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20" w:lineRule="exact"/>
        <w:jc w:val="both"/>
        <w:rPr>
          <w:rFonts w:hint="eastAsia" w:ascii="黑体" w:hAnsi="黑体" w:eastAsia="黑体" w:cs="黑体"/>
          <w:color w:val="32323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2323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323232"/>
          <w:sz w:val="32"/>
          <w:szCs w:val="32"/>
          <w:lang w:val="en-US" w:eastAsia="zh-CN"/>
        </w:rPr>
        <w:t>1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630"/>
        <w:jc w:val="center"/>
        <w:rPr>
          <w:rFonts w:hint="eastAsia" w:ascii="方正小标宋简体" w:hAnsi="方正小标宋简体" w:eastAsia="方正小标宋简体" w:cs="方正小标宋简体"/>
          <w:color w:val="32323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23232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color w:val="323232"/>
          <w:sz w:val="44"/>
          <w:szCs w:val="44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color w:val="323232"/>
          <w:sz w:val="44"/>
          <w:szCs w:val="44"/>
        </w:rPr>
        <w:t>届大兴区技能大师工作室拟入围名单</w:t>
      </w:r>
    </w:p>
    <w:tbl>
      <w:tblPr>
        <w:tblStyle w:val="5"/>
        <w:tblpPr w:leftFromText="180" w:rightFromText="180" w:vertAnchor="text" w:horzAnchor="page" w:tblpX="1613" w:tblpY="518"/>
        <w:tblOverlap w:val="never"/>
        <w:tblW w:w="13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6068"/>
        <w:gridCol w:w="4937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140" w:type="dxa"/>
          </w:tcPr>
          <w:p>
            <w:pPr>
              <w:jc w:val="center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6068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工作室</w:t>
            </w:r>
          </w:p>
        </w:tc>
        <w:tc>
          <w:tcPr>
            <w:tcW w:w="493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工作室所在单位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1</w:t>
            </w:r>
          </w:p>
        </w:tc>
        <w:tc>
          <w:tcPr>
            <w:tcW w:w="60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>大兴区任树成智能洗衣技能大师工作室</w:t>
            </w:r>
          </w:p>
        </w:tc>
        <w:tc>
          <w:tcPr>
            <w:tcW w:w="49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>荣昌耀华网络技术（北京）有限公司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2</w:t>
            </w:r>
          </w:p>
        </w:tc>
        <w:tc>
          <w:tcPr>
            <w:tcW w:w="60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>大兴区丁海兵太阳能利用工技能大师工作室</w:t>
            </w:r>
          </w:p>
        </w:tc>
        <w:tc>
          <w:tcPr>
            <w:tcW w:w="49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>天普新能源科技有限公司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3</w:t>
            </w:r>
          </w:p>
        </w:tc>
        <w:tc>
          <w:tcPr>
            <w:tcW w:w="60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>大兴区龚贺糕点烘焙技能大师工作室</w:t>
            </w:r>
          </w:p>
        </w:tc>
        <w:tc>
          <w:tcPr>
            <w:tcW w:w="493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中粮丰通（北京）食品有限公司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</w:tbl>
    <w:p>
      <w:pPr>
        <w:pStyle w:val="4"/>
        <w:shd w:val="clear" w:color="auto" w:fill="FFFFFF"/>
        <w:spacing w:before="0" w:beforeAutospacing="0" w:after="0" w:afterAutospacing="0" w:line="520" w:lineRule="exact"/>
        <w:ind w:firstLine="630"/>
        <w:rPr>
          <w:rFonts w:ascii="仿宋_GB2312" w:eastAsia="仿宋_GB2312"/>
          <w:color w:val="414141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20" w:lineRule="exact"/>
        <w:rPr>
          <w:rFonts w:ascii="仿宋_GB2312" w:eastAsia="仿宋_GB2312"/>
          <w:color w:val="414141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E0E37"/>
    <w:rsid w:val="2AE81E73"/>
    <w:rsid w:val="3A6F7C25"/>
    <w:rsid w:val="6CAE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12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2022-05-12T05:05:00Z</dcterms:created>
  <dc:creator>大美</dc:creator>
  <cp:lastModifiedBy>大美</cp:lastModifiedBy>
  <dcterms:modified xsi:type="dcterms:W3CDTF">2022-05-12T05:34:53Z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