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520"/>
        <w:gridCol w:w="1214"/>
        <w:gridCol w:w="1168"/>
        <w:gridCol w:w="1665"/>
        <w:gridCol w:w="1754"/>
        <w:gridCol w:w="824"/>
        <w:gridCol w:w="750"/>
      </w:tblGrid>
      <w:tr w:rsidR="00810777" w:rsidRPr="00A96DF8" w:rsidTr="00485166">
        <w:trPr>
          <w:trHeight w:val="455"/>
          <w:jc w:val="center"/>
        </w:trPr>
        <w:tc>
          <w:tcPr>
            <w:tcW w:w="833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br w:type="page"/>
            </w:r>
            <w:r>
              <w:rPr>
                <w:rFonts w:hint="eastAsia"/>
                <w:b/>
                <w:bCs/>
                <w:sz w:val="21"/>
                <w:szCs w:val="21"/>
              </w:rPr>
              <w:t>建设项目招标方案核准申报表（样式）</w:t>
            </w:r>
          </w:p>
        </w:tc>
      </w:tr>
      <w:tr w:rsidR="00810777" w:rsidRPr="00A96DF8" w:rsidTr="00485166">
        <w:trPr>
          <w:trHeight w:val="390"/>
          <w:jc w:val="center"/>
        </w:trPr>
        <w:tc>
          <w:tcPr>
            <w:tcW w:w="217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项目名称：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8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810777" w:rsidRPr="00A96DF8" w:rsidTr="00485166">
        <w:trPr>
          <w:trHeight w:val="77"/>
          <w:jc w:val="center"/>
        </w:trPr>
        <w:tc>
          <w:tcPr>
            <w:tcW w:w="217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项目单位名称：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25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ind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810777" w:rsidRPr="00A96DF8" w:rsidTr="00485166">
        <w:trPr>
          <w:trHeight w:val="774"/>
          <w:jc w:val="center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采购细项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单项合同</w:t>
            </w:r>
          </w:p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估算金额（万元）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招标方式</w:t>
            </w:r>
          </w:p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(公开招标或邀请招标)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招标组织形式</w:t>
            </w:r>
          </w:p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(自行招标或委托招标)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不采用</w:t>
            </w:r>
          </w:p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招标形式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 注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勘察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253749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3749">
              <w:rPr>
                <w:rFonts w:hint="eastAsia"/>
                <w:sz w:val="21"/>
                <w:szCs w:val="21"/>
              </w:rPr>
              <w:t>委托</w:t>
            </w:r>
            <w:r w:rsidR="008D3D5D">
              <w:rPr>
                <w:rFonts w:hint="eastAsia"/>
                <w:sz w:val="21"/>
                <w:szCs w:val="21"/>
              </w:rPr>
              <w:t>招标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设计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3749">
              <w:rPr>
                <w:rFonts w:hint="eastAsia"/>
                <w:sz w:val="21"/>
                <w:szCs w:val="21"/>
              </w:rPr>
              <w:t>委托招标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施工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3749">
              <w:rPr>
                <w:rFonts w:hint="eastAsia"/>
                <w:sz w:val="21"/>
                <w:szCs w:val="21"/>
              </w:rPr>
              <w:t>委托招标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3749">
              <w:rPr>
                <w:rFonts w:hint="eastAsia"/>
                <w:sz w:val="21"/>
                <w:szCs w:val="21"/>
              </w:rPr>
              <w:t>委托招标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设备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3749">
              <w:rPr>
                <w:rFonts w:hint="eastAsia"/>
                <w:sz w:val="21"/>
                <w:szCs w:val="21"/>
              </w:rPr>
              <w:t>委托招标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重要材料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3749">
              <w:rPr>
                <w:rFonts w:hint="eastAsia"/>
                <w:sz w:val="21"/>
                <w:szCs w:val="21"/>
              </w:rPr>
              <w:t>委托招标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****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D3D5D">
              <w:rPr>
                <w:rFonts w:hint="eastAsia"/>
                <w:sz w:val="21"/>
                <w:szCs w:val="21"/>
              </w:rPr>
              <w:t>公开招标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53749">
              <w:rPr>
                <w:rFonts w:hint="eastAsia"/>
                <w:sz w:val="21"/>
                <w:szCs w:val="21"/>
              </w:rPr>
              <w:t>委托招标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cantSplit/>
          <w:trHeight w:val="340"/>
          <w:jc w:val="center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77" w:rsidRPr="00A96DF8" w:rsidRDefault="00810777" w:rsidP="004851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10777" w:rsidRPr="00A96DF8" w:rsidTr="00485166">
        <w:trPr>
          <w:trHeight w:val="284"/>
          <w:jc w:val="center"/>
        </w:trPr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注：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1．单项合同估算金额的总和应与可行性研究报告、项目申请报告、资金申请报告中所列项目总投资保持一致。</w:t>
            </w:r>
          </w:p>
        </w:tc>
      </w:tr>
      <w:tr w:rsidR="00810777" w:rsidRPr="00A96DF8" w:rsidTr="00485166">
        <w:trPr>
          <w:trHeight w:val="284"/>
          <w:jc w:val="center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789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2．采购细项应当详细列明，其中拟不招标的部分和表中未尽事宜应当在备注中注明，并在申请书中具体说明。</w:t>
            </w:r>
          </w:p>
        </w:tc>
      </w:tr>
      <w:tr w:rsidR="00810777" w:rsidRPr="00A96DF8" w:rsidTr="00485166">
        <w:trPr>
          <w:trHeight w:val="284"/>
          <w:jc w:val="center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789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3．施工主要包括土建施工、设备安装、装饰装修等。</w:t>
            </w:r>
          </w:p>
        </w:tc>
      </w:tr>
      <w:tr w:rsidR="00810777" w:rsidRPr="00A96DF8" w:rsidTr="00485166">
        <w:trPr>
          <w:trHeight w:val="284"/>
          <w:jc w:val="center"/>
        </w:trPr>
        <w:tc>
          <w:tcPr>
            <w:tcW w:w="4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789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777" w:rsidRDefault="00810777" w:rsidP="00485166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4．其他是指</w:t>
            </w:r>
            <w:proofErr w:type="gramStart"/>
            <w:r>
              <w:rPr>
                <w:rFonts w:hint="eastAsia"/>
                <w:sz w:val="21"/>
                <w:szCs w:val="21"/>
              </w:rPr>
              <w:t>除项目</w:t>
            </w:r>
            <w:proofErr w:type="gramEnd"/>
            <w:r>
              <w:rPr>
                <w:rFonts w:hint="eastAsia"/>
                <w:sz w:val="21"/>
                <w:szCs w:val="21"/>
              </w:rPr>
              <w:t>勘察、设计、施工、监理、设备和重要材料之外的部分，如房屋拆迁拆除等。</w:t>
            </w:r>
          </w:p>
        </w:tc>
      </w:tr>
    </w:tbl>
    <w:p w:rsidR="00265B13" w:rsidRDefault="00265B13"/>
    <w:p w:rsidR="00810777" w:rsidRDefault="00810777"/>
    <w:p w:rsidR="00810777" w:rsidRDefault="00810777" w:rsidP="00810777">
      <w:pPr>
        <w:pStyle w:val="a5"/>
        <w:spacing w:before="0" w:beforeAutospacing="0" w:after="0" w:afterAutospacing="0"/>
        <w:ind w:firstLine="6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（项目单位盖章） </w:t>
      </w:r>
    </w:p>
    <w:p w:rsidR="00810777" w:rsidRPr="003A791F" w:rsidRDefault="00103A79" w:rsidP="00810777">
      <w:pPr>
        <w:pStyle w:val="a5"/>
        <w:spacing w:before="0" w:beforeAutospacing="0" w:after="0" w:afterAutospacing="0"/>
        <w:ind w:firstLine="6120"/>
        <w:rPr>
          <w:sz w:val="21"/>
          <w:szCs w:val="21"/>
        </w:rPr>
      </w:pPr>
      <w:r>
        <w:rPr>
          <w:rFonts w:hint="eastAsia"/>
          <w:sz w:val="21"/>
          <w:szCs w:val="21"/>
        </w:rPr>
        <w:t>****</w:t>
      </w:r>
      <w:r w:rsidR="00810777">
        <w:rPr>
          <w:rFonts w:hint="eastAsia"/>
          <w:sz w:val="21"/>
          <w:szCs w:val="21"/>
        </w:rPr>
        <w:t>年</w:t>
      </w:r>
      <w:r w:rsidR="002D365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*</w:t>
      </w:r>
      <w:r w:rsidR="00810777">
        <w:rPr>
          <w:rFonts w:hint="eastAsia"/>
          <w:sz w:val="21"/>
          <w:szCs w:val="21"/>
        </w:rPr>
        <w:t xml:space="preserve"> 月 </w:t>
      </w:r>
      <w:r>
        <w:rPr>
          <w:rFonts w:hint="eastAsia"/>
          <w:sz w:val="21"/>
          <w:szCs w:val="21"/>
        </w:rPr>
        <w:t>*</w:t>
      </w:r>
      <w:r w:rsidR="00810777">
        <w:rPr>
          <w:rFonts w:hint="eastAsia"/>
          <w:sz w:val="21"/>
          <w:szCs w:val="21"/>
        </w:rPr>
        <w:t xml:space="preserve"> 日 </w:t>
      </w:r>
    </w:p>
    <w:p w:rsidR="00810777" w:rsidRPr="00810777" w:rsidRDefault="00810777"/>
    <w:sectPr w:rsidR="00810777" w:rsidRPr="00810777" w:rsidSect="0026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77" w:rsidRDefault="00810777" w:rsidP="00810777">
      <w:r>
        <w:separator/>
      </w:r>
    </w:p>
  </w:endnote>
  <w:endnote w:type="continuationSeparator" w:id="1">
    <w:p w:rsidR="00810777" w:rsidRDefault="00810777" w:rsidP="0081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77" w:rsidRDefault="00810777" w:rsidP="00810777">
      <w:r>
        <w:separator/>
      </w:r>
    </w:p>
  </w:footnote>
  <w:footnote w:type="continuationSeparator" w:id="1">
    <w:p w:rsidR="00810777" w:rsidRDefault="00810777" w:rsidP="00810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777"/>
    <w:rsid w:val="0008608E"/>
    <w:rsid w:val="00103A79"/>
    <w:rsid w:val="00253749"/>
    <w:rsid w:val="00265B13"/>
    <w:rsid w:val="002D3650"/>
    <w:rsid w:val="00810777"/>
    <w:rsid w:val="008D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777"/>
    <w:rPr>
      <w:sz w:val="18"/>
      <w:szCs w:val="18"/>
    </w:rPr>
  </w:style>
  <w:style w:type="paragraph" w:styleId="a5">
    <w:name w:val="Normal (Web)"/>
    <w:basedOn w:val="a"/>
    <w:unhideWhenUsed/>
    <w:rsid w:val="00810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zmz</dc:creator>
  <cp:keywords/>
  <dc:description/>
  <cp:lastModifiedBy>zmz</cp:lastModifiedBy>
  <cp:revision>10</cp:revision>
  <dcterms:created xsi:type="dcterms:W3CDTF">2012-03-09T09:15:00Z</dcterms:created>
  <dcterms:modified xsi:type="dcterms:W3CDTF">2012-03-13T08:24:00Z</dcterms:modified>
</cp:coreProperties>
</file>