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2" w:rsidRDefault="00605E62" w:rsidP="005E41C3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A27BF">
        <w:rPr>
          <w:rFonts w:ascii="方正小标宋简体" w:eastAsia="方正小标宋简体" w:hAnsi="宋体" w:hint="eastAsia"/>
          <w:b/>
          <w:sz w:val="44"/>
          <w:szCs w:val="44"/>
        </w:rPr>
        <w:t>大兴区采育镇</w:t>
      </w:r>
      <w:r w:rsidRPr="006A27BF">
        <w:rPr>
          <w:rFonts w:ascii="方正小标宋简体" w:eastAsia="方正小标宋简体" w:hAnsi="宋体"/>
          <w:b/>
          <w:sz w:val="44"/>
          <w:szCs w:val="44"/>
        </w:rPr>
        <w:t>201</w:t>
      </w:r>
      <w:r>
        <w:rPr>
          <w:rFonts w:ascii="方正小标宋简体" w:eastAsia="方正小标宋简体" w:hAnsi="宋体"/>
          <w:b/>
          <w:sz w:val="44"/>
          <w:szCs w:val="44"/>
        </w:rPr>
        <w:t>9</w:t>
      </w:r>
      <w:r w:rsidRPr="006A27BF">
        <w:rPr>
          <w:rFonts w:ascii="方正小标宋简体" w:eastAsia="方正小标宋简体" w:hAnsi="宋体" w:hint="eastAsia"/>
          <w:b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政府</w:t>
      </w:r>
      <w:r w:rsidRPr="006A27BF">
        <w:rPr>
          <w:rFonts w:ascii="方正小标宋简体" w:eastAsia="方正小标宋简体" w:hAnsi="宋体" w:hint="eastAsia"/>
          <w:b/>
          <w:sz w:val="44"/>
          <w:szCs w:val="44"/>
        </w:rPr>
        <w:t>预算</w:t>
      </w:r>
    </w:p>
    <w:p w:rsidR="00605E62" w:rsidRPr="006A27BF" w:rsidRDefault="00605E62" w:rsidP="005E41C3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A27BF">
        <w:rPr>
          <w:rFonts w:ascii="方正小标宋简体" w:eastAsia="方正小标宋简体" w:hAnsi="宋体" w:hint="eastAsia"/>
          <w:b/>
          <w:sz w:val="44"/>
          <w:szCs w:val="44"/>
        </w:rPr>
        <w:t>公开套表的说明</w:t>
      </w:r>
    </w:p>
    <w:p w:rsidR="00605E62" w:rsidRDefault="00605E62" w:rsidP="005E41C3">
      <w:pPr>
        <w:spacing w:line="560" w:lineRule="exact"/>
        <w:rPr>
          <w:rFonts w:ascii="仿宋_GB2312" w:eastAsia="仿宋_GB2312" w:hAnsi="宋体"/>
          <w:b/>
          <w:sz w:val="32"/>
          <w:szCs w:val="30"/>
        </w:rPr>
      </w:pPr>
    </w:p>
    <w:p w:rsidR="00605E62" w:rsidRPr="004772A9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b/>
          <w:sz w:val="32"/>
          <w:szCs w:val="30"/>
        </w:rPr>
      </w:pP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由于</w:t>
      </w:r>
      <w:r w:rsidRPr="004772A9">
        <w:rPr>
          <w:rFonts w:ascii="仿宋_GB2312" w:eastAsia="仿宋_GB2312" w:hAnsi="仿宋" w:cs="Tahoma"/>
          <w:color w:val="000000"/>
          <w:sz w:val="32"/>
          <w:szCs w:val="32"/>
        </w:rPr>
        <w:t>2018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年财政体制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调整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部门划转、事权转移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。采育镇从原来的</w:t>
      </w:r>
      <w:r w:rsidRPr="004772A9">
        <w:rPr>
          <w:rFonts w:ascii="仿宋_GB2312" w:eastAsia="仿宋_GB2312" w:hAnsi="仿宋" w:cs="Tahoma"/>
          <w:color w:val="000000"/>
          <w:sz w:val="32"/>
          <w:szCs w:val="32"/>
        </w:rPr>
        <w:t>2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家预算单位增加到</w:t>
      </w:r>
      <w:r w:rsidRPr="004772A9">
        <w:rPr>
          <w:rFonts w:ascii="仿宋_GB2312" w:eastAsia="仿宋_GB2312" w:hAnsi="仿宋" w:cs="Tahoma"/>
          <w:color w:val="000000"/>
          <w:sz w:val="32"/>
          <w:szCs w:val="32"/>
        </w:rPr>
        <w:t>9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家，分别为采育镇财政所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采育镇人民政府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采育镇中学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采育镇第一中心小学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采育镇第二中心小学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采育镇第三中心小学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采育镇第一中心幼儿园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采育镇第二中心幼儿园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采育镇成人学校</w:t>
      </w:r>
      <w:r>
        <w:rPr>
          <w:rFonts w:ascii="仿宋_GB2312" w:eastAsia="仿宋_GB2312" w:hAnsi="仿宋" w:cs="Tahoma" w:hint="eastAsia"/>
          <w:color w:val="000000"/>
          <w:sz w:val="32"/>
          <w:szCs w:val="32"/>
        </w:rPr>
        <w:t>、</w:t>
      </w:r>
      <w:r w:rsidRPr="004772A9">
        <w:rPr>
          <w:rFonts w:ascii="仿宋_GB2312" w:eastAsia="仿宋_GB2312" w:hAnsi="仿宋" w:cs="Tahoma" w:hint="eastAsia"/>
          <w:color w:val="000000"/>
          <w:sz w:val="32"/>
          <w:szCs w:val="32"/>
        </w:rPr>
        <w:t>采育镇中心卫生院。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一、</w:t>
      </w:r>
      <w:r w:rsidRPr="006A27BF">
        <w:rPr>
          <w:rFonts w:ascii="黑体" w:eastAsia="黑体" w:hAnsi="黑体" w:hint="eastAsia"/>
          <w:b/>
          <w:sz w:val="32"/>
          <w:szCs w:val="30"/>
        </w:rPr>
        <w:t>大兴区采育镇</w:t>
      </w:r>
      <w:r w:rsidRPr="006A27BF">
        <w:rPr>
          <w:rFonts w:ascii="黑体" w:eastAsia="黑体" w:hAnsi="黑体"/>
          <w:b/>
          <w:sz w:val="32"/>
          <w:szCs w:val="30"/>
        </w:rPr>
        <w:t>201</w:t>
      </w:r>
      <w:r>
        <w:rPr>
          <w:rFonts w:ascii="黑体" w:eastAsia="黑体" w:hAnsi="黑体"/>
          <w:b/>
          <w:sz w:val="32"/>
          <w:szCs w:val="30"/>
        </w:rPr>
        <w:t>9</w:t>
      </w:r>
      <w:r w:rsidRPr="006A27BF">
        <w:rPr>
          <w:rFonts w:ascii="黑体" w:eastAsia="黑体" w:hAnsi="黑体" w:hint="eastAsia"/>
          <w:b/>
          <w:sz w:val="32"/>
          <w:szCs w:val="30"/>
        </w:rPr>
        <w:t>年</w:t>
      </w:r>
      <w:r>
        <w:rPr>
          <w:rFonts w:ascii="黑体" w:eastAsia="黑体" w:hAnsi="黑体" w:hint="eastAsia"/>
          <w:b/>
          <w:sz w:val="32"/>
          <w:szCs w:val="30"/>
        </w:rPr>
        <w:t>镇本级</w:t>
      </w:r>
      <w:r w:rsidRPr="006A27BF">
        <w:rPr>
          <w:rFonts w:ascii="黑体" w:eastAsia="黑体" w:hAnsi="黑体" w:hint="eastAsia"/>
          <w:b/>
          <w:sz w:val="32"/>
          <w:szCs w:val="30"/>
        </w:rPr>
        <w:t>一般公共预算收入预算表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 w:hint="eastAsia"/>
          <w:sz w:val="32"/>
          <w:szCs w:val="30"/>
        </w:rPr>
        <w:t>我镇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年税收收入预算执行数</w:t>
      </w:r>
      <w:r>
        <w:rPr>
          <w:rFonts w:ascii="仿宋_GB2312" w:eastAsia="仿宋_GB2312" w:hAnsi="宋体" w:hint="eastAsia"/>
          <w:sz w:val="32"/>
          <w:szCs w:val="30"/>
        </w:rPr>
        <w:t>为</w:t>
      </w:r>
      <w:r>
        <w:rPr>
          <w:rFonts w:ascii="仿宋_GB2312" w:eastAsia="仿宋_GB2312" w:hAnsi="宋体"/>
          <w:sz w:val="32"/>
          <w:szCs w:val="30"/>
        </w:rPr>
        <w:t>18241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 w:rsidRPr="006A27BF">
        <w:rPr>
          <w:rFonts w:ascii="仿宋_GB2312" w:eastAsia="仿宋_GB2312" w:hAnsi="宋体"/>
          <w:sz w:val="32"/>
          <w:szCs w:val="30"/>
        </w:rPr>
        <w:t>18</w:t>
      </w:r>
      <w:r>
        <w:rPr>
          <w:rFonts w:ascii="仿宋_GB2312" w:eastAsia="仿宋_GB2312" w:hAnsi="宋体"/>
          <w:sz w:val="32"/>
          <w:szCs w:val="30"/>
        </w:rPr>
        <w:t>971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万元，预算数为上年执行数的</w:t>
      </w:r>
      <w:r>
        <w:rPr>
          <w:rFonts w:ascii="仿宋_GB2312" w:eastAsia="仿宋_GB2312" w:hAnsi="宋体"/>
          <w:sz w:val="32"/>
          <w:szCs w:val="30"/>
        </w:rPr>
        <w:t>104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，主要原因是</w:t>
      </w:r>
      <w:r>
        <w:rPr>
          <w:rFonts w:ascii="仿宋_GB2312" w:eastAsia="仿宋_GB2312" w:hAnsi="宋体" w:hint="eastAsia"/>
          <w:sz w:val="32"/>
          <w:szCs w:val="30"/>
        </w:rPr>
        <w:t>税收收入增长</w:t>
      </w:r>
      <w:r>
        <w:rPr>
          <w:rFonts w:ascii="仿宋_GB2312" w:eastAsia="仿宋_GB2312" w:hAnsi="宋体"/>
          <w:sz w:val="32"/>
          <w:szCs w:val="30"/>
        </w:rPr>
        <w:t>4%</w:t>
      </w:r>
      <w:r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二</w:t>
      </w:r>
      <w:r w:rsidRPr="006A27BF">
        <w:rPr>
          <w:rFonts w:ascii="黑体" w:eastAsia="黑体" w:hAnsi="黑体" w:hint="eastAsia"/>
          <w:b/>
          <w:sz w:val="32"/>
          <w:szCs w:val="30"/>
        </w:rPr>
        <w:t>、大兴区采育镇</w:t>
      </w:r>
      <w:r w:rsidRPr="006A27BF">
        <w:rPr>
          <w:rFonts w:ascii="黑体" w:eastAsia="黑体" w:hAnsi="黑体"/>
          <w:b/>
          <w:sz w:val="32"/>
          <w:szCs w:val="30"/>
        </w:rPr>
        <w:t>201</w:t>
      </w:r>
      <w:r>
        <w:rPr>
          <w:rFonts w:ascii="黑体" w:eastAsia="黑体" w:hAnsi="黑体"/>
          <w:b/>
          <w:sz w:val="32"/>
          <w:szCs w:val="30"/>
        </w:rPr>
        <w:t>9</w:t>
      </w:r>
      <w:r w:rsidRPr="006A27BF">
        <w:rPr>
          <w:rFonts w:ascii="黑体" w:eastAsia="黑体" w:hAnsi="黑体" w:hint="eastAsia"/>
          <w:b/>
          <w:sz w:val="32"/>
          <w:szCs w:val="30"/>
        </w:rPr>
        <w:t>年</w:t>
      </w:r>
      <w:r>
        <w:rPr>
          <w:rFonts w:ascii="黑体" w:eastAsia="黑体" w:hAnsi="黑体" w:hint="eastAsia"/>
          <w:b/>
          <w:sz w:val="32"/>
          <w:szCs w:val="30"/>
        </w:rPr>
        <w:t>镇本级</w:t>
      </w:r>
      <w:r w:rsidRPr="006A27BF">
        <w:rPr>
          <w:rFonts w:ascii="黑体" w:eastAsia="黑体" w:hAnsi="黑体" w:hint="eastAsia"/>
          <w:b/>
          <w:sz w:val="32"/>
          <w:szCs w:val="30"/>
        </w:rPr>
        <w:t>一般公共预算支出预算表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 w:hint="eastAsia"/>
          <w:sz w:val="32"/>
          <w:szCs w:val="30"/>
        </w:rPr>
        <w:t>采育镇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77690.67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56478.12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万元，预算数为上年执行数的</w:t>
      </w:r>
      <w:r>
        <w:rPr>
          <w:rFonts w:ascii="仿宋_GB2312" w:eastAsia="仿宋_GB2312" w:hAnsi="宋体"/>
          <w:sz w:val="32"/>
          <w:szCs w:val="30"/>
        </w:rPr>
        <w:t>72.7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>
        <w:rPr>
          <w:rFonts w:ascii="仿宋_GB2312" w:eastAsia="仿宋_GB2312" w:hAnsi="宋体" w:hint="eastAsia"/>
          <w:sz w:val="32"/>
          <w:szCs w:val="30"/>
        </w:rPr>
        <w:t>，主要因素是预算数中不含专项资金支出及部分会计科目调整</w:t>
      </w:r>
      <w:r w:rsidRPr="006A27BF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/>
          <w:sz w:val="32"/>
          <w:szCs w:val="30"/>
        </w:rPr>
        <w:t>(</w:t>
      </w:r>
      <w:r w:rsidRPr="006A27BF">
        <w:rPr>
          <w:rFonts w:ascii="楷体_GB2312" w:eastAsia="楷体_GB2312" w:hAnsi="宋体" w:hint="eastAsia"/>
          <w:sz w:val="32"/>
          <w:szCs w:val="30"/>
        </w:rPr>
        <w:t>一</w:t>
      </w:r>
      <w:r w:rsidRPr="006A27BF">
        <w:rPr>
          <w:rFonts w:ascii="楷体_GB2312" w:eastAsia="楷体_GB2312" w:hAnsi="宋体"/>
          <w:sz w:val="32"/>
          <w:szCs w:val="30"/>
        </w:rPr>
        <w:t>)</w:t>
      </w:r>
      <w:r w:rsidRPr="006A27BF">
        <w:rPr>
          <w:rFonts w:ascii="楷体_GB2312" w:eastAsia="楷体_GB2312" w:hAnsi="宋体" w:hint="eastAsia"/>
          <w:sz w:val="32"/>
          <w:szCs w:val="30"/>
        </w:rPr>
        <w:t>一般公共服务支出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3921.35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5513.31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万元，预算数为上年执行数的</w:t>
      </w:r>
      <w:r>
        <w:rPr>
          <w:rFonts w:ascii="仿宋_GB2312" w:eastAsia="仿宋_GB2312" w:hAnsi="宋体"/>
          <w:sz w:val="32"/>
          <w:szCs w:val="30"/>
        </w:rPr>
        <w:t>140.6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>
        <w:rPr>
          <w:rFonts w:ascii="仿宋_GB2312" w:eastAsia="仿宋_GB2312" w:hAnsi="宋体" w:hint="eastAsia"/>
          <w:sz w:val="32"/>
          <w:szCs w:val="30"/>
        </w:rPr>
        <w:t>主要因素政府机构运行、统计事务、普查活动、党委机构运行等项目预算增加。</w:t>
      </w:r>
    </w:p>
    <w:p w:rsidR="00605E62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>
        <w:rPr>
          <w:rFonts w:ascii="楷体_GB2312" w:eastAsia="楷体_GB2312" w:hAnsi="宋体" w:hint="eastAsia"/>
          <w:sz w:val="32"/>
          <w:szCs w:val="30"/>
        </w:rPr>
        <w:t>（二）国防支出</w:t>
      </w:r>
    </w:p>
    <w:p w:rsidR="00605E62" w:rsidRPr="005E41C3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5E41C3">
        <w:rPr>
          <w:rFonts w:ascii="仿宋_GB2312" w:eastAsia="仿宋_GB2312" w:hAnsi="宋体"/>
          <w:sz w:val="32"/>
          <w:szCs w:val="30"/>
        </w:rPr>
        <w:t>2019</w:t>
      </w:r>
      <w:r w:rsidRPr="005E41C3">
        <w:rPr>
          <w:rFonts w:ascii="仿宋_GB2312" w:eastAsia="仿宋_GB2312" w:hAnsi="宋体" w:hint="eastAsia"/>
          <w:sz w:val="32"/>
          <w:szCs w:val="30"/>
        </w:rPr>
        <w:t>年新增国防预算支出</w:t>
      </w:r>
      <w:r w:rsidRPr="005E41C3">
        <w:rPr>
          <w:rFonts w:ascii="仿宋_GB2312" w:eastAsia="仿宋_GB2312" w:hAnsi="宋体"/>
          <w:sz w:val="32"/>
          <w:szCs w:val="30"/>
        </w:rPr>
        <w:t>115</w:t>
      </w:r>
      <w:r w:rsidRPr="005E41C3">
        <w:rPr>
          <w:rFonts w:ascii="仿宋_GB2312" w:eastAsia="仿宋_GB2312" w:hAnsi="宋体" w:hint="eastAsia"/>
          <w:sz w:val="32"/>
          <w:szCs w:val="30"/>
        </w:rPr>
        <w:t>万元，主要是</w:t>
      </w:r>
      <w:r>
        <w:rPr>
          <w:rFonts w:ascii="仿宋_GB2312" w:eastAsia="仿宋_GB2312" w:hAnsi="宋体" w:hint="eastAsia"/>
          <w:sz w:val="32"/>
          <w:szCs w:val="30"/>
        </w:rPr>
        <w:t>兵役征集、民兵训练经费、国防教育经费等项目预算增加</w:t>
      </w:r>
      <w:r w:rsidRPr="005E41C3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>
        <w:rPr>
          <w:rFonts w:ascii="楷体_GB2312" w:eastAsia="楷体_GB2312" w:hAnsi="宋体" w:hint="eastAsia"/>
          <w:sz w:val="32"/>
          <w:szCs w:val="30"/>
        </w:rPr>
        <w:t>（三）公共安全支出</w:t>
      </w:r>
    </w:p>
    <w:p w:rsidR="00605E62" w:rsidRPr="005E41C3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5E41C3">
        <w:rPr>
          <w:rFonts w:ascii="仿宋_GB2312" w:eastAsia="仿宋_GB2312" w:hAnsi="宋体"/>
          <w:sz w:val="32"/>
          <w:szCs w:val="30"/>
        </w:rPr>
        <w:t>2019</w:t>
      </w:r>
      <w:r w:rsidRPr="005E41C3">
        <w:rPr>
          <w:rFonts w:ascii="仿宋_GB2312" w:eastAsia="仿宋_GB2312" w:hAnsi="宋体" w:hint="eastAsia"/>
          <w:sz w:val="32"/>
          <w:szCs w:val="30"/>
        </w:rPr>
        <w:t>年新增公共安全预算支出</w:t>
      </w:r>
      <w:r w:rsidRPr="005E41C3">
        <w:rPr>
          <w:rFonts w:ascii="仿宋_GB2312" w:eastAsia="仿宋_GB2312" w:hAnsi="宋体"/>
          <w:sz w:val="32"/>
          <w:szCs w:val="30"/>
        </w:rPr>
        <w:t>16.06</w:t>
      </w:r>
      <w:r w:rsidRPr="005E41C3">
        <w:rPr>
          <w:rFonts w:ascii="仿宋_GB2312" w:eastAsia="仿宋_GB2312" w:hAnsi="宋体" w:hint="eastAsia"/>
          <w:sz w:val="32"/>
          <w:szCs w:val="30"/>
        </w:rPr>
        <w:t>万元，主要是</w:t>
      </w:r>
      <w:r>
        <w:rPr>
          <w:rFonts w:ascii="仿宋_GB2312" w:eastAsia="仿宋_GB2312" w:hAnsi="宋体" w:hint="eastAsia"/>
          <w:sz w:val="32"/>
          <w:szCs w:val="30"/>
        </w:rPr>
        <w:t>司法所各项目经费预算增加</w:t>
      </w:r>
      <w:r w:rsidRPr="005E41C3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四</w:t>
      </w:r>
      <w:r w:rsidRPr="006A27BF">
        <w:rPr>
          <w:rFonts w:ascii="楷体_GB2312" w:eastAsia="楷体_GB2312" w:hAnsi="宋体" w:hint="eastAsia"/>
          <w:sz w:val="32"/>
          <w:szCs w:val="30"/>
        </w:rPr>
        <w:t>）教育支出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14444.79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14384.84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万元，预算数为上年执行数的</w:t>
      </w:r>
      <w:r>
        <w:rPr>
          <w:rFonts w:ascii="仿宋_GB2312" w:eastAsia="仿宋_GB2312" w:hAnsi="宋体"/>
          <w:sz w:val="32"/>
          <w:szCs w:val="30"/>
        </w:rPr>
        <w:t>99.58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>
        <w:rPr>
          <w:rFonts w:ascii="仿宋_GB2312" w:eastAsia="仿宋_GB2312" w:hAnsi="宋体" w:hint="eastAsia"/>
          <w:sz w:val="32"/>
          <w:szCs w:val="30"/>
        </w:rPr>
        <w:t>主要因素是预算数中不含专项资金及政策性增资项目等支出</w:t>
      </w:r>
      <w:r w:rsidRPr="006A27BF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五</w:t>
      </w:r>
      <w:r w:rsidRPr="006A27BF">
        <w:rPr>
          <w:rFonts w:ascii="楷体_GB2312" w:eastAsia="楷体_GB2312" w:hAnsi="宋体" w:hint="eastAsia"/>
          <w:sz w:val="32"/>
          <w:szCs w:val="30"/>
        </w:rPr>
        <w:t>）文化体育与传媒支出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1075.4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862.97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万元，预算数为执行数的</w:t>
      </w:r>
      <w:r>
        <w:rPr>
          <w:rFonts w:ascii="仿宋_GB2312" w:eastAsia="仿宋_GB2312" w:hAnsi="宋体"/>
          <w:sz w:val="32"/>
          <w:szCs w:val="30"/>
        </w:rPr>
        <w:t>80.25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>
        <w:rPr>
          <w:rFonts w:ascii="仿宋_GB2312" w:eastAsia="仿宋_GB2312" w:hAnsi="宋体" w:hint="eastAsia"/>
          <w:sz w:val="32"/>
          <w:szCs w:val="30"/>
        </w:rPr>
        <w:t>主要因素是</w:t>
      </w:r>
      <w:r>
        <w:rPr>
          <w:rFonts w:ascii="仿宋_GB2312" w:eastAsia="仿宋_GB2312" w:hAnsi="宋体"/>
          <w:sz w:val="32"/>
          <w:szCs w:val="30"/>
        </w:rPr>
        <w:t>2019</w:t>
      </w:r>
      <w:r>
        <w:rPr>
          <w:rFonts w:ascii="仿宋_GB2312" w:eastAsia="仿宋_GB2312" w:hAnsi="宋体" w:hint="eastAsia"/>
          <w:sz w:val="32"/>
          <w:szCs w:val="30"/>
        </w:rPr>
        <w:t>年村级活动中心建设项目结束，预算安排减少。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六</w:t>
      </w:r>
      <w:r w:rsidRPr="006A27BF">
        <w:rPr>
          <w:rFonts w:ascii="楷体_GB2312" w:eastAsia="楷体_GB2312" w:hAnsi="宋体" w:hint="eastAsia"/>
          <w:sz w:val="32"/>
          <w:szCs w:val="30"/>
        </w:rPr>
        <w:t>）社会保障和就业支出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</w:t>
      </w:r>
      <w:r>
        <w:rPr>
          <w:rFonts w:ascii="仿宋_GB2312" w:eastAsia="仿宋_GB2312" w:hAnsi="宋体"/>
          <w:sz w:val="32"/>
          <w:szCs w:val="30"/>
        </w:rPr>
        <w:t>2732.49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4473.62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万元，预算数为执行数的</w:t>
      </w:r>
      <w:r>
        <w:rPr>
          <w:rFonts w:ascii="仿宋_GB2312" w:eastAsia="仿宋_GB2312" w:hAnsi="宋体"/>
          <w:sz w:val="32"/>
          <w:szCs w:val="30"/>
        </w:rPr>
        <w:t>163.72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 w:rsidRPr="004772A9">
        <w:rPr>
          <w:rFonts w:ascii="仿宋_GB2312" w:eastAsia="仿宋_GB2312" w:hAnsi="宋体" w:hint="eastAsia"/>
          <w:sz w:val="32"/>
          <w:szCs w:val="30"/>
        </w:rPr>
        <w:t>主要原因是体制调整，事权转移。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七</w:t>
      </w:r>
      <w:r w:rsidRPr="006A27BF">
        <w:rPr>
          <w:rFonts w:ascii="楷体_GB2312" w:eastAsia="楷体_GB2312" w:hAnsi="宋体" w:hint="eastAsia"/>
          <w:sz w:val="32"/>
          <w:szCs w:val="30"/>
        </w:rPr>
        <w:t>）医疗卫生与计划生育支出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3343.05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4439.53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万元，预算数为执行数的</w:t>
      </w:r>
      <w:r>
        <w:rPr>
          <w:rFonts w:ascii="仿宋_GB2312" w:eastAsia="仿宋_GB2312" w:hAnsi="宋体"/>
          <w:sz w:val="32"/>
          <w:szCs w:val="30"/>
        </w:rPr>
        <w:t>132.8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>
        <w:rPr>
          <w:rFonts w:ascii="仿宋_GB2312" w:eastAsia="仿宋_GB2312" w:hAnsi="宋体" w:hint="eastAsia"/>
          <w:sz w:val="32"/>
          <w:szCs w:val="30"/>
        </w:rPr>
        <w:t>主要因素是卫生院项目预算安排增加</w:t>
      </w:r>
      <w:r w:rsidRPr="006A27BF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八</w:t>
      </w:r>
      <w:r w:rsidRPr="006A27BF">
        <w:rPr>
          <w:rFonts w:ascii="楷体_GB2312" w:eastAsia="楷体_GB2312" w:hAnsi="宋体" w:hint="eastAsia"/>
          <w:sz w:val="32"/>
          <w:szCs w:val="30"/>
        </w:rPr>
        <w:t>）节能环保支出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9293.89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500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万元，预算数为执行数的</w:t>
      </w:r>
      <w:r>
        <w:rPr>
          <w:rFonts w:ascii="仿宋_GB2312" w:eastAsia="仿宋_GB2312" w:hAnsi="宋体"/>
          <w:sz w:val="32"/>
          <w:szCs w:val="30"/>
        </w:rPr>
        <w:t>5.38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>
        <w:rPr>
          <w:rFonts w:ascii="仿宋_GB2312" w:eastAsia="仿宋_GB2312" w:hAnsi="宋体" w:hint="eastAsia"/>
          <w:sz w:val="32"/>
          <w:szCs w:val="30"/>
        </w:rPr>
        <w:t>，主要因素是预算数中不含专项资金支出</w:t>
      </w:r>
      <w:r w:rsidRPr="006A27BF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九</w:t>
      </w:r>
      <w:r w:rsidRPr="006A27BF">
        <w:rPr>
          <w:rFonts w:ascii="楷体_GB2312" w:eastAsia="楷体_GB2312" w:hAnsi="宋体" w:hint="eastAsia"/>
          <w:sz w:val="32"/>
          <w:szCs w:val="30"/>
        </w:rPr>
        <w:t>）城乡社区支出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23241.38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9706.99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万元，预算数为执行数的</w:t>
      </w:r>
      <w:r>
        <w:rPr>
          <w:rFonts w:ascii="仿宋_GB2312" w:eastAsia="仿宋_GB2312" w:hAnsi="宋体"/>
          <w:sz w:val="32"/>
          <w:szCs w:val="30"/>
        </w:rPr>
        <w:t>41.77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，主要原因是上年环境综合整治及</w:t>
      </w:r>
      <w:r>
        <w:rPr>
          <w:rFonts w:ascii="仿宋_GB2312" w:eastAsia="仿宋_GB2312" w:hAnsi="宋体" w:hint="eastAsia"/>
          <w:sz w:val="32"/>
          <w:szCs w:val="30"/>
        </w:rPr>
        <w:t>疏解整治</w:t>
      </w:r>
      <w:r w:rsidRPr="006A27BF">
        <w:rPr>
          <w:rFonts w:ascii="仿宋_GB2312" w:eastAsia="仿宋_GB2312" w:hAnsi="宋体" w:hint="eastAsia"/>
          <w:sz w:val="32"/>
          <w:szCs w:val="30"/>
        </w:rPr>
        <w:t>专项行动等项目支出较大。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楷体_GB2312" w:eastAsia="楷体_GB2312" w:hAnsi="宋体"/>
          <w:sz w:val="32"/>
          <w:szCs w:val="30"/>
        </w:rPr>
      </w:pPr>
      <w:r w:rsidRPr="006A27BF">
        <w:rPr>
          <w:rFonts w:ascii="楷体_GB2312" w:eastAsia="楷体_GB2312" w:hAnsi="宋体" w:hint="eastAsia"/>
          <w:sz w:val="32"/>
          <w:szCs w:val="30"/>
        </w:rPr>
        <w:t>（</w:t>
      </w:r>
      <w:r>
        <w:rPr>
          <w:rFonts w:ascii="楷体_GB2312" w:eastAsia="楷体_GB2312" w:hAnsi="宋体" w:hint="eastAsia"/>
          <w:sz w:val="32"/>
          <w:szCs w:val="30"/>
        </w:rPr>
        <w:t>十</w:t>
      </w:r>
      <w:r w:rsidRPr="006A27BF">
        <w:rPr>
          <w:rFonts w:ascii="楷体_GB2312" w:eastAsia="楷体_GB2312" w:hAnsi="宋体" w:hint="eastAsia"/>
          <w:sz w:val="32"/>
          <w:szCs w:val="30"/>
        </w:rPr>
        <w:t>）农林水支出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19213.65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16465.8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万元，预算数为执行数的</w:t>
      </w:r>
      <w:r>
        <w:rPr>
          <w:rFonts w:ascii="仿宋_GB2312" w:eastAsia="仿宋_GB2312" w:hAnsi="宋体"/>
          <w:sz w:val="32"/>
          <w:szCs w:val="30"/>
        </w:rPr>
        <w:t>85.7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，原因也是</w:t>
      </w:r>
      <w:r>
        <w:rPr>
          <w:rFonts w:ascii="仿宋_GB2312" w:eastAsia="仿宋_GB2312" w:hAnsi="宋体" w:hint="eastAsia"/>
          <w:sz w:val="32"/>
          <w:szCs w:val="30"/>
        </w:rPr>
        <w:t>预算数中不含专项资金支出</w:t>
      </w:r>
      <w:r w:rsidRPr="006A27BF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Default="00605E62" w:rsidP="00DB7F0A">
      <w:pPr>
        <w:spacing w:line="560" w:lineRule="exact"/>
        <w:ind w:firstLineChars="200" w:firstLine="31680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三</w:t>
      </w:r>
      <w:r w:rsidRPr="006A27BF">
        <w:rPr>
          <w:rFonts w:ascii="黑体" w:eastAsia="黑体" w:hAnsi="黑体" w:hint="eastAsia"/>
          <w:b/>
          <w:sz w:val="32"/>
          <w:szCs w:val="30"/>
        </w:rPr>
        <w:t>、</w:t>
      </w:r>
      <w:r w:rsidRPr="00D0048D">
        <w:rPr>
          <w:rFonts w:ascii="黑体" w:eastAsia="黑体" w:hAnsi="黑体" w:hint="eastAsia"/>
          <w:b/>
          <w:sz w:val="32"/>
          <w:szCs w:val="30"/>
        </w:rPr>
        <w:t>大兴区采育镇</w:t>
      </w:r>
      <w:r w:rsidRPr="00D0048D">
        <w:rPr>
          <w:rFonts w:ascii="黑体" w:eastAsia="黑体" w:hAnsi="黑体"/>
          <w:b/>
          <w:sz w:val="32"/>
          <w:szCs w:val="30"/>
        </w:rPr>
        <w:t>2019</w:t>
      </w:r>
      <w:r w:rsidRPr="00D0048D">
        <w:rPr>
          <w:rFonts w:ascii="黑体" w:eastAsia="黑体" w:hAnsi="黑体" w:hint="eastAsia"/>
          <w:b/>
          <w:sz w:val="32"/>
          <w:szCs w:val="30"/>
        </w:rPr>
        <w:t>年</w:t>
      </w:r>
      <w:r>
        <w:rPr>
          <w:rFonts w:ascii="黑体" w:eastAsia="黑体" w:hAnsi="黑体" w:hint="eastAsia"/>
          <w:b/>
          <w:sz w:val="32"/>
          <w:szCs w:val="30"/>
        </w:rPr>
        <w:t>镇本级</w:t>
      </w:r>
      <w:r w:rsidRPr="00D0048D">
        <w:rPr>
          <w:rFonts w:ascii="黑体" w:eastAsia="黑体" w:hAnsi="黑体" w:hint="eastAsia"/>
          <w:b/>
          <w:sz w:val="32"/>
          <w:szCs w:val="30"/>
        </w:rPr>
        <w:t>一般公共预算基本支出预算表</w:t>
      </w:r>
    </w:p>
    <w:p w:rsidR="00605E62" w:rsidRPr="00D0048D" w:rsidRDefault="00605E62" w:rsidP="00DB7F0A">
      <w:pPr>
        <w:spacing w:line="560" w:lineRule="exact"/>
        <w:ind w:firstLineChars="200" w:firstLine="31680"/>
        <w:jc w:val="both"/>
        <w:rPr>
          <w:rFonts w:ascii="黑体" w:eastAsia="黑体" w:hAnsi="黑体"/>
          <w:b/>
          <w:sz w:val="32"/>
          <w:szCs w:val="30"/>
        </w:rPr>
      </w:pPr>
      <w:r w:rsidRPr="006A27BF">
        <w:rPr>
          <w:rFonts w:ascii="仿宋_GB2312" w:eastAsia="仿宋_GB2312" w:hAnsi="宋体" w:hint="eastAsia"/>
          <w:sz w:val="32"/>
          <w:szCs w:val="30"/>
        </w:rPr>
        <w:t>采育镇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</w:t>
      </w:r>
      <w:r>
        <w:rPr>
          <w:rFonts w:ascii="仿宋_GB2312" w:eastAsia="仿宋_GB2312" w:hAnsi="宋体" w:hint="eastAsia"/>
          <w:sz w:val="32"/>
          <w:szCs w:val="30"/>
        </w:rPr>
        <w:t>一般公共预算基本支出</w:t>
      </w:r>
      <w:r>
        <w:rPr>
          <w:rFonts w:ascii="仿宋_GB2312" w:eastAsia="仿宋_GB2312" w:hAnsi="宋体"/>
          <w:sz w:val="32"/>
          <w:szCs w:val="30"/>
        </w:rPr>
        <w:t>17638.95</w:t>
      </w:r>
      <w:r>
        <w:rPr>
          <w:rFonts w:ascii="仿宋_GB2312" w:eastAsia="仿宋_GB2312" w:hAnsi="宋体" w:hint="eastAsia"/>
          <w:sz w:val="32"/>
          <w:szCs w:val="30"/>
        </w:rPr>
        <w:t>万元，其中：工资福利支出</w:t>
      </w:r>
      <w:r>
        <w:rPr>
          <w:rFonts w:ascii="仿宋_GB2312" w:eastAsia="仿宋_GB2312" w:hAnsi="宋体"/>
          <w:sz w:val="32"/>
          <w:szCs w:val="30"/>
        </w:rPr>
        <w:t>15199.96</w:t>
      </w:r>
      <w:r>
        <w:rPr>
          <w:rFonts w:ascii="仿宋_GB2312" w:eastAsia="仿宋_GB2312" w:hAnsi="宋体" w:hint="eastAsia"/>
          <w:sz w:val="32"/>
          <w:szCs w:val="30"/>
        </w:rPr>
        <w:t>万元，商品和服务支出</w:t>
      </w:r>
      <w:r>
        <w:rPr>
          <w:rFonts w:ascii="仿宋_GB2312" w:eastAsia="仿宋_GB2312" w:hAnsi="宋体"/>
          <w:sz w:val="32"/>
          <w:szCs w:val="30"/>
        </w:rPr>
        <w:t>2117.59</w:t>
      </w:r>
      <w:r>
        <w:rPr>
          <w:rFonts w:ascii="仿宋_GB2312" w:eastAsia="仿宋_GB2312" w:hAnsi="宋体" w:hint="eastAsia"/>
          <w:sz w:val="32"/>
          <w:szCs w:val="30"/>
        </w:rPr>
        <w:t>万元，对个人和家庭补助支出</w:t>
      </w:r>
      <w:r>
        <w:rPr>
          <w:rFonts w:ascii="仿宋_GB2312" w:eastAsia="仿宋_GB2312" w:hAnsi="宋体"/>
          <w:sz w:val="32"/>
          <w:szCs w:val="30"/>
        </w:rPr>
        <w:t>321.4</w:t>
      </w:r>
      <w:r>
        <w:rPr>
          <w:rFonts w:ascii="仿宋_GB2312" w:eastAsia="仿宋_GB2312" w:hAnsi="宋体" w:hint="eastAsia"/>
          <w:sz w:val="32"/>
          <w:szCs w:val="30"/>
        </w:rPr>
        <w:t>万元。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四、</w:t>
      </w:r>
      <w:r w:rsidRPr="006A27BF">
        <w:rPr>
          <w:rFonts w:ascii="黑体" w:eastAsia="黑体" w:hAnsi="黑体" w:hint="eastAsia"/>
          <w:b/>
          <w:sz w:val="32"/>
          <w:szCs w:val="30"/>
        </w:rPr>
        <w:t>大兴区采育镇</w:t>
      </w:r>
      <w:r w:rsidRPr="006A27BF">
        <w:rPr>
          <w:rFonts w:ascii="黑体" w:eastAsia="黑体" w:hAnsi="黑体"/>
          <w:b/>
          <w:sz w:val="32"/>
          <w:szCs w:val="30"/>
        </w:rPr>
        <w:t>201</w:t>
      </w:r>
      <w:r>
        <w:rPr>
          <w:rFonts w:ascii="黑体" w:eastAsia="黑体" w:hAnsi="黑体"/>
          <w:b/>
          <w:sz w:val="32"/>
          <w:szCs w:val="30"/>
        </w:rPr>
        <w:t>9</w:t>
      </w:r>
      <w:r w:rsidRPr="006A27BF">
        <w:rPr>
          <w:rFonts w:ascii="黑体" w:eastAsia="黑体" w:hAnsi="黑体" w:hint="eastAsia"/>
          <w:b/>
          <w:sz w:val="32"/>
          <w:szCs w:val="30"/>
        </w:rPr>
        <w:t>年</w:t>
      </w:r>
      <w:r>
        <w:rPr>
          <w:rFonts w:ascii="黑体" w:eastAsia="黑体" w:hAnsi="黑体" w:hint="eastAsia"/>
          <w:b/>
          <w:sz w:val="32"/>
          <w:szCs w:val="30"/>
        </w:rPr>
        <w:t>镇本级</w:t>
      </w:r>
      <w:r w:rsidRPr="006A27BF">
        <w:rPr>
          <w:rFonts w:ascii="黑体" w:eastAsia="黑体" w:hAnsi="黑体" w:hint="eastAsia"/>
          <w:b/>
          <w:sz w:val="32"/>
          <w:szCs w:val="30"/>
        </w:rPr>
        <w:t>“三公经费”支出预算表</w:t>
      </w:r>
    </w:p>
    <w:p w:rsidR="00605E62" w:rsidRPr="006A27BF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 w:hint="eastAsia"/>
          <w:sz w:val="32"/>
          <w:szCs w:val="30"/>
        </w:rPr>
        <w:t>采育镇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79.65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>
        <w:rPr>
          <w:rFonts w:ascii="仿宋_GB2312" w:eastAsia="仿宋_GB2312" w:hAnsi="宋体" w:hint="eastAsia"/>
          <w:sz w:val="32"/>
          <w:szCs w:val="30"/>
        </w:rPr>
        <w:t>其中：公务接待费</w:t>
      </w:r>
      <w:r>
        <w:rPr>
          <w:rFonts w:ascii="仿宋_GB2312" w:eastAsia="仿宋_GB2312" w:hAnsi="宋体"/>
          <w:sz w:val="32"/>
          <w:szCs w:val="30"/>
        </w:rPr>
        <w:t>0.64</w:t>
      </w:r>
      <w:r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 w:hint="eastAsia"/>
          <w:sz w:val="32"/>
          <w:szCs w:val="30"/>
        </w:rPr>
        <w:t>公务用车运行维护费支出</w:t>
      </w:r>
      <w:r>
        <w:rPr>
          <w:rFonts w:ascii="仿宋_GB2312" w:eastAsia="仿宋_GB2312" w:hAnsi="宋体"/>
          <w:sz w:val="32"/>
          <w:szCs w:val="30"/>
        </w:rPr>
        <w:t>79.01</w:t>
      </w:r>
      <w:r>
        <w:rPr>
          <w:rFonts w:ascii="仿宋_GB2312" w:eastAsia="仿宋_GB2312" w:hAnsi="宋体" w:hint="eastAsia"/>
          <w:sz w:val="32"/>
          <w:szCs w:val="30"/>
        </w:rPr>
        <w:t>万元。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 w:rsidRPr="006A27BF">
        <w:rPr>
          <w:rFonts w:ascii="仿宋_GB2312" w:eastAsia="仿宋_GB2312" w:hAnsi="宋体"/>
          <w:sz w:val="32"/>
          <w:szCs w:val="30"/>
        </w:rPr>
        <w:t>88.94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>
        <w:rPr>
          <w:rFonts w:ascii="仿宋_GB2312" w:eastAsia="仿宋_GB2312" w:hAnsi="宋体" w:hint="eastAsia"/>
          <w:sz w:val="32"/>
          <w:szCs w:val="30"/>
        </w:rPr>
        <w:t>其中：</w:t>
      </w:r>
      <w:r w:rsidRPr="006A27BF">
        <w:rPr>
          <w:rFonts w:ascii="仿宋_GB2312" w:eastAsia="仿宋_GB2312" w:hAnsi="宋体" w:hint="eastAsia"/>
          <w:sz w:val="32"/>
          <w:szCs w:val="30"/>
        </w:rPr>
        <w:t>公务接待费</w:t>
      </w:r>
      <w:r>
        <w:rPr>
          <w:rFonts w:ascii="仿宋_GB2312" w:eastAsia="仿宋_GB2312" w:hAnsi="宋体"/>
          <w:sz w:val="32"/>
          <w:szCs w:val="30"/>
        </w:rPr>
        <w:t>9.67</w:t>
      </w:r>
      <w:r w:rsidRPr="006A27BF"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6A27BF">
        <w:rPr>
          <w:rFonts w:ascii="仿宋_GB2312" w:eastAsia="仿宋_GB2312" w:hAnsi="宋体" w:hint="eastAsia"/>
          <w:sz w:val="32"/>
          <w:szCs w:val="30"/>
        </w:rPr>
        <w:t>公务用车运行维护费</w:t>
      </w:r>
      <w:r>
        <w:rPr>
          <w:rFonts w:ascii="仿宋_GB2312" w:eastAsia="仿宋_GB2312" w:hAnsi="宋体"/>
          <w:sz w:val="32"/>
          <w:szCs w:val="30"/>
        </w:rPr>
        <w:t>72.9</w:t>
      </w:r>
      <w:r w:rsidRPr="006A27BF"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（</w:t>
      </w:r>
      <w:r w:rsidRPr="006A27BF">
        <w:rPr>
          <w:rFonts w:ascii="仿宋_GB2312" w:eastAsia="仿宋_GB2312" w:hAnsi="宋体" w:hint="eastAsia"/>
          <w:sz w:val="32"/>
          <w:szCs w:val="30"/>
        </w:rPr>
        <w:t>教育部门</w:t>
      </w:r>
      <w:r>
        <w:rPr>
          <w:rFonts w:ascii="仿宋_GB2312" w:eastAsia="仿宋_GB2312" w:hAnsi="宋体" w:hint="eastAsia"/>
          <w:sz w:val="32"/>
          <w:szCs w:val="30"/>
        </w:rPr>
        <w:t>公务用车维护费</w:t>
      </w:r>
      <w:r>
        <w:rPr>
          <w:rFonts w:ascii="仿宋_GB2312" w:eastAsia="仿宋_GB2312" w:hAnsi="宋体"/>
          <w:sz w:val="32"/>
          <w:szCs w:val="30"/>
        </w:rPr>
        <w:t>43.2</w:t>
      </w:r>
      <w:r w:rsidRPr="006A27BF"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；</w:t>
      </w:r>
      <w:r w:rsidRPr="006A27BF">
        <w:rPr>
          <w:rFonts w:ascii="仿宋_GB2312" w:eastAsia="仿宋_GB2312" w:hAnsi="宋体" w:hint="eastAsia"/>
          <w:sz w:val="32"/>
          <w:szCs w:val="30"/>
        </w:rPr>
        <w:t>政府机关</w:t>
      </w:r>
      <w:r>
        <w:rPr>
          <w:rFonts w:ascii="仿宋_GB2312" w:eastAsia="仿宋_GB2312" w:hAnsi="宋体" w:hint="eastAsia"/>
          <w:sz w:val="32"/>
          <w:szCs w:val="30"/>
        </w:rPr>
        <w:t>公务用车维护费</w:t>
      </w:r>
      <w:r w:rsidRPr="006A27BF">
        <w:rPr>
          <w:rFonts w:ascii="仿宋_GB2312" w:eastAsia="仿宋_GB2312" w:hAnsi="宋体"/>
          <w:sz w:val="32"/>
          <w:szCs w:val="30"/>
        </w:rPr>
        <w:t>29.7</w:t>
      </w:r>
      <w:r w:rsidRPr="006A27BF">
        <w:rPr>
          <w:rFonts w:ascii="仿宋_GB2312" w:eastAsia="仿宋_GB2312" w:hAnsi="宋体" w:hint="eastAsia"/>
          <w:sz w:val="32"/>
          <w:szCs w:val="30"/>
        </w:rPr>
        <w:t>万元</w:t>
      </w:r>
      <w:r>
        <w:rPr>
          <w:rFonts w:ascii="仿宋_GB2312" w:eastAsia="仿宋_GB2312" w:hAnsi="宋体" w:hint="eastAsia"/>
          <w:sz w:val="32"/>
          <w:szCs w:val="30"/>
        </w:rPr>
        <w:t>）</w:t>
      </w:r>
      <w:r w:rsidRPr="006A27BF">
        <w:rPr>
          <w:rFonts w:ascii="仿宋_GB2312" w:eastAsia="仿宋_GB2312" w:hAnsi="宋体" w:hint="eastAsia"/>
          <w:sz w:val="32"/>
          <w:szCs w:val="30"/>
        </w:rPr>
        <w:t>。预算数为上年执行数的</w:t>
      </w:r>
      <w:r>
        <w:rPr>
          <w:rFonts w:ascii="仿宋_GB2312" w:eastAsia="仿宋_GB2312" w:hAnsi="宋体"/>
          <w:sz w:val="32"/>
          <w:szCs w:val="30"/>
        </w:rPr>
        <w:t>111.66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 w:rsidRPr="004772A9">
        <w:rPr>
          <w:rFonts w:ascii="仿宋_GB2312" w:eastAsia="仿宋_GB2312" w:hAnsi="宋体" w:hint="eastAsia"/>
          <w:sz w:val="32"/>
          <w:szCs w:val="30"/>
        </w:rPr>
        <w:t>增长原因是</w:t>
      </w:r>
      <w:r>
        <w:rPr>
          <w:rFonts w:ascii="仿宋_GB2312" w:eastAsia="仿宋_GB2312" w:hAnsi="宋体" w:hint="eastAsia"/>
          <w:sz w:val="32"/>
          <w:szCs w:val="30"/>
        </w:rPr>
        <w:t>教育部门公务接待费预算正常增长</w:t>
      </w:r>
      <w:r w:rsidRPr="004772A9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Pr="006A27BF" w:rsidRDefault="00605E62" w:rsidP="00DB7F0A">
      <w:pPr>
        <w:spacing w:line="560" w:lineRule="exact"/>
        <w:ind w:firstLineChars="200" w:firstLine="31680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五</w:t>
      </w:r>
      <w:r w:rsidRPr="006A27BF">
        <w:rPr>
          <w:rFonts w:ascii="黑体" w:eastAsia="黑体" w:hAnsi="黑体" w:hint="eastAsia"/>
          <w:b/>
          <w:sz w:val="32"/>
          <w:szCs w:val="30"/>
        </w:rPr>
        <w:t>、大兴区采育镇</w:t>
      </w:r>
      <w:r w:rsidRPr="006A27BF">
        <w:rPr>
          <w:rFonts w:ascii="黑体" w:eastAsia="黑体" w:hAnsi="黑体"/>
          <w:b/>
          <w:sz w:val="32"/>
          <w:szCs w:val="30"/>
        </w:rPr>
        <w:t>2018</w:t>
      </w:r>
      <w:r w:rsidRPr="006A27BF">
        <w:rPr>
          <w:rFonts w:ascii="黑体" w:eastAsia="黑体" w:hAnsi="黑体" w:hint="eastAsia"/>
          <w:b/>
          <w:sz w:val="32"/>
          <w:szCs w:val="30"/>
        </w:rPr>
        <w:t>年政府性基金支出预算表</w:t>
      </w:r>
    </w:p>
    <w:p w:rsidR="00605E62" w:rsidRDefault="00605E62" w:rsidP="00CD11B9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6A27BF">
        <w:rPr>
          <w:rFonts w:ascii="仿宋_GB2312" w:eastAsia="仿宋_GB2312" w:hAnsi="宋体" w:hint="eastAsia"/>
          <w:sz w:val="32"/>
          <w:szCs w:val="30"/>
        </w:rPr>
        <w:t>采育镇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8</w:t>
      </w:r>
      <w:r w:rsidRPr="006A27BF">
        <w:rPr>
          <w:rFonts w:ascii="仿宋_GB2312" w:eastAsia="仿宋_GB2312" w:hAnsi="宋体" w:hint="eastAsia"/>
          <w:sz w:val="32"/>
          <w:szCs w:val="30"/>
        </w:rPr>
        <w:t>年预算执行数为</w:t>
      </w:r>
      <w:r>
        <w:rPr>
          <w:rFonts w:ascii="仿宋_GB2312" w:eastAsia="仿宋_GB2312" w:hAnsi="宋体"/>
          <w:sz w:val="32"/>
          <w:szCs w:val="30"/>
        </w:rPr>
        <w:t>12329.44</w:t>
      </w:r>
      <w:r w:rsidRPr="006A27BF">
        <w:rPr>
          <w:rFonts w:ascii="仿宋_GB2312" w:eastAsia="仿宋_GB2312" w:hAnsi="宋体" w:hint="eastAsia"/>
          <w:sz w:val="32"/>
          <w:szCs w:val="30"/>
        </w:rPr>
        <w:t>万元，</w:t>
      </w:r>
      <w:r w:rsidRPr="006A27BF">
        <w:rPr>
          <w:rFonts w:ascii="仿宋_GB2312" w:eastAsia="仿宋_GB2312" w:hAnsi="宋体"/>
          <w:sz w:val="32"/>
          <w:szCs w:val="30"/>
        </w:rPr>
        <w:t>201</w:t>
      </w:r>
      <w:r>
        <w:rPr>
          <w:rFonts w:ascii="仿宋_GB2312" w:eastAsia="仿宋_GB2312" w:hAnsi="宋体"/>
          <w:sz w:val="32"/>
          <w:szCs w:val="30"/>
        </w:rPr>
        <w:t>9</w:t>
      </w:r>
      <w:r w:rsidRPr="006A27BF">
        <w:rPr>
          <w:rFonts w:ascii="仿宋_GB2312" w:eastAsia="仿宋_GB2312" w:hAnsi="宋体" w:hint="eastAsia"/>
          <w:sz w:val="32"/>
          <w:szCs w:val="30"/>
        </w:rPr>
        <w:t>年预算数为</w:t>
      </w:r>
      <w:r>
        <w:rPr>
          <w:rFonts w:ascii="仿宋_GB2312" w:eastAsia="仿宋_GB2312" w:hAnsi="宋体"/>
          <w:sz w:val="32"/>
          <w:szCs w:val="30"/>
        </w:rPr>
        <w:t>8771.5</w:t>
      </w:r>
      <w:r w:rsidRPr="006A27BF">
        <w:rPr>
          <w:rFonts w:ascii="仿宋_GB2312" w:eastAsia="仿宋_GB2312" w:hAnsi="宋体" w:hint="eastAsia"/>
          <w:sz w:val="32"/>
          <w:szCs w:val="30"/>
        </w:rPr>
        <w:t>万元，预算数为上年执行数的</w:t>
      </w:r>
      <w:r>
        <w:rPr>
          <w:rFonts w:ascii="仿宋_GB2312" w:eastAsia="仿宋_GB2312" w:hAnsi="宋体"/>
          <w:sz w:val="32"/>
          <w:szCs w:val="30"/>
        </w:rPr>
        <w:t>71.14</w:t>
      </w:r>
      <w:r w:rsidRPr="006A27BF">
        <w:rPr>
          <w:rFonts w:ascii="仿宋_GB2312" w:eastAsia="仿宋_GB2312" w:hAnsi="宋体"/>
          <w:sz w:val="32"/>
          <w:szCs w:val="30"/>
        </w:rPr>
        <w:t>%</w:t>
      </w:r>
      <w:r w:rsidRPr="006A27BF">
        <w:rPr>
          <w:rFonts w:ascii="仿宋_GB2312" w:eastAsia="仿宋_GB2312" w:hAnsi="宋体" w:hint="eastAsia"/>
          <w:sz w:val="32"/>
          <w:szCs w:val="30"/>
        </w:rPr>
        <w:t>，</w:t>
      </w:r>
      <w:r>
        <w:rPr>
          <w:rFonts w:ascii="仿宋_GB2312" w:eastAsia="仿宋_GB2312" w:hAnsi="宋体" w:hint="eastAsia"/>
          <w:sz w:val="32"/>
          <w:szCs w:val="30"/>
        </w:rPr>
        <w:t>主要因素是预算数中不含专项资金支出</w:t>
      </w:r>
      <w:r w:rsidRPr="006A27BF">
        <w:rPr>
          <w:rFonts w:ascii="仿宋_GB2312" w:eastAsia="仿宋_GB2312" w:hAnsi="宋体" w:hint="eastAsia"/>
          <w:sz w:val="32"/>
          <w:szCs w:val="30"/>
        </w:rPr>
        <w:t>。</w:t>
      </w:r>
    </w:p>
    <w:p w:rsidR="00605E62" w:rsidRDefault="00605E62" w:rsidP="00DB7F0A">
      <w:pPr>
        <w:spacing w:line="560" w:lineRule="exact"/>
        <w:ind w:firstLineChars="200" w:firstLine="31680"/>
        <w:jc w:val="both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六</w:t>
      </w:r>
      <w:r w:rsidRPr="006A27BF">
        <w:rPr>
          <w:rFonts w:ascii="黑体" w:eastAsia="黑体" w:hAnsi="黑体" w:hint="eastAsia"/>
          <w:b/>
          <w:sz w:val="32"/>
          <w:szCs w:val="30"/>
        </w:rPr>
        <w:t>、</w:t>
      </w:r>
      <w:r>
        <w:rPr>
          <w:rFonts w:ascii="黑体" w:eastAsia="黑体" w:hAnsi="黑体" w:hint="eastAsia"/>
          <w:b/>
          <w:sz w:val="32"/>
          <w:szCs w:val="30"/>
        </w:rPr>
        <w:t>其他情况说明</w:t>
      </w:r>
    </w:p>
    <w:p w:rsidR="00605E62" w:rsidRPr="00DB7F0A" w:rsidRDefault="00605E62" w:rsidP="00DB7F0A">
      <w:pPr>
        <w:spacing w:line="560" w:lineRule="exact"/>
        <w:ind w:firstLineChars="200" w:firstLine="31680"/>
        <w:jc w:val="both"/>
        <w:rPr>
          <w:rFonts w:ascii="仿宋_GB2312" w:eastAsia="仿宋_GB2312" w:hAnsi="宋体"/>
          <w:sz w:val="32"/>
          <w:szCs w:val="30"/>
        </w:rPr>
      </w:pPr>
      <w:r w:rsidRPr="00DB7F0A">
        <w:rPr>
          <w:rFonts w:ascii="仿宋_GB2312" w:eastAsia="仿宋_GB2312" w:hAnsi="宋体" w:hint="eastAsia"/>
          <w:sz w:val="32"/>
          <w:szCs w:val="30"/>
        </w:rPr>
        <w:t>采育镇不涉及</w:t>
      </w:r>
      <w:r w:rsidRPr="00DB7F0A">
        <w:rPr>
          <w:rFonts w:ascii="仿宋_GB2312" w:eastAsia="仿宋_GB2312" w:hAnsi="宋体"/>
          <w:sz w:val="32"/>
          <w:szCs w:val="30"/>
        </w:rPr>
        <w:t>2019</w:t>
      </w:r>
      <w:r w:rsidRPr="00DB7F0A">
        <w:rPr>
          <w:rFonts w:ascii="仿宋_GB2312" w:eastAsia="仿宋_GB2312" w:hAnsi="宋体" w:hint="eastAsia"/>
          <w:sz w:val="32"/>
          <w:szCs w:val="30"/>
        </w:rPr>
        <w:t>年镇本级国有资产经营预算收入及支出表。</w:t>
      </w:r>
    </w:p>
    <w:sectPr w:rsidR="00605E62" w:rsidRPr="00DB7F0A" w:rsidSect="006A27BF">
      <w:pgSz w:w="11906" w:h="16838"/>
      <w:pgMar w:top="2098" w:right="1474" w:bottom="1985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62" w:rsidRDefault="00605E62" w:rsidP="001A76FB">
      <w:pPr>
        <w:spacing w:after="0"/>
      </w:pPr>
      <w:r>
        <w:separator/>
      </w:r>
    </w:p>
  </w:endnote>
  <w:endnote w:type="continuationSeparator" w:id="0">
    <w:p w:rsidR="00605E62" w:rsidRDefault="00605E62" w:rsidP="001A76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62" w:rsidRDefault="00605E62" w:rsidP="001A76FB">
      <w:pPr>
        <w:spacing w:after="0"/>
      </w:pPr>
      <w:r>
        <w:separator/>
      </w:r>
    </w:p>
  </w:footnote>
  <w:footnote w:type="continuationSeparator" w:id="0">
    <w:p w:rsidR="00605E62" w:rsidRDefault="00605E62" w:rsidP="001A76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13C"/>
    <w:rsid w:val="00013D16"/>
    <w:rsid w:val="00015E9A"/>
    <w:rsid w:val="00066E75"/>
    <w:rsid w:val="00081D73"/>
    <w:rsid w:val="00096079"/>
    <w:rsid w:val="00125DAA"/>
    <w:rsid w:val="001346BF"/>
    <w:rsid w:val="00190C37"/>
    <w:rsid w:val="001A76FB"/>
    <w:rsid w:val="001C16BB"/>
    <w:rsid w:val="0022725B"/>
    <w:rsid w:val="00323B43"/>
    <w:rsid w:val="00386389"/>
    <w:rsid w:val="003D37D8"/>
    <w:rsid w:val="00426133"/>
    <w:rsid w:val="004358AB"/>
    <w:rsid w:val="00461190"/>
    <w:rsid w:val="004772A9"/>
    <w:rsid w:val="005036F3"/>
    <w:rsid w:val="00521F93"/>
    <w:rsid w:val="00561F92"/>
    <w:rsid w:val="005B13C7"/>
    <w:rsid w:val="005D5482"/>
    <w:rsid w:val="005E41C3"/>
    <w:rsid w:val="00605E62"/>
    <w:rsid w:val="00622293"/>
    <w:rsid w:val="00626A88"/>
    <w:rsid w:val="00662A43"/>
    <w:rsid w:val="00696299"/>
    <w:rsid w:val="006A27BF"/>
    <w:rsid w:val="006A68D8"/>
    <w:rsid w:val="006D0A62"/>
    <w:rsid w:val="006D5392"/>
    <w:rsid w:val="006E76B2"/>
    <w:rsid w:val="006F1D0B"/>
    <w:rsid w:val="0070791D"/>
    <w:rsid w:val="007720F0"/>
    <w:rsid w:val="00784075"/>
    <w:rsid w:val="007E7855"/>
    <w:rsid w:val="00816262"/>
    <w:rsid w:val="00831EE4"/>
    <w:rsid w:val="00841093"/>
    <w:rsid w:val="008458C4"/>
    <w:rsid w:val="008556DD"/>
    <w:rsid w:val="0088231D"/>
    <w:rsid w:val="008B1479"/>
    <w:rsid w:val="008B7726"/>
    <w:rsid w:val="008C540C"/>
    <w:rsid w:val="00904C31"/>
    <w:rsid w:val="00921CF9"/>
    <w:rsid w:val="009467BD"/>
    <w:rsid w:val="00977DC0"/>
    <w:rsid w:val="00A01C50"/>
    <w:rsid w:val="00A76778"/>
    <w:rsid w:val="00AA3395"/>
    <w:rsid w:val="00AD5E95"/>
    <w:rsid w:val="00AF1C79"/>
    <w:rsid w:val="00B52124"/>
    <w:rsid w:val="00B7062D"/>
    <w:rsid w:val="00BB15F9"/>
    <w:rsid w:val="00BD384D"/>
    <w:rsid w:val="00BD3F47"/>
    <w:rsid w:val="00C05471"/>
    <w:rsid w:val="00C23675"/>
    <w:rsid w:val="00C366D7"/>
    <w:rsid w:val="00C61D48"/>
    <w:rsid w:val="00C76B8C"/>
    <w:rsid w:val="00CA038C"/>
    <w:rsid w:val="00CD11B9"/>
    <w:rsid w:val="00CD1498"/>
    <w:rsid w:val="00CD5BAD"/>
    <w:rsid w:val="00D0048D"/>
    <w:rsid w:val="00D27E2B"/>
    <w:rsid w:val="00D31D50"/>
    <w:rsid w:val="00D6174D"/>
    <w:rsid w:val="00D827D6"/>
    <w:rsid w:val="00DB7F0A"/>
    <w:rsid w:val="00E912F2"/>
    <w:rsid w:val="00F010B1"/>
    <w:rsid w:val="00F51281"/>
    <w:rsid w:val="00F92897"/>
    <w:rsid w:val="00FE7706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76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6FB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A76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6FB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4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大兴区采育镇2018年预算</dc:title>
  <dc:subject/>
  <dc:creator>Administrator</dc:creator>
  <cp:keywords/>
  <dc:description/>
  <cp:lastModifiedBy>AutoBVT</cp:lastModifiedBy>
  <cp:revision>12</cp:revision>
  <cp:lastPrinted>2019-02-28T07:09:00Z</cp:lastPrinted>
  <dcterms:created xsi:type="dcterms:W3CDTF">2019-02-27T03:34:00Z</dcterms:created>
  <dcterms:modified xsi:type="dcterms:W3CDTF">2019-03-01T03:58:00Z</dcterms:modified>
</cp:coreProperties>
</file>