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b/>
          <w:bCs/>
          <w:sz w:val="52"/>
          <w:szCs w:val="52"/>
        </w:rPr>
      </w:pPr>
    </w:p>
    <w:p>
      <w:pPr>
        <w:widowControl/>
        <w:spacing w:line="360" w:lineRule="auto"/>
        <w:ind w:right="-1137" w:rightChars="-406"/>
        <w:jc w:val="center"/>
        <w:rPr>
          <w:rFonts w:ascii="Times New Roman" w:hAnsi="Times New Roman" w:eastAsia="黑体" w:cs="Times New Roman"/>
          <w:b/>
          <w:sz w:val="52"/>
          <w:szCs w:val="52"/>
        </w:rPr>
      </w:pPr>
    </w:p>
    <w:p>
      <w:pPr>
        <w:widowControl/>
        <w:spacing w:line="360" w:lineRule="auto"/>
        <w:ind w:right="-1137" w:rightChars="-406"/>
        <w:jc w:val="center"/>
        <w:rPr>
          <w:rFonts w:ascii="Times New Roman" w:hAnsi="Times New Roman" w:eastAsia="黑体" w:cs="Times New Roman"/>
          <w:b/>
          <w:sz w:val="52"/>
          <w:szCs w:val="52"/>
        </w:rPr>
      </w:pPr>
    </w:p>
    <w:p>
      <w:pPr>
        <w:keepNext w:val="0"/>
        <w:keepLines w:val="0"/>
        <w:wordWrap/>
        <w:spacing w:line="360" w:lineRule="auto"/>
        <w:ind w:left="0" w:leftChars="0" w:firstLine="0" w:firstLineChars="0"/>
        <w:jc w:val="center"/>
        <w:rPr>
          <w:rFonts w:hint="eastAsia" w:eastAsia="黑体"/>
          <w:lang w:val="en-US" w:eastAsia="zh-CN"/>
        </w:rPr>
      </w:pPr>
      <w:r>
        <w:rPr>
          <w:rFonts w:hint="eastAsia" w:ascii="黑体" w:hAnsi="黑体" w:eastAsia="黑体" w:cs="黑体"/>
          <w:b/>
          <w:bCs/>
          <w:sz w:val="52"/>
          <w:szCs w:val="52"/>
          <w:lang w:eastAsia="zh-CN"/>
        </w:rPr>
        <w:t>大兴区</w:t>
      </w:r>
      <w:r>
        <w:rPr>
          <w:rFonts w:hint="eastAsia" w:ascii="黑体" w:hAnsi="黑体" w:eastAsia="黑体" w:cs="黑体"/>
          <w:b/>
          <w:bCs/>
          <w:sz w:val="52"/>
          <w:szCs w:val="52"/>
        </w:rPr>
        <w:t>森林防火区划分</w:t>
      </w:r>
      <w:r>
        <w:rPr>
          <w:rFonts w:hint="eastAsia" w:ascii="黑体" w:hAnsi="黑体" w:eastAsia="黑体" w:cs="黑体"/>
          <w:b/>
          <w:bCs/>
          <w:sz w:val="52"/>
          <w:szCs w:val="52"/>
          <w:lang w:val="en-US" w:eastAsia="zh-CN"/>
        </w:rPr>
        <w:t>方案</w:t>
      </w:r>
    </w:p>
    <w:p>
      <w:pPr>
        <w:jc w:val="center"/>
        <w:rPr>
          <w:rFonts w:ascii="Times New Roman" w:hAnsi="Times New Roman" w:cs="Times New Roman"/>
          <w:b/>
          <w:bCs/>
          <w:sz w:val="36"/>
          <w:szCs w:val="36"/>
        </w:rPr>
      </w:pPr>
    </w:p>
    <w:p>
      <w:pPr>
        <w:jc w:val="center"/>
        <w:rPr>
          <w:rFonts w:ascii="Times New Roman" w:hAnsi="Times New Roman" w:eastAsia="黑体" w:cs="Times New Roman"/>
          <w:sz w:val="48"/>
          <w:szCs w:val="48"/>
        </w:rPr>
      </w:pPr>
    </w:p>
    <w:p>
      <w:pPr>
        <w:pStyle w:val="9"/>
        <w:rPr>
          <w:rFonts w:ascii="Times New Roman" w:hAnsi="Times New Roman" w:eastAsia="黑体" w:cs="Times New Roman"/>
          <w:sz w:val="48"/>
          <w:szCs w:val="48"/>
        </w:rPr>
      </w:pPr>
    </w:p>
    <w:p>
      <w:pPr>
        <w:pStyle w:val="9"/>
        <w:rPr>
          <w:rFonts w:ascii="Times New Roman" w:hAnsi="Times New Roman" w:eastAsia="黑体" w:cs="Times New Roman"/>
          <w:sz w:val="48"/>
          <w:szCs w:val="48"/>
        </w:rPr>
      </w:pPr>
    </w:p>
    <w:p>
      <w:pPr>
        <w:pStyle w:val="9"/>
        <w:rPr>
          <w:rFonts w:ascii="Times New Roman" w:hAnsi="Times New Roman" w:eastAsia="黑体" w:cs="Times New Roman"/>
          <w:sz w:val="48"/>
          <w:szCs w:val="48"/>
        </w:rPr>
      </w:pPr>
    </w:p>
    <w:p>
      <w:pPr>
        <w:pStyle w:val="9"/>
        <w:rPr>
          <w:rFonts w:ascii="Times New Roman" w:hAnsi="Times New Roman" w:eastAsia="黑体" w:cs="Times New Roman"/>
          <w:sz w:val="48"/>
          <w:szCs w:val="48"/>
        </w:rPr>
      </w:pPr>
    </w:p>
    <w:p>
      <w:pPr>
        <w:pStyle w:val="9"/>
        <w:rPr>
          <w:rFonts w:ascii="Times New Roman" w:hAnsi="Times New Roman" w:eastAsia="黑体" w:cs="Times New Roman"/>
          <w:sz w:val="48"/>
          <w:szCs w:val="48"/>
        </w:rPr>
      </w:pPr>
    </w:p>
    <w:p>
      <w:pPr>
        <w:pStyle w:val="9"/>
        <w:rPr>
          <w:rFonts w:ascii="Times New Roman" w:hAnsi="Times New Roman" w:eastAsia="黑体" w:cs="Times New Roman"/>
          <w:sz w:val="48"/>
          <w:szCs w:val="48"/>
        </w:rPr>
      </w:pPr>
    </w:p>
    <w:p>
      <w:pPr>
        <w:pStyle w:val="9"/>
        <w:rPr>
          <w:rFonts w:ascii="Times New Roman" w:hAnsi="Times New Roman" w:eastAsia="黑体" w:cs="Times New Roman"/>
          <w:sz w:val="48"/>
          <w:szCs w:val="48"/>
        </w:rPr>
      </w:pPr>
    </w:p>
    <w:p>
      <w:pPr>
        <w:pStyle w:val="9"/>
        <w:jc w:val="center"/>
        <w:rPr>
          <w:rFonts w:ascii="Times New Roman" w:hAnsi="Times New Roman" w:eastAsia="黑体" w:cs="Times New Roman"/>
          <w:sz w:val="48"/>
          <w:szCs w:val="48"/>
        </w:rPr>
      </w:pPr>
    </w:p>
    <w:p>
      <w:pPr>
        <w:keepNext w:val="0"/>
        <w:keepLines w:val="0"/>
        <w:wordWrap/>
        <w:spacing w:line="360" w:lineRule="auto"/>
        <w:ind w:left="0" w:leftChars="0" w:firstLine="0" w:firstLineChars="0"/>
        <w:jc w:val="center"/>
        <w:rPr>
          <w:rFonts w:ascii="Times New Roman" w:hAnsi="黑体" w:eastAsia="黑体" w:cs="Times New Roman"/>
          <w:sz w:val="36"/>
          <w:szCs w:val="36"/>
        </w:rPr>
      </w:pPr>
      <w:r>
        <w:rPr>
          <w:rFonts w:ascii="Times New Roman" w:hAnsi="黑体" w:eastAsia="黑体" w:cs="Times New Roman"/>
          <w:sz w:val="36"/>
          <w:szCs w:val="36"/>
        </w:rPr>
        <w:t>林之源（北京）林业工程咨询有限公司</w:t>
      </w:r>
    </w:p>
    <w:p>
      <w:pPr>
        <w:keepNext w:val="0"/>
        <w:keepLines w:val="0"/>
        <w:wordWrap/>
        <w:spacing w:line="360" w:lineRule="auto"/>
        <w:ind w:left="0" w:leftChars="0" w:firstLine="0" w:firstLineChars="0"/>
        <w:jc w:val="center"/>
        <w:rPr>
          <w:rFonts w:ascii="Times New Roman" w:hAnsi="黑体" w:eastAsia="黑体" w:cs="Times New Roman"/>
          <w:sz w:val="36"/>
          <w:szCs w:val="36"/>
        </w:rPr>
      </w:pPr>
      <w:r>
        <w:rPr>
          <w:rFonts w:ascii="Times New Roman" w:hAnsi="黑体" w:eastAsia="黑体" w:cs="Times New Roman"/>
          <w:sz w:val="36"/>
          <w:szCs w:val="36"/>
        </w:rPr>
        <w:t>二〇二</w:t>
      </w:r>
      <w:r>
        <w:rPr>
          <w:rFonts w:hint="eastAsia" w:ascii="Times New Roman" w:hAnsi="黑体" w:eastAsia="黑体" w:cs="Times New Roman"/>
          <w:sz w:val="36"/>
          <w:szCs w:val="36"/>
          <w:lang w:val="en-US" w:eastAsia="zh-CN"/>
        </w:rPr>
        <w:t>三</w:t>
      </w:r>
      <w:r>
        <w:rPr>
          <w:rFonts w:ascii="Times New Roman" w:hAnsi="黑体" w:eastAsia="黑体" w:cs="Times New Roman"/>
          <w:sz w:val="36"/>
          <w:szCs w:val="36"/>
        </w:rPr>
        <w:t>年</w:t>
      </w:r>
      <w:r>
        <w:rPr>
          <w:rFonts w:hint="eastAsia" w:hAnsi="黑体" w:eastAsia="黑体" w:cs="Times New Roman"/>
          <w:sz w:val="36"/>
          <w:szCs w:val="36"/>
          <w:lang w:val="en-US" w:eastAsia="zh-CN"/>
        </w:rPr>
        <w:t>七</w:t>
      </w:r>
      <w:r>
        <w:rPr>
          <w:rFonts w:ascii="Times New Roman" w:hAnsi="黑体" w:eastAsia="黑体" w:cs="Times New Roman"/>
          <w:sz w:val="36"/>
          <w:szCs w:val="36"/>
        </w:rPr>
        <w:t>月</w:t>
      </w:r>
    </w:p>
    <w:p>
      <w:r>
        <w:rPr>
          <w:rFonts w:ascii="Times New Roman" w:hAnsi="黑体" w:eastAsia="黑体" w:cs="Times New Roman"/>
          <w:sz w:val="36"/>
          <w:szCs w:val="36"/>
        </w:rPr>
        <w:br w:type="page"/>
      </w:r>
    </w:p>
    <w:p>
      <w:pPr>
        <w:rPr>
          <w:rFonts w:hint="eastAsia" w:ascii="宋体" w:hAnsi="宋体" w:eastAsia="宋体" w:cs="宋体"/>
          <w:b w:val="0"/>
          <w:bCs w:val="0"/>
          <w:color w:val="000000"/>
          <w:sz w:val="28"/>
          <w:szCs w:val="28"/>
        </w:rPr>
      </w:pPr>
    </w:p>
    <w:sdt>
      <w:sdtPr>
        <w:rPr>
          <w:rFonts w:hint="eastAsia" w:ascii="Times New Roman" w:hAnsi="黑体" w:eastAsia="黑体" w:cs="Times New Roman"/>
          <w:b/>
          <w:bCs/>
          <w:sz w:val="48"/>
          <w:szCs w:val="48"/>
          <w:lang w:val="en-US" w:eastAsia="zh-CN"/>
        </w:rPr>
        <w:id w:val="147480585"/>
        <w15:color w:val="DBDBDB"/>
        <w:docPartObj>
          <w:docPartGallery w:val="Table of Contents"/>
          <w:docPartUnique/>
        </w:docPartObj>
      </w:sdtPr>
      <w:sdtEndPr>
        <w:rPr>
          <w:rFonts w:hint="eastAsia" w:ascii="宋体" w:hAnsi="宋体" w:eastAsia="宋体" w:cs="宋体"/>
          <w:b/>
          <w:bCs/>
          <w:kern w:val="2"/>
          <w:sz w:val="21"/>
          <w:szCs w:val="24"/>
          <w:lang w:val="en-US" w:eastAsia="zh-CN" w:bidi="ar-SA"/>
        </w:rPr>
      </w:sdtEndPr>
      <w:sdtContent>
        <w:p>
          <w:pPr>
            <w:keepNext w:val="0"/>
            <w:keepLines w:val="0"/>
            <w:wordWrap/>
            <w:spacing w:line="360" w:lineRule="auto"/>
            <w:jc w:val="center"/>
            <w:rPr>
              <w:rFonts w:hint="default" w:ascii="Times New Roman" w:hAnsi="黑体" w:eastAsia="黑体" w:cs="Times New Roman"/>
              <w:b/>
              <w:bCs/>
              <w:sz w:val="48"/>
              <w:szCs w:val="48"/>
              <w:lang w:val="en-US" w:eastAsia="zh-CN"/>
            </w:rPr>
          </w:pPr>
          <w:r>
            <w:rPr>
              <w:rFonts w:hint="eastAsia" w:ascii="Times New Roman" w:hAnsi="黑体" w:eastAsia="黑体" w:cs="Times New Roman"/>
              <w:b/>
              <w:bCs/>
              <w:sz w:val="48"/>
              <w:szCs w:val="48"/>
              <w:lang w:eastAsia="zh-CN"/>
            </w:rPr>
            <w:t>目</w:t>
          </w:r>
          <w:r>
            <w:rPr>
              <w:rFonts w:hint="eastAsia" w:hAnsi="黑体" w:eastAsia="黑体" w:cs="Times New Roman"/>
              <w:b/>
              <w:bCs/>
              <w:sz w:val="48"/>
              <w:szCs w:val="48"/>
              <w:lang w:val="en-US" w:eastAsia="zh-CN"/>
            </w:rPr>
            <w:t xml:space="preserve"> </w:t>
          </w:r>
          <w:r>
            <w:rPr>
              <w:rFonts w:hint="eastAsia" w:ascii="Times New Roman" w:hAnsi="黑体" w:eastAsia="黑体" w:cs="Times New Roman"/>
              <w:b/>
              <w:bCs/>
              <w:sz w:val="48"/>
              <w:szCs w:val="48"/>
              <w:lang w:eastAsia="zh-CN"/>
            </w:rPr>
            <w:t>录</w:t>
          </w:r>
        </w:p>
        <w:p>
          <w:pPr>
            <w:pStyle w:val="15"/>
            <w:tabs>
              <w:tab w:val="right" w:leader="dot" w:pos="8306"/>
              <w:tab w:val="clear" w:pos="8296"/>
            </w:tabs>
          </w:pPr>
          <w:r>
            <w:fldChar w:fldCharType="begin"/>
          </w:r>
          <w:r>
            <w:instrText xml:space="preserve">TOC \o "1-2" \h \u </w:instrText>
          </w:r>
          <w:r>
            <w:fldChar w:fldCharType="separate"/>
          </w:r>
          <w:r>
            <w:fldChar w:fldCharType="begin"/>
          </w:r>
          <w:r>
            <w:instrText xml:space="preserve"> HYPERLINK \l _Toc6647 </w:instrText>
          </w:r>
          <w:r>
            <w:fldChar w:fldCharType="separate"/>
          </w:r>
          <w:r>
            <w:rPr>
              <w:rFonts w:hint="eastAsia"/>
              <w:lang w:val="en-US" w:eastAsia="zh-CN"/>
            </w:rPr>
            <w:t xml:space="preserve">第一章 </w:t>
          </w:r>
          <w:r>
            <w:t>防火区划分背景</w:t>
          </w:r>
          <w:r>
            <w:tab/>
          </w:r>
          <w:r>
            <w:fldChar w:fldCharType="begin"/>
          </w:r>
          <w:r>
            <w:instrText xml:space="preserve"> PAGEREF _Toc6647 \h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_Toc11287 </w:instrText>
          </w:r>
          <w:r>
            <w:fldChar w:fldCharType="separate"/>
          </w:r>
          <w:r>
            <w:rPr>
              <w:rFonts w:hint="eastAsia"/>
              <w:lang w:val="en-US" w:eastAsia="zh-CN"/>
            </w:rPr>
            <w:t>一、项目建设背景</w:t>
          </w:r>
          <w:r>
            <w:tab/>
          </w:r>
          <w:r>
            <w:fldChar w:fldCharType="begin"/>
          </w:r>
          <w:r>
            <w:instrText xml:space="preserve"> PAGEREF _Toc11287 \h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_Toc26697 </w:instrText>
          </w:r>
          <w:r>
            <w:fldChar w:fldCharType="separate"/>
          </w:r>
          <w:r>
            <w:rPr>
              <w:rFonts w:hint="eastAsia"/>
              <w:lang w:val="en-US" w:eastAsia="zh-CN"/>
            </w:rPr>
            <w:t>二、划分意义</w:t>
          </w:r>
          <w:r>
            <w:tab/>
          </w:r>
          <w:r>
            <w:fldChar w:fldCharType="begin"/>
          </w:r>
          <w:r>
            <w:instrText xml:space="preserve"> PAGEREF _Toc26697 \h </w:instrText>
          </w:r>
          <w:r>
            <w:fldChar w:fldCharType="separate"/>
          </w:r>
          <w:r>
            <w:t>2</w:t>
          </w:r>
          <w:r>
            <w:fldChar w:fldCharType="end"/>
          </w:r>
          <w:r>
            <w:fldChar w:fldCharType="end"/>
          </w:r>
        </w:p>
        <w:p>
          <w:pPr>
            <w:pStyle w:val="15"/>
            <w:tabs>
              <w:tab w:val="right" w:leader="dot" w:pos="8306"/>
              <w:tab w:val="clear" w:pos="8296"/>
            </w:tabs>
          </w:pPr>
          <w:r>
            <w:fldChar w:fldCharType="begin"/>
          </w:r>
          <w:r>
            <w:instrText xml:space="preserve"> HYPERLINK \l _Toc22577 </w:instrText>
          </w:r>
          <w:r>
            <w:fldChar w:fldCharType="separate"/>
          </w:r>
          <w:r>
            <w:rPr>
              <w:rFonts w:hint="eastAsia"/>
              <w:lang w:val="en-US" w:eastAsia="zh-CN"/>
            </w:rPr>
            <w:t xml:space="preserve">第二章 </w:t>
          </w:r>
          <w:r>
            <w:t>防火区划分依据</w:t>
          </w:r>
          <w:r>
            <w:tab/>
          </w:r>
          <w:r>
            <w:fldChar w:fldCharType="begin"/>
          </w:r>
          <w:r>
            <w:instrText xml:space="preserve"> PAGEREF _Toc22577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_Toc26228 </w:instrText>
          </w:r>
          <w:r>
            <w:fldChar w:fldCharType="separate"/>
          </w:r>
          <w:r>
            <w:rPr>
              <w:rFonts w:hint="eastAsia" w:cs="Times New Roman"/>
              <w:szCs w:val="30"/>
              <w:lang w:val="en-US" w:eastAsia="zh-CN"/>
            </w:rPr>
            <w:t>一、</w:t>
          </w:r>
          <w:r>
            <w:rPr>
              <w:rFonts w:ascii="Times New Roman" w:hAnsi="宋体" w:eastAsia="宋体" w:cs="Times New Roman"/>
              <w:szCs w:val="30"/>
            </w:rPr>
            <w:t>法律</w:t>
          </w:r>
          <w:r>
            <w:rPr>
              <w:rFonts w:hint="eastAsia" w:hAnsi="宋体" w:cs="Times New Roman"/>
              <w:szCs w:val="30"/>
              <w:lang w:val="en-US" w:eastAsia="zh-CN"/>
            </w:rPr>
            <w:t>法规</w:t>
          </w:r>
          <w:r>
            <w:tab/>
          </w:r>
          <w:r>
            <w:fldChar w:fldCharType="begin"/>
          </w:r>
          <w:r>
            <w:instrText xml:space="preserve"> PAGEREF _Toc26228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_Toc32615 </w:instrText>
          </w:r>
          <w:r>
            <w:fldChar w:fldCharType="separate"/>
          </w:r>
          <w:r>
            <w:rPr>
              <w:rFonts w:hint="eastAsia" w:cs="Times New Roman"/>
              <w:szCs w:val="30"/>
              <w:lang w:val="en-US" w:eastAsia="zh-CN"/>
            </w:rPr>
            <w:t>二、</w:t>
          </w:r>
          <w:r>
            <w:rPr>
              <w:rFonts w:hint="eastAsia" w:ascii="Times New Roman" w:hAnsi="宋体" w:eastAsia="宋体" w:cs="Times New Roman"/>
              <w:szCs w:val="30"/>
              <w:lang w:val="en-US" w:eastAsia="zh-CN"/>
            </w:rPr>
            <w:t>政策文件</w:t>
          </w:r>
          <w:r>
            <w:tab/>
          </w:r>
          <w:r>
            <w:fldChar w:fldCharType="begin"/>
          </w:r>
          <w:r>
            <w:instrText xml:space="preserve"> PAGEREF _Toc32615 \h </w:instrText>
          </w:r>
          <w:r>
            <w:fldChar w:fldCharType="separate"/>
          </w:r>
          <w:r>
            <w:t>3</w:t>
          </w:r>
          <w:r>
            <w:fldChar w:fldCharType="end"/>
          </w:r>
          <w:r>
            <w:fldChar w:fldCharType="end"/>
          </w:r>
        </w:p>
        <w:p>
          <w:pPr>
            <w:pStyle w:val="15"/>
            <w:tabs>
              <w:tab w:val="right" w:leader="dot" w:pos="8306"/>
              <w:tab w:val="clear" w:pos="8296"/>
            </w:tabs>
          </w:pPr>
          <w:r>
            <w:fldChar w:fldCharType="begin"/>
          </w:r>
          <w:r>
            <w:instrText xml:space="preserve"> HYPERLINK \l _Toc4168 </w:instrText>
          </w:r>
          <w:r>
            <w:fldChar w:fldCharType="separate"/>
          </w:r>
          <w:r>
            <w:rPr>
              <w:rFonts w:hint="eastAsia"/>
              <w:lang w:val="en-US" w:eastAsia="zh-CN"/>
            </w:rPr>
            <w:t xml:space="preserve">第三章 </w:t>
          </w:r>
          <w:r>
            <w:t>防火区划分标准</w:t>
          </w:r>
          <w:r>
            <w:tab/>
          </w:r>
          <w:r>
            <w:fldChar w:fldCharType="begin"/>
          </w:r>
          <w:r>
            <w:instrText xml:space="preserve"> PAGEREF _Toc4168 \h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_Toc5545 </w:instrText>
          </w:r>
          <w:r>
            <w:fldChar w:fldCharType="separate"/>
          </w:r>
          <w:r>
            <w:rPr>
              <w:rFonts w:hint="eastAsia" w:cs="Times New Roman"/>
              <w:bCs/>
              <w:szCs w:val="30"/>
              <w:lang w:val="en-US" w:eastAsia="zh-CN"/>
            </w:rPr>
            <w:t>一、</w:t>
          </w:r>
          <w:r>
            <w:rPr>
              <w:rFonts w:ascii="Times New Roman" w:hAnsi="宋体" w:cs="Times New Roman"/>
              <w:bCs/>
              <w:szCs w:val="30"/>
            </w:rPr>
            <w:t>北京市防火区划分标准</w:t>
          </w:r>
          <w:r>
            <w:tab/>
          </w:r>
          <w:r>
            <w:fldChar w:fldCharType="begin"/>
          </w:r>
          <w:r>
            <w:instrText xml:space="preserve"> PAGEREF _Toc5545 \h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_Toc15335 </w:instrText>
          </w:r>
          <w:r>
            <w:fldChar w:fldCharType="separate"/>
          </w:r>
          <w:r>
            <w:rPr>
              <w:rFonts w:hint="eastAsia" w:cs="Times New Roman"/>
              <w:bCs/>
              <w:szCs w:val="30"/>
              <w:lang w:val="en-US" w:eastAsia="zh-CN"/>
            </w:rPr>
            <w:t>二、</w:t>
          </w:r>
          <w:r>
            <w:rPr>
              <w:rFonts w:hint="eastAsia" w:ascii="Times New Roman" w:hAnsi="宋体" w:cs="Times New Roman"/>
              <w:bCs/>
              <w:szCs w:val="30"/>
              <w:lang w:eastAsia="zh-CN"/>
            </w:rPr>
            <w:t>大兴区</w:t>
          </w:r>
          <w:r>
            <w:rPr>
              <w:rFonts w:ascii="Times New Roman" w:hAnsi="宋体" w:cs="Times New Roman"/>
              <w:bCs/>
              <w:szCs w:val="30"/>
            </w:rPr>
            <w:t>防火区划分标准</w:t>
          </w:r>
          <w:r>
            <w:tab/>
          </w:r>
          <w:r>
            <w:fldChar w:fldCharType="begin"/>
          </w:r>
          <w:r>
            <w:instrText xml:space="preserve"> PAGEREF _Toc15335 \h </w:instrText>
          </w:r>
          <w:r>
            <w:fldChar w:fldCharType="separate"/>
          </w:r>
          <w:r>
            <w:t>5</w:t>
          </w:r>
          <w:r>
            <w:fldChar w:fldCharType="end"/>
          </w:r>
          <w:r>
            <w:fldChar w:fldCharType="end"/>
          </w:r>
        </w:p>
        <w:p>
          <w:pPr>
            <w:pStyle w:val="15"/>
            <w:tabs>
              <w:tab w:val="right" w:leader="dot" w:pos="8306"/>
              <w:tab w:val="clear" w:pos="8296"/>
            </w:tabs>
          </w:pPr>
          <w:r>
            <w:fldChar w:fldCharType="begin"/>
          </w:r>
          <w:r>
            <w:instrText xml:space="preserve"> HYPERLINK \l _Toc19131 </w:instrText>
          </w:r>
          <w:r>
            <w:fldChar w:fldCharType="separate"/>
          </w:r>
          <w:r>
            <w:rPr>
              <w:rFonts w:hint="eastAsia"/>
              <w:lang w:val="en-US" w:eastAsia="zh-CN"/>
            </w:rPr>
            <w:t xml:space="preserve">第四章 </w:t>
          </w:r>
          <w:r>
            <w:t>防火区划分思路</w:t>
          </w:r>
          <w:r>
            <w:rPr>
              <w:rFonts w:hint="eastAsia"/>
              <w:lang w:val="en-US" w:eastAsia="zh-CN"/>
            </w:rPr>
            <w:t>和原则</w:t>
          </w:r>
          <w:r>
            <w:tab/>
          </w:r>
          <w:r>
            <w:fldChar w:fldCharType="begin"/>
          </w:r>
          <w:r>
            <w:instrText xml:space="preserve"> PAGEREF _Toc19131 \h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_Toc27530 </w:instrText>
          </w:r>
          <w:r>
            <w:fldChar w:fldCharType="separate"/>
          </w:r>
          <w:r>
            <w:rPr>
              <w:rFonts w:hint="eastAsia"/>
              <w:lang w:val="en-US" w:eastAsia="zh-CN"/>
            </w:rPr>
            <w:t>一、划分思路</w:t>
          </w:r>
          <w:r>
            <w:tab/>
          </w:r>
          <w:r>
            <w:fldChar w:fldCharType="begin"/>
          </w:r>
          <w:r>
            <w:instrText xml:space="preserve"> PAGEREF _Toc27530 \h </w:instrText>
          </w:r>
          <w:r>
            <w:fldChar w:fldCharType="separate"/>
          </w:r>
          <w:r>
            <w:t>6</w:t>
          </w:r>
          <w:r>
            <w:fldChar w:fldCharType="end"/>
          </w:r>
          <w:r>
            <w:fldChar w:fldCharType="end"/>
          </w:r>
        </w:p>
        <w:p>
          <w:pPr>
            <w:pStyle w:val="10"/>
            <w:tabs>
              <w:tab w:val="right" w:leader="dot" w:pos="8306"/>
            </w:tabs>
          </w:pPr>
          <w:r>
            <w:fldChar w:fldCharType="begin"/>
          </w:r>
          <w:r>
            <w:instrText xml:space="preserve"> HYPERLINK \l _Toc27494 </w:instrText>
          </w:r>
          <w:r>
            <w:fldChar w:fldCharType="separate"/>
          </w:r>
          <w:r>
            <w:rPr>
              <w:rFonts w:hint="eastAsia"/>
              <w:lang w:val="en-US" w:eastAsia="zh-CN"/>
            </w:rPr>
            <w:t>二、划分原则</w:t>
          </w:r>
          <w:r>
            <w:tab/>
          </w:r>
          <w:r>
            <w:fldChar w:fldCharType="begin"/>
          </w:r>
          <w:r>
            <w:instrText xml:space="preserve"> PAGEREF _Toc27494 \h </w:instrText>
          </w:r>
          <w:r>
            <w:fldChar w:fldCharType="separate"/>
          </w:r>
          <w:r>
            <w:t>6</w:t>
          </w:r>
          <w:r>
            <w:fldChar w:fldCharType="end"/>
          </w:r>
          <w:r>
            <w:fldChar w:fldCharType="end"/>
          </w:r>
        </w:p>
        <w:p>
          <w:pPr>
            <w:pStyle w:val="15"/>
            <w:tabs>
              <w:tab w:val="right" w:leader="dot" w:pos="8306"/>
              <w:tab w:val="clear" w:pos="8296"/>
            </w:tabs>
          </w:pPr>
          <w:r>
            <w:fldChar w:fldCharType="begin"/>
          </w:r>
          <w:r>
            <w:instrText xml:space="preserve"> HYPERLINK \l _Toc9831 </w:instrText>
          </w:r>
          <w:r>
            <w:fldChar w:fldCharType="separate"/>
          </w:r>
          <w:r>
            <w:rPr>
              <w:rFonts w:hint="eastAsia" w:hAnsi="宋体" w:cs="Times New Roman"/>
              <w:bCs/>
              <w:szCs w:val="36"/>
              <w:lang w:val="en-US" w:eastAsia="zh-CN"/>
            </w:rPr>
            <w:t>第</w:t>
          </w:r>
          <w:r>
            <w:rPr>
              <w:rFonts w:hint="eastAsia" w:cs="Times New Roman"/>
              <w:bCs/>
              <w:szCs w:val="36"/>
              <w:lang w:val="en-US" w:eastAsia="zh-CN"/>
            </w:rPr>
            <w:t>五</w:t>
          </w:r>
          <w:r>
            <w:rPr>
              <w:rFonts w:hint="eastAsia" w:hAnsi="宋体" w:cs="Times New Roman"/>
              <w:bCs/>
              <w:szCs w:val="36"/>
              <w:lang w:val="en-US" w:eastAsia="zh-CN"/>
            </w:rPr>
            <w:t xml:space="preserve">章 </w:t>
          </w:r>
          <w:r>
            <w:rPr>
              <w:rFonts w:ascii="Times New Roman" w:hAnsi="宋体" w:eastAsia="宋体" w:cs="Times New Roman"/>
              <w:bCs/>
              <w:szCs w:val="36"/>
            </w:rPr>
            <w:t>防火区划分结果</w:t>
          </w:r>
          <w:r>
            <w:tab/>
          </w:r>
          <w:r>
            <w:fldChar w:fldCharType="begin"/>
          </w:r>
          <w:r>
            <w:instrText xml:space="preserve"> PAGEREF _Toc9831 \h </w:instrText>
          </w:r>
          <w:r>
            <w:fldChar w:fldCharType="separate"/>
          </w:r>
          <w:r>
            <w:t>6</w:t>
          </w:r>
          <w:r>
            <w:fldChar w:fldCharType="end"/>
          </w:r>
          <w:r>
            <w:fldChar w:fldCharType="end"/>
          </w:r>
        </w:p>
        <w:p>
          <w:pPr>
            <w:pStyle w:val="10"/>
            <w:tabs>
              <w:tab w:val="right" w:leader="dot" w:pos="8306"/>
            </w:tabs>
          </w:pPr>
          <w:r>
            <w:fldChar w:fldCharType="begin"/>
          </w:r>
          <w:r>
            <w:instrText xml:space="preserve"> HYPERLINK \l _Toc24922 </w:instrText>
          </w:r>
          <w:r>
            <w:fldChar w:fldCharType="separate"/>
          </w:r>
          <w:r>
            <w:rPr>
              <w:rFonts w:hint="eastAsia" w:cs="Times New Roman"/>
              <w:bCs/>
              <w:szCs w:val="30"/>
              <w:lang w:val="en-US" w:eastAsia="zh-CN"/>
            </w:rPr>
            <w:t>一、</w:t>
          </w:r>
          <w:r>
            <w:rPr>
              <w:rFonts w:hint="eastAsia" w:ascii="Times New Roman" w:hAnsi="Times New Roman" w:cs="Times New Roman"/>
              <w:bCs/>
              <w:szCs w:val="30"/>
              <w:lang w:val="en-US" w:eastAsia="zh-CN"/>
            </w:rPr>
            <w:t>大兴区防火区划分结果</w:t>
          </w:r>
          <w:r>
            <w:tab/>
          </w:r>
          <w:r>
            <w:fldChar w:fldCharType="begin"/>
          </w:r>
          <w:r>
            <w:instrText xml:space="preserve"> PAGEREF _Toc24922 \h </w:instrText>
          </w:r>
          <w:r>
            <w:fldChar w:fldCharType="separate"/>
          </w:r>
          <w:r>
            <w:t>6</w:t>
          </w:r>
          <w:r>
            <w:fldChar w:fldCharType="end"/>
          </w:r>
          <w:r>
            <w:fldChar w:fldCharType="end"/>
          </w:r>
        </w:p>
        <w:p>
          <w:pPr>
            <w:pStyle w:val="10"/>
            <w:tabs>
              <w:tab w:val="right" w:leader="dot" w:pos="8306"/>
            </w:tabs>
          </w:pPr>
          <w:r>
            <w:fldChar w:fldCharType="begin"/>
          </w:r>
          <w:r>
            <w:instrText xml:space="preserve"> HYPERLINK \l _Toc22926 </w:instrText>
          </w:r>
          <w:r>
            <w:fldChar w:fldCharType="separate"/>
          </w:r>
          <w:r>
            <w:rPr>
              <w:rFonts w:hint="eastAsia" w:cs="Times New Roman"/>
              <w:bCs/>
              <w:szCs w:val="30"/>
              <w:lang w:val="en-US" w:eastAsia="zh-CN"/>
            </w:rPr>
            <w:t>二、</w:t>
          </w:r>
          <w:r>
            <w:rPr>
              <w:rFonts w:hint="eastAsia" w:ascii="Times New Roman" w:hAnsi="Times New Roman" w:cs="Times New Roman"/>
              <w:bCs/>
              <w:szCs w:val="30"/>
              <w:lang w:val="en-US" w:eastAsia="zh-CN"/>
            </w:rPr>
            <w:t>各乡镇防火区划分结果</w:t>
          </w:r>
          <w:r>
            <w:tab/>
          </w:r>
          <w:r>
            <w:fldChar w:fldCharType="begin"/>
          </w:r>
          <w:r>
            <w:instrText xml:space="preserve"> PAGEREF _Toc22926 \h </w:instrText>
          </w:r>
          <w:r>
            <w:fldChar w:fldCharType="separate"/>
          </w:r>
          <w:r>
            <w:t>7</w:t>
          </w:r>
          <w:r>
            <w:fldChar w:fldCharType="end"/>
          </w:r>
          <w:r>
            <w:fldChar w:fldCharType="end"/>
          </w:r>
        </w:p>
        <w:p>
          <w:pPr>
            <w:pStyle w:val="15"/>
            <w:tabs>
              <w:tab w:val="right" w:leader="dot" w:pos="8306"/>
              <w:tab w:val="clear" w:pos="8296"/>
            </w:tabs>
          </w:pPr>
          <w:r>
            <w:fldChar w:fldCharType="begin"/>
          </w:r>
          <w:r>
            <w:instrText xml:space="preserve"> HYPERLINK \l _Toc28412 </w:instrText>
          </w:r>
          <w:r>
            <w:fldChar w:fldCharType="separate"/>
          </w:r>
          <w:r>
            <w:rPr>
              <w:rFonts w:hint="eastAsia"/>
              <w:lang w:val="en-US" w:eastAsia="zh-CN"/>
            </w:rPr>
            <w:t>第六章 森林防火区防火管理要求</w:t>
          </w:r>
          <w:r>
            <w:tab/>
          </w:r>
          <w:r>
            <w:fldChar w:fldCharType="begin"/>
          </w:r>
          <w:r>
            <w:instrText xml:space="preserve"> PAGEREF _Toc28412 \h </w:instrText>
          </w:r>
          <w:r>
            <w:fldChar w:fldCharType="separate"/>
          </w:r>
          <w:r>
            <w:t>13</w:t>
          </w:r>
          <w:r>
            <w:fldChar w:fldCharType="end"/>
          </w:r>
          <w:r>
            <w:fldChar w:fldCharType="end"/>
          </w:r>
        </w:p>
        <w:p>
          <w:pPr>
            <w:keepNext w:val="0"/>
            <w:keepLines w:val="0"/>
            <w:pageBreakBefore w:val="0"/>
            <w:tabs>
              <w:tab w:val="left" w:pos="268"/>
            </w:tabs>
            <w:kinsoku/>
            <w:overflowPunct/>
            <w:topLinePunct w:val="0"/>
            <w:autoSpaceDE/>
            <w:autoSpaceDN/>
            <w:bidi w:val="0"/>
            <w:adjustRightInd/>
            <w:snapToGrid w:val="0"/>
            <w:spacing w:line="360" w:lineRule="auto"/>
            <w:textAlignment w:val="auto"/>
          </w:pPr>
          <w:r>
            <w:fldChar w:fldCharType="end"/>
          </w:r>
        </w:p>
      </w:sdtContent>
    </w:sdt>
    <w:p>
      <w:pPr>
        <w:rPr>
          <w:rFonts w:ascii="Times New Roman" w:hAnsi="Times New Roman" w:cs="Times New Roman"/>
          <w:b/>
          <w:bCs/>
          <w:sz w:val="36"/>
          <w:szCs w:val="36"/>
          <w:highlight w:val="none"/>
        </w:rPr>
      </w:pPr>
      <w:r>
        <w:rPr>
          <w:rFonts w:ascii="Times New Roman" w:hAnsi="Times New Roman" w:cs="Times New Roman"/>
          <w:b/>
          <w:bCs/>
          <w:sz w:val="36"/>
          <w:szCs w:val="36"/>
          <w:highlight w:val="none"/>
        </w:rPr>
        <w:br w:type="page"/>
      </w:r>
    </w:p>
    <w:p>
      <w:pPr>
        <w:rPr>
          <w:rFonts w:ascii="Times New Roman" w:hAnsi="Times New Roman" w:cs="Times New Roman"/>
          <w:b/>
          <w:bCs/>
          <w:sz w:val="36"/>
          <w:szCs w:val="36"/>
          <w:highlight w:val="none"/>
        </w:rPr>
      </w:pPr>
      <w:r>
        <w:rPr>
          <w:rFonts w:ascii="Times New Roman" w:hAnsi="Times New Roman" w:cs="Times New Roman"/>
          <w:b/>
          <w:bCs/>
          <w:sz w:val="36"/>
          <w:szCs w:val="36"/>
          <w:highlight w:val="none"/>
        </w:rPr>
        <w:t xml:space="preserve">附图 </w:t>
      </w:r>
    </w:p>
    <w:p>
      <w:pPr>
        <w:widowControl/>
        <w:numPr>
          <w:ilvl w:val="0"/>
          <w:numId w:val="1"/>
        </w:numPr>
        <w:spacing w:line="360" w:lineRule="auto"/>
        <w:ind w:left="425" w:leftChars="0" w:hanging="425" w:firstLineChars="0"/>
        <w:jc w:val="left"/>
        <w:outlineLvl w:val="9"/>
        <w:rPr>
          <w:rFonts w:ascii="Times New Roman" w:hAnsi="Times New Roman" w:cs="Times New Roman"/>
          <w:color w:val="2B2B2B"/>
          <w:sz w:val="28"/>
          <w:szCs w:val="28"/>
          <w:highlight w:val="none"/>
        </w:rPr>
      </w:pPr>
      <w:r>
        <w:rPr>
          <w:rFonts w:hint="eastAsia" w:ascii="Times New Roman" w:hAnsi="宋体" w:cs="Times New Roman"/>
          <w:color w:val="2B2B2B"/>
          <w:sz w:val="28"/>
          <w:szCs w:val="28"/>
          <w:highlight w:val="none"/>
          <w:lang w:eastAsia="zh-CN"/>
        </w:rPr>
        <w:t>大兴区</w:t>
      </w:r>
      <w:r>
        <w:rPr>
          <w:rFonts w:ascii="Times New Roman" w:hAnsi="宋体" w:cs="Times New Roman"/>
          <w:color w:val="2B2B2B"/>
          <w:sz w:val="28"/>
          <w:szCs w:val="28"/>
          <w:highlight w:val="none"/>
        </w:rPr>
        <w:t>森林防火区分布图</w:t>
      </w:r>
    </w:p>
    <w:p>
      <w:pPr>
        <w:widowControl/>
        <w:numPr>
          <w:ilvl w:val="0"/>
          <w:numId w:val="1"/>
        </w:numPr>
        <w:spacing w:line="360" w:lineRule="auto"/>
        <w:ind w:left="425" w:leftChars="0" w:hanging="425" w:firstLineChars="0"/>
        <w:jc w:val="left"/>
        <w:rPr>
          <w:rFonts w:ascii="Times New Roman" w:hAnsi="Times New Roman" w:cs="Times New Roman"/>
          <w:color w:val="2B2B2B"/>
          <w:sz w:val="28"/>
          <w:szCs w:val="28"/>
          <w:highlight w:val="none"/>
        </w:rPr>
      </w:pPr>
      <w:r>
        <w:rPr>
          <w:rFonts w:hint="eastAsia" w:ascii="Times New Roman" w:hAnsi="宋体" w:cs="Times New Roman"/>
          <w:color w:val="2B2B2B"/>
          <w:sz w:val="28"/>
          <w:szCs w:val="28"/>
          <w:highlight w:val="none"/>
          <w:lang w:eastAsia="zh-CN"/>
        </w:rPr>
        <w:t>大兴区</w:t>
      </w:r>
      <w:r>
        <w:rPr>
          <w:rFonts w:ascii="Times New Roman" w:hAnsi="宋体" w:cs="Times New Roman"/>
          <w:color w:val="2B2B2B"/>
          <w:sz w:val="28"/>
          <w:szCs w:val="28"/>
          <w:highlight w:val="none"/>
        </w:rPr>
        <w:t>二级森林防火区详图</w:t>
      </w:r>
    </w:p>
    <w:p>
      <w:pPr>
        <w:widowControl/>
        <w:numPr>
          <w:ilvl w:val="0"/>
          <w:numId w:val="1"/>
        </w:numPr>
        <w:spacing w:line="360" w:lineRule="auto"/>
        <w:ind w:left="425" w:leftChars="0" w:hanging="425" w:firstLineChars="0"/>
        <w:jc w:val="left"/>
        <w:rPr>
          <w:rFonts w:ascii="Times New Roman" w:hAnsi="Times New Roman" w:cs="Times New Roman"/>
          <w:color w:val="2B2B2B"/>
          <w:sz w:val="28"/>
          <w:szCs w:val="28"/>
          <w:highlight w:val="none"/>
        </w:rPr>
      </w:pPr>
      <w:r>
        <w:rPr>
          <w:rFonts w:hint="eastAsia" w:ascii="Times New Roman" w:hAnsi="宋体" w:cs="Times New Roman"/>
          <w:color w:val="2B2B2B"/>
          <w:sz w:val="28"/>
          <w:szCs w:val="28"/>
          <w:highlight w:val="none"/>
          <w:lang w:eastAsia="zh-CN"/>
        </w:rPr>
        <w:t>大兴区</w:t>
      </w:r>
      <w:r>
        <w:rPr>
          <w:rFonts w:ascii="Times New Roman" w:hAnsi="宋体" w:cs="Times New Roman"/>
          <w:color w:val="2B2B2B"/>
          <w:sz w:val="28"/>
          <w:szCs w:val="28"/>
          <w:highlight w:val="none"/>
        </w:rPr>
        <w:t>三级森林防火区详图</w:t>
      </w:r>
    </w:p>
    <w:p>
      <w:pPr>
        <w:widowControl/>
        <w:numPr>
          <w:ilvl w:val="0"/>
          <w:numId w:val="1"/>
        </w:numPr>
        <w:spacing w:line="360" w:lineRule="auto"/>
        <w:ind w:left="425" w:leftChars="0" w:hanging="425" w:firstLineChars="0"/>
        <w:jc w:val="left"/>
        <w:rPr>
          <w:rFonts w:ascii="Times New Roman" w:hAnsi="Times New Roman" w:cs="Times New Roman"/>
          <w:color w:val="2B2B2B"/>
          <w:sz w:val="28"/>
          <w:szCs w:val="28"/>
          <w:highlight w:val="none"/>
        </w:rPr>
      </w:pPr>
      <w:r>
        <w:rPr>
          <w:rFonts w:hint="eastAsia" w:ascii="Times New Roman" w:hAnsi="Times New Roman" w:cs="Times New Roman"/>
          <w:color w:val="2B2B2B"/>
          <w:sz w:val="28"/>
          <w:szCs w:val="28"/>
          <w:highlight w:val="none"/>
          <w:lang w:eastAsia="zh-CN"/>
        </w:rPr>
        <w:t>大兴区安定镇</w:t>
      </w:r>
      <w:r>
        <w:rPr>
          <w:rFonts w:ascii="Times New Roman" w:hAnsi="宋体" w:cs="Times New Roman"/>
          <w:color w:val="2B2B2B"/>
          <w:sz w:val="28"/>
          <w:szCs w:val="28"/>
          <w:highlight w:val="none"/>
        </w:rPr>
        <w:t>森林防火区划分图</w:t>
      </w:r>
      <w:r>
        <w:rPr>
          <w:rFonts w:ascii="Times New Roman" w:hAnsi="Times New Roman" w:cs="Times New Roman"/>
          <w:color w:val="2B2B2B"/>
          <w:sz w:val="28"/>
          <w:szCs w:val="28"/>
          <w:highlight w:val="none"/>
        </w:rPr>
        <w:t xml:space="preserve">   </w:t>
      </w:r>
    </w:p>
    <w:p>
      <w:pPr>
        <w:widowControl/>
        <w:numPr>
          <w:ilvl w:val="0"/>
          <w:numId w:val="1"/>
        </w:numPr>
        <w:spacing w:line="360" w:lineRule="auto"/>
        <w:ind w:left="425" w:leftChars="0" w:hanging="425" w:firstLineChars="0"/>
        <w:jc w:val="left"/>
        <w:rPr>
          <w:rFonts w:ascii="Times New Roman" w:hAnsi="Times New Roman" w:cs="Times New Roman"/>
          <w:color w:val="2B2B2B"/>
          <w:sz w:val="28"/>
          <w:szCs w:val="28"/>
          <w:highlight w:val="none"/>
        </w:rPr>
      </w:pPr>
      <w:r>
        <w:rPr>
          <w:rFonts w:hint="eastAsia" w:ascii="Times New Roman" w:hAnsi="Times New Roman" w:cs="Times New Roman"/>
          <w:color w:val="2B2B2B"/>
          <w:sz w:val="28"/>
          <w:szCs w:val="28"/>
          <w:highlight w:val="none"/>
          <w:lang w:eastAsia="zh-CN"/>
        </w:rPr>
        <w:t>大兴区</w:t>
      </w:r>
      <w:r>
        <w:rPr>
          <w:rFonts w:hint="eastAsia" w:ascii="Times New Roman" w:hAnsi="Times New Roman" w:cs="Times New Roman"/>
          <w:color w:val="2B2B2B"/>
          <w:sz w:val="28"/>
          <w:szCs w:val="28"/>
          <w:highlight w:val="none"/>
          <w:lang w:val="en-US" w:eastAsia="zh-CN"/>
        </w:rPr>
        <w:t>北臧村镇</w:t>
      </w:r>
      <w:r>
        <w:rPr>
          <w:rFonts w:ascii="Times New Roman" w:hAnsi="宋体" w:cs="Times New Roman"/>
          <w:color w:val="2B2B2B"/>
          <w:sz w:val="28"/>
          <w:szCs w:val="28"/>
          <w:highlight w:val="none"/>
        </w:rPr>
        <w:t>森林防火区划分图</w:t>
      </w:r>
      <w:r>
        <w:rPr>
          <w:rFonts w:ascii="Times New Roman" w:hAnsi="Times New Roman" w:cs="Times New Roman"/>
          <w:color w:val="2B2B2B"/>
          <w:sz w:val="28"/>
          <w:szCs w:val="28"/>
          <w:highlight w:val="none"/>
        </w:rPr>
        <w:t xml:space="preserve">  </w:t>
      </w:r>
    </w:p>
    <w:p>
      <w:pPr>
        <w:widowControl/>
        <w:numPr>
          <w:ilvl w:val="0"/>
          <w:numId w:val="1"/>
        </w:numPr>
        <w:spacing w:line="360" w:lineRule="auto"/>
        <w:ind w:left="425" w:leftChars="0" w:hanging="425" w:firstLineChars="0"/>
        <w:jc w:val="left"/>
        <w:rPr>
          <w:rFonts w:ascii="Times New Roman" w:hAnsi="Times New Roman" w:cs="Times New Roman"/>
          <w:color w:val="2B2B2B"/>
          <w:sz w:val="28"/>
          <w:szCs w:val="28"/>
          <w:highlight w:val="none"/>
        </w:rPr>
      </w:pPr>
      <w:r>
        <w:rPr>
          <w:rFonts w:hint="eastAsia" w:ascii="Times New Roman" w:hAnsi="Times New Roman" w:cs="Times New Roman"/>
          <w:color w:val="2B2B2B"/>
          <w:sz w:val="28"/>
          <w:szCs w:val="28"/>
          <w:highlight w:val="none"/>
          <w:lang w:eastAsia="zh-CN"/>
        </w:rPr>
        <w:t>大兴区</w:t>
      </w:r>
      <w:r>
        <w:rPr>
          <w:rFonts w:hint="eastAsia" w:ascii="Times New Roman" w:hAnsi="Times New Roman" w:cs="Times New Roman"/>
          <w:color w:val="2B2B2B"/>
          <w:sz w:val="28"/>
          <w:szCs w:val="28"/>
          <w:highlight w:val="none"/>
          <w:lang w:val="en-US" w:eastAsia="zh-CN"/>
        </w:rPr>
        <w:t>采育镇</w:t>
      </w:r>
      <w:r>
        <w:rPr>
          <w:rFonts w:ascii="Times New Roman" w:hAnsi="宋体" w:cs="Times New Roman"/>
          <w:color w:val="2B2B2B"/>
          <w:sz w:val="28"/>
          <w:szCs w:val="28"/>
          <w:highlight w:val="none"/>
        </w:rPr>
        <w:t>森林防火区划分图</w:t>
      </w:r>
      <w:r>
        <w:rPr>
          <w:rFonts w:ascii="Times New Roman" w:hAnsi="Times New Roman" w:cs="Times New Roman"/>
          <w:color w:val="2B2B2B"/>
          <w:sz w:val="28"/>
          <w:szCs w:val="28"/>
          <w:highlight w:val="none"/>
        </w:rPr>
        <w:t xml:space="preserve">  </w:t>
      </w:r>
    </w:p>
    <w:p>
      <w:pPr>
        <w:widowControl/>
        <w:numPr>
          <w:ilvl w:val="0"/>
          <w:numId w:val="1"/>
        </w:numPr>
        <w:spacing w:line="360" w:lineRule="auto"/>
        <w:ind w:left="425" w:leftChars="0" w:hanging="425" w:firstLineChars="0"/>
        <w:jc w:val="left"/>
        <w:rPr>
          <w:rFonts w:ascii="Times New Roman" w:hAnsi="Times New Roman" w:cs="Times New Roman"/>
          <w:color w:val="2B2B2B"/>
          <w:sz w:val="28"/>
          <w:szCs w:val="28"/>
          <w:highlight w:val="none"/>
        </w:rPr>
      </w:pPr>
      <w:r>
        <w:rPr>
          <w:rFonts w:hint="eastAsia" w:ascii="Times New Roman" w:hAnsi="Times New Roman" w:cs="Times New Roman"/>
          <w:color w:val="2B2B2B"/>
          <w:sz w:val="28"/>
          <w:szCs w:val="28"/>
          <w:highlight w:val="none"/>
          <w:lang w:eastAsia="zh-CN"/>
        </w:rPr>
        <w:t>大兴区</w:t>
      </w:r>
      <w:r>
        <w:rPr>
          <w:rFonts w:hint="eastAsia" w:cs="Times New Roman"/>
          <w:color w:val="2B2B2B"/>
          <w:sz w:val="28"/>
          <w:szCs w:val="28"/>
          <w:highlight w:val="none"/>
          <w:lang w:val="en-US" w:eastAsia="zh-CN"/>
        </w:rPr>
        <w:t>黄村镇</w:t>
      </w:r>
      <w:r>
        <w:rPr>
          <w:rFonts w:ascii="Times New Roman" w:hAnsi="宋体" w:cs="Times New Roman"/>
          <w:color w:val="2B2B2B"/>
          <w:sz w:val="28"/>
          <w:szCs w:val="28"/>
          <w:highlight w:val="none"/>
        </w:rPr>
        <w:t>森林防火区划分图</w:t>
      </w:r>
      <w:r>
        <w:rPr>
          <w:rFonts w:ascii="Times New Roman" w:hAnsi="Times New Roman" w:cs="Times New Roman"/>
          <w:color w:val="2B2B2B"/>
          <w:sz w:val="28"/>
          <w:szCs w:val="28"/>
          <w:highlight w:val="none"/>
        </w:rPr>
        <w:t xml:space="preserve">  </w:t>
      </w:r>
    </w:p>
    <w:p>
      <w:pPr>
        <w:widowControl/>
        <w:numPr>
          <w:ilvl w:val="0"/>
          <w:numId w:val="1"/>
        </w:numPr>
        <w:spacing w:line="360" w:lineRule="auto"/>
        <w:ind w:left="425" w:leftChars="0" w:hanging="425" w:firstLineChars="0"/>
        <w:jc w:val="left"/>
        <w:rPr>
          <w:rFonts w:ascii="Times New Roman" w:hAnsi="Times New Roman" w:cs="Times New Roman"/>
          <w:color w:val="2B2B2B"/>
          <w:sz w:val="28"/>
          <w:szCs w:val="28"/>
          <w:highlight w:val="none"/>
        </w:rPr>
      </w:pPr>
      <w:r>
        <w:rPr>
          <w:rFonts w:hint="eastAsia" w:ascii="Times New Roman" w:hAnsi="Times New Roman" w:cs="Times New Roman"/>
          <w:color w:val="2B2B2B"/>
          <w:sz w:val="28"/>
          <w:szCs w:val="28"/>
          <w:highlight w:val="none"/>
          <w:lang w:eastAsia="zh-CN"/>
        </w:rPr>
        <w:t>大兴区</w:t>
      </w:r>
      <w:r>
        <w:rPr>
          <w:rFonts w:hint="eastAsia" w:cs="Times New Roman"/>
          <w:color w:val="2B2B2B"/>
          <w:sz w:val="28"/>
          <w:szCs w:val="28"/>
          <w:highlight w:val="none"/>
          <w:lang w:val="en-US" w:eastAsia="zh-CN"/>
        </w:rPr>
        <w:t>旧宫镇</w:t>
      </w:r>
      <w:r>
        <w:rPr>
          <w:rFonts w:ascii="Times New Roman" w:hAnsi="宋体" w:cs="Times New Roman"/>
          <w:color w:val="2B2B2B"/>
          <w:sz w:val="28"/>
          <w:szCs w:val="28"/>
          <w:highlight w:val="none"/>
        </w:rPr>
        <w:t>森林防火区划分图</w:t>
      </w:r>
      <w:r>
        <w:rPr>
          <w:rFonts w:ascii="Times New Roman" w:hAnsi="Times New Roman" w:cs="Times New Roman"/>
          <w:color w:val="2B2B2B"/>
          <w:sz w:val="28"/>
          <w:szCs w:val="28"/>
          <w:highlight w:val="none"/>
        </w:rPr>
        <w:t xml:space="preserve">  </w:t>
      </w:r>
    </w:p>
    <w:p>
      <w:pPr>
        <w:widowControl/>
        <w:numPr>
          <w:ilvl w:val="0"/>
          <w:numId w:val="1"/>
        </w:numPr>
        <w:spacing w:line="360" w:lineRule="auto"/>
        <w:ind w:left="425" w:leftChars="0" w:hanging="425" w:firstLineChars="0"/>
        <w:jc w:val="left"/>
        <w:rPr>
          <w:rFonts w:ascii="Times New Roman" w:hAnsi="Times New Roman" w:cs="Times New Roman"/>
          <w:color w:val="2B2B2B"/>
          <w:sz w:val="28"/>
          <w:szCs w:val="28"/>
          <w:highlight w:val="none"/>
        </w:rPr>
      </w:pPr>
      <w:r>
        <w:rPr>
          <w:rFonts w:hint="eastAsia" w:ascii="Times New Roman" w:hAnsi="Times New Roman" w:cs="Times New Roman"/>
          <w:color w:val="2B2B2B"/>
          <w:sz w:val="28"/>
          <w:szCs w:val="28"/>
          <w:highlight w:val="none"/>
          <w:lang w:eastAsia="zh-CN"/>
        </w:rPr>
        <w:t>大兴区</w:t>
      </w:r>
      <w:r>
        <w:rPr>
          <w:rFonts w:hint="eastAsia" w:ascii="Times New Roman" w:hAnsi="Times New Roman" w:cs="Times New Roman"/>
          <w:color w:val="2B2B2B"/>
          <w:sz w:val="28"/>
          <w:szCs w:val="28"/>
          <w:highlight w:val="none"/>
          <w:lang w:val="en-US" w:eastAsia="zh-CN"/>
        </w:rPr>
        <w:t>庞各庄镇</w:t>
      </w:r>
      <w:r>
        <w:rPr>
          <w:rFonts w:ascii="Times New Roman" w:hAnsi="宋体" w:cs="Times New Roman"/>
          <w:color w:val="2B2B2B"/>
          <w:sz w:val="28"/>
          <w:szCs w:val="28"/>
          <w:highlight w:val="none"/>
        </w:rPr>
        <w:t>森林防火区划分图</w:t>
      </w:r>
      <w:r>
        <w:rPr>
          <w:rFonts w:ascii="Times New Roman" w:hAnsi="Times New Roman" w:cs="Times New Roman"/>
          <w:color w:val="2B2B2B"/>
          <w:sz w:val="28"/>
          <w:szCs w:val="28"/>
          <w:highlight w:val="none"/>
        </w:rPr>
        <w:t xml:space="preserve"> </w:t>
      </w:r>
    </w:p>
    <w:p>
      <w:pPr>
        <w:widowControl/>
        <w:numPr>
          <w:ilvl w:val="0"/>
          <w:numId w:val="1"/>
        </w:numPr>
        <w:spacing w:line="360" w:lineRule="auto"/>
        <w:ind w:left="425" w:leftChars="0" w:hanging="425" w:firstLineChars="0"/>
        <w:jc w:val="left"/>
        <w:rPr>
          <w:rFonts w:ascii="Times New Roman" w:hAnsi="Times New Roman" w:cs="Times New Roman"/>
          <w:sz w:val="28"/>
          <w:szCs w:val="28"/>
          <w:highlight w:val="none"/>
        </w:rPr>
      </w:pPr>
      <w:r>
        <w:rPr>
          <w:rFonts w:hint="eastAsia" w:ascii="Times New Roman" w:hAnsi="Times New Roman" w:cs="Times New Roman"/>
          <w:color w:val="2B2B2B"/>
          <w:sz w:val="28"/>
          <w:szCs w:val="28"/>
          <w:highlight w:val="none"/>
          <w:lang w:eastAsia="zh-CN"/>
        </w:rPr>
        <w:t>大兴区</w:t>
      </w:r>
      <w:r>
        <w:rPr>
          <w:rFonts w:hint="eastAsia" w:ascii="Times New Roman" w:hAnsi="Times New Roman" w:cs="Times New Roman"/>
          <w:color w:val="2B2B2B"/>
          <w:sz w:val="28"/>
          <w:szCs w:val="28"/>
          <w:highlight w:val="none"/>
          <w:lang w:val="en-US" w:eastAsia="zh-CN"/>
        </w:rPr>
        <w:t>青云店镇</w:t>
      </w:r>
      <w:r>
        <w:rPr>
          <w:rFonts w:ascii="Times New Roman" w:hAnsi="宋体" w:cs="Times New Roman"/>
          <w:color w:val="2B2B2B"/>
          <w:sz w:val="28"/>
          <w:szCs w:val="28"/>
          <w:highlight w:val="none"/>
        </w:rPr>
        <w:t>森林防火区划分图</w:t>
      </w:r>
    </w:p>
    <w:p>
      <w:pPr>
        <w:widowControl/>
        <w:numPr>
          <w:ilvl w:val="0"/>
          <w:numId w:val="1"/>
        </w:numPr>
        <w:spacing w:line="360" w:lineRule="auto"/>
        <w:ind w:left="425" w:leftChars="0" w:hanging="425" w:firstLineChars="0"/>
        <w:jc w:val="left"/>
        <w:rPr>
          <w:rFonts w:ascii="Times New Roman" w:hAnsi="Times New Roman" w:cs="Times New Roman"/>
          <w:sz w:val="28"/>
          <w:szCs w:val="28"/>
          <w:highlight w:val="none"/>
        </w:rPr>
      </w:pPr>
      <w:r>
        <w:rPr>
          <w:rFonts w:hint="eastAsia" w:ascii="Times New Roman" w:hAnsi="Times New Roman" w:cs="Times New Roman"/>
          <w:color w:val="2B2B2B"/>
          <w:sz w:val="28"/>
          <w:szCs w:val="28"/>
          <w:highlight w:val="none"/>
          <w:lang w:eastAsia="zh-CN"/>
        </w:rPr>
        <w:t>大兴区</w:t>
      </w:r>
      <w:r>
        <w:rPr>
          <w:rFonts w:hint="eastAsia" w:ascii="Times New Roman" w:hAnsi="Times New Roman" w:cs="Times New Roman"/>
          <w:color w:val="2B2B2B"/>
          <w:sz w:val="28"/>
          <w:szCs w:val="28"/>
          <w:highlight w:val="none"/>
          <w:lang w:val="en-US" w:eastAsia="zh-CN"/>
        </w:rPr>
        <w:t>魏善庄镇</w:t>
      </w:r>
      <w:r>
        <w:rPr>
          <w:rFonts w:ascii="Times New Roman" w:hAnsi="宋体" w:cs="Times New Roman"/>
          <w:color w:val="2B2B2B"/>
          <w:sz w:val="28"/>
          <w:szCs w:val="28"/>
          <w:highlight w:val="none"/>
        </w:rPr>
        <w:t>森林防火区划分图</w:t>
      </w:r>
    </w:p>
    <w:p>
      <w:pPr>
        <w:widowControl/>
        <w:numPr>
          <w:ilvl w:val="0"/>
          <w:numId w:val="1"/>
        </w:numPr>
        <w:spacing w:line="360" w:lineRule="auto"/>
        <w:ind w:left="425" w:leftChars="0" w:hanging="425" w:firstLineChars="0"/>
        <w:jc w:val="left"/>
        <w:rPr>
          <w:rFonts w:ascii="Times New Roman" w:hAnsi="Times New Roman" w:cs="Times New Roman"/>
          <w:sz w:val="28"/>
          <w:szCs w:val="28"/>
          <w:highlight w:val="none"/>
        </w:rPr>
      </w:pPr>
      <w:r>
        <w:rPr>
          <w:rFonts w:hint="eastAsia" w:ascii="Times New Roman" w:hAnsi="Times New Roman" w:cs="Times New Roman"/>
          <w:color w:val="2B2B2B"/>
          <w:sz w:val="28"/>
          <w:szCs w:val="28"/>
          <w:highlight w:val="none"/>
          <w:lang w:eastAsia="zh-CN"/>
        </w:rPr>
        <w:t>大兴区</w:t>
      </w:r>
      <w:r>
        <w:rPr>
          <w:rFonts w:hint="eastAsia" w:cs="Times New Roman"/>
          <w:color w:val="2B2B2B"/>
          <w:sz w:val="28"/>
          <w:szCs w:val="28"/>
          <w:highlight w:val="none"/>
          <w:lang w:val="en-US" w:eastAsia="zh-CN"/>
        </w:rPr>
        <w:t>西红门镇</w:t>
      </w:r>
      <w:r>
        <w:rPr>
          <w:rFonts w:ascii="Times New Roman" w:hAnsi="宋体" w:cs="Times New Roman"/>
          <w:color w:val="2B2B2B"/>
          <w:sz w:val="28"/>
          <w:szCs w:val="28"/>
          <w:highlight w:val="none"/>
        </w:rPr>
        <w:t>森林防火区划分图</w:t>
      </w:r>
    </w:p>
    <w:p>
      <w:pPr>
        <w:widowControl/>
        <w:numPr>
          <w:ilvl w:val="0"/>
          <w:numId w:val="1"/>
        </w:numPr>
        <w:spacing w:line="360" w:lineRule="auto"/>
        <w:ind w:left="425" w:leftChars="0" w:hanging="425" w:firstLineChars="0"/>
        <w:jc w:val="left"/>
        <w:rPr>
          <w:rFonts w:ascii="Times New Roman" w:hAnsi="Times New Roman" w:cs="Times New Roman"/>
          <w:sz w:val="28"/>
          <w:szCs w:val="28"/>
          <w:highlight w:val="none"/>
        </w:rPr>
      </w:pPr>
      <w:r>
        <w:rPr>
          <w:rFonts w:hint="eastAsia" w:ascii="Times New Roman" w:hAnsi="Times New Roman" w:cs="Times New Roman"/>
          <w:color w:val="2B2B2B"/>
          <w:sz w:val="28"/>
          <w:szCs w:val="28"/>
          <w:highlight w:val="none"/>
          <w:lang w:eastAsia="zh-CN"/>
        </w:rPr>
        <w:t>大兴区</w:t>
      </w:r>
      <w:r>
        <w:rPr>
          <w:rFonts w:hint="eastAsia" w:cs="Times New Roman"/>
          <w:color w:val="2B2B2B"/>
          <w:sz w:val="28"/>
          <w:szCs w:val="28"/>
          <w:highlight w:val="none"/>
          <w:lang w:val="en-US" w:eastAsia="zh-CN"/>
        </w:rPr>
        <w:t>礼贤镇</w:t>
      </w:r>
      <w:r>
        <w:rPr>
          <w:rFonts w:ascii="Times New Roman" w:hAnsi="宋体" w:cs="Times New Roman"/>
          <w:color w:val="2B2B2B"/>
          <w:sz w:val="28"/>
          <w:szCs w:val="28"/>
          <w:highlight w:val="none"/>
        </w:rPr>
        <w:t>森林防火区划分图</w:t>
      </w:r>
    </w:p>
    <w:p>
      <w:pPr>
        <w:widowControl/>
        <w:numPr>
          <w:ilvl w:val="0"/>
          <w:numId w:val="1"/>
        </w:numPr>
        <w:spacing w:line="360" w:lineRule="auto"/>
        <w:ind w:left="425" w:leftChars="0" w:hanging="425" w:firstLineChars="0"/>
        <w:jc w:val="left"/>
        <w:rPr>
          <w:rFonts w:ascii="Times New Roman" w:hAnsi="Times New Roman" w:cs="Times New Roman"/>
          <w:sz w:val="28"/>
          <w:szCs w:val="28"/>
          <w:highlight w:val="none"/>
        </w:rPr>
      </w:pPr>
      <w:r>
        <w:rPr>
          <w:rFonts w:hint="eastAsia" w:ascii="Times New Roman" w:hAnsi="Times New Roman" w:cs="Times New Roman"/>
          <w:color w:val="2B2B2B"/>
          <w:sz w:val="28"/>
          <w:szCs w:val="28"/>
          <w:highlight w:val="none"/>
          <w:lang w:eastAsia="zh-CN"/>
        </w:rPr>
        <w:t>大兴区</w:t>
      </w:r>
      <w:r>
        <w:rPr>
          <w:rFonts w:hint="eastAsia" w:cs="Times New Roman"/>
          <w:color w:val="2B2B2B"/>
          <w:sz w:val="28"/>
          <w:szCs w:val="28"/>
          <w:highlight w:val="none"/>
          <w:lang w:val="en-US" w:eastAsia="zh-CN"/>
        </w:rPr>
        <w:t>亦庄镇</w:t>
      </w:r>
      <w:r>
        <w:rPr>
          <w:rFonts w:ascii="Times New Roman" w:hAnsi="宋体" w:cs="Times New Roman"/>
          <w:color w:val="2B2B2B"/>
          <w:sz w:val="28"/>
          <w:szCs w:val="28"/>
          <w:highlight w:val="none"/>
        </w:rPr>
        <w:t>森林防火区划分图</w:t>
      </w:r>
    </w:p>
    <w:p>
      <w:pPr>
        <w:widowControl/>
        <w:numPr>
          <w:ilvl w:val="0"/>
          <w:numId w:val="1"/>
        </w:numPr>
        <w:spacing w:line="360" w:lineRule="auto"/>
        <w:ind w:left="425" w:leftChars="0" w:hanging="425" w:firstLineChars="0"/>
        <w:jc w:val="left"/>
        <w:rPr>
          <w:rFonts w:ascii="Times New Roman" w:hAnsi="Times New Roman" w:cs="Times New Roman"/>
          <w:sz w:val="28"/>
          <w:szCs w:val="28"/>
          <w:highlight w:val="none"/>
        </w:rPr>
      </w:pPr>
      <w:r>
        <w:rPr>
          <w:rFonts w:hint="eastAsia" w:ascii="Times New Roman" w:hAnsi="Times New Roman" w:cs="Times New Roman"/>
          <w:color w:val="2B2B2B"/>
          <w:sz w:val="28"/>
          <w:szCs w:val="28"/>
          <w:highlight w:val="none"/>
          <w:lang w:eastAsia="zh-CN"/>
        </w:rPr>
        <w:t>大兴区</w:t>
      </w:r>
      <w:r>
        <w:rPr>
          <w:rFonts w:hint="eastAsia" w:cs="Times New Roman"/>
          <w:color w:val="2B2B2B"/>
          <w:sz w:val="28"/>
          <w:szCs w:val="28"/>
          <w:highlight w:val="none"/>
          <w:lang w:val="en-US" w:eastAsia="zh-CN"/>
        </w:rPr>
        <w:t>瀛海镇</w:t>
      </w:r>
      <w:r>
        <w:rPr>
          <w:rFonts w:ascii="Times New Roman" w:hAnsi="宋体" w:cs="Times New Roman"/>
          <w:color w:val="2B2B2B"/>
          <w:sz w:val="28"/>
          <w:szCs w:val="28"/>
          <w:highlight w:val="none"/>
        </w:rPr>
        <w:t>森林防火区划分图</w:t>
      </w:r>
    </w:p>
    <w:p>
      <w:pPr>
        <w:widowControl/>
        <w:numPr>
          <w:ilvl w:val="0"/>
          <w:numId w:val="1"/>
        </w:numPr>
        <w:spacing w:line="360" w:lineRule="auto"/>
        <w:ind w:left="425" w:leftChars="0" w:hanging="425" w:firstLineChars="0"/>
        <w:jc w:val="left"/>
        <w:rPr>
          <w:rFonts w:ascii="Times New Roman" w:hAnsi="Times New Roman" w:cs="Times New Roman"/>
          <w:sz w:val="28"/>
          <w:szCs w:val="28"/>
          <w:highlight w:val="none"/>
        </w:rPr>
      </w:pPr>
      <w:r>
        <w:rPr>
          <w:rFonts w:hint="eastAsia" w:ascii="Times New Roman" w:hAnsi="Times New Roman" w:cs="Times New Roman"/>
          <w:color w:val="2B2B2B"/>
          <w:sz w:val="28"/>
          <w:szCs w:val="28"/>
          <w:highlight w:val="none"/>
          <w:lang w:eastAsia="zh-CN"/>
        </w:rPr>
        <w:t>大兴区</w:t>
      </w:r>
      <w:r>
        <w:rPr>
          <w:rFonts w:hint="eastAsia" w:ascii="Times New Roman" w:hAnsi="Times New Roman" w:cs="Times New Roman"/>
          <w:color w:val="2B2B2B"/>
          <w:sz w:val="28"/>
          <w:szCs w:val="28"/>
          <w:highlight w:val="none"/>
          <w:lang w:val="en-US" w:eastAsia="zh-CN"/>
        </w:rPr>
        <w:t>榆垡镇</w:t>
      </w:r>
      <w:r>
        <w:rPr>
          <w:rFonts w:ascii="Times New Roman" w:hAnsi="宋体" w:cs="Times New Roman"/>
          <w:color w:val="2B2B2B"/>
          <w:sz w:val="28"/>
          <w:szCs w:val="28"/>
          <w:highlight w:val="none"/>
        </w:rPr>
        <w:t>森林防火区划分图</w:t>
      </w:r>
    </w:p>
    <w:p>
      <w:pPr>
        <w:widowControl/>
        <w:numPr>
          <w:ilvl w:val="0"/>
          <w:numId w:val="1"/>
        </w:numPr>
        <w:spacing w:line="360" w:lineRule="auto"/>
        <w:ind w:left="425" w:leftChars="0" w:hanging="425" w:firstLineChars="0"/>
        <w:jc w:val="left"/>
        <w:rPr>
          <w:rFonts w:ascii="Times New Roman" w:hAnsi="Times New Roman" w:cs="Times New Roman"/>
        </w:rPr>
      </w:pPr>
      <w:r>
        <w:rPr>
          <w:rFonts w:hint="eastAsia" w:ascii="Times New Roman" w:hAnsi="Times New Roman" w:cs="Times New Roman"/>
          <w:color w:val="2B2B2B"/>
          <w:sz w:val="28"/>
          <w:szCs w:val="28"/>
          <w:highlight w:val="none"/>
          <w:lang w:eastAsia="zh-CN"/>
        </w:rPr>
        <w:t>大兴区</w:t>
      </w:r>
      <w:r>
        <w:rPr>
          <w:rFonts w:hint="eastAsia" w:ascii="Times New Roman" w:hAnsi="Times New Roman" w:cs="Times New Roman"/>
          <w:color w:val="2B2B2B"/>
          <w:sz w:val="28"/>
          <w:szCs w:val="28"/>
          <w:highlight w:val="none"/>
          <w:lang w:val="en-US" w:eastAsia="zh-CN"/>
        </w:rPr>
        <w:t>长子营镇</w:t>
      </w:r>
      <w:r>
        <w:rPr>
          <w:rFonts w:hint="eastAsia" w:ascii="Times New Roman" w:hAnsi="Times New Roman" w:cs="Times New Roman"/>
          <w:color w:val="2B2B2B"/>
          <w:sz w:val="28"/>
          <w:szCs w:val="28"/>
          <w:highlight w:val="none"/>
          <w:lang w:eastAsia="zh-CN"/>
        </w:rPr>
        <w:t>森林防火区划分图</w:t>
      </w:r>
      <w:r>
        <w:rPr>
          <w:rFonts w:ascii="Times New Roman" w:hAnsi="Times New Roman" w:cs="Times New Roman"/>
          <w:color w:val="2B2B2B"/>
          <w:sz w:val="24"/>
        </w:rPr>
        <w:t xml:space="preserve">          </w:t>
      </w:r>
    </w:p>
    <w:p>
      <w:pPr>
        <w:numPr>
          <w:ilvl w:val="0"/>
          <w:numId w:val="2"/>
        </w:numPr>
        <w:spacing w:before="312" w:beforeLines="100" w:after="312" w:afterLines="100"/>
        <w:jc w:val="left"/>
        <w:outlineLvl w:val="0"/>
        <w:rPr>
          <w:rFonts w:ascii="Times New Roman" w:hAnsi="Times New Roman" w:cs="Times New Roman"/>
          <w:b/>
          <w:sz w:val="36"/>
          <w:szCs w:val="36"/>
        </w:rPr>
        <w:sectPr>
          <w:headerReference r:id="rId5" w:type="default"/>
          <w:pgSz w:w="11906" w:h="16838"/>
          <w:pgMar w:top="1440" w:right="1800" w:bottom="1440" w:left="1800" w:header="851" w:footer="992" w:gutter="0"/>
          <w:pgNumType w:start="1"/>
          <w:cols w:space="425" w:num="1"/>
          <w:docGrid w:type="lines" w:linePitch="312" w:charSpace="0"/>
        </w:sectPr>
      </w:pPr>
      <w:bookmarkStart w:id="0" w:name="_Toc7930"/>
      <w:bookmarkStart w:id="1" w:name="_Toc15964"/>
      <w:bookmarkStart w:id="2" w:name="_Toc27974"/>
    </w:p>
    <w:p>
      <w:pPr>
        <w:pStyle w:val="4"/>
      </w:pPr>
      <w:bookmarkStart w:id="3" w:name="_Toc6647"/>
      <w:r>
        <w:rPr>
          <w:rFonts w:hint="eastAsia"/>
          <w:lang w:val="en-US" w:eastAsia="zh-CN"/>
        </w:rPr>
        <w:t xml:space="preserve">第一章 </w:t>
      </w:r>
      <w:r>
        <w:t>防火区划分背景</w:t>
      </w:r>
      <w:bookmarkEnd w:id="0"/>
      <w:bookmarkEnd w:id="1"/>
      <w:bookmarkEnd w:id="2"/>
      <w:bookmarkEnd w:id="3"/>
    </w:p>
    <w:p>
      <w:pPr>
        <w:pStyle w:val="5"/>
        <w:rPr>
          <w:rFonts w:hint="default"/>
          <w:lang w:val="en-US" w:eastAsia="zh-CN"/>
        </w:rPr>
      </w:pPr>
      <w:bookmarkStart w:id="4" w:name="_Toc11287"/>
      <w:r>
        <w:rPr>
          <w:rFonts w:hint="eastAsia"/>
          <w:lang w:val="en-US" w:eastAsia="zh-CN"/>
        </w:rPr>
        <w:t>一、项目建设背景</w:t>
      </w:r>
      <w:bookmarkEnd w:id="4"/>
    </w:p>
    <w:p>
      <w:pPr>
        <w:ind w:firstLine="560" w:firstLineChars="200"/>
      </w:pPr>
      <w:r>
        <w:t>2020年10月26日至29日召开的党的十九届五中全会，《中共中央关于制定国民经济和社会发展第十四个五年规划和二〇三五年远景目标的建议》文件中，把森林火灾等自然灾害防御工程标准上升到建设平安中国的全新高度。国务院《森林防火条例》要求：“县级以上地方人民政府应当根据本行政区域内森林资源分布状况和森林火灾发生规律，划定森林防火区，规定森林防火期，并向社会公布。森林防火期内，各级人民政府森林防火指挥机构和森林、林木、林地的经营单位和个人，应当根据森林火险预报，采取相应的预防和应急准备措施。”</w:t>
      </w:r>
    </w:p>
    <w:p>
      <w:pPr>
        <w:ind w:firstLine="560" w:firstLineChars="200"/>
        <w:rPr>
          <w:rFonts w:hint="eastAsia"/>
        </w:rPr>
      </w:pPr>
      <w:r>
        <w:rPr>
          <w:rFonts w:hint="eastAsia"/>
        </w:rPr>
        <w:t>为了更加科学有效地制定森林火源管控措施和实施森林防火设施建设标准，以及为森林防火日常管理工作提供参考依据，提高精细化管理水平，北京市积极推进森林火灾的防御工作，要求对原有森林防火区进行修订、细化，划分防火区等级，便于进行分级管理，要求各区人民政府根据《中华人民共和国森林法》和《北京市森林防火办法》在各区行政区域内进行森林防火等级的划分工作。</w:t>
      </w:r>
    </w:p>
    <w:p>
      <w:pPr>
        <w:ind w:firstLine="560" w:firstLineChars="200"/>
        <w:rPr>
          <w:rFonts w:hint="eastAsia"/>
        </w:rPr>
      </w:pPr>
      <w:r>
        <w:rPr>
          <w:rFonts w:hint="default"/>
          <w:lang w:eastAsia="zh-CN"/>
        </w:rPr>
        <w:t>大兴区</w:t>
      </w:r>
      <w:r>
        <w:rPr>
          <w:rFonts w:hint="eastAsia"/>
        </w:rPr>
        <w:t>进一步落实国家</w:t>
      </w:r>
      <w:r>
        <w:rPr>
          <w:rFonts w:hint="default"/>
          <w:lang w:val="en-US" w:eastAsia="zh-CN"/>
        </w:rPr>
        <w:t>法律</w:t>
      </w:r>
      <w:r>
        <w:rPr>
          <w:rFonts w:hint="eastAsia"/>
        </w:rPr>
        <w:t>法规要求和北京市园林绿化局相关工作部署，根据国家、市、区要求，结合本区实际情况，梳理辖区范围内森林</w:t>
      </w:r>
      <w:r>
        <w:rPr>
          <w:rFonts w:hint="eastAsia"/>
          <w:lang w:eastAsia="zh-CN"/>
        </w:rPr>
        <w:t>、</w:t>
      </w:r>
      <w:r>
        <w:rPr>
          <w:rFonts w:hint="eastAsia"/>
        </w:rPr>
        <w:t>林木、林地等资源情况，划分森林防火区及其等级，为有效实现森林防火管理工作按分区分级分类，实施分级管控，分类执法做好重要基础性工作。</w:t>
      </w:r>
    </w:p>
    <w:p>
      <w:pPr>
        <w:pStyle w:val="5"/>
        <w:rPr>
          <w:rFonts w:hint="eastAsia"/>
          <w:lang w:val="en-US" w:eastAsia="zh-CN"/>
        </w:rPr>
      </w:pPr>
      <w:bookmarkStart w:id="5" w:name="_Toc26697"/>
      <w:r>
        <w:rPr>
          <w:rFonts w:hint="eastAsia"/>
          <w:lang w:val="en-US" w:eastAsia="zh-CN"/>
        </w:rPr>
        <w:t>二、划分意义</w:t>
      </w:r>
      <w:bookmarkEnd w:id="5"/>
    </w:p>
    <w:p>
      <w:pPr>
        <w:pStyle w:val="6"/>
        <w:bidi w:val="0"/>
        <w:rPr>
          <w:rFonts w:hint="eastAsia"/>
          <w:lang w:val="en-US" w:eastAsia="zh-CN"/>
        </w:rPr>
      </w:pPr>
      <w:r>
        <w:rPr>
          <w:rFonts w:hint="eastAsia"/>
          <w:lang w:val="en-US" w:eastAsia="zh-CN"/>
        </w:rPr>
        <w:t>（1）是大兴区保障森林资源，推进首都生物多样性保护的需要</w:t>
      </w:r>
    </w:p>
    <w:p>
      <w:pPr>
        <w:ind w:firstLine="560" w:firstLineChars="200"/>
        <w:rPr>
          <w:rFonts w:hint="default" w:eastAsia="宋体" w:cs="宋体"/>
          <w:sz w:val="28"/>
          <w:lang w:val="en-US" w:eastAsia="zh-CN"/>
        </w:rPr>
      </w:pPr>
      <w:r>
        <w:rPr>
          <w:rFonts w:hint="eastAsia" w:eastAsia="宋体" w:cs="宋体"/>
          <w:sz w:val="28"/>
          <w:lang w:val="en-US" w:eastAsia="zh-CN"/>
        </w:rPr>
        <w:t>大兴区作为平原地区生态建设的重点区域，深入践行“绿水青山就是金山银山”的理想，把握大兴区“三区一门户”功能定位，紧紧围绕打造首都南部发展新高地目标。</w:t>
      </w:r>
      <w:r>
        <w:rPr>
          <w:rFonts w:hint="eastAsia" w:ascii="Times New Roman" w:eastAsia="宋体"/>
          <w:lang w:val="en-US" w:eastAsia="zh-CN"/>
        </w:rPr>
        <w:t>据北京市园林绿化局2022年森林资源情况统计信息显示，大兴区有森林面积36660.42</w:t>
      </w:r>
      <w:r>
        <w:rPr>
          <w:rFonts w:hint="eastAsia"/>
          <w:lang w:val="en-US" w:eastAsia="zh-CN"/>
        </w:rPr>
        <w:t>hm²</w:t>
      </w:r>
      <w:r>
        <w:rPr>
          <w:rFonts w:hint="eastAsia" w:ascii="Times New Roman" w:eastAsia="宋体"/>
          <w:lang w:val="en-US" w:eastAsia="zh-CN"/>
        </w:rPr>
        <w:t>，森林覆盖率35.37%</w:t>
      </w:r>
      <w:r>
        <w:rPr>
          <w:rFonts w:hint="eastAsia" w:eastAsia="宋体" w:cs="宋体"/>
          <w:sz w:val="28"/>
          <w:lang w:val="en-US" w:eastAsia="zh-CN"/>
        </w:rPr>
        <w:t>。大兴区生态底蕴厚重，境内有北京野生动物园</w:t>
      </w:r>
      <w:r>
        <w:rPr>
          <w:rFonts w:hint="eastAsia" w:cs="宋体"/>
          <w:sz w:val="28"/>
          <w:lang w:val="en-US" w:eastAsia="zh-CN"/>
        </w:rPr>
        <w:t>、</w:t>
      </w:r>
      <w:r>
        <w:rPr>
          <w:rFonts w:hint="eastAsia" w:eastAsia="宋体" w:cs="宋体"/>
          <w:sz w:val="28"/>
          <w:lang w:val="en-US" w:eastAsia="zh-CN"/>
        </w:rPr>
        <w:t>御林古桑园</w:t>
      </w:r>
      <w:r>
        <w:rPr>
          <w:rFonts w:hint="eastAsia" w:cs="宋体"/>
          <w:sz w:val="28"/>
          <w:lang w:val="en-US" w:eastAsia="zh-CN"/>
        </w:rPr>
        <w:t>、世界月季主题园</w:t>
      </w:r>
      <w:r>
        <w:rPr>
          <w:rFonts w:hint="eastAsia" w:eastAsia="宋体"/>
          <w:lang w:eastAsia="zh-CN"/>
        </w:rPr>
        <w:t>、北臧村郊野公园、永定河绿色港湾</w:t>
      </w:r>
      <w:r>
        <w:rPr>
          <w:rFonts w:hint="eastAsia" w:eastAsia="宋体" w:cs="宋体"/>
          <w:sz w:val="28"/>
          <w:lang w:val="en-US" w:eastAsia="zh-CN"/>
        </w:rPr>
        <w:t>等</w:t>
      </w:r>
      <w:r>
        <w:rPr>
          <w:rFonts w:hint="eastAsia" w:cs="宋体"/>
          <w:sz w:val="28"/>
          <w:lang w:val="en-US" w:eastAsia="zh-CN"/>
        </w:rPr>
        <w:t>旅游资源</w:t>
      </w:r>
      <w:r>
        <w:rPr>
          <w:rFonts w:hint="eastAsia" w:eastAsia="宋体" w:cs="宋体"/>
          <w:sz w:val="28"/>
          <w:lang w:val="en-US" w:eastAsia="zh-CN"/>
        </w:rPr>
        <w:t>。</w:t>
      </w:r>
      <w:r>
        <w:rPr>
          <w:rFonts w:hint="eastAsia" w:cs="宋体"/>
          <w:sz w:val="28"/>
          <w:lang w:val="en-US" w:eastAsia="zh-CN"/>
        </w:rPr>
        <w:t>森林</w:t>
      </w:r>
      <w:r>
        <w:rPr>
          <w:rFonts w:hint="eastAsia" w:eastAsia="宋体" w:cs="宋体"/>
          <w:sz w:val="28"/>
          <w:lang w:val="en-US" w:eastAsia="zh-CN"/>
        </w:rPr>
        <w:t>防火区的划分，是保障大兴区森林资源，推进首都生物多样性保护的需要。</w:t>
      </w:r>
    </w:p>
    <w:p>
      <w:pPr>
        <w:pStyle w:val="6"/>
        <w:bidi w:val="0"/>
        <w:rPr>
          <w:rFonts w:hint="eastAsia"/>
          <w:lang w:val="en-US" w:eastAsia="zh-CN"/>
        </w:rPr>
      </w:pPr>
      <w:r>
        <w:rPr>
          <w:rFonts w:hint="eastAsia"/>
          <w:lang w:val="en-US" w:eastAsia="zh-CN"/>
        </w:rPr>
        <w:t>（2）是大兴区防灾减灾，保障区域生态安全的需要</w:t>
      </w:r>
    </w:p>
    <w:p>
      <w:pPr>
        <w:ind w:firstLine="560" w:firstLineChars="200"/>
        <w:rPr>
          <w:rFonts w:hint="default" w:eastAsia="宋体" w:cs="宋体"/>
          <w:sz w:val="28"/>
          <w:lang w:val="en-US" w:eastAsia="zh-CN"/>
        </w:rPr>
      </w:pPr>
      <w:r>
        <w:rPr>
          <w:rFonts w:hint="eastAsia" w:cs="Times New Roman"/>
          <w:color w:val="auto"/>
          <w:sz w:val="28"/>
          <w:szCs w:val="30"/>
          <w:highlight w:val="none"/>
          <w:lang w:val="en-US" w:eastAsia="zh-CN" w:bidi="ar"/>
        </w:rPr>
        <w:t>目前，大兴区正致力于综合防灾减灾能力提升工程建设，</w:t>
      </w:r>
      <w:r>
        <w:rPr>
          <w:rFonts w:hint="eastAsia" w:ascii="Times New Roman" w:hAnsi="Times New Roman" w:eastAsia="宋体" w:cs="Times New Roman"/>
          <w:color w:val="auto"/>
          <w:sz w:val="28"/>
          <w:szCs w:val="30"/>
          <w:highlight w:val="none"/>
          <w:lang w:val="en-US" w:eastAsia="zh-CN" w:bidi="ar"/>
        </w:rPr>
        <w:t>增强城市抵御各类灾害能力，构建出高效科学的自然灾害防治体系。而森林防火工作则是大兴区防灾减灾工作的重要组成部分，是公共应急体系建设的重要组成部分，是社会稳定和人民安居乐业的重要保障，事关北京大兴国际机场、居民居住地等地区安全，是大兴区防灾减灾，保障区域生态安全的需要。</w:t>
      </w:r>
    </w:p>
    <w:p>
      <w:pPr>
        <w:pStyle w:val="6"/>
        <w:bidi w:val="0"/>
        <w:rPr>
          <w:rFonts w:hint="default"/>
          <w:lang w:val="en-US" w:eastAsia="zh-CN"/>
        </w:rPr>
      </w:pPr>
      <w:r>
        <w:rPr>
          <w:rFonts w:hint="eastAsia"/>
          <w:lang w:val="en-US" w:eastAsia="zh-CN"/>
        </w:rPr>
        <w:t>（3）是大兴区园林绿化发展，保障生态建设成果的需要</w:t>
      </w:r>
    </w:p>
    <w:p>
      <w:pPr>
        <w:ind w:firstLine="560" w:firstLineChars="200"/>
        <w:rPr>
          <w:rFonts w:hint="default" w:eastAsia="宋体" w:cs="宋体"/>
          <w:sz w:val="28"/>
          <w:lang w:val="en-US" w:eastAsia="zh-CN"/>
        </w:rPr>
      </w:pPr>
      <w:r>
        <w:rPr>
          <w:rFonts w:hint="eastAsia" w:eastAsia="宋体" w:cs="宋体"/>
          <w:sz w:val="28"/>
          <w:lang w:val="en-US" w:eastAsia="zh-CN"/>
        </w:rPr>
        <w:t>“十四五”期间大兴区园林绿化发展的工作目标是继续优化大兴绿色空间结构，全面提升绿色空间质量，全区生态容量继续扩大，基本形成总量适宜、分布合理、结构稳定的森林湿地生态系统，构建城南生态屏障，为保障首都生态安全作出重要贡献。森林是园林绿化发展的基础，而森林火灾是森林三大灾害之首，能在短时间内烧毁大片森林，严重破坏园林绿化发展形势，可以说，防止森林火灾就是保护森林，促进园林绿化发展，保障生态建设成果的需要。</w:t>
      </w:r>
    </w:p>
    <w:p>
      <w:pPr>
        <w:pStyle w:val="4"/>
      </w:pPr>
      <w:bookmarkStart w:id="6" w:name="_Toc1851"/>
      <w:bookmarkStart w:id="7" w:name="_Toc30829"/>
      <w:bookmarkStart w:id="8" w:name="_Toc24113"/>
      <w:bookmarkStart w:id="9" w:name="_Toc22577"/>
      <w:r>
        <w:rPr>
          <w:rFonts w:hint="eastAsia"/>
          <w:lang w:val="en-US" w:eastAsia="zh-CN"/>
        </w:rPr>
        <w:t xml:space="preserve">第二章 </w:t>
      </w:r>
      <w:r>
        <w:t>防火区划分依据</w:t>
      </w:r>
      <w:bookmarkEnd w:id="6"/>
      <w:bookmarkEnd w:id="7"/>
      <w:bookmarkEnd w:id="8"/>
      <w:bookmarkEnd w:id="9"/>
    </w:p>
    <w:p>
      <w:pPr>
        <w:pStyle w:val="5"/>
        <w:rPr>
          <w:rFonts w:hint="eastAsia" w:ascii="Times New Roman" w:hAnsi="Times New Roman" w:eastAsia="宋体" w:cs="Times New Roman"/>
          <w:b/>
          <w:sz w:val="30"/>
          <w:szCs w:val="30"/>
          <w:lang w:val="en-US" w:eastAsia="zh-CN"/>
        </w:rPr>
      </w:pPr>
      <w:bookmarkStart w:id="10" w:name="_Toc6471"/>
      <w:bookmarkStart w:id="11" w:name="_Toc2061"/>
      <w:bookmarkStart w:id="12" w:name="_Toc28281"/>
      <w:bookmarkStart w:id="13" w:name="_Toc27499"/>
      <w:bookmarkStart w:id="14" w:name="_Toc26228"/>
      <w:bookmarkStart w:id="15" w:name="_Toc60317504"/>
      <w:r>
        <w:rPr>
          <w:rFonts w:hint="eastAsia" w:cs="Times New Roman"/>
          <w:b/>
          <w:sz w:val="30"/>
          <w:szCs w:val="30"/>
          <w:lang w:val="en-US" w:eastAsia="zh-CN"/>
        </w:rPr>
        <w:t>一、</w:t>
      </w:r>
      <w:r>
        <w:rPr>
          <w:rFonts w:ascii="Times New Roman" w:hAnsi="宋体" w:eastAsia="宋体" w:cs="Times New Roman"/>
          <w:b/>
          <w:sz w:val="30"/>
          <w:szCs w:val="30"/>
        </w:rPr>
        <w:t>法律</w:t>
      </w:r>
      <w:bookmarkEnd w:id="10"/>
      <w:bookmarkEnd w:id="11"/>
      <w:bookmarkEnd w:id="12"/>
      <w:bookmarkEnd w:id="13"/>
      <w:r>
        <w:rPr>
          <w:rFonts w:hint="eastAsia" w:hAnsi="宋体" w:cs="Times New Roman"/>
          <w:b/>
          <w:sz w:val="30"/>
          <w:szCs w:val="30"/>
          <w:lang w:val="en-US" w:eastAsia="zh-CN"/>
        </w:rPr>
        <w:t>法规</w:t>
      </w:r>
      <w:bookmarkEnd w:id="14"/>
    </w:p>
    <w:p>
      <w:pPr>
        <w:spacing w:line="240" w:lineRule="auto"/>
        <w:ind w:firstLine="560" w:firstLineChars="200"/>
        <w:jc w:val="left"/>
        <w:rPr>
          <w:rFonts w:hint="eastAsia" w:ascii="Times New Roman" w:hAnsi="Times New Roman" w:eastAsia="宋体" w:cs="宋体"/>
          <w:color w:val="auto"/>
          <w:sz w:val="28"/>
          <w:szCs w:val="24"/>
          <w:lang w:val="en-US" w:eastAsia="zh-CN" w:bidi="ar"/>
        </w:rPr>
      </w:pPr>
      <w:r>
        <w:rPr>
          <w:rFonts w:hint="eastAsia" w:ascii="Times New Roman" w:hAnsi="Times New Roman" w:eastAsia="宋体" w:cs="宋体"/>
          <w:color w:val="auto"/>
          <w:sz w:val="28"/>
          <w:szCs w:val="24"/>
          <w:lang w:val="en-US" w:eastAsia="zh-CN" w:bidi="ar"/>
        </w:rPr>
        <w:t>（1）《中华人民共和国森林法》（2020年修订）；</w:t>
      </w:r>
    </w:p>
    <w:p>
      <w:pPr>
        <w:spacing w:line="240" w:lineRule="auto"/>
        <w:ind w:firstLine="560" w:firstLineChars="200"/>
        <w:jc w:val="left"/>
        <w:rPr>
          <w:rFonts w:hint="eastAsia" w:ascii="Times New Roman" w:hAnsi="Times New Roman" w:eastAsia="宋体" w:cs="宋体"/>
          <w:color w:val="auto"/>
          <w:sz w:val="28"/>
          <w:szCs w:val="24"/>
          <w:lang w:val="en-US" w:eastAsia="zh-CN" w:bidi="ar"/>
        </w:rPr>
      </w:pPr>
      <w:r>
        <w:rPr>
          <w:rFonts w:hint="eastAsia" w:ascii="Times New Roman" w:hAnsi="Times New Roman" w:eastAsia="宋体" w:cs="宋体"/>
          <w:color w:val="auto"/>
          <w:sz w:val="28"/>
          <w:szCs w:val="24"/>
          <w:lang w:val="en-US" w:eastAsia="zh-CN" w:bidi="ar"/>
        </w:rPr>
        <w:t>（2）《中华人民共和国森林法实施条例》（2018年修订）；</w:t>
      </w:r>
    </w:p>
    <w:p>
      <w:pPr>
        <w:spacing w:line="240" w:lineRule="auto"/>
        <w:ind w:firstLine="560" w:firstLineChars="200"/>
        <w:jc w:val="left"/>
        <w:rPr>
          <w:rFonts w:hint="eastAsia" w:ascii="Times New Roman" w:hAnsi="Times New Roman" w:eastAsia="宋体" w:cs="宋体"/>
          <w:color w:val="auto"/>
          <w:sz w:val="28"/>
          <w:szCs w:val="24"/>
          <w:lang w:val="en-US" w:eastAsia="zh-CN" w:bidi="ar"/>
        </w:rPr>
      </w:pPr>
      <w:r>
        <w:rPr>
          <w:rFonts w:hint="eastAsia" w:ascii="Times New Roman" w:hAnsi="Times New Roman" w:eastAsia="宋体" w:cs="宋体"/>
          <w:color w:val="auto"/>
          <w:sz w:val="28"/>
          <w:szCs w:val="24"/>
          <w:lang w:val="en-US" w:eastAsia="zh-CN" w:bidi="ar"/>
        </w:rPr>
        <w:t>（3）《森林防火条例》（2008年）；</w:t>
      </w:r>
    </w:p>
    <w:p>
      <w:pPr>
        <w:spacing w:line="240" w:lineRule="auto"/>
        <w:ind w:firstLine="560" w:firstLineChars="200"/>
        <w:jc w:val="left"/>
        <w:rPr>
          <w:rFonts w:hint="eastAsia" w:cs="宋体"/>
          <w:color w:val="auto"/>
          <w:sz w:val="28"/>
          <w:szCs w:val="24"/>
          <w:lang w:val="en-US" w:eastAsia="zh-CN" w:bidi="ar"/>
        </w:rPr>
      </w:pPr>
      <w:r>
        <w:rPr>
          <w:rFonts w:hint="eastAsia" w:ascii="Times New Roman" w:hAnsi="Times New Roman" w:eastAsia="宋体" w:cs="宋体"/>
          <w:color w:val="auto"/>
          <w:sz w:val="28"/>
          <w:szCs w:val="24"/>
          <w:lang w:val="en-US" w:eastAsia="zh-CN" w:bidi="ar"/>
        </w:rPr>
        <w:t>（</w:t>
      </w:r>
      <w:r>
        <w:rPr>
          <w:rFonts w:hint="eastAsia" w:cs="宋体"/>
          <w:color w:val="auto"/>
          <w:sz w:val="28"/>
          <w:szCs w:val="24"/>
          <w:lang w:val="en-US" w:eastAsia="zh-CN" w:bidi="ar"/>
        </w:rPr>
        <w:t>4</w:t>
      </w:r>
      <w:r>
        <w:rPr>
          <w:rFonts w:hint="eastAsia" w:ascii="Times New Roman" w:hAnsi="Times New Roman" w:eastAsia="宋体" w:cs="宋体"/>
          <w:color w:val="auto"/>
          <w:sz w:val="28"/>
          <w:szCs w:val="24"/>
          <w:lang w:val="en-US" w:eastAsia="zh-CN" w:bidi="ar"/>
        </w:rPr>
        <w:t>）《中华人民共和国突发事件应对法》（2007年）</w:t>
      </w:r>
      <w:r>
        <w:rPr>
          <w:rFonts w:hint="eastAsia" w:cs="宋体"/>
          <w:color w:val="auto"/>
          <w:sz w:val="28"/>
          <w:szCs w:val="24"/>
          <w:lang w:val="en-US" w:eastAsia="zh-CN" w:bidi="ar"/>
        </w:rPr>
        <w:t>；</w:t>
      </w:r>
    </w:p>
    <w:p>
      <w:pPr>
        <w:spacing w:line="240" w:lineRule="auto"/>
        <w:ind w:firstLine="560" w:firstLineChars="200"/>
        <w:jc w:val="left"/>
        <w:rPr>
          <w:rFonts w:hint="eastAsia" w:ascii="Times New Roman" w:hAnsi="Times New Roman" w:eastAsia="宋体" w:cs="宋体"/>
          <w:color w:val="auto"/>
          <w:sz w:val="28"/>
          <w:szCs w:val="24"/>
          <w:lang w:val="en-US" w:eastAsia="zh-CN" w:bidi="ar"/>
        </w:rPr>
      </w:pPr>
      <w:r>
        <w:rPr>
          <w:rFonts w:hint="eastAsia" w:ascii="Times New Roman" w:hAnsi="Times New Roman" w:eastAsia="宋体" w:cs="宋体"/>
          <w:color w:val="auto"/>
          <w:sz w:val="28"/>
          <w:szCs w:val="24"/>
          <w:lang w:val="en-US" w:eastAsia="zh-CN" w:bidi="ar"/>
        </w:rPr>
        <w:t>（5）《北京市森林资源保护管理条例》（2018年修订）；</w:t>
      </w:r>
    </w:p>
    <w:p>
      <w:pPr>
        <w:spacing w:line="240" w:lineRule="auto"/>
        <w:ind w:firstLine="560" w:firstLineChars="200"/>
        <w:jc w:val="left"/>
        <w:rPr>
          <w:rFonts w:ascii="Times New Roman" w:hAnsi="Times New Roman" w:eastAsia="宋体" w:cs="宋体"/>
          <w:color w:val="auto"/>
          <w:sz w:val="28"/>
          <w:szCs w:val="24"/>
          <w:lang w:bidi="ar"/>
        </w:rPr>
      </w:pPr>
      <w:r>
        <w:rPr>
          <w:rFonts w:hint="eastAsia" w:ascii="Times New Roman" w:hAnsi="Times New Roman" w:eastAsia="宋体" w:cs="宋体"/>
          <w:color w:val="auto"/>
          <w:sz w:val="28"/>
          <w:szCs w:val="24"/>
          <w:lang w:val="en-US" w:eastAsia="zh-CN" w:bidi="ar"/>
        </w:rPr>
        <w:t>（6）《北京市森林防火办法》（2011年）。</w:t>
      </w:r>
    </w:p>
    <w:p>
      <w:pPr>
        <w:pStyle w:val="5"/>
        <w:rPr>
          <w:rFonts w:hint="eastAsia" w:ascii="Times New Roman" w:hAnsi="Times New Roman" w:eastAsia="宋体" w:cs="Times New Roman"/>
          <w:b/>
          <w:sz w:val="30"/>
          <w:szCs w:val="30"/>
          <w:lang w:eastAsia="zh-CN"/>
        </w:rPr>
      </w:pPr>
      <w:bookmarkStart w:id="16" w:name="_Toc19478"/>
      <w:bookmarkStart w:id="17" w:name="_Toc32755"/>
      <w:bookmarkStart w:id="18" w:name="_Toc15782"/>
      <w:bookmarkStart w:id="19" w:name="_Toc21561"/>
      <w:bookmarkStart w:id="20" w:name="_Toc32615"/>
      <w:r>
        <w:rPr>
          <w:rFonts w:hint="eastAsia" w:cs="Times New Roman"/>
          <w:b/>
          <w:sz w:val="30"/>
          <w:szCs w:val="30"/>
          <w:lang w:val="en-US" w:eastAsia="zh-CN"/>
        </w:rPr>
        <w:t>二、</w:t>
      </w:r>
      <w:bookmarkEnd w:id="15"/>
      <w:bookmarkEnd w:id="16"/>
      <w:bookmarkEnd w:id="17"/>
      <w:bookmarkEnd w:id="18"/>
      <w:bookmarkEnd w:id="19"/>
      <w:r>
        <w:rPr>
          <w:rFonts w:hint="eastAsia" w:ascii="Times New Roman" w:hAnsi="宋体" w:eastAsia="宋体" w:cs="Times New Roman"/>
          <w:b/>
          <w:sz w:val="30"/>
          <w:szCs w:val="30"/>
          <w:lang w:val="en-US" w:eastAsia="zh-CN"/>
        </w:rPr>
        <w:t>政策文件</w:t>
      </w:r>
      <w:bookmarkEnd w:id="20"/>
    </w:p>
    <w:p>
      <w:pPr>
        <w:spacing w:line="240" w:lineRule="auto"/>
        <w:ind w:firstLine="560" w:firstLineChars="200"/>
        <w:jc w:val="left"/>
        <w:rPr>
          <w:rFonts w:hint="eastAsia" w:ascii="Times New Roman" w:hAnsi="Times New Roman" w:eastAsia="宋体" w:cs="宋体"/>
          <w:color w:val="auto"/>
          <w:sz w:val="28"/>
          <w:szCs w:val="24"/>
          <w:lang w:eastAsia="zh-CN" w:bidi="ar"/>
        </w:rPr>
      </w:pPr>
      <w:r>
        <w:rPr>
          <w:rFonts w:hint="eastAsia" w:ascii="Times New Roman" w:hAnsi="Times New Roman" w:eastAsia="宋体" w:cs="宋体"/>
          <w:color w:val="auto"/>
          <w:sz w:val="28"/>
          <w:szCs w:val="24"/>
          <w:lang w:val="en-US" w:eastAsia="zh-CN" w:bidi="ar"/>
        </w:rPr>
        <w:t>（</w:t>
      </w:r>
      <w:r>
        <w:rPr>
          <w:rFonts w:hint="eastAsia" w:cs="宋体"/>
          <w:color w:val="auto"/>
          <w:sz w:val="28"/>
          <w:szCs w:val="24"/>
          <w:lang w:val="en-US" w:eastAsia="zh-CN" w:bidi="ar"/>
        </w:rPr>
        <w:t>1</w:t>
      </w:r>
      <w:r>
        <w:rPr>
          <w:rFonts w:hint="eastAsia" w:ascii="Times New Roman" w:hAnsi="Times New Roman" w:eastAsia="宋体" w:cs="宋体"/>
          <w:color w:val="auto"/>
          <w:sz w:val="28"/>
          <w:szCs w:val="24"/>
          <w:lang w:val="en-US" w:eastAsia="zh-CN" w:bidi="ar"/>
        </w:rPr>
        <w:t>）中共中央办公厅国务院办公厅印发《关于全面加强新形势下森林草原防灭火工作的意见》</w:t>
      </w:r>
      <w:r>
        <w:rPr>
          <w:rFonts w:hint="eastAsia" w:cs="宋体"/>
          <w:color w:val="auto"/>
          <w:sz w:val="28"/>
          <w:szCs w:val="24"/>
          <w:lang w:eastAsia="zh-CN" w:bidi="ar"/>
        </w:rPr>
        <w:t>；</w:t>
      </w:r>
    </w:p>
    <w:p>
      <w:pPr>
        <w:spacing w:line="240" w:lineRule="auto"/>
        <w:ind w:firstLine="560" w:firstLineChars="200"/>
        <w:jc w:val="left"/>
        <w:rPr>
          <w:rFonts w:ascii="Times New Roman" w:hAnsi="Times New Roman" w:eastAsia="宋体" w:cs="宋体"/>
          <w:color w:val="auto"/>
          <w:sz w:val="28"/>
          <w:szCs w:val="24"/>
          <w:highlight w:val="none"/>
          <w:lang w:bidi="ar"/>
        </w:rPr>
      </w:pPr>
      <w:r>
        <w:rPr>
          <w:rFonts w:ascii="Times New Roman" w:hAnsi="Times New Roman" w:eastAsia="宋体" w:cs="宋体"/>
          <w:color w:val="auto"/>
          <w:sz w:val="28"/>
          <w:szCs w:val="24"/>
          <w:lang w:bidi="ar"/>
        </w:rPr>
        <w:t>（</w:t>
      </w:r>
      <w:r>
        <w:rPr>
          <w:rFonts w:hint="eastAsia" w:cs="宋体"/>
          <w:color w:val="auto"/>
          <w:sz w:val="28"/>
          <w:szCs w:val="24"/>
          <w:lang w:val="en-US" w:eastAsia="zh-CN" w:bidi="ar"/>
        </w:rPr>
        <w:t>2</w:t>
      </w:r>
      <w:r>
        <w:rPr>
          <w:rFonts w:ascii="Times New Roman" w:hAnsi="Times New Roman" w:eastAsia="宋体" w:cs="宋体"/>
          <w:color w:val="auto"/>
          <w:sz w:val="28"/>
          <w:szCs w:val="24"/>
          <w:lang w:bidi="ar"/>
        </w:rPr>
        <w:t>）北京市森林防火指挥部印发《关于划分森林防火区工作的通知》</w:t>
      </w:r>
      <w:r>
        <w:rPr>
          <w:rFonts w:ascii="Times New Roman" w:hAnsi="Times New Roman" w:eastAsia="宋体" w:cs="宋体"/>
          <w:color w:val="auto"/>
          <w:sz w:val="28"/>
          <w:szCs w:val="24"/>
          <w:highlight w:val="none"/>
          <w:lang w:bidi="ar"/>
        </w:rPr>
        <w:t>；</w:t>
      </w:r>
    </w:p>
    <w:p>
      <w:pPr>
        <w:spacing w:line="240" w:lineRule="auto"/>
        <w:ind w:firstLine="560" w:firstLineChars="200"/>
        <w:jc w:val="left"/>
        <w:rPr>
          <w:rFonts w:ascii="Times New Roman" w:hAnsi="Times New Roman" w:eastAsia="宋体" w:cs="宋体"/>
          <w:color w:val="auto"/>
          <w:sz w:val="28"/>
          <w:szCs w:val="24"/>
          <w:highlight w:val="none"/>
          <w:lang w:bidi="ar"/>
        </w:rPr>
      </w:pPr>
      <w:r>
        <w:rPr>
          <w:rFonts w:ascii="Times New Roman" w:hAnsi="Times New Roman" w:eastAsia="宋体" w:cs="宋体"/>
          <w:color w:val="auto"/>
          <w:sz w:val="28"/>
          <w:szCs w:val="24"/>
          <w:highlight w:val="none"/>
          <w:lang w:bidi="ar"/>
        </w:rPr>
        <w:t>（</w:t>
      </w:r>
      <w:r>
        <w:rPr>
          <w:rFonts w:hint="eastAsia" w:cs="宋体"/>
          <w:color w:val="auto"/>
          <w:sz w:val="28"/>
          <w:szCs w:val="24"/>
          <w:highlight w:val="none"/>
          <w:lang w:val="en-US" w:eastAsia="zh-CN" w:bidi="ar"/>
        </w:rPr>
        <w:t>3</w:t>
      </w:r>
      <w:r>
        <w:rPr>
          <w:rFonts w:ascii="Times New Roman" w:hAnsi="Times New Roman" w:eastAsia="宋体" w:cs="宋体"/>
          <w:color w:val="auto"/>
          <w:sz w:val="28"/>
          <w:szCs w:val="24"/>
          <w:highlight w:val="none"/>
          <w:lang w:bidi="ar"/>
        </w:rPr>
        <w:t>）《全国森林火险区划等级》（LY/T 1063-2008）；</w:t>
      </w:r>
    </w:p>
    <w:p>
      <w:pPr>
        <w:spacing w:line="240" w:lineRule="auto"/>
        <w:ind w:firstLine="560" w:firstLineChars="200"/>
        <w:jc w:val="left"/>
        <w:rPr>
          <w:rFonts w:ascii="Times New Roman" w:hAnsi="Times New Roman" w:eastAsia="宋体" w:cs="宋体"/>
          <w:color w:val="auto"/>
          <w:sz w:val="28"/>
          <w:szCs w:val="24"/>
          <w:highlight w:val="none"/>
          <w:lang w:bidi="ar"/>
        </w:rPr>
      </w:pPr>
      <w:r>
        <w:rPr>
          <w:rFonts w:ascii="Times New Roman" w:hAnsi="Times New Roman" w:eastAsia="宋体" w:cs="宋体"/>
          <w:color w:val="auto"/>
          <w:sz w:val="28"/>
          <w:szCs w:val="24"/>
          <w:highlight w:val="none"/>
          <w:lang w:bidi="ar"/>
        </w:rPr>
        <w:t>（</w:t>
      </w:r>
      <w:r>
        <w:rPr>
          <w:rFonts w:hint="eastAsia" w:cs="宋体"/>
          <w:color w:val="auto"/>
          <w:sz w:val="28"/>
          <w:szCs w:val="24"/>
          <w:highlight w:val="none"/>
          <w:lang w:val="en-US" w:eastAsia="zh-CN" w:bidi="ar"/>
        </w:rPr>
        <w:t>4</w:t>
      </w:r>
      <w:r>
        <w:rPr>
          <w:rFonts w:ascii="Times New Roman" w:hAnsi="Times New Roman" w:eastAsia="宋体" w:cs="宋体"/>
          <w:color w:val="auto"/>
          <w:sz w:val="28"/>
          <w:szCs w:val="24"/>
          <w:highlight w:val="none"/>
          <w:lang w:bidi="ar"/>
        </w:rPr>
        <w:t>）《全国森林防火规划（2016-2025年）》；</w:t>
      </w:r>
    </w:p>
    <w:p>
      <w:pPr>
        <w:spacing w:line="240" w:lineRule="auto"/>
        <w:ind w:firstLine="560" w:firstLineChars="200"/>
        <w:jc w:val="left"/>
        <w:rPr>
          <w:rFonts w:ascii="Times New Roman" w:hAnsi="Times New Roman" w:eastAsia="宋体" w:cs="宋体"/>
          <w:color w:val="auto"/>
          <w:sz w:val="28"/>
          <w:szCs w:val="24"/>
          <w:highlight w:val="none"/>
          <w:lang w:bidi="ar"/>
        </w:rPr>
      </w:pPr>
      <w:r>
        <w:rPr>
          <w:rFonts w:ascii="Times New Roman" w:hAnsi="Times New Roman" w:eastAsia="宋体" w:cs="宋体"/>
          <w:color w:val="auto"/>
          <w:sz w:val="28"/>
          <w:szCs w:val="24"/>
          <w:highlight w:val="none"/>
          <w:lang w:bidi="ar"/>
        </w:rPr>
        <w:t>（</w:t>
      </w:r>
      <w:r>
        <w:rPr>
          <w:rFonts w:hint="eastAsia" w:cs="宋体"/>
          <w:color w:val="auto"/>
          <w:sz w:val="28"/>
          <w:szCs w:val="24"/>
          <w:highlight w:val="none"/>
          <w:lang w:val="en-US" w:eastAsia="zh-CN" w:bidi="ar"/>
        </w:rPr>
        <w:t>5</w:t>
      </w:r>
      <w:r>
        <w:rPr>
          <w:rFonts w:ascii="Times New Roman" w:hAnsi="Times New Roman" w:eastAsia="宋体" w:cs="宋体"/>
          <w:color w:val="auto"/>
          <w:sz w:val="28"/>
          <w:szCs w:val="24"/>
          <w:highlight w:val="none"/>
          <w:lang w:bidi="ar"/>
        </w:rPr>
        <w:t>）《国家森林草原火灾应急预案》；</w:t>
      </w:r>
    </w:p>
    <w:p>
      <w:pPr>
        <w:spacing w:line="240" w:lineRule="auto"/>
        <w:ind w:firstLine="560" w:firstLineChars="200"/>
        <w:jc w:val="left"/>
        <w:rPr>
          <w:rFonts w:ascii="Times New Roman" w:hAnsi="Times New Roman" w:eastAsia="宋体" w:cs="宋体"/>
          <w:color w:val="auto"/>
          <w:sz w:val="28"/>
          <w:szCs w:val="24"/>
          <w:highlight w:val="yellow"/>
          <w:lang w:bidi="ar"/>
        </w:rPr>
      </w:pPr>
      <w:r>
        <w:rPr>
          <w:rFonts w:ascii="Times New Roman" w:hAnsi="Times New Roman" w:eastAsia="宋体" w:cs="宋体"/>
          <w:color w:val="auto"/>
          <w:sz w:val="28"/>
          <w:szCs w:val="24"/>
          <w:highlight w:val="none"/>
          <w:lang w:bidi="ar"/>
        </w:rPr>
        <w:t>（</w:t>
      </w:r>
      <w:r>
        <w:rPr>
          <w:rFonts w:hint="eastAsia" w:cs="宋体"/>
          <w:color w:val="auto"/>
          <w:sz w:val="28"/>
          <w:szCs w:val="24"/>
          <w:highlight w:val="none"/>
          <w:lang w:val="en-US" w:eastAsia="zh-CN" w:bidi="ar"/>
        </w:rPr>
        <w:t>6</w:t>
      </w:r>
      <w:r>
        <w:rPr>
          <w:rFonts w:ascii="Times New Roman" w:hAnsi="Times New Roman" w:eastAsia="宋体" w:cs="宋体"/>
          <w:color w:val="auto"/>
          <w:sz w:val="28"/>
          <w:szCs w:val="24"/>
          <w:highlight w:val="none"/>
          <w:lang w:bidi="ar"/>
        </w:rPr>
        <w:t>）《国家突发公共事件总体应急预案》。</w:t>
      </w:r>
      <w:bookmarkStart w:id="81" w:name="_GoBack"/>
      <w:bookmarkEnd w:id="81"/>
    </w:p>
    <w:p>
      <w:pPr>
        <w:pStyle w:val="4"/>
      </w:pPr>
      <w:bookmarkStart w:id="21" w:name="_Toc18278"/>
      <w:bookmarkStart w:id="22" w:name="_Toc31056"/>
      <w:bookmarkStart w:id="23" w:name="_Toc8340"/>
      <w:bookmarkStart w:id="24" w:name="_Toc4168"/>
      <w:r>
        <w:rPr>
          <w:rFonts w:hint="eastAsia"/>
          <w:lang w:val="en-US" w:eastAsia="zh-CN"/>
        </w:rPr>
        <w:t xml:space="preserve">第三章 </w:t>
      </w:r>
      <w:r>
        <w:t>防火区划分标准</w:t>
      </w:r>
      <w:bookmarkEnd w:id="21"/>
      <w:bookmarkEnd w:id="22"/>
      <w:bookmarkEnd w:id="23"/>
      <w:bookmarkEnd w:id="24"/>
    </w:p>
    <w:p>
      <w:pPr>
        <w:pStyle w:val="5"/>
        <w:rPr>
          <w:rFonts w:ascii="Times New Roman" w:hAnsi="Times New Roman" w:cs="Times New Roman"/>
          <w:b/>
          <w:bCs/>
          <w:sz w:val="30"/>
          <w:szCs w:val="30"/>
        </w:rPr>
      </w:pPr>
      <w:bookmarkStart w:id="25" w:name="_Toc17337"/>
      <w:bookmarkStart w:id="26" w:name="_Toc27563"/>
      <w:bookmarkStart w:id="27" w:name="_Toc12561"/>
      <w:bookmarkStart w:id="28" w:name="_Toc5545"/>
      <w:r>
        <w:rPr>
          <w:rFonts w:hint="eastAsia" w:cs="Times New Roman"/>
          <w:b/>
          <w:bCs/>
          <w:sz w:val="30"/>
          <w:szCs w:val="30"/>
          <w:lang w:val="en-US" w:eastAsia="zh-CN"/>
        </w:rPr>
        <w:t>一、</w:t>
      </w:r>
      <w:r>
        <w:rPr>
          <w:rFonts w:ascii="Times New Roman" w:hAnsi="宋体" w:cs="Times New Roman"/>
          <w:b/>
          <w:bCs/>
          <w:sz w:val="30"/>
          <w:szCs w:val="30"/>
        </w:rPr>
        <w:t>北京市防火区划分标准</w:t>
      </w:r>
      <w:bookmarkEnd w:id="25"/>
      <w:bookmarkEnd w:id="26"/>
      <w:bookmarkEnd w:id="27"/>
      <w:bookmarkEnd w:id="28"/>
    </w:p>
    <w:p>
      <w:pPr>
        <w:ind w:firstLine="560" w:firstLineChars="200"/>
        <w:rPr>
          <w:rFonts w:hint="eastAsia" w:ascii="Times New Roman" w:hAnsi="Times New Roman" w:cs="宋体"/>
          <w:sz w:val="28"/>
          <w:szCs w:val="24"/>
          <w:lang w:bidi="ar"/>
        </w:rPr>
      </w:pPr>
      <w:r>
        <w:rPr>
          <w:rFonts w:ascii="Times New Roman" w:hAnsi="Times New Roman" w:cs="宋体"/>
          <w:sz w:val="28"/>
          <w:szCs w:val="24"/>
          <w:lang w:bidi="ar"/>
        </w:rPr>
        <w:t>按照《北京市森林防火区划分指导意见》，</w:t>
      </w:r>
      <w:r>
        <w:rPr>
          <w:rFonts w:hint="eastAsia" w:cs="宋体"/>
          <w:sz w:val="28"/>
          <w:szCs w:val="24"/>
          <w:lang w:val="en-US" w:eastAsia="zh-CN" w:bidi="ar"/>
        </w:rPr>
        <w:t>防火区</w:t>
      </w:r>
      <w:r>
        <w:rPr>
          <w:rFonts w:hint="eastAsia" w:ascii="Times New Roman" w:hAnsi="Times New Roman" w:cs="宋体"/>
          <w:sz w:val="28"/>
          <w:szCs w:val="24"/>
          <w:lang w:bidi="ar"/>
        </w:rPr>
        <w:t>划分范围为本市行政区域内的一切林业用地，主要包括三类：</w:t>
      </w:r>
    </w:p>
    <w:p>
      <w:pPr>
        <w:ind w:firstLine="560" w:firstLineChars="200"/>
        <w:rPr>
          <w:rFonts w:ascii="Times New Roman" w:hAnsi="Times New Roman" w:cs="宋体"/>
          <w:sz w:val="28"/>
          <w:szCs w:val="24"/>
          <w:lang w:bidi="ar"/>
        </w:rPr>
      </w:pPr>
      <w:r>
        <w:rPr>
          <w:rFonts w:ascii="Times New Roman" w:hAnsi="Times New Roman" w:cs="宋体"/>
          <w:sz w:val="28"/>
          <w:szCs w:val="24"/>
          <w:lang w:bidi="ar"/>
        </w:rPr>
        <w:t>各区在森林、林木、林地及其林缘外侧一定范围内划分为一、二、三级森林防火区，各级森林防火区为森林防火的主要风险区域。各区人民政府结合本区实际情况，以保护森林资源为目标，可以适当调整森林防火区划分标准、等级及范围。</w:t>
      </w:r>
    </w:p>
    <w:p>
      <w:pPr>
        <w:numPr>
          <w:ilvl w:val="-1"/>
          <w:numId w:val="0"/>
        </w:numPr>
        <w:ind w:firstLine="560" w:firstLineChars="200"/>
        <w:rPr>
          <w:rFonts w:ascii="Times New Roman" w:hAnsi="Times New Roman" w:cs="宋体"/>
          <w:sz w:val="28"/>
          <w:szCs w:val="24"/>
          <w:lang w:bidi="ar"/>
        </w:rPr>
      </w:pPr>
      <w:r>
        <w:rPr>
          <w:rFonts w:hint="eastAsia" w:ascii="Times New Roman" w:hAnsi="Times New Roman" w:eastAsia="宋体" w:cs="宋体"/>
          <w:sz w:val="28"/>
          <w:szCs w:val="24"/>
          <w:lang w:eastAsia="zh-CN" w:bidi="ar"/>
        </w:rPr>
        <w:t>（</w:t>
      </w:r>
      <w:r>
        <w:rPr>
          <w:rFonts w:hint="eastAsia" w:ascii="Times New Roman" w:hAnsi="Times New Roman" w:eastAsia="宋体" w:cs="宋体"/>
          <w:sz w:val="28"/>
          <w:szCs w:val="24"/>
          <w:lang w:val="en-US" w:eastAsia="zh-CN" w:bidi="ar"/>
        </w:rPr>
        <w:t>一</w:t>
      </w:r>
      <w:r>
        <w:rPr>
          <w:rFonts w:hint="eastAsia" w:ascii="Times New Roman" w:hAnsi="Times New Roman" w:eastAsia="宋体" w:cs="宋体"/>
          <w:sz w:val="28"/>
          <w:szCs w:val="24"/>
          <w:lang w:eastAsia="zh-CN" w:bidi="ar"/>
        </w:rPr>
        <w:t>）</w:t>
      </w:r>
      <w:r>
        <w:rPr>
          <w:rFonts w:ascii="Times New Roman" w:hAnsi="Times New Roman" w:cs="宋体"/>
          <w:sz w:val="28"/>
          <w:szCs w:val="24"/>
          <w:lang w:bidi="ar"/>
        </w:rPr>
        <w:t>山区内所有有林地、宜林荒山、未成林造林地及其边缘外侧不少于50米范围之内划分为一级森林防火区；</w:t>
      </w:r>
    </w:p>
    <w:p>
      <w:pPr>
        <w:numPr>
          <w:ilvl w:val="-1"/>
          <w:numId w:val="0"/>
        </w:numPr>
        <w:ind w:firstLine="560" w:firstLineChars="200"/>
        <w:rPr>
          <w:rFonts w:ascii="Times New Roman" w:hAnsi="Times New Roman" w:cs="宋体"/>
          <w:sz w:val="28"/>
          <w:szCs w:val="24"/>
          <w:lang w:bidi="ar"/>
        </w:rPr>
      </w:pPr>
      <w:r>
        <w:rPr>
          <w:rFonts w:hint="eastAsia" w:ascii="Times New Roman" w:hAnsi="Times New Roman" w:eastAsia="宋体" w:cs="宋体"/>
          <w:sz w:val="28"/>
          <w:szCs w:val="24"/>
          <w:lang w:eastAsia="zh-CN" w:bidi="ar"/>
        </w:rPr>
        <w:t>（</w:t>
      </w:r>
      <w:r>
        <w:rPr>
          <w:rFonts w:hint="eastAsia" w:ascii="Times New Roman" w:hAnsi="Times New Roman" w:eastAsia="宋体" w:cs="宋体"/>
          <w:sz w:val="28"/>
          <w:szCs w:val="24"/>
          <w:lang w:val="en-US" w:eastAsia="zh-CN" w:bidi="ar"/>
        </w:rPr>
        <w:t>二</w:t>
      </w:r>
      <w:r>
        <w:rPr>
          <w:rFonts w:hint="eastAsia" w:ascii="Times New Roman" w:hAnsi="Times New Roman" w:eastAsia="宋体" w:cs="宋体"/>
          <w:sz w:val="28"/>
          <w:szCs w:val="24"/>
          <w:lang w:eastAsia="zh-CN" w:bidi="ar"/>
        </w:rPr>
        <w:t>）</w:t>
      </w:r>
      <w:r>
        <w:rPr>
          <w:rFonts w:ascii="Times New Roman" w:hAnsi="Times New Roman" w:cs="宋体"/>
          <w:sz w:val="28"/>
          <w:szCs w:val="24"/>
          <w:lang w:bidi="ar"/>
        </w:rPr>
        <w:t>丘陵乡镇（街道）、重点有林单位辖区内千亩以上的成片有林地，重点地区的速生丰产林、苗圃、果园、高速路绿化带、护岸林、护路林、片林、农田林网等及其边缘外侧不少于50米范围之内划分为一级森林防火区；</w:t>
      </w:r>
    </w:p>
    <w:p>
      <w:pPr>
        <w:numPr>
          <w:ilvl w:val="-1"/>
          <w:numId w:val="0"/>
        </w:numPr>
        <w:ind w:firstLine="560" w:firstLineChars="200"/>
        <w:rPr>
          <w:rFonts w:ascii="Times New Roman" w:hAnsi="Times New Roman" w:cs="宋体"/>
          <w:sz w:val="28"/>
          <w:szCs w:val="24"/>
          <w:lang w:bidi="ar"/>
        </w:rPr>
      </w:pPr>
      <w:r>
        <w:rPr>
          <w:rFonts w:hint="eastAsia" w:ascii="Times New Roman" w:hAnsi="Times New Roman" w:eastAsia="宋体" w:cs="宋体"/>
          <w:sz w:val="28"/>
          <w:szCs w:val="24"/>
          <w:lang w:eastAsia="zh-CN" w:bidi="ar"/>
        </w:rPr>
        <w:t>（</w:t>
      </w:r>
      <w:r>
        <w:rPr>
          <w:rFonts w:hint="eastAsia" w:ascii="Times New Roman" w:hAnsi="Times New Roman" w:eastAsia="宋体" w:cs="宋体"/>
          <w:sz w:val="28"/>
          <w:szCs w:val="24"/>
          <w:lang w:val="en-US" w:eastAsia="zh-CN" w:bidi="ar"/>
        </w:rPr>
        <w:t>三</w:t>
      </w:r>
      <w:r>
        <w:rPr>
          <w:rFonts w:hint="eastAsia" w:ascii="Times New Roman" w:hAnsi="Times New Roman" w:eastAsia="宋体" w:cs="宋体"/>
          <w:sz w:val="28"/>
          <w:szCs w:val="24"/>
          <w:lang w:eastAsia="zh-CN" w:bidi="ar"/>
        </w:rPr>
        <w:t>）</w:t>
      </w:r>
      <w:r>
        <w:rPr>
          <w:rFonts w:ascii="Times New Roman" w:hAnsi="Times New Roman" w:cs="宋体"/>
          <w:sz w:val="28"/>
          <w:szCs w:val="24"/>
          <w:lang w:bidi="ar"/>
        </w:rPr>
        <w:t>平原乡镇（街道）辖区内千亩以上的成片有林地及其边缘外侧不少于30米范围之内划分为一级森林防火区；</w:t>
      </w:r>
    </w:p>
    <w:p>
      <w:pPr>
        <w:numPr>
          <w:ilvl w:val="-1"/>
          <w:numId w:val="0"/>
        </w:numPr>
        <w:ind w:firstLine="560" w:firstLineChars="200"/>
        <w:rPr>
          <w:rFonts w:ascii="Times New Roman" w:hAnsi="Times New Roman" w:cs="宋体"/>
          <w:sz w:val="28"/>
          <w:szCs w:val="24"/>
          <w:lang w:bidi="ar"/>
        </w:rPr>
      </w:pPr>
      <w:r>
        <w:rPr>
          <w:rFonts w:hint="eastAsia" w:ascii="Times New Roman" w:hAnsi="Times New Roman" w:eastAsia="宋体" w:cs="宋体"/>
          <w:sz w:val="28"/>
          <w:szCs w:val="24"/>
          <w:lang w:eastAsia="zh-CN" w:bidi="ar"/>
        </w:rPr>
        <w:t>（</w:t>
      </w:r>
      <w:r>
        <w:rPr>
          <w:rFonts w:hint="eastAsia" w:ascii="Times New Roman" w:hAnsi="Times New Roman" w:eastAsia="宋体" w:cs="宋体"/>
          <w:sz w:val="28"/>
          <w:szCs w:val="24"/>
          <w:lang w:val="en-US" w:eastAsia="zh-CN" w:bidi="ar"/>
        </w:rPr>
        <w:t>四</w:t>
      </w:r>
      <w:r>
        <w:rPr>
          <w:rFonts w:hint="eastAsia" w:ascii="Times New Roman" w:hAnsi="Times New Roman" w:eastAsia="宋体" w:cs="宋体"/>
          <w:sz w:val="28"/>
          <w:szCs w:val="24"/>
          <w:lang w:eastAsia="zh-CN" w:bidi="ar"/>
        </w:rPr>
        <w:t>）</w:t>
      </w:r>
      <w:r>
        <w:rPr>
          <w:rFonts w:ascii="Times New Roman" w:hAnsi="Times New Roman" w:cs="宋体"/>
          <w:sz w:val="28"/>
          <w:szCs w:val="24"/>
          <w:lang w:bidi="ar"/>
        </w:rPr>
        <w:t>平原地区千亩以下成片的速生丰产林、苗圃、果园等为二级防火区；</w:t>
      </w:r>
    </w:p>
    <w:p>
      <w:pPr>
        <w:numPr>
          <w:ilvl w:val="-1"/>
          <w:numId w:val="0"/>
        </w:numPr>
        <w:ind w:firstLine="560" w:firstLineChars="200"/>
        <w:rPr>
          <w:rFonts w:ascii="Times New Roman" w:hAnsi="Times New Roman" w:cs="宋体"/>
          <w:sz w:val="28"/>
          <w:szCs w:val="24"/>
          <w:lang w:bidi="ar"/>
        </w:rPr>
      </w:pPr>
      <w:r>
        <w:rPr>
          <w:rFonts w:hint="eastAsia" w:ascii="Times New Roman" w:hAnsi="Times New Roman" w:eastAsia="宋体" w:cs="宋体"/>
          <w:sz w:val="28"/>
          <w:szCs w:val="24"/>
          <w:lang w:eastAsia="zh-CN" w:bidi="ar"/>
        </w:rPr>
        <w:t>（</w:t>
      </w:r>
      <w:r>
        <w:rPr>
          <w:rFonts w:hint="eastAsia" w:ascii="Times New Roman" w:hAnsi="Times New Roman" w:eastAsia="宋体" w:cs="宋体"/>
          <w:sz w:val="28"/>
          <w:szCs w:val="24"/>
          <w:lang w:val="en-US" w:eastAsia="zh-CN" w:bidi="ar"/>
        </w:rPr>
        <w:t>五</w:t>
      </w:r>
      <w:r>
        <w:rPr>
          <w:rFonts w:hint="eastAsia" w:ascii="Times New Roman" w:hAnsi="Times New Roman" w:eastAsia="宋体" w:cs="宋体"/>
          <w:sz w:val="28"/>
          <w:szCs w:val="24"/>
          <w:lang w:eastAsia="zh-CN" w:bidi="ar"/>
        </w:rPr>
        <w:t>）</w:t>
      </w:r>
      <w:r>
        <w:rPr>
          <w:rFonts w:ascii="Times New Roman" w:hAnsi="Times New Roman" w:cs="宋体"/>
          <w:sz w:val="28"/>
          <w:szCs w:val="24"/>
          <w:lang w:bidi="ar"/>
        </w:rPr>
        <w:t>高速路绿化带、护岸林、护路林、平原地区宜林地和农田林网等划分为三级防火区。</w:t>
      </w:r>
    </w:p>
    <w:p>
      <w:pPr>
        <w:pStyle w:val="5"/>
        <w:rPr>
          <w:rFonts w:ascii="Times New Roman" w:hAnsi="Times New Roman" w:cs="Times New Roman"/>
          <w:b/>
          <w:bCs/>
          <w:sz w:val="30"/>
          <w:szCs w:val="30"/>
        </w:rPr>
      </w:pPr>
      <w:bookmarkStart w:id="29" w:name="_Toc7076"/>
      <w:bookmarkStart w:id="30" w:name="_Toc15617"/>
      <w:bookmarkStart w:id="31" w:name="_Toc29552"/>
      <w:bookmarkStart w:id="32" w:name="_Toc15335"/>
      <w:r>
        <w:rPr>
          <w:rFonts w:hint="eastAsia" w:cs="Times New Roman"/>
          <w:b/>
          <w:bCs/>
          <w:sz w:val="30"/>
          <w:szCs w:val="30"/>
          <w:lang w:val="en-US" w:eastAsia="zh-CN"/>
        </w:rPr>
        <w:t>二、</w:t>
      </w:r>
      <w:r>
        <w:rPr>
          <w:rFonts w:hint="eastAsia" w:ascii="Times New Roman" w:hAnsi="宋体" w:cs="Times New Roman"/>
          <w:b/>
          <w:bCs/>
          <w:sz w:val="30"/>
          <w:szCs w:val="30"/>
          <w:lang w:eastAsia="zh-CN"/>
        </w:rPr>
        <w:t>大兴区</w:t>
      </w:r>
      <w:r>
        <w:rPr>
          <w:rFonts w:ascii="Times New Roman" w:hAnsi="宋体" w:cs="Times New Roman"/>
          <w:b/>
          <w:bCs/>
          <w:sz w:val="30"/>
          <w:szCs w:val="30"/>
        </w:rPr>
        <w:t>防火区划分标准</w:t>
      </w:r>
      <w:bookmarkEnd w:id="29"/>
      <w:bookmarkEnd w:id="30"/>
      <w:bookmarkEnd w:id="31"/>
      <w:bookmarkEnd w:id="32"/>
    </w:p>
    <w:p>
      <w:pPr>
        <w:ind w:firstLine="1044"/>
        <w:rPr>
          <w:rFonts w:hint="default" w:ascii="Times New Roman" w:hAnsi="Times New Roman" w:eastAsia="宋体" w:cs="宋体"/>
          <w:kern w:val="2"/>
          <w:sz w:val="28"/>
          <w:szCs w:val="24"/>
          <w:lang w:val="en-US" w:eastAsia="zh-CN" w:bidi="ar"/>
        </w:rPr>
      </w:pPr>
      <w:r>
        <w:rPr>
          <w:rFonts w:ascii="Times New Roman" w:hAnsi="Times New Roman" w:cs="宋体"/>
          <w:sz w:val="28"/>
          <w:szCs w:val="24"/>
          <w:lang w:bidi="ar"/>
        </w:rPr>
        <w:t>根据《北京市森林防火区</w:t>
      </w:r>
      <w:r>
        <w:rPr>
          <w:rFonts w:ascii="Times New Roman" w:hAnsi="Times New Roman" w:cs="宋体"/>
          <w:sz w:val="28"/>
          <w:szCs w:val="24"/>
          <w:highlight w:val="none"/>
          <w:lang w:bidi="ar"/>
        </w:rPr>
        <w:t>划分指导意见》，</w:t>
      </w:r>
      <w:r>
        <w:rPr>
          <w:rFonts w:hint="default" w:ascii="Times New Roman" w:hAnsi="Times New Roman" w:cs="宋体"/>
          <w:sz w:val="28"/>
          <w:szCs w:val="24"/>
          <w:highlight w:val="none"/>
          <w:lang w:eastAsia="zh-CN" w:bidi="ar"/>
        </w:rPr>
        <w:t>大兴区</w:t>
      </w:r>
      <w:r>
        <w:rPr>
          <w:rFonts w:ascii="Times New Roman" w:hAnsi="Times New Roman" w:cs="宋体"/>
          <w:sz w:val="28"/>
          <w:szCs w:val="24"/>
          <w:highlight w:val="none"/>
          <w:lang w:bidi="ar"/>
        </w:rPr>
        <w:t>人民政府结合本区实际情况，以保护森林资源为目标，</w:t>
      </w:r>
      <w:r>
        <w:rPr>
          <w:rFonts w:hint="eastAsia" w:cs="宋体"/>
          <w:sz w:val="28"/>
          <w:szCs w:val="24"/>
          <w:highlight w:val="none"/>
          <w:lang w:val="en-US" w:eastAsia="zh-CN" w:bidi="ar"/>
        </w:rPr>
        <w:t>对</w:t>
      </w:r>
      <w:r>
        <w:rPr>
          <w:rFonts w:hint="eastAsia" w:ascii="Times New Roman" w:hAnsi="Times New Roman" w:eastAsia="宋体" w:cs="宋体"/>
          <w:kern w:val="2"/>
          <w:sz w:val="28"/>
          <w:szCs w:val="24"/>
          <w:highlight w:val="none"/>
          <w:lang w:val="en-US" w:eastAsia="zh-CN" w:bidi="ar"/>
        </w:rPr>
        <w:t>大兴辖区范围内的</w:t>
      </w:r>
      <w:r>
        <w:rPr>
          <w:rFonts w:hint="eastAsia"/>
          <w:highlight w:val="none"/>
          <w:lang w:val="en-US" w:eastAsia="zh-CN"/>
        </w:rPr>
        <w:t>一切林业用地</w:t>
      </w:r>
      <w:r>
        <w:rPr>
          <w:rFonts w:hint="eastAsia" w:ascii="Times New Roman" w:hAnsi="Times New Roman" w:eastAsia="宋体" w:cs="宋体"/>
          <w:kern w:val="2"/>
          <w:sz w:val="28"/>
          <w:szCs w:val="24"/>
          <w:highlight w:val="none"/>
          <w:lang w:val="en-US" w:eastAsia="zh-CN" w:bidi="ar"/>
        </w:rPr>
        <w:t>主要包括：国有林场、苗圃、果园</w:t>
      </w:r>
      <w:r>
        <w:rPr>
          <w:rFonts w:hint="eastAsia" w:ascii="Times New Roman" w:hAnsi="Times New Roman" w:eastAsia="宋体" w:cs="宋体"/>
          <w:kern w:val="2"/>
          <w:sz w:val="28"/>
          <w:szCs w:val="24"/>
          <w:lang w:val="en-US" w:eastAsia="zh-CN" w:bidi="ar"/>
        </w:rPr>
        <w:t>、高速路绿化带、护岸林、护路林、片林、农田林网、退耕还林、留白增绿、百万亩造林等</w:t>
      </w:r>
      <w:r>
        <w:rPr>
          <w:rFonts w:hint="eastAsia" w:cs="宋体"/>
          <w:kern w:val="2"/>
          <w:sz w:val="28"/>
          <w:szCs w:val="24"/>
          <w:lang w:val="en-US" w:eastAsia="zh-CN" w:bidi="ar"/>
        </w:rPr>
        <w:t>进行划分，</w:t>
      </w:r>
      <w:r>
        <w:rPr>
          <w:rFonts w:ascii="Times New Roman" w:hAnsi="Times New Roman" w:cs="宋体"/>
          <w:sz w:val="28"/>
          <w:szCs w:val="24"/>
          <w:lang w:bidi="ar"/>
        </w:rPr>
        <w:t>划分标准</w:t>
      </w:r>
      <w:r>
        <w:rPr>
          <w:rFonts w:hint="eastAsia" w:cs="宋体"/>
          <w:sz w:val="28"/>
          <w:szCs w:val="24"/>
          <w:lang w:val="en-US" w:eastAsia="zh-CN" w:bidi="ar"/>
        </w:rPr>
        <w:t>如下：</w:t>
      </w:r>
    </w:p>
    <w:p>
      <w:pPr>
        <w:numPr>
          <w:ilvl w:val="-1"/>
          <w:numId w:val="0"/>
        </w:numPr>
        <w:ind w:firstLine="560"/>
        <w:rPr>
          <w:rFonts w:ascii="Times New Roman" w:hAnsi="Times New Roman" w:cs="宋体"/>
          <w:sz w:val="28"/>
          <w:szCs w:val="24"/>
          <w:lang w:bidi="ar"/>
        </w:rPr>
      </w:pPr>
      <w:r>
        <w:rPr>
          <w:rFonts w:hint="default" w:ascii="Times New Roman" w:hAnsi="Times New Roman" w:eastAsia="宋体" w:cs="宋体"/>
          <w:kern w:val="2"/>
          <w:sz w:val="28"/>
          <w:szCs w:val="24"/>
          <w:lang w:val="en-US" w:eastAsia="zh-CN" w:bidi="ar"/>
        </w:rPr>
        <w:t>（一）千亩以下成片的有林地、苗圃、果园等</w:t>
      </w:r>
      <w:r>
        <w:rPr>
          <w:rFonts w:hint="default" w:ascii="Times New Roman" w:hAnsi="Times New Roman" w:cs="宋体"/>
          <w:sz w:val="28"/>
          <w:szCs w:val="24"/>
          <w:lang w:val="en-US" w:eastAsia="zh-CN" w:bidi="ar"/>
        </w:rPr>
        <w:t>划</w:t>
      </w:r>
      <w:r>
        <w:rPr>
          <w:rFonts w:hint="default" w:ascii="Times New Roman" w:hAnsi="Times New Roman" w:cs="宋体"/>
          <w:sz w:val="28"/>
          <w:szCs w:val="24"/>
          <w:lang w:bidi="ar"/>
        </w:rPr>
        <w:t>为二级防火区。</w:t>
      </w:r>
    </w:p>
    <w:p>
      <w:pPr>
        <w:numPr>
          <w:ilvl w:val="-1"/>
          <w:numId w:val="0"/>
        </w:numPr>
        <w:ind w:firstLine="560"/>
        <w:rPr>
          <w:rFonts w:ascii="Times New Roman" w:hAnsi="Times New Roman" w:cs="宋体"/>
          <w:sz w:val="28"/>
          <w:szCs w:val="24"/>
          <w:lang w:bidi="ar"/>
        </w:rPr>
      </w:pPr>
      <w:r>
        <w:rPr>
          <w:rFonts w:hint="default" w:ascii="Times New Roman" w:hAnsi="Times New Roman" w:eastAsia="宋体" w:cs="宋体"/>
          <w:sz w:val="28"/>
          <w:szCs w:val="24"/>
          <w:lang w:eastAsia="zh-CN" w:bidi="ar"/>
        </w:rPr>
        <w:t>（</w:t>
      </w:r>
      <w:r>
        <w:rPr>
          <w:rFonts w:hint="default" w:ascii="Times New Roman" w:hAnsi="Times New Roman" w:eastAsia="宋体" w:cs="宋体"/>
          <w:sz w:val="28"/>
          <w:szCs w:val="24"/>
          <w:lang w:val="en-US" w:eastAsia="zh-CN" w:bidi="ar"/>
        </w:rPr>
        <w:t>二</w:t>
      </w:r>
      <w:r>
        <w:rPr>
          <w:rFonts w:hint="default" w:ascii="Times New Roman" w:hAnsi="Times New Roman" w:eastAsia="宋体" w:cs="宋体"/>
          <w:sz w:val="28"/>
          <w:szCs w:val="24"/>
          <w:lang w:eastAsia="zh-CN" w:bidi="ar"/>
        </w:rPr>
        <w:t>）</w:t>
      </w:r>
      <w:r>
        <w:rPr>
          <w:rFonts w:hint="default" w:ascii="Times New Roman" w:hAnsi="Times New Roman" w:cs="宋体"/>
          <w:sz w:val="28"/>
          <w:szCs w:val="24"/>
          <w:lang w:bidi="ar"/>
        </w:rPr>
        <w:t>高速路绿化带、护岸林、护路林、宜林地</w:t>
      </w:r>
      <w:r>
        <w:rPr>
          <w:rFonts w:hint="default" w:ascii="Times New Roman" w:hAnsi="Times New Roman" w:cs="宋体"/>
          <w:sz w:val="28"/>
          <w:szCs w:val="24"/>
          <w:lang w:eastAsia="zh-CN" w:bidi="ar"/>
        </w:rPr>
        <w:t>、</w:t>
      </w:r>
      <w:r>
        <w:rPr>
          <w:rFonts w:hint="default" w:ascii="Times New Roman" w:hAnsi="Times New Roman" w:cs="宋体"/>
          <w:sz w:val="28"/>
          <w:szCs w:val="24"/>
          <w:lang w:bidi="ar"/>
        </w:rPr>
        <w:t>农田林网等划分为</w:t>
      </w:r>
      <w:r>
        <w:rPr>
          <w:rFonts w:ascii="Times New Roman" w:hAnsi="Times New Roman" w:cs="宋体"/>
          <w:sz w:val="28"/>
          <w:szCs w:val="24"/>
          <w:lang w:bidi="ar"/>
        </w:rPr>
        <w:t>三级防火区。</w:t>
      </w:r>
    </w:p>
    <w:p>
      <w:pPr>
        <w:pStyle w:val="4"/>
        <w:bidi w:val="0"/>
        <w:rPr>
          <w:rFonts w:hint="default"/>
          <w:lang w:val="en-US" w:eastAsia="zh-CN"/>
        </w:rPr>
      </w:pPr>
      <w:bookmarkStart w:id="33" w:name="_Toc15107"/>
      <w:bookmarkStart w:id="34" w:name="_Toc295"/>
      <w:bookmarkStart w:id="35" w:name="_Toc23228"/>
      <w:bookmarkStart w:id="36" w:name="_Toc19131"/>
      <w:r>
        <w:rPr>
          <w:rFonts w:hint="eastAsia"/>
          <w:lang w:val="en-US" w:eastAsia="zh-CN"/>
        </w:rPr>
        <w:t xml:space="preserve">第四章 </w:t>
      </w:r>
      <w:r>
        <w:t>防火区划分思路</w:t>
      </w:r>
      <w:bookmarkEnd w:id="33"/>
      <w:bookmarkEnd w:id="34"/>
      <w:bookmarkEnd w:id="35"/>
      <w:r>
        <w:rPr>
          <w:rFonts w:hint="eastAsia"/>
          <w:lang w:val="en-US" w:eastAsia="zh-CN"/>
        </w:rPr>
        <w:t>和原则</w:t>
      </w:r>
      <w:bookmarkEnd w:id="36"/>
    </w:p>
    <w:p>
      <w:pPr>
        <w:spacing w:before="156" w:beforeLines="50" w:after="156" w:afterLines="50" w:line="240" w:lineRule="auto"/>
        <w:ind w:firstLine="560" w:firstLineChars="200"/>
        <w:jc w:val="left"/>
        <w:rPr>
          <w:rFonts w:hint="default" w:ascii="Times New Roman" w:hAnsi="Times New Roman" w:cs="宋体"/>
          <w:color w:val="auto"/>
          <w:sz w:val="28"/>
          <w:szCs w:val="24"/>
          <w:lang w:eastAsia="zh-CN" w:bidi="ar"/>
        </w:rPr>
      </w:pPr>
      <w:r>
        <w:rPr>
          <w:rFonts w:hint="eastAsia" w:ascii="Times New Roman" w:hAnsi="Times New Roman" w:cs="宋体"/>
          <w:color w:val="auto"/>
          <w:sz w:val="28"/>
          <w:szCs w:val="24"/>
          <w:lang w:bidi="ar"/>
        </w:rPr>
        <w:t>以习近平新时代中国特色社会主义思想为指导，全面贯彻党的二十大精神，认真落实党中央、国务院和省委决策部署，牢固树立绿水青山就是金山银山理念，坚持“预防为主、积极消灭、生命至上、安全第一”的工作方针</w:t>
      </w:r>
      <w:r>
        <w:rPr>
          <w:rFonts w:hint="eastAsia" w:cs="宋体"/>
          <w:color w:val="auto"/>
          <w:sz w:val="28"/>
          <w:szCs w:val="24"/>
          <w:lang w:eastAsia="zh-CN" w:bidi="ar"/>
        </w:rPr>
        <w:t>，</w:t>
      </w:r>
      <w:r>
        <w:rPr>
          <w:rFonts w:ascii="Times New Roman" w:hAnsi="Times New Roman" w:cs="宋体"/>
          <w:color w:val="auto"/>
          <w:sz w:val="28"/>
          <w:szCs w:val="24"/>
          <w:lang w:bidi="ar"/>
        </w:rPr>
        <w:t>按照</w:t>
      </w:r>
      <w:r>
        <w:t>国务院《森林防火条例》</w:t>
      </w:r>
      <w:r>
        <w:rPr>
          <w:rFonts w:hint="eastAsia" w:ascii="Times New Roman" w:hAnsi="Times New Roman" w:cs="宋体"/>
          <w:color w:val="auto"/>
          <w:sz w:val="28"/>
          <w:szCs w:val="24"/>
          <w:lang w:bidi="ar"/>
        </w:rPr>
        <w:t>和</w:t>
      </w:r>
      <w:r>
        <w:rPr>
          <w:rFonts w:ascii="Times New Roman" w:hAnsi="Times New Roman" w:cs="宋体"/>
          <w:color w:val="auto"/>
          <w:sz w:val="28"/>
          <w:szCs w:val="24"/>
          <w:lang w:bidi="ar"/>
        </w:rPr>
        <w:t>北京市森林防火指挥部印发《关于划分森林防火区工作的通知》要求，以</w:t>
      </w:r>
      <w:r>
        <w:rPr>
          <w:rFonts w:hint="default" w:ascii="Times New Roman" w:hAnsi="Times New Roman" w:cs="宋体"/>
          <w:color w:val="auto"/>
          <w:sz w:val="28"/>
          <w:szCs w:val="24"/>
          <w:lang w:val="en-US" w:eastAsia="zh-CN" w:bidi="ar"/>
        </w:rPr>
        <w:t>2021年森林资源管理一张图</w:t>
      </w:r>
      <w:r>
        <w:rPr>
          <w:rFonts w:ascii="Times New Roman" w:hAnsi="Times New Roman" w:cs="宋体"/>
          <w:color w:val="auto"/>
          <w:sz w:val="28"/>
          <w:szCs w:val="24"/>
          <w:lang w:bidi="ar"/>
        </w:rPr>
        <w:t>为基础，结合卫星影像等数据对全区森林、林木、林地及其林缘外侧一定范围内地块进行梳理分类</w:t>
      </w:r>
      <w:r>
        <w:rPr>
          <w:rFonts w:hint="default" w:ascii="Times New Roman" w:hAnsi="Times New Roman" w:cs="宋体"/>
          <w:color w:val="auto"/>
          <w:sz w:val="28"/>
          <w:szCs w:val="24"/>
          <w:lang w:eastAsia="zh-CN" w:bidi="ar"/>
        </w:rPr>
        <w:t>，</w:t>
      </w:r>
      <w:r>
        <w:rPr>
          <w:rFonts w:hint="default" w:ascii="Times New Roman" w:hAnsi="Times New Roman" w:cs="宋体"/>
          <w:color w:val="auto"/>
          <w:sz w:val="28"/>
          <w:szCs w:val="24"/>
          <w:lang w:val="en-US" w:eastAsia="zh-CN" w:bidi="ar"/>
        </w:rPr>
        <w:t>并开展实地调查。</w:t>
      </w:r>
      <w:r>
        <w:rPr>
          <w:rFonts w:hint="default" w:ascii="Times New Roman" w:hAnsi="Times New Roman" w:cs="宋体"/>
          <w:color w:val="auto"/>
          <w:sz w:val="28"/>
          <w:szCs w:val="24"/>
          <w:lang w:eastAsia="zh-CN" w:bidi="ar"/>
        </w:rPr>
        <w:t>根据大兴区实际情况</w:t>
      </w:r>
      <w:r>
        <w:rPr>
          <w:rFonts w:hint="default" w:ascii="Times New Roman" w:hAnsi="Times New Roman" w:cs="宋体"/>
          <w:color w:val="auto"/>
          <w:sz w:val="28"/>
          <w:szCs w:val="24"/>
          <w:lang w:val="en-US" w:eastAsia="zh-CN" w:bidi="ar"/>
        </w:rPr>
        <w:t>及防火需求</w:t>
      </w:r>
      <w:r>
        <w:rPr>
          <w:rFonts w:hint="default" w:ascii="Times New Roman" w:hAnsi="Times New Roman" w:cs="宋体"/>
          <w:color w:val="auto"/>
          <w:sz w:val="28"/>
          <w:szCs w:val="24"/>
          <w:lang w:eastAsia="zh-CN" w:bidi="ar"/>
        </w:rPr>
        <w:t>，使其成为森林防火的主要风险区域。</w:t>
      </w:r>
    </w:p>
    <w:p>
      <w:pPr>
        <w:pStyle w:val="5"/>
        <w:rPr>
          <w:rFonts w:hint="default"/>
          <w:lang w:val="en-US" w:eastAsia="zh-CN"/>
        </w:rPr>
      </w:pPr>
      <w:bookmarkStart w:id="37" w:name="_Toc27530"/>
      <w:r>
        <w:rPr>
          <w:rFonts w:hint="eastAsia"/>
          <w:lang w:val="en-US" w:eastAsia="zh-CN"/>
        </w:rPr>
        <w:t>一、划分思路</w:t>
      </w:r>
      <w:bookmarkEnd w:id="37"/>
    </w:p>
    <w:p>
      <w:pPr>
        <w:spacing w:before="156" w:beforeLines="50" w:after="156" w:afterLines="50" w:line="240" w:lineRule="auto"/>
        <w:ind w:firstLine="560" w:firstLineChars="200"/>
        <w:jc w:val="left"/>
        <w:rPr>
          <w:rFonts w:hint="eastAsia" w:cs="宋体"/>
          <w:color w:val="auto"/>
          <w:sz w:val="28"/>
          <w:szCs w:val="24"/>
          <w:lang w:val="en-US" w:eastAsia="zh-CN" w:bidi="ar"/>
        </w:rPr>
      </w:pPr>
      <w:r>
        <w:rPr>
          <w:rFonts w:hint="default" w:ascii="Times New Roman" w:hAnsi="Times New Roman" w:cs="宋体"/>
          <w:color w:val="auto"/>
          <w:sz w:val="28"/>
          <w:szCs w:val="24"/>
          <w:lang w:val="en-US" w:eastAsia="zh-CN" w:bidi="ar"/>
        </w:rPr>
        <w:t>从</w:t>
      </w:r>
      <w:r>
        <w:rPr>
          <w:rFonts w:ascii="Times New Roman" w:hAnsi="Times New Roman" w:eastAsia="宋体" w:cs="宋体"/>
          <w:color w:val="auto"/>
          <w:sz w:val="28"/>
          <w:szCs w:val="24"/>
          <w:lang w:bidi="ar"/>
        </w:rPr>
        <w:t>《全国森林防火规划（2016-2025年）》</w:t>
      </w:r>
      <w:r>
        <w:rPr>
          <w:rFonts w:hint="eastAsia" w:cs="宋体"/>
          <w:color w:val="auto"/>
          <w:sz w:val="28"/>
          <w:szCs w:val="24"/>
          <w:lang w:val="en-US" w:eastAsia="zh-CN" w:bidi="ar"/>
        </w:rPr>
        <w:t>来</w:t>
      </w:r>
      <w:r>
        <w:rPr>
          <w:rFonts w:hint="default" w:ascii="Times New Roman" w:hAnsi="Times New Roman" w:eastAsia="宋体" w:cs="宋体"/>
          <w:color w:val="auto"/>
          <w:sz w:val="28"/>
          <w:szCs w:val="24"/>
          <w:lang w:val="en-US" w:eastAsia="zh-CN" w:bidi="ar"/>
        </w:rPr>
        <w:t>看</w:t>
      </w:r>
      <w:r>
        <w:rPr>
          <w:rFonts w:hint="default" w:ascii="Times New Roman" w:hAnsi="Times New Roman" w:eastAsia="宋体" w:cs="宋体"/>
          <w:color w:val="auto"/>
          <w:sz w:val="28"/>
          <w:szCs w:val="24"/>
          <w:lang w:eastAsia="zh-CN" w:bidi="ar"/>
        </w:rPr>
        <w:t>，</w:t>
      </w:r>
      <w:r>
        <w:rPr>
          <w:rFonts w:hint="default" w:ascii="Times New Roman" w:hAnsi="Times New Roman" w:eastAsia="宋体" w:cs="宋体"/>
          <w:color w:val="auto"/>
          <w:sz w:val="28"/>
          <w:szCs w:val="24"/>
          <w:lang w:val="en-US" w:eastAsia="zh-CN" w:bidi="ar"/>
        </w:rPr>
        <w:t>大兴区不属于森林防火重点区域，为一般森林火险区</w:t>
      </w:r>
      <w:r>
        <w:rPr>
          <w:rFonts w:hint="eastAsia" w:ascii="Times New Roman" w:hAnsi="Times New Roman" w:eastAsia="宋体" w:cs="宋体"/>
          <w:color w:val="auto"/>
          <w:sz w:val="28"/>
          <w:szCs w:val="24"/>
          <w:lang w:val="en-US" w:eastAsia="zh-CN" w:bidi="ar"/>
        </w:rPr>
        <w:t>，森林火险等级</w:t>
      </w:r>
      <w:r>
        <w:rPr>
          <w:rFonts w:hint="eastAsia" w:cs="宋体"/>
          <w:color w:val="auto"/>
          <w:sz w:val="28"/>
          <w:szCs w:val="24"/>
          <w:lang w:val="en-US" w:eastAsia="zh-CN" w:bidi="ar"/>
        </w:rPr>
        <w:t>相对较</w:t>
      </w:r>
      <w:r>
        <w:rPr>
          <w:rFonts w:hint="eastAsia" w:ascii="Times New Roman" w:hAnsi="Times New Roman" w:eastAsia="宋体" w:cs="宋体"/>
          <w:color w:val="auto"/>
          <w:sz w:val="28"/>
          <w:szCs w:val="24"/>
          <w:lang w:val="en-US" w:eastAsia="zh-CN" w:bidi="ar"/>
        </w:rPr>
        <w:t>低，</w:t>
      </w:r>
      <w:r>
        <w:rPr>
          <w:rFonts w:hint="default" w:ascii="Times New Roman" w:hAnsi="Times New Roman" w:eastAsia="宋体" w:cs="宋体"/>
          <w:color w:val="auto"/>
          <w:sz w:val="28"/>
          <w:szCs w:val="24"/>
          <w:lang w:val="en-US" w:eastAsia="zh-CN" w:bidi="ar"/>
        </w:rPr>
        <w:t>无山区</w:t>
      </w:r>
      <w:r>
        <w:rPr>
          <w:rFonts w:hint="eastAsia" w:cs="宋体"/>
          <w:color w:val="auto"/>
          <w:sz w:val="28"/>
          <w:szCs w:val="24"/>
          <w:lang w:val="en-US" w:eastAsia="zh-CN" w:bidi="ar"/>
        </w:rPr>
        <w:t>、</w:t>
      </w:r>
      <w:r>
        <w:rPr>
          <w:rFonts w:hint="default" w:ascii="Times New Roman" w:hAnsi="Times New Roman" w:eastAsia="宋体" w:cs="宋体"/>
          <w:color w:val="auto"/>
          <w:sz w:val="28"/>
          <w:szCs w:val="24"/>
          <w:lang w:val="en-US" w:eastAsia="zh-CN" w:bidi="ar"/>
        </w:rPr>
        <w:t>无千亩以上成片有林地，且境内公路交通网络发达</w:t>
      </w:r>
      <w:r>
        <w:rPr>
          <w:rFonts w:hint="eastAsia" w:ascii="Times New Roman" w:hAnsi="Times New Roman" w:eastAsia="宋体" w:cs="宋体"/>
          <w:color w:val="auto"/>
          <w:sz w:val="28"/>
          <w:szCs w:val="24"/>
          <w:lang w:val="en-US" w:eastAsia="zh-CN" w:bidi="ar"/>
        </w:rPr>
        <w:t>，不符合</w:t>
      </w:r>
      <w:r>
        <w:rPr>
          <w:rFonts w:hint="eastAsia" w:cs="宋体"/>
          <w:color w:val="auto"/>
          <w:sz w:val="28"/>
          <w:szCs w:val="24"/>
          <w:lang w:val="en-US" w:eastAsia="zh-CN" w:bidi="ar"/>
        </w:rPr>
        <w:t>划定一级森林防火区区划条件，依据北京市防火区划分标准及大兴区实际情况对地块进行二级、三级防火区的划分。</w:t>
      </w:r>
    </w:p>
    <w:p>
      <w:pPr>
        <w:pStyle w:val="5"/>
        <w:rPr>
          <w:rFonts w:hint="default"/>
          <w:lang w:val="en-US" w:eastAsia="zh-CN"/>
        </w:rPr>
      </w:pPr>
      <w:bookmarkStart w:id="38" w:name="_Toc27494"/>
      <w:r>
        <w:rPr>
          <w:rFonts w:hint="eastAsia"/>
          <w:lang w:val="en-US" w:eastAsia="zh-CN"/>
        </w:rPr>
        <w:t>二、划分原则</w:t>
      </w:r>
      <w:bookmarkEnd w:id="38"/>
    </w:p>
    <w:p>
      <w:pPr>
        <w:spacing w:before="156" w:beforeLines="50" w:after="156" w:afterLines="50" w:line="240" w:lineRule="auto"/>
        <w:ind w:firstLine="560" w:firstLineChars="200"/>
        <w:jc w:val="left"/>
        <w:rPr>
          <w:rFonts w:hint="default" w:ascii="Times New Roman" w:hAnsi="Times New Roman" w:eastAsia="宋体" w:cs="宋体"/>
          <w:color w:val="auto"/>
          <w:sz w:val="28"/>
          <w:szCs w:val="24"/>
          <w:lang w:val="en-US" w:eastAsia="zh-CN" w:bidi="ar"/>
        </w:rPr>
      </w:pPr>
      <w:r>
        <w:rPr>
          <w:rFonts w:hint="default" w:ascii="Times New Roman" w:hAnsi="Times New Roman" w:eastAsia="宋体" w:cs="宋体"/>
          <w:color w:val="auto"/>
          <w:sz w:val="28"/>
          <w:szCs w:val="24"/>
          <w:lang w:val="en-US" w:eastAsia="zh-CN" w:bidi="ar"/>
        </w:rPr>
        <w:t>在深入分析大兴区森林火险区划等级、森林资源分布和森林防火工作现状的基础上，按照集中连片、规模管控的原则对辖区范围内的森林、林木、林地资源进行统一部署，科学划分防火区，以便于加强整体把控和管理监督，提升森林火灾防控能力，确保森林资源安全。</w:t>
      </w:r>
    </w:p>
    <w:p>
      <w:pPr>
        <w:pStyle w:val="4"/>
        <w:outlineLvl w:val="0"/>
        <w:rPr>
          <w:rFonts w:ascii="Times New Roman" w:hAnsi="宋体" w:eastAsia="宋体" w:cs="Times New Roman"/>
          <w:b/>
          <w:bCs/>
          <w:color w:val="000000"/>
          <w:sz w:val="36"/>
          <w:szCs w:val="36"/>
        </w:rPr>
      </w:pPr>
      <w:bookmarkStart w:id="39" w:name="_Toc12864"/>
      <w:bookmarkStart w:id="40" w:name="_Toc20110"/>
      <w:bookmarkStart w:id="41" w:name="_Toc16763"/>
      <w:bookmarkStart w:id="42" w:name="_Toc9831"/>
      <w:r>
        <w:rPr>
          <w:rFonts w:hint="eastAsia" w:hAnsi="宋体" w:cs="Times New Roman"/>
          <w:b/>
          <w:bCs/>
          <w:color w:val="000000"/>
          <w:sz w:val="36"/>
          <w:szCs w:val="36"/>
          <w:lang w:val="en-US" w:eastAsia="zh-CN"/>
        </w:rPr>
        <w:t>第</w:t>
      </w:r>
      <w:r>
        <w:rPr>
          <w:rFonts w:hint="eastAsia" w:cs="Times New Roman"/>
          <w:b/>
          <w:bCs/>
          <w:color w:val="000000"/>
          <w:sz w:val="36"/>
          <w:szCs w:val="36"/>
          <w:lang w:val="en-US" w:eastAsia="zh-CN"/>
        </w:rPr>
        <w:t>五</w:t>
      </w:r>
      <w:r>
        <w:rPr>
          <w:rFonts w:hint="eastAsia" w:hAnsi="宋体" w:cs="Times New Roman"/>
          <w:b/>
          <w:bCs/>
          <w:color w:val="000000"/>
          <w:sz w:val="36"/>
          <w:szCs w:val="36"/>
          <w:lang w:val="en-US" w:eastAsia="zh-CN"/>
        </w:rPr>
        <w:t xml:space="preserve">章 </w:t>
      </w:r>
      <w:r>
        <w:rPr>
          <w:rFonts w:ascii="Times New Roman" w:hAnsi="宋体" w:eastAsia="宋体" w:cs="Times New Roman"/>
          <w:b/>
          <w:bCs/>
          <w:color w:val="000000"/>
          <w:sz w:val="36"/>
          <w:szCs w:val="36"/>
        </w:rPr>
        <w:t>防火区划分结果</w:t>
      </w:r>
      <w:bookmarkEnd w:id="39"/>
      <w:bookmarkEnd w:id="40"/>
      <w:bookmarkEnd w:id="41"/>
      <w:bookmarkEnd w:id="42"/>
    </w:p>
    <w:p>
      <w:pPr>
        <w:pStyle w:val="5"/>
        <w:rPr>
          <w:rFonts w:hint="eastAsia" w:ascii="Times New Roman" w:hAnsi="Times New Roman" w:cs="Times New Roman"/>
          <w:b/>
          <w:bCs/>
          <w:sz w:val="30"/>
          <w:szCs w:val="30"/>
          <w:lang w:val="en-US" w:eastAsia="zh-CN"/>
        </w:rPr>
      </w:pPr>
      <w:bookmarkStart w:id="43" w:name="_Toc9548"/>
      <w:bookmarkStart w:id="44" w:name="_Toc24922"/>
      <w:bookmarkStart w:id="45" w:name="_Toc29506"/>
      <w:bookmarkStart w:id="46" w:name="_Toc8725"/>
      <w:r>
        <w:rPr>
          <w:rFonts w:hint="eastAsia" w:cs="Times New Roman"/>
          <w:b/>
          <w:bCs/>
          <w:sz w:val="30"/>
          <w:szCs w:val="30"/>
          <w:lang w:val="en-US" w:eastAsia="zh-CN"/>
        </w:rPr>
        <w:t>一、</w:t>
      </w:r>
      <w:r>
        <w:rPr>
          <w:rFonts w:hint="eastAsia" w:ascii="Times New Roman" w:hAnsi="Times New Roman" w:cs="Times New Roman"/>
          <w:b/>
          <w:bCs/>
          <w:sz w:val="30"/>
          <w:szCs w:val="30"/>
          <w:lang w:val="en-US" w:eastAsia="zh-CN"/>
        </w:rPr>
        <w:t>大兴区防火区划分结果</w:t>
      </w:r>
      <w:bookmarkEnd w:id="43"/>
      <w:bookmarkEnd w:id="44"/>
      <w:bookmarkEnd w:id="45"/>
      <w:bookmarkEnd w:id="46"/>
    </w:p>
    <w:p>
      <w:pPr>
        <w:bidi w:val="0"/>
      </w:pPr>
      <w:r>
        <w:rPr>
          <w:rFonts w:hint="default"/>
          <w:lang w:eastAsia="zh-CN"/>
        </w:rPr>
        <w:t>大兴区</w:t>
      </w:r>
      <w:r>
        <w:t>总面积</w:t>
      </w:r>
      <w:r>
        <w:rPr>
          <w:rFonts w:hint="default"/>
          <w:lang w:val="en-US" w:eastAsia="zh-CN"/>
        </w:rPr>
        <w:t>103633hm²</w:t>
      </w:r>
      <w:r>
        <w:t>，</w:t>
      </w:r>
      <w:r>
        <w:rPr>
          <w:rFonts w:hint="default"/>
          <w:lang w:eastAsia="zh-CN"/>
        </w:rPr>
        <w:t>大兴区</w:t>
      </w:r>
      <w:r>
        <w:t>防火区总面积</w:t>
      </w:r>
      <w:r>
        <w:rPr>
          <w:rFonts w:hint="default"/>
          <w:lang w:val="en-US" w:eastAsia="zh-CN"/>
        </w:rPr>
        <w:t>35861.41</w:t>
      </w:r>
      <w:r>
        <w:rPr>
          <w:rFonts w:hint="eastAsia"/>
          <w:lang w:eastAsia="zh-CN"/>
        </w:rPr>
        <w:t>hm²</w:t>
      </w:r>
      <w:r>
        <w:t>，其中二级防火区总面积</w:t>
      </w:r>
      <w:r>
        <w:rPr>
          <w:rFonts w:hint="default"/>
          <w:lang w:val="en-US" w:eastAsia="zh-CN"/>
        </w:rPr>
        <w:t>32234.5</w:t>
      </w:r>
      <w:r>
        <w:rPr>
          <w:rFonts w:hint="eastAsia"/>
          <w:lang w:eastAsia="zh-CN"/>
        </w:rPr>
        <w:t>hm²</w:t>
      </w:r>
      <w:r>
        <w:t>，</w:t>
      </w:r>
      <w:r>
        <w:rPr>
          <w:rFonts w:hint="default"/>
        </w:rPr>
        <w:t>占防火区总面积的</w:t>
      </w:r>
      <w:r>
        <w:rPr>
          <w:rFonts w:hint="default"/>
          <w:lang w:val="en-US" w:eastAsia="zh-CN"/>
        </w:rPr>
        <w:t>89.89</w:t>
      </w:r>
      <w:r>
        <w:rPr>
          <w:rFonts w:hint="default"/>
        </w:rPr>
        <w:t>%，</w:t>
      </w:r>
      <w:r>
        <w:t>三级防火区总面积</w:t>
      </w:r>
      <w:r>
        <w:rPr>
          <w:rFonts w:hint="default"/>
          <w:lang w:val="en-US" w:eastAsia="zh-CN"/>
        </w:rPr>
        <w:t>3626.91</w:t>
      </w:r>
      <w:r>
        <w:rPr>
          <w:rFonts w:hint="eastAsia"/>
          <w:lang w:eastAsia="zh-CN"/>
        </w:rPr>
        <w:t>hm²</w:t>
      </w:r>
      <w:r>
        <w:rPr>
          <w:rFonts w:hint="default"/>
        </w:rPr>
        <w:t>，占防火区总面积的</w:t>
      </w:r>
      <w:r>
        <w:rPr>
          <w:rFonts w:hint="default"/>
          <w:lang w:val="en-US" w:eastAsia="zh-CN"/>
        </w:rPr>
        <w:t>10.11</w:t>
      </w:r>
      <w:r>
        <w:rPr>
          <w:rFonts w:hint="default"/>
        </w:rPr>
        <w:t>%</w:t>
      </w:r>
      <w:r>
        <w:t>。</w:t>
      </w:r>
    </w:p>
    <w:p>
      <w:pPr>
        <w:rPr>
          <w:rFonts w:ascii="Times New Roman" w:hAnsi="宋体" w:eastAsia="宋体" w:cs="Times New Roman"/>
          <w:b/>
          <w:bCs/>
          <w:color w:val="000000"/>
          <w:sz w:val="24"/>
          <w:szCs w:val="24"/>
        </w:rPr>
      </w:pPr>
      <w:r>
        <w:rPr>
          <w:rFonts w:ascii="Times New Roman" w:hAnsi="宋体" w:eastAsia="宋体" w:cs="Times New Roman"/>
          <w:b/>
          <w:bCs/>
          <w:color w:val="000000"/>
          <w:sz w:val="24"/>
          <w:szCs w:val="24"/>
        </w:rPr>
        <w:br w:type="page"/>
      </w:r>
    </w:p>
    <w:p>
      <w:pPr>
        <w:keepNext w:val="0"/>
        <w:keepLines w:val="0"/>
        <w:pageBreakBefore w:val="0"/>
        <w:widowControl w:val="0"/>
        <w:kinsoku/>
        <w:wordWrap w:val="0"/>
        <w:overflowPunct/>
        <w:topLinePunct/>
        <w:autoSpaceDE/>
        <w:autoSpaceDN/>
        <w:bidi w:val="0"/>
        <w:adjustRightInd/>
        <w:snapToGrid/>
        <w:spacing w:before="0" w:beforeLines="0" w:after="0" w:afterLines="0" w:line="360" w:lineRule="auto"/>
        <w:ind w:firstLine="0" w:firstLineChars="0"/>
        <w:jc w:val="center"/>
        <w:textAlignment w:val="auto"/>
        <w:rPr>
          <w:rFonts w:ascii="Times New Roman" w:hAnsi="宋体" w:eastAsia="宋体" w:cs="Times New Roman"/>
          <w:b/>
          <w:bCs/>
          <w:color w:val="000000"/>
          <w:sz w:val="24"/>
          <w:szCs w:val="24"/>
        </w:rPr>
      </w:pPr>
      <w:r>
        <w:rPr>
          <w:rFonts w:ascii="Times New Roman" w:hAnsi="宋体" w:eastAsia="宋体" w:cs="Times New Roman"/>
          <w:b/>
          <w:bCs/>
          <w:color w:val="000000"/>
          <w:sz w:val="24"/>
          <w:szCs w:val="24"/>
        </w:rPr>
        <w:t>表</w:t>
      </w:r>
      <w:r>
        <w:rPr>
          <w:rFonts w:hint="eastAsia" w:hAnsi="宋体" w:cs="Times New Roman"/>
          <w:b/>
          <w:bCs/>
          <w:color w:val="000000"/>
          <w:sz w:val="24"/>
          <w:szCs w:val="24"/>
          <w:lang w:val="en-US" w:eastAsia="zh-CN"/>
        </w:rPr>
        <w:t>5</w:t>
      </w:r>
      <w:r>
        <w:rPr>
          <w:rFonts w:hint="eastAsia" w:ascii="Times New Roman" w:hAnsi="宋体" w:eastAsia="宋体" w:cs="Times New Roman"/>
          <w:b/>
          <w:bCs/>
          <w:color w:val="000000"/>
          <w:sz w:val="24"/>
          <w:szCs w:val="24"/>
          <w:lang w:val="en-US" w:eastAsia="zh-CN"/>
        </w:rPr>
        <w:t>.</w:t>
      </w:r>
      <w:r>
        <w:rPr>
          <w:rFonts w:ascii="Times New Roman" w:hAnsi="宋体" w:eastAsia="宋体" w:cs="Times New Roman"/>
          <w:b/>
          <w:bCs/>
          <w:color w:val="000000"/>
          <w:sz w:val="24"/>
          <w:szCs w:val="24"/>
        </w:rPr>
        <w:t xml:space="preserve">1 </w:t>
      </w:r>
      <w:r>
        <w:rPr>
          <w:rFonts w:hint="eastAsia" w:ascii="Times New Roman" w:hAnsi="宋体" w:eastAsia="宋体" w:cs="Times New Roman"/>
          <w:b/>
          <w:bCs/>
          <w:color w:val="000000"/>
          <w:sz w:val="24"/>
          <w:szCs w:val="24"/>
          <w:lang w:eastAsia="zh-CN"/>
        </w:rPr>
        <w:t>大兴区</w:t>
      </w:r>
      <w:r>
        <w:rPr>
          <w:rFonts w:ascii="Times New Roman" w:hAnsi="宋体" w:eastAsia="宋体" w:cs="Times New Roman"/>
          <w:b/>
          <w:bCs/>
          <w:color w:val="000000"/>
          <w:sz w:val="24"/>
          <w:szCs w:val="24"/>
        </w:rPr>
        <w:t>森林防火区</w:t>
      </w:r>
      <w:r>
        <w:rPr>
          <w:rFonts w:hint="eastAsia" w:ascii="Times New Roman" w:hAnsi="宋体" w:eastAsia="宋体" w:cs="Times New Roman"/>
          <w:b/>
          <w:bCs/>
          <w:color w:val="000000"/>
          <w:sz w:val="24"/>
          <w:szCs w:val="24"/>
          <w:lang w:val="en-US" w:eastAsia="zh-CN"/>
        </w:rPr>
        <w:t>明细</w:t>
      </w:r>
      <w:r>
        <w:rPr>
          <w:rFonts w:ascii="Times New Roman" w:hAnsi="宋体" w:eastAsia="宋体" w:cs="Times New Roman"/>
          <w:b/>
          <w:bCs/>
          <w:color w:val="000000"/>
          <w:sz w:val="24"/>
          <w:szCs w:val="24"/>
        </w:rPr>
        <w:t>表</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1556"/>
        <w:gridCol w:w="1651"/>
        <w:gridCol w:w="4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blHeader/>
        </w:trPr>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widowControl/>
              <w:suppressLineNumbers w:val="0"/>
              <w:jc w:val="center"/>
              <w:textAlignment w:val="center"/>
              <w:rPr>
                <w:rFonts w:hint="eastAsia"/>
                <w:b/>
                <w:bCs/>
                <w:lang w:val="en-US" w:eastAsia="zh-CN"/>
              </w:rPr>
            </w:pPr>
            <w:r>
              <w:rPr>
                <w:rFonts w:hint="eastAsia"/>
                <w:b/>
                <w:bCs/>
                <w:lang w:val="en-US" w:eastAsia="zh-CN"/>
              </w:rPr>
              <w:t>划分</w:t>
            </w:r>
          </w:p>
          <w:p>
            <w:pPr>
              <w:pStyle w:val="30"/>
              <w:keepNext w:val="0"/>
              <w:keepLines w:val="0"/>
              <w:widowControl/>
              <w:suppressLineNumbers w:val="0"/>
              <w:jc w:val="center"/>
              <w:textAlignment w:val="center"/>
              <w:rPr>
                <w:rFonts w:hint="eastAsia"/>
                <w:b/>
                <w:bCs/>
              </w:rPr>
            </w:pPr>
            <w:r>
              <w:rPr>
                <w:rFonts w:hint="eastAsia"/>
                <w:b/>
                <w:bCs/>
                <w:lang w:val="en-US" w:eastAsia="zh-CN"/>
              </w:rPr>
              <w:t>级别</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widowControl/>
              <w:suppressLineNumbers w:val="0"/>
              <w:jc w:val="center"/>
              <w:textAlignment w:val="center"/>
              <w:rPr>
                <w:rFonts w:hint="eastAsia"/>
                <w:b/>
                <w:bCs/>
              </w:rPr>
            </w:pPr>
            <w:r>
              <w:rPr>
                <w:rFonts w:hint="eastAsia"/>
                <w:b/>
                <w:bCs/>
                <w:lang w:val="en-US" w:eastAsia="zh-CN"/>
              </w:rPr>
              <w:t>面积（hm²）</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widowControl/>
              <w:suppressLineNumbers w:val="0"/>
              <w:jc w:val="center"/>
              <w:textAlignment w:val="center"/>
              <w:rPr>
                <w:rFonts w:hint="eastAsia"/>
                <w:b/>
                <w:bCs/>
              </w:rPr>
            </w:pPr>
            <w:r>
              <w:rPr>
                <w:rFonts w:hint="eastAsia"/>
                <w:b/>
                <w:bCs/>
                <w:lang w:val="en-US" w:eastAsia="zh-CN"/>
              </w:rPr>
              <w:t>类型</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widowControl/>
              <w:suppressLineNumbers w:val="0"/>
              <w:jc w:val="center"/>
              <w:textAlignment w:val="center"/>
              <w:rPr>
                <w:rFonts w:hint="eastAsia"/>
                <w:b/>
                <w:bCs/>
              </w:rPr>
            </w:pPr>
            <w:r>
              <w:rPr>
                <w:rFonts w:hint="eastAsia"/>
                <w:b/>
                <w:bCs/>
                <w:lang w:val="en-US" w:eastAsia="zh-CN"/>
              </w:rPr>
              <w:t>主要地块分布描述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widowControl/>
              <w:suppressLineNumbers w:val="0"/>
              <w:jc w:val="center"/>
              <w:textAlignment w:val="center"/>
              <w:rPr>
                <w:rFonts w:hint="default"/>
                <w:lang w:val="en-US"/>
              </w:rPr>
            </w:pPr>
            <w:r>
              <w:rPr>
                <w:rFonts w:hint="eastAsia"/>
                <w:lang w:val="en-US" w:eastAsia="zh-CN"/>
              </w:rPr>
              <w:t>二级防火区</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widowControl/>
              <w:suppressLineNumbers w:val="0"/>
              <w:jc w:val="center"/>
              <w:textAlignment w:val="center"/>
              <w:rPr>
                <w:rFonts w:hint="eastAsia"/>
              </w:rPr>
            </w:pPr>
            <w:r>
              <w:rPr>
                <w:rFonts w:hint="eastAsia"/>
                <w:lang w:val="en-US" w:eastAsia="zh-CN"/>
              </w:rPr>
              <w:t>32234.5</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widowControl/>
              <w:suppressLineNumbers w:val="0"/>
              <w:jc w:val="both"/>
              <w:textAlignment w:val="center"/>
              <w:rPr>
                <w:rFonts w:hint="eastAsia"/>
              </w:rPr>
            </w:pPr>
            <w:r>
              <w:rPr>
                <w:rFonts w:hint="eastAsia"/>
                <w:lang w:val="en-US" w:eastAsia="zh-CN"/>
              </w:rPr>
              <w:t>千亩以下成片的有林地、苗圃、果园等</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widowControl/>
              <w:suppressLineNumbers w:val="0"/>
              <w:jc w:val="both"/>
              <w:textAlignment w:val="center"/>
              <w:rPr>
                <w:rFonts w:hint="eastAsia"/>
              </w:rPr>
            </w:pPr>
            <w:r>
              <w:rPr>
                <w:rFonts w:hint="eastAsia"/>
                <w:lang w:val="en-US" w:eastAsia="zh-CN"/>
              </w:rPr>
              <w:t>主要分布安定镇、北臧村镇、采育镇、黄村镇、旧宫镇、庞各庄镇、青云店镇、魏善庄镇、西红门镇、礼贤镇、亦庄镇、瀛海镇、榆垡镇、长子营镇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widowControl/>
              <w:suppressLineNumbers w:val="0"/>
              <w:jc w:val="center"/>
              <w:textAlignment w:val="center"/>
              <w:rPr>
                <w:rFonts w:hint="default"/>
                <w:lang w:val="en-US"/>
              </w:rPr>
            </w:pPr>
            <w:r>
              <w:rPr>
                <w:rFonts w:hint="eastAsia"/>
                <w:lang w:val="en-US" w:eastAsia="zh-CN"/>
              </w:rPr>
              <w:t>三级防火区</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widowControl/>
              <w:suppressLineNumbers w:val="0"/>
              <w:jc w:val="center"/>
              <w:textAlignment w:val="center"/>
              <w:rPr>
                <w:rFonts w:hint="eastAsia"/>
              </w:rPr>
            </w:pPr>
            <w:r>
              <w:rPr>
                <w:rFonts w:hint="eastAsia"/>
                <w:lang w:val="en-US" w:eastAsia="zh-CN"/>
              </w:rPr>
              <w:t>3626.91</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widowControl/>
              <w:suppressLineNumbers w:val="0"/>
              <w:jc w:val="both"/>
              <w:textAlignment w:val="center"/>
              <w:rPr>
                <w:rFonts w:hint="eastAsia"/>
              </w:rPr>
            </w:pPr>
            <w:r>
              <w:rPr>
                <w:rFonts w:hint="eastAsia"/>
                <w:lang w:val="en-US" w:eastAsia="zh-CN"/>
              </w:rPr>
              <w:t>高速路绿化带、护岸林、护路林、宜林地、农田林网等</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widowControl/>
              <w:suppressLineNumbers w:val="0"/>
              <w:jc w:val="both"/>
              <w:textAlignment w:val="center"/>
              <w:rPr>
                <w:rFonts w:hint="default"/>
                <w:lang w:val="en-US" w:eastAsia="zh-CN"/>
              </w:rPr>
            </w:pPr>
            <w:r>
              <w:rPr>
                <w:rFonts w:hint="eastAsia"/>
                <w:lang w:val="en-US" w:eastAsia="zh-CN"/>
              </w:rPr>
              <w:t>高速路绿化带、护岸林、护路林：主要分布在京沪高速、首都环线高速、京台高速、大广高速、京开高</w:t>
            </w:r>
            <w:r>
              <w:rPr>
                <w:rFonts w:hint="eastAsia"/>
                <w:highlight w:val="none"/>
                <w:lang w:val="en-US" w:eastAsia="zh-CN"/>
              </w:rPr>
              <w:t>速、大兴机场高速、南中轴路、黄徐路、京福路、五环路、六环路、永定河（左堤路）、永兴河、岔河、旱河、凉水河、凤河、大龙河、小龙河、凤港减河等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0"/>
              <w:keepNext w:val="0"/>
              <w:keepLines w:val="0"/>
              <w:widowControl/>
              <w:suppressLineNumbers w:val="0"/>
              <w:jc w:val="center"/>
              <w:textAlignment w:val="center"/>
              <w:rPr>
                <w:rFonts w:hint="eastAsia"/>
                <w:b/>
                <w:bCs/>
              </w:rPr>
            </w:pPr>
            <w:r>
              <w:rPr>
                <w:rFonts w:hint="eastAsia"/>
                <w:b/>
                <w:bCs/>
                <w:lang w:val="en-US" w:eastAsia="zh-CN"/>
              </w:rPr>
              <w:t>合计</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widowControl/>
              <w:suppressLineNumbers w:val="0"/>
              <w:jc w:val="center"/>
              <w:textAlignment w:val="center"/>
              <w:rPr>
                <w:rFonts w:hint="default"/>
                <w:b/>
                <w:bCs/>
                <w:lang w:val="en-US"/>
              </w:rPr>
            </w:pPr>
            <w:r>
              <w:rPr>
                <w:rFonts w:hint="eastAsia"/>
                <w:b/>
                <w:bCs/>
                <w:lang w:val="en-US" w:eastAsia="zh-CN"/>
              </w:rPr>
              <w:t>35861.41</w:t>
            </w:r>
          </w:p>
        </w:tc>
        <w:tc>
          <w:tcPr>
            <w:tcW w:w="34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0"/>
              <w:jc w:val="center"/>
              <w:rPr>
                <w:rFonts w:hint="eastAsia"/>
                <w:b/>
                <w:bCs/>
              </w:rPr>
            </w:pPr>
          </w:p>
        </w:tc>
      </w:tr>
    </w:tbl>
    <w:p>
      <w:pPr>
        <w:pStyle w:val="5"/>
        <w:rPr>
          <w:rFonts w:hint="eastAsia" w:ascii="Times New Roman" w:hAnsi="Times New Roman" w:cs="Times New Roman"/>
          <w:b/>
          <w:bCs/>
          <w:sz w:val="30"/>
          <w:szCs w:val="30"/>
          <w:lang w:val="en-US" w:eastAsia="zh-CN"/>
        </w:rPr>
      </w:pPr>
      <w:bookmarkStart w:id="47" w:name="_Toc23429"/>
      <w:bookmarkStart w:id="48" w:name="_Toc22926"/>
      <w:bookmarkStart w:id="49" w:name="_Toc22287"/>
      <w:bookmarkStart w:id="50" w:name="_Toc27916"/>
      <w:r>
        <w:rPr>
          <w:rFonts w:hint="eastAsia" w:cs="Times New Roman"/>
          <w:b/>
          <w:bCs/>
          <w:sz w:val="30"/>
          <w:szCs w:val="30"/>
          <w:lang w:val="en-US" w:eastAsia="zh-CN"/>
        </w:rPr>
        <w:t>二、</w:t>
      </w:r>
      <w:r>
        <w:rPr>
          <w:rFonts w:hint="eastAsia" w:ascii="Times New Roman" w:hAnsi="Times New Roman" w:cs="Times New Roman"/>
          <w:b/>
          <w:bCs/>
          <w:sz w:val="30"/>
          <w:szCs w:val="30"/>
          <w:lang w:val="en-US" w:eastAsia="zh-CN"/>
        </w:rPr>
        <w:t>各乡镇防火区划分结果</w:t>
      </w:r>
      <w:bookmarkEnd w:id="47"/>
      <w:bookmarkEnd w:id="48"/>
      <w:bookmarkEnd w:id="49"/>
      <w:bookmarkEnd w:id="50"/>
    </w:p>
    <w:p>
      <w:pPr>
        <w:pStyle w:val="6"/>
        <w:rPr>
          <w:rFonts w:hint="default"/>
          <w:lang w:val="en-US" w:eastAsia="zh-CN"/>
        </w:rPr>
      </w:pPr>
      <w:bookmarkStart w:id="51" w:name="_Toc28263"/>
      <w:bookmarkStart w:id="52" w:name="_Toc24559"/>
      <w:r>
        <w:rPr>
          <w:rFonts w:hint="eastAsia"/>
          <w:lang w:val="en-US" w:eastAsia="zh-CN"/>
        </w:rPr>
        <w:t>（1）安定镇</w:t>
      </w:r>
      <w:bookmarkEnd w:id="51"/>
      <w:bookmarkEnd w:id="52"/>
    </w:p>
    <w:p>
      <w:pPr>
        <w:bidi w:val="0"/>
      </w:pPr>
      <w:r>
        <w:rPr>
          <w:rFonts w:hint="default"/>
          <w:lang w:eastAsia="zh-CN"/>
        </w:rPr>
        <w:t>安定镇</w:t>
      </w:r>
      <w:r>
        <w:t>防火区总面积</w:t>
      </w:r>
      <w:r>
        <w:rPr>
          <w:rFonts w:hint="default"/>
          <w:lang w:val="en-US" w:eastAsia="zh-CN"/>
        </w:rPr>
        <w:t>4826.72</w:t>
      </w:r>
      <w:r>
        <w:rPr>
          <w:rFonts w:hint="eastAsia"/>
          <w:lang w:eastAsia="zh-CN"/>
        </w:rPr>
        <w:t>hm²</w:t>
      </w:r>
      <w:r>
        <w:rPr>
          <w:rFonts w:hint="default"/>
        </w:rPr>
        <w:t>。其中二级防火区</w:t>
      </w:r>
      <w:r>
        <w:rPr>
          <w:rFonts w:hint="default"/>
          <w:lang w:val="en-US" w:eastAsia="zh-CN"/>
        </w:rPr>
        <w:t>4712.55</w:t>
      </w:r>
      <w:r>
        <w:rPr>
          <w:rFonts w:hint="eastAsia"/>
          <w:lang w:eastAsia="zh-CN"/>
        </w:rPr>
        <w:t>hm²</w:t>
      </w:r>
      <w:r>
        <w:rPr>
          <w:rFonts w:hint="default"/>
        </w:rPr>
        <w:t>，三级防火区</w:t>
      </w:r>
      <w:r>
        <w:rPr>
          <w:rFonts w:hint="default"/>
          <w:lang w:val="en-US" w:eastAsia="zh-CN"/>
        </w:rPr>
        <w:t>114.17</w:t>
      </w:r>
      <w:r>
        <w:rPr>
          <w:rFonts w:hint="eastAsia"/>
          <w:lang w:eastAsia="zh-CN"/>
        </w:rPr>
        <w:t>hm²</w:t>
      </w:r>
      <w:r>
        <w:rPr>
          <w:rFonts w:hint="default"/>
        </w:rPr>
        <w:t>。</w:t>
      </w:r>
    </w:p>
    <w:p>
      <w:pPr>
        <w:keepNext w:val="0"/>
        <w:keepLines w:val="0"/>
        <w:pageBreakBefore w:val="0"/>
        <w:widowControl w:val="0"/>
        <w:kinsoku/>
        <w:wordWrap w:val="0"/>
        <w:overflowPunct/>
        <w:topLinePunct/>
        <w:autoSpaceDE/>
        <w:autoSpaceDN/>
        <w:bidi w:val="0"/>
        <w:adjustRightInd/>
        <w:snapToGrid/>
        <w:spacing w:before="0" w:beforeLines="0" w:after="0" w:afterLines="0" w:line="360" w:lineRule="auto"/>
        <w:ind w:firstLine="0" w:firstLineChars="0"/>
        <w:jc w:val="center"/>
        <w:textAlignment w:val="auto"/>
        <w:rPr>
          <w:rFonts w:ascii="Times New Roman" w:hAnsi="Times New Roman" w:cs="Times New Roman"/>
          <w:b/>
          <w:bCs/>
          <w:color w:val="000000"/>
          <w:sz w:val="24"/>
          <w:szCs w:val="24"/>
        </w:rPr>
      </w:pPr>
      <w:r>
        <w:rPr>
          <w:rFonts w:ascii="Times New Roman" w:hAnsi="宋体" w:cs="Times New Roman"/>
          <w:b/>
          <w:bCs/>
          <w:color w:val="000000"/>
          <w:sz w:val="24"/>
          <w:szCs w:val="24"/>
        </w:rPr>
        <w:t>表</w:t>
      </w:r>
      <w:r>
        <w:rPr>
          <w:rFonts w:hint="eastAsia" w:hAnsi="宋体" w:cs="Times New Roman"/>
          <w:b/>
          <w:bCs/>
          <w:color w:val="000000"/>
          <w:sz w:val="24"/>
          <w:szCs w:val="24"/>
          <w:lang w:val="en-US" w:eastAsia="zh-CN"/>
        </w:rPr>
        <w:t>5</w:t>
      </w:r>
      <w:r>
        <w:rPr>
          <w:rFonts w:hint="eastAsia" w:ascii="Times New Roman" w:hAnsi="宋体" w:cs="Times New Roman"/>
          <w:b/>
          <w:bCs/>
          <w:color w:val="000000"/>
          <w:sz w:val="24"/>
          <w:szCs w:val="24"/>
          <w:lang w:val="en-US" w:eastAsia="zh-CN"/>
        </w:rPr>
        <w:t>.</w:t>
      </w:r>
      <w:r>
        <w:rPr>
          <w:rFonts w:ascii="Times New Roman" w:hAnsi="Times New Roman" w:cs="Times New Roman"/>
          <w:b/>
          <w:bCs/>
          <w:color w:val="000000"/>
          <w:sz w:val="24"/>
          <w:szCs w:val="24"/>
        </w:rPr>
        <w:t xml:space="preserve">2 </w:t>
      </w:r>
      <w:r>
        <w:rPr>
          <w:rFonts w:hint="eastAsia" w:ascii="Times New Roman" w:hAnsi="宋体" w:cs="Times New Roman"/>
          <w:b/>
          <w:bCs/>
          <w:color w:val="000000"/>
          <w:sz w:val="24"/>
          <w:szCs w:val="24"/>
          <w:lang w:eastAsia="zh-CN"/>
        </w:rPr>
        <w:t>大兴区安定镇</w:t>
      </w:r>
      <w:r>
        <w:rPr>
          <w:rFonts w:ascii="Times New Roman" w:hAnsi="宋体" w:cs="Times New Roman"/>
          <w:b/>
          <w:bCs/>
          <w:color w:val="000000"/>
          <w:sz w:val="24"/>
          <w:szCs w:val="24"/>
        </w:rPr>
        <w:t>森林防火区</w:t>
      </w:r>
      <w:r>
        <w:rPr>
          <w:rFonts w:hint="eastAsia" w:ascii="Times New Roman" w:hAnsi="宋体" w:cs="Times New Roman"/>
          <w:b/>
          <w:bCs/>
          <w:color w:val="000000"/>
          <w:sz w:val="24"/>
          <w:szCs w:val="24"/>
        </w:rPr>
        <w:t>划分</w:t>
      </w:r>
      <w:r>
        <w:rPr>
          <w:rFonts w:ascii="Times New Roman" w:hAnsi="宋体" w:cs="Times New Roman"/>
          <w:b/>
          <w:bCs/>
          <w:color w:val="000000"/>
          <w:sz w:val="24"/>
          <w:szCs w:val="24"/>
        </w:rPr>
        <w:t>统计表</w:t>
      </w:r>
    </w:p>
    <w:tbl>
      <w:tblPr>
        <w:tblStyle w:val="16"/>
        <w:tblW w:w="4998" w:type="pct"/>
        <w:tblInd w:w="0" w:type="dxa"/>
        <w:tblLayout w:type="autofit"/>
        <w:tblCellMar>
          <w:top w:w="15" w:type="dxa"/>
          <w:left w:w="15" w:type="dxa"/>
          <w:bottom w:w="15" w:type="dxa"/>
          <w:right w:w="15" w:type="dxa"/>
        </w:tblCellMar>
      </w:tblPr>
      <w:tblGrid>
        <w:gridCol w:w="1213"/>
        <w:gridCol w:w="1280"/>
        <w:gridCol w:w="5840"/>
      </w:tblGrid>
      <w:tr>
        <w:tblPrEx>
          <w:tblCellMar>
            <w:top w:w="15" w:type="dxa"/>
            <w:left w:w="15" w:type="dxa"/>
            <w:bottom w:w="15" w:type="dxa"/>
            <w:right w:w="15" w:type="dxa"/>
          </w:tblCellMar>
        </w:tblPrEx>
        <w:trPr>
          <w:trHeight w:val="397" w:hRule="atLeast"/>
          <w:tblHeader/>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rPr>
                <w:b/>
                <w:bCs/>
              </w:rPr>
            </w:pPr>
            <w:r>
              <w:rPr>
                <w:b/>
                <w:bCs/>
              </w:rPr>
              <w:t>划分级别</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rPr>
                <w:b/>
                <w:bCs/>
              </w:rPr>
            </w:pPr>
            <w:r>
              <w:rPr>
                <w:b/>
                <w:bCs/>
              </w:rPr>
              <w:t>面积（</w:t>
            </w:r>
            <w:r>
              <w:rPr>
                <w:rFonts w:hint="eastAsia"/>
                <w:b/>
                <w:bCs/>
                <w:lang w:eastAsia="zh-CN"/>
              </w:rPr>
              <w:t>hm²</w:t>
            </w:r>
            <w:r>
              <w:rPr>
                <w:b/>
                <w:bCs/>
              </w:rPr>
              <w:t>）</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rPr>
                <w:b/>
                <w:bCs/>
              </w:rPr>
            </w:pPr>
            <w:r>
              <w:rPr>
                <w:b/>
                <w:bCs/>
              </w:rPr>
              <w:t>类型</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pPr>
            <w:r>
              <w:t>二级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pPr>
            <w:r>
              <w:rPr>
                <w:rFonts w:hint="eastAsia"/>
              </w:rPr>
              <w:t>4712.55</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rPr>
                <w:rFonts w:hint="eastAsia"/>
                <w:lang w:eastAsia="zh-CN"/>
              </w:rPr>
            </w:pPr>
            <w:r>
              <w:rPr>
                <w:rFonts w:hint="eastAsia"/>
              </w:rPr>
              <w:t>千亩以下成片的有林地、苗圃、果园</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pPr>
            <w:r>
              <w:t>三级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pPr>
            <w:r>
              <w:rPr>
                <w:rFonts w:hint="eastAsia"/>
              </w:rPr>
              <w:t>114.17</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rPr>
                <w:rFonts w:hint="eastAsia"/>
                <w:lang w:val="en-US" w:eastAsia="zh-CN"/>
              </w:rPr>
            </w:pPr>
            <w:r>
              <w:rPr>
                <w:rFonts w:hint="eastAsia"/>
              </w:rPr>
              <w:t>宜林地</w:t>
            </w:r>
            <w:r>
              <w:rPr>
                <w:rFonts w:hint="eastAsia"/>
                <w:lang w:eastAsia="zh-CN"/>
              </w:rPr>
              <w:t>、</w:t>
            </w:r>
            <w:r>
              <w:rPr>
                <w:rFonts w:hint="eastAsia"/>
              </w:rPr>
              <w:t>农田林网</w:t>
            </w:r>
            <w:r>
              <w:rPr>
                <w:rFonts w:hint="eastAsia"/>
                <w:lang w:eastAsia="zh-CN"/>
              </w:rPr>
              <w:t>、</w:t>
            </w:r>
          </w:p>
          <w:p>
            <w:pPr>
              <w:pStyle w:val="30"/>
              <w:rPr>
                <w:rFonts w:hint="eastAsia"/>
                <w:lang w:eastAsia="zh-CN"/>
              </w:rPr>
            </w:pPr>
            <w:r>
              <w:rPr>
                <w:rFonts w:hint="eastAsia"/>
                <w:lang w:val="en-US" w:eastAsia="zh-CN"/>
              </w:rPr>
              <w:t>高速路绿化带、护岸林、护路林：主要分布在京台高速、黄徐路、大龙河、小龙河、岔河</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合计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rFonts w:hint="eastAsia"/>
                <w:b/>
                <w:bCs/>
              </w:rPr>
              <w:t>4826.72</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p>
        </w:tc>
      </w:tr>
    </w:tbl>
    <w:p>
      <w:pPr>
        <w:pStyle w:val="6"/>
        <w:rPr>
          <w:rFonts w:hint="eastAsia"/>
          <w:lang w:val="en-US" w:eastAsia="zh-CN"/>
        </w:rPr>
      </w:pPr>
      <w:bookmarkStart w:id="53" w:name="_Toc24244"/>
      <w:bookmarkStart w:id="54" w:name="_Toc17759"/>
      <w:bookmarkStart w:id="55" w:name="_Toc5525"/>
      <w:r>
        <w:rPr>
          <w:rFonts w:hint="eastAsia"/>
          <w:lang w:val="en-US" w:eastAsia="zh-CN"/>
        </w:rPr>
        <w:t>（2）北臧村镇</w:t>
      </w:r>
      <w:bookmarkEnd w:id="53"/>
      <w:bookmarkEnd w:id="54"/>
      <w:bookmarkEnd w:id="55"/>
    </w:p>
    <w:p>
      <w:pPr>
        <w:bidi w:val="0"/>
      </w:pPr>
      <w:r>
        <w:rPr>
          <w:rFonts w:hint="default"/>
          <w:lang w:val="en-US" w:eastAsia="zh-CN"/>
        </w:rPr>
        <w:t>北臧村镇</w:t>
      </w:r>
      <w:r>
        <w:t>防火区总面积</w:t>
      </w:r>
      <w:r>
        <w:rPr>
          <w:rFonts w:hint="default"/>
          <w:lang w:val="en-US" w:eastAsia="zh-CN"/>
        </w:rPr>
        <w:t>2397.07</w:t>
      </w:r>
      <w:r>
        <w:rPr>
          <w:rFonts w:hint="eastAsia"/>
          <w:lang w:eastAsia="zh-CN"/>
        </w:rPr>
        <w:t>hm²</w:t>
      </w:r>
      <w:r>
        <w:rPr>
          <w:rFonts w:hint="default"/>
          <w:lang w:eastAsia="zh-CN"/>
        </w:rPr>
        <w:t>。</w:t>
      </w:r>
      <w:r>
        <w:rPr>
          <w:rFonts w:hint="default"/>
        </w:rPr>
        <w:t>其中二级防火区</w:t>
      </w:r>
      <w:r>
        <w:rPr>
          <w:rFonts w:hint="default"/>
          <w:lang w:val="en-US" w:eastAsia="zh-CN"/>
        </w:rPr>
        <w:t>2147.89</w:t>
      </w:r>
      <w:r>
        <w:rPr>
          <w:rFonts w:hint="eastAsia"/>
          <w:lang w:eastAsia="zh-CN"/>
        </w:rPr>
        <w:t>hm²</w:t>
      </w:r>
      <w:r>
        <w:rPr>
          <w:rFonts w:hint="default"/>
        </w:rPr>
        <w:t>，三级防火区</w:t>
      </w:r>
      <w:r>
        <w:rPr>
          <w:rFonts w:hint="default"/>
          <w:lang w:val="en-US" w:eastAsia="zh-CN"/>
        </w:rPr>
        <w:t>249.18</w:t>
      </w:r>
      <w:r>
        <w:rPr>
          <w:rFonts w:hint="eastAsia"/>
          <w:lang w:eastAsia="zh-CN"/>
        </w:rPr>
        <w:t>hm²</w:t>
      </w:r>
      <w:r>
        <w:rPr>
          <w:rFonts w:hint="default"/>
        </w:rPr>
        <w:t>。</w:t>
      </w:r>
    </w:p>
    <w:p>
      <w:pPr>
        <w:spacing w:before="0" w:beforeLines="0" w:after="0" w:afterLines="0" w:line="360" w:lineRule="auto"/>
        <w:ind w:firstLine="0" w:firstLineChars="0"/>
        <w:jc w:val="center"/>
        <w:rPr>
          <w:rFonts w:ascii="Times New Roman" w:hAnsi="宋体" w:cs="Times New Roman"/>
          <w:b/>
          <w:bCs/>
          <w:color w:val="000000"/>
          <w:sz w:val="24"/>
          <w:szCs w:val="24"/>
        </w:rPr>
      </w:pPr>
      <w:r>
        <w:rPr>
          <w:rFonts w:ascii="Times New Roman" w:hAnsi="宋体" w:cs="Times New Roman"/>
          <w:b/>
          <w:bCs/>
          <w:color w:val="000000"/>
          <w:sz w:val="24"/>
          <w:szCs w:val="24"/>
        </w:rPr>
        <w:t>表</w:t>
      </w:r>
      <w:r>
        <w:rPr>
          <w:rFonts w:hint="eastAsia" w:hAnsi="宋体" w:cs="Times New Roman"/>
          <w:b/>
          <w:bCs/>
          <w:color w:val="000000"/>
          <w:sz w:val="24"/>
          <w:szCs w:val="24"/>
          <w:lang w:val="en-US" w:eastAsia="zh-CN"/>
        </w:rPr>
        <w:t>5</w:t>
      </w:r>
      <w:r>
        <w:rPr>
          <w:rFonts w:hint="default" w:ascii="Times New Roman" w:hAnsi="宋体" w:cs="Times New Roman"/>
          <w:b/>
          <w:bCs/>
          <w:color w:val="000000"/>
          <w:sz w:val="24"/>
          <w:szCs w:val="24"/>
          <w:lang w:val="en-US" w:eastAsia="zh-CN"/>
        </w:rPr>
        <w:t>.</w:t>
      </w:r>
      <w:r>
        <w:rPr>
          <w:rFonts w:ascii="Times New Roman" w:hAnsi="宋体" w:cs="Times New Roman"/>
          <w:b/>
          <w:bCs/>
          <w:color w:val="000000"/>
          <w:sz w:val="24"/>
          <w:szCs w:val="24"/>
        </w:rPr>
        <w:t xml:space="preserve">3 </w:t>
      </w:r>
      <w:r>
        <w:rPr>
          <w:rFonts w:hint="default" w:ascii="Times New Roman" w:hAnsi="宋体" w:cs="Times New Roman"/>
          <w:b/>
          <w:bCs/>
          <w:color w:val="000000"/>
          <w:sz w:val="24"/>
          <w:szCs w:val="24"/>
          <w:lang w:eastAsia="zh-CN"/>
        </w:rPr>
        <w:t>大兴区</w:t>
      </w:r>
      <w:r>
        <w:rPr>
          <w:rFonts w:hint="default" w:ascii="Times New Roman" w:hAnsi="宋体" w:cs="Times New Roman"/>
          <w:b/>
          <w:bCs/>
          <w:color w:val="000000"/>
          <w:sz w:val="24"/>
          <w:szCs w:val="24"/>
          <w:lang w:val="en-US" w:eastAsia="zh-CN"/>
        </w:rPr>
        <w:t>北臧村镇</w:t>
      </w:r>
      <w:r>
        <w:rPr>
          <w:rFonts w:ascii="Times New Roman" w:hAnsi="宋体" w:cs="Times New Roman"/>
          <w:b/>
          <w:bCs/>
          <w:color w:val="000000"/>
          <w:sz w:val="24"/>
          <w:szCs w:val="24"/>
        </w:rPr>
        <w:t>森林防火区</w:t>
      </w:r>
      <w:r>
        <w:rPr>
          <w:rFonts w:hint="default" w:ascii="Times New Roman" w:hAnsi="宋体" w:cs="Times New Roman"/>
          <w:b/>
          <w:bCs/>
          <w:color w:val="000000"/>
          <w:sz w:val="24"/>
          <w:szCs w:val="24"/>
        </w:rPr>
        <w:t>划分</w:t>
      </w:r>
      <w:r>
        <w:rPr>
          <w:rFonts w:ascii="Times New Roman" w:hAnsi="宋体" w:cs="Times New Roman"/>
          <w:b/>
          <w:bCs/>
          <w:color w:val="000000"/>
          <w:sz w:val="24"/>
          <w:szCs w:val="24"/>
        </w:rPr>
        <w:t>统计表</w:t>
      </w:r>
    </w:p>
    <w:tbl>
      <w:tblPr>
        <w:tblStyle w:val="16"/>
        <w:tblW w:w="4998" w:type="pct"/>
        <w:tblInd w:w="0" w:type="dxa"/>
        <w:tblLayout w:type="autofit"/>
        <w:tblCellMar>
          <w:top w:w="15" w:type="dxa"/>
          <w:left w:w="15" w:type="dxa"/>
          <w:bottom w:w="15" w:type="dxa"/>
          <w:right w:w="15" w:type="dxa"/>
        </w:tblCellMar>
      </w:tblPr>
      <w:tblGrid>
        <w:gridCol w:w="1213"/>
        <w:gridCol w:w="1280"/>
        <w:gridCol w:w="5840"/>
      </w:tblGrid>
      <w:tr>
        <w:tblPrEx>
          <w:tblCellMar>
            <w:top w:w="15" w:type="dxa"/>
            <w:left w:w="15" w:type="dxa"/>
            <w:bottom w:w="15" w:type="dxa"/>
            <w:right w:w="15" w:type="dxa"/>
          </w:tblCellMar>
        </w:tblPrEx>
        <w:trPr>
          <w:trHeight w:val="397" w:hRule="atLeast"/>
          <w:tblHeader/>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划分级别</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面积（</w:t>
            </w:r>
            <w:r>
              <w:rPr>
                <w:rFonts w:hint="eastAsia"/>
                <w:b/>
                <w:bCs/>
                <w:lang w:eastAsia="zh-CN"/>
              </w:rPr>
              <w:t>hm²</w:t>
            </w:r>
            <w:r>
              <w:rPr>
                <w:b/>
                <w:bCs/>
              </w:rPr>
              <w:t>）</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类型</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二级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lang w:val="en-US" w:eastAsia="zh-CN"/>
              </w:rPr>
              <w:t>2147.89</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rPr>
              <w:t>千亩以下成片的有林地、苗圃、果园</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三级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lang w:val="en-US" w:eastAsia="zh-CN"/>
              </w:rPr>
            </w:pPr>
            <w:r>
              <w:rPr>
                <w:rFonts w:hint="eastAsia"/>
                <w:lang w:val="en-US" w:eastAsia="zh-CN"/>
              </w:rPr>
              <w:t>249.18</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rPr>
            </w:pPr>
            <w:r>
              <w:rPr>
                <w:rFonts w:hint="eastAsia"/>
              </w:rPr>
              <w:t>宜林地</w:t>
            </w:r>
            <w:r>
              <w:rPr>
                <w:rFonts w:hint="eastAsia"/>
                <w:lang w:eastAsia="zh-CN"/>
              </w:rPr>
              <w:t>、</w:t>
            </w:r>
            <w:r>
              <w:rPr>
                <w:rFonts w:hint="eastAsia"/>
              </w:rPr>
              <w:t>农田林网</w:t>
            </w:r>
          </w:p>
          <w:p>
            <w:pPr>
              <w:pStyle w:val="30"/>
              <w:widowControl/>
              <w:jc w:val="center"/>
              <w:textAlignment w:val="center"/>
              <w:rPr>
                <w:rFonts w:hint="default"/>
                <w:lang w:val="en-US" w:eastAsia="zh-CN"/>
              </w:rPr>
            </w:pPr>
            <w:r>
              <w:rPr>
                <w:rFonts w:hint="eastAsia"/>
                <w:lang w:val="en-US" w:eastAsia="zh-CN"/>
              </w:rPr>
              <w:t>高速路绿化带、护岸林、护路林：主要分布在大广</w:t>
            </w:r>
            <w:r>
              <w:rPr>
                <w:rFonts w:hint="eastAsia"/>
                <w:lang w:eastAsia="zh-CN"/>
              </w:rPr>
              <w:t>高速、六环路、</w:t>
            </w:r>
            <w:r>
              <w:rPr>
                <w:rFonts w:hint="eastAsia"/>
                <w:lang w:val="en-US" w:eastAsia="zh-CN"/>
              </w:rPr>
              <w:t>永定河（左堤路）、永兴河</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合计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b/>
                <w:bCs/>
                <w:lang w:eastAsia="zh-CN"/>
              </w:rPr>
            </w:pPr>
            <w:r>
              <w:rPr>
                <w:rFonts w:hint="eastAsia"/>
                <w:b/>
                <w:bCs/>
              </w:rPr>
              <w:t>2397.0</w:t>
            </w:r>
            <w:r>
              <w:rPr>
                <w:rFonts w:hint="eastAsia"/>
                <w:b/>
                <w:bCs/>
                <w:lang w:val="en-US" w:eastAsia="zh-CN"/>
              </w:rPr>
              <w:t>7</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p>
        </w:tc>
      </w:tr>
    </w:tbl>
    <w:p>
      <w:pPr>
        <w:pStyle w:val="6"/>
        <w:rPr>
          <w:rFonts w:hint="eastAsia"/>
          <w:lang w:val="en-US" w:eastAsia="zh-CN"/>
        </w:rPr>
      </w:pPr>
      <w:bookmarkStart w:id="56" w:name="_Toc27156"/>
      <w:bookmarkStart w:id="57" w:name="_Toc13192"/>
      <w:bookmarkStart w:id="58" w:name="_Toc13770"/>
      <w:r>
        <w:rPr>
          <w:rFonts w:hint="eastAsia"/>
          <w:lang w:val="en-US" w:eastAsia="zh-CN"/>
        </w:rPr>
        <w:t>（3）采育镇</w:t>
      </w:r>
      <w:bookmarkEnd w:id="56"/>
      <w:bookmarkEnd w:id="57"/>
    </w:p>
    <w:p>
      <w:pPr>
        <w:bidi w:val="0"/>
        <w:rPr>
          <w:rFonts w:hint="default"/>
          <w:lang w:eastAsia="zh-CN"/>
        </w:rPr>
      </w:pPr>
      <w:r>
        <w:rPr>
          <w:rFonts w:hint="default"/>
          <w:lang w:val="en-US" w:eastAsia="zh-CN"/>
        </w:rPr>
        <w:t>采育镇</w:t>
      </w:r>
      <w:r>
        <w:rPr>
          <w:rFonts w:hint="default"/>
          <w:lang w:eastAsia="zh-CN"/>
        </w:rPr>
        <w:t>防火区总面积</w:t>
      </w:r>
      <w:r>
        <w:rPr>
          <w:rFonts w:hint="default"/>
          <w:lang w:val="en-US" w:eastAsia="zh-CN"/>
        </w:rPr>
        <w:t>3660.76</w:t>
      </w:r>
      <w:r>
        <w:rPr>
          <w:rFonts w:hint="eastAsia"/>
          <w:lang w:eastAsia="zh-CN"/>
        </w:rPr>
        <w:t>hm²</w:t>
      </w:r>
      <w:r>
        <w:rPr>
          <w:rFonts w:hint="default"/>
          <w:lang w:eastAsia="zh-CN"/>
        </w:rPr>
        <w:t>。</w:t>
      </w:r>
      <w:r>
        <w:rPr>
          <w:rFonts w:hint="default"/>
        </w:rPr>
        <w:t>其中二级防火区</w:t>
      </w:r>
      <w:r>
        <w:rPr>
          <w:rFonts w:hint="default"/>
          <w:lang w:val="en-US" w:eastAsia="zh-CN"/>
        </w:rPr>
        <w:t>3277.94</w:t>
      </w:r>
      <w:r>
        <w:rPr>
          <w:rFonts w:hint="eastAsia"/>
          <w:lang w:eastAsia="zh-CN"/>
        </w:rPr>
        <w:t>hm²</w:t>
      </w:r>
      <w:r>
        <w:rPr>
          <w:rFonts w:hint="default"/>
        </w:rPr>
        <w:t>，三级防火区</w:t>
      </w:r>
      <w:r>
        <w:rPr>
          <w:rFonts w:hint="default"/>
          <w:lang w:val="en-US" w:eastAsia="zh-CN"/>
        </w:rPr>
        <w:t>382.82</w:t>
      </w:r>
      <w:r>
        <w:rPr>
          <w:rFonts w:hint="eastAsia"/>
          <w:lang w:eastAsia="zh-CN"/>
        </w:rPr>
        <w:t>hm²</w:t>
      </w:r>
      <w:r>
        <w:rPr>
          <w:rFonts w:hint="default"/>
        </w:rPr>
        <w:t>。</w:t>
      </w:r>
    </w:p>
    <w:p>
      <w:pPr>
        <w:spacing w:before="0" w:beforeLines="0" w:after="0" w:afterLines="0" w:line="360" w:lineRule="auto"/>
        <w:ind w:firstLine="0" w:firstLineChars="0"/>
        <w:jc w:val="center"/>
        <w:rPr>
          <w:rFonts w:ascii="Times New Roman" w:hAnsi="宋体" w:cs="Times New Roman"/>
          <w:b/>
          <w:bCs/>
          <w:color w:val="000000"/>
          <w:sz w:val="24"/>
          <w:szCs w:val="24"/>
        </w:rPr>
      </w:pPr>
      <w:r>
        <w:rPr>
          <w:rFonts w:ascii="Times New Roman" w:hAnsi="宋体" w:cs="Times New Roman"/>
          <w:b/>
          <w:bCs/>
          <w:color w:val="000000"/>
          <w:sz w:val="24"/>
          <w:szCs w:val="24"/>
        </w:rPr>
        <w:t>表</w:t>
      </w:r>
      <w:r>
        <w:rPr>
          <w:rFonts w:hint="eastAsia" w:hAnsi="宋体" w:cs="Times New Roman"/>
          <w:b/>
          <w:bCs/>
          <w:color w:val="000000"/>
          <w:sz w:val="24"/>
          <w:szCs w:val="24"/>
          <w:lang w:val="en-US" w:eastAsia="zh-CN"/>
        </w:rPr>
        <w:t>5</w:t>
      </w:r>
      <w:r>
        <w:rPr>
          <w:rFonts w:hint="default" w:ascii="Times New Roman" w:hAnsi="宋体" w:cs="Times New Roman"/>
          <w:b/>
          <w:bCs/>
          <w:color w:val="000000"/>
          <w:sz w:val="24"/>
          <w:szCs w:val="24"/>
          <w:lang w:val="en-US" w:eastAsia="zh-CN"/>
        </w:rPr>
        <w:t>.4</w:t>
      </w:r>
      <w:r>
        <w:rPr>
          <w:rFonts w:ascii="Times New Roman" w:hAnsi="宋体" w:cs="Times New Roman"/>
          <w:b/>
          <w:bCs/>
          <w:color w:val="000000"/>
          <w:sz w:val="24"/>
          <w:szCs w:val="24"/>
        </w:rPr>
        <w:t xml:space="preserve"> </w:t>
      </w:r>
      <w:r>
        <w:rPr>
          <w:rFonts w:hint="default" w:ascii="Times New Roman" w:hAnsi="宋体" w:cs="Times New Roman"/>
          <w:b/>
          <w:bCs/>
          <w:color w:val="000000"/>
          <w:sz w:val="24"/>
          <w:szCs w:val="24"/>
          <w:lang w:val="en-US" w:eastAsia="zh-CN"/>
        </w:rPr>
        <w:t>大兴区采育镇</w:t>
      </w:r>
      <w:r>
        <w:rPr>
          <w:rFonts w:ascii="Times New Roman" w:hAnsi="宋体" w:cs="Times New Roman"/>
          <w:b/>
          <w:bCs/>
          <w:color w:val="000000"/>
          <w:sz w:val="24"/>
          <w:szCs w:val="24"/>
        </w:rPr>
        <w:t>森林防火区</w:t>
      </w:r>
      <w:r>
        <w:rPr>
          <w:rFonts w:hint="default" w:ascii="Times New Roman" w:hAnsi="宋体" w:cs="Times New Roman"/>
          <w:b/>
          <w:bCs/>
          <w:color w:val="000000"/>
          <w:sz w:val="24"/>
          <w:szCs w:val="24"/>
        </w:rPr>
        <w:t>划分</w:t>
      </w:r>
      <w:r>
        <w:rPr>
          <w:rFonts w:ascii="Times New Roman" w:hAnsi="宋体" w:cs="Times New Roman"/>
          <w:b/>
          <w:bCs/>
          <w:color w:val="000000"/>
          <w:sz w:val="24"/>
          <w:szCs w:val="24"/>
        </w:rPr>
        <w:t>统计表</w:t>
      </w:r>
    </w:p>
    <w:tbl>
      <w:tblPr>
        <w:tblStyle w:val="16"/>
        <w:tblW w:w="4998" w:type="pct"/>
        <w:tblInd w:w="0" w:type="dxa"/>
        <w:tblLayout w:type="autofit"/>
        <w:tblCellMar>
          <w:top w:w="15" w:type="dxa"/>
          <w:left w:w="15" w:type="dxa"/>
          <w:bottom w:w="15" w:type="dxa"/>
          <w:right w:w="15" w:type="dxa"/>
        </w:tblCellMar>
      </w:tblPr>
      <w:tblGrid>
        <w:gridCol w:w="1213"/>
        <w:gridCol w:w="1280"/>
        <w:gridCol w:w="5840"/>
      </w:tblGrid>
      <w:tr>
        <w:tblPrEx>
          <w:tblCellMar>
            <w:top w:w="15" w:type="dxa"/>
            <w:left w:w="15" w:type="dxa"/>
            <w:bottom w:w="15" w:type="dxa"/>
            <w:right w:w="15" w:type="dxa"/>
          </w:tblCellMar>
        </w:tblPrEx>
        <w:trPr>
          <w:trHeight w:val="397" w:hRule="atLeast"/>
          <w:tblHeader/>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划分级别</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面积（</w:t>
            </w:r>
            <w:r>
              <w:rPr>
                <w:rFonts w:hint="eastAsia"/>
                <w:b/>
                <w:bCs/>
                <w:lang w:eastAsia="zh-CN"/>
              </w:rPr>
              <w:t>hm²</w:t>
            </w:r>
            <w:r>
              <w:rPr>
                <w:b/>
                <w:bCs/>
              </w:rPr>
              <w:t>）</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类型</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二级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lang w:val="en-US" w:eastAsia="zh-CN"/>
              </w:rPr>
              <w:t>3277.94</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rPr>
              <w:t>千亩以下成片的有林地、苗圃、果园</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三级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lang w:val="en-US" w:eastAsia="zh-CN"/>
              </w:rPr>
            </w:pPr>
            <w:r>
              <w:rPr>
                <w:rFonts w:hint="eastAsia"/>
                <w:lang w:val="en-US" w:eastAsia="zh-CN"/>
              </w:rPr>
              <w:t>382.82</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rPr>
            </w:pPr>
            <w:r>
              <w:rPr>
                <w:rFonts w:hint="eastAsia"/>
              </w:rPr>
              <w:t>宜林地</w:t>
            </w:r>
            <w:r>
              <w:rPr>
                <w:rFonts w:hint="eastAsia"/>
                <w:lang w:eastAsia="zh-CN"/>
              </w:rPr>
              <w:t>、</w:t>
            </w:r>
            <w:r>
              <w:rPr>
                <w:rFonts w:hint="eastAsia"/>
              </w:rPr>
              <w:t>农田林网</w:t>
            </w:r>
          </w:p>
          <w:p>
            <w:pPr>
              <w:pStyle w:val="30"/>
              <w:widowControl/>
              <w:jc w:val="center"/>
              <w:textAlignment w:val="center"/>
              <w:rPr>
                <w:rFonts w:hint="default"/>
                <w:lang w:val="en-US"/>
              </w:rPr>
            </w:pPr>
            <w:r>
              <w:rPr>
                <w:rFonts w:hint="eastAsia"/>
                <w:lang w:eastAsia="zh-CN"/>
              </w:rPr>
              <w:t>高速路绿化带、护岸林、护路林：</w:t>
            </w:r>
            <w:r>
              <w:rPr>
                <w:rFonts w:hint="eastAsia"/>
                <w:lang w:val="en-US" w:eastAsia="zh-CN"/>
              </w:rPr>
              <w:t>主要分布在京沪</w:t>
            </w:r>
            <w:r>
              <w:rPr>
                <w:rFonts w:hint="eastAsia"/>
                <w:lang w:eastAsia="zh-CN"/>
              </w:rPr>
              <w:t>高速绿化带、</w:t>
            </w:r>
            <w:r>
              <w:rPr>
                <w:rFonts w:hint="eastAsia"/>
                <w:lang w:val="en-US" w:eastAsia="zh-CN"/>
              </w:rPr>
              <w:t>首都环线高速绿化带、京福路、凤河、岔河</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合计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rFonts w:hint="eastAsia"/>
                <w:b/>
                <w:bCs/>
                <w:lang w:val="en-US" w:eastAsia="zh-CN"/>
              </w:rPr>
              <w:t>3660.76</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p>
        </w:tc>
      </w:tr>
    </w:tbl>
    <w:p>
      <w:pPr>
        <w:pStyle w:val="6"/>
        <w:rPr>
          <w:rFonts w:hint="eastAsia"/>
          <w:lang w:val="en-US" w:eastAsia="zh-CN"/>
        </w:rPr>
      </w:pPr>
      <w:bookmarkStart w:id="59" w:name="_Toc31571"/>
      <w:r>
        <w:rPr>
          <w:rFonts w:hint="eastAsia"/>
          <w:lang w:val="en-US" w:eastAsia="zh-CN"/>
        </w:rPr>
        <w:t>（4）</w:t>
      </w:r>
      <w:bookmarkEnd w:id="58"/>
      <w:bookmarkEnd w:id="59"/>
      <w:r>
        <w:rPr>
          <w:rFonts w:hint="eastAsia"/>
          <w:lang w:val="en-US" w:eastAsia="zh-CN"/>
        </w:rPr>
        <w:t>黄村镇</w:t>
      </w:r>
    </w:p>
    <w:p>
      <w:pPr>
        <w:bidi w:val="0"/>
      </w:pPr>
      <w:r>
        <w:rPr>
          <w:rFonts w:hint="eastAsia"/>
          <w:lang w:eastAsia="zh-CN"/>
        </w:rPr>
        <w:t>黄村镇</w:t>
      </w:r>
      <w:r>
        <w:t>防火区总面</w:t>
      </w:r>
      <w:r>
        <w:rPr>
          <w:rFonts w:hint="default"/>
        </w:rPr>
        <w:t>积</w:t>
      </w:r>
      <w:r>
        <w:rPr>
          <w:rFonts w:hint="default"/>
          <w:lang w:val="en-US" w:eastAsia="zh-CN"/>
        </w:rPr>
        <w:t>1757.85</w:t>
      </w:r>
      <w:r>
        <w:rPr>
          <w:rFonts w:hint="eastAsia"/>
          <w:lang w:eastAsia="zh-CN"/>
        </w:rPr>
        <w:t>hm²</w:t>
      </w:r>
      <w:r>
        <w:rPr>
          <w:rFonts w:hint="default"/>
        </w:rPr>
        <w:t>。其中二级防火区</w:t>
      </w:r>
      <w:r>
        <w:rPr>
          <w:rFonts w:hint="default"/>
          <w:lang w:val="en-US" w:eastAsia="zh-CN"/>
        </w:rPr>
        <w:t>1356.06</w:t>
      </w:r>
      <w:r>
        <w:rPr>
          <w:rFonts w:hint="eastAsia"/>
          <w:lang w:eastAsia="zh-CN"/>
        </w:rPr>
        <w:t>hm²</w:t>
      </w:r>
      <w:r>
        <w:rPr>
          <w:rFonts w:hint="default"/>
        </w:rPr>
        <w:t>，三级防火区</w:t>
      </w:r>
      <w:r>
        <w:rPr>
          <w:rFonts w:hint="default"/>
          <w:lang w:val="en-US" w:eastAsia="zh-CN"/>
        </w:rPr>
        <w:t>401.79</w:t>
      </w:r>
      <w:r>
        <w:rPr>
          <w:rFonts w:hint="eastAsia"/>
          <w:lang w:eastAsia="zh-CN"/>
        </w:rPr>
        <w:t>hm²</w:t>
      </w:r>
      <w:r>
        <w:rPr>
          <w:rFonts w:hint="default"/>
        </w:rPr>
        <w:t>。</w:t>
      </w:r>
    </w:p>
    <w:p>
      <w:pPr>
        <w:ind w:left="0" w:leftChars="0" w:firstLine="0" w:firstLineChars="0"/>
        <w:jc w:val="center"/>
        <w:rPr>
          <w:rFonts w:ascii="Times New Roman" w:hAnsi="宋体" w:cs="Times New Roman"/>
          <w:b/>
          <w:bCs/>
          <w:color w:val="000000"/>
          <w:sz w:val="24"/>
          <w:szCs w:val="24"/>
        </w:rPr>
      </w:pPr>
      <w:r>
        <w:rPr>
          <w:rFonts w:ascii="Times New Roman" w:hAnsi="宋体" w:cs="Times New Roman"/>
          <w:b/>
          <w:bCs/>
          <w:color w:val="000000"/>
          <w:sz w:val="24"/>
          <w:szCs w:val="24"/>
        </w:rPr>
        <w:t>表</w:t>
      </w:r>
      <w:r>
        <w:rPr>
          <w:rFonts w:hint="eastAsia" w:hAnsi="宋体" w:cs="Times New Roman"/>
          <w:b/>
          <w:bCs/>
          <w:color w:val="000000"/>
          <w:sz w:val="24"/>
          <w:szCs w:val="24"/>
          <w:lang w:val="en-US" w:eastAsia="zh-CN"/>
        </w:rPr>
        <w:t>5</w:t>
      </w:r>
      <w:r>
        <w:rPr>
          <w:rFonts w:hint="default" w:ascii="Times New Roman" w:hAnsi="宋体" w:cs="Times New Roman"/>
          <w:b/>
          <w:bCs/>
          <w:color w:val="000000"/>
          <w:sz w:val="24"/>
          <w:szCs w:val="24"/>
          <w:lang w:val="en-US" w:eastAsia="zh-CN"/>
        </w:rPr>
        <w:t>.5</w:t>
      </w:r>
      <w:r>
        <w:rPr>
          <w:rFonts w:ascii="Times New Roman" w:hAnsi="宋体" w:cs="Times New Roman"/>
          <w:b/>
          <w:bCs/>
          <w:color w:val="000000"/>
          <w:sz w:val="24"/>
          <w:szCs w:val="24"/>
        </w:rPr>
        <w:t xml:space="preserve"> </w:t>
      </w:r>
      <w:r>
        <w:rPr>
          <w:rFonts w:hint="default" w:ascii="Times New Roman" w:hAnsi="宋体" w:cs="Times New Roman"/>
          <w:b/>
          <w:bCs/>
          <w:color w:val="000000"/>
          <w:sz w:val="24"/>
          <w:szCs w:val="24"/>
          <w:lang w:eastAsia="zh-CN"/>
        </w:rPr>
        <w:t>大兴区</w:t>
      </w:r>
      <w:r>
        <w:rPr>
          <w:rFonts w:hint="eastAsia" w:hAnsi="宋体" w:cs="Times New Roman"/>
          <w:b/>
          <w:bCs/>
          <w:color w:val="000000"/>
          <w:sz w:val="24"/>
          <w:szCs w:val="24"/>
          <w:lang w:eastAsia="zh-CN"/>
        </w:rPr>
        <w:t>黄村镇</w:t>
      </w:r>
      <w:r>
        <w:rPr>
          <w:rFonts w:ascii="Times New Roman" w:hAnsi="宋体" w:cs="Times New Roman"/>
          <w:b/>
          <w:bCs/>
          <w:color w:val="000000"/>
          <w:sz w:val="24"/>
          <w:szCs w:val="24"/>
        </w:rPr>
        <w:t>森林防火区</w:t>
      </w:r>
      <w:r>
        <w:rPr>
          <w:rFonts w:hint="default" w:ascii="Times New Roman" w:hAnsi="宋体" w:cs="Times New Roman"/>
          <w:b/>
          <w:bCs/>
          <w:color w:val="000000"/>
          <w:sz w:val="24"/>
          <w:szCs w:val="24"/>
        </w:rPr>
        <w:t>划分</w:t>
      </w:r>
      <w:r>
        <w:rPr>
          <w:rFonts w:ascii="Times New Roman" w:hAnsi="宋体" w:cs="Times New Roman"/>
          <w:b/>
          <w:bCs/>
          <w:color w:val="000000"/>
          <w:sz w:val="24"/>
          <w:szCs w:val="24"/>
        </w:rPr>
        <w:t>统计表</w:t>
      </w:r>
    </w:p>
    <w:tbl>
      <w:tblPr>
        <w:tblStyle w:val="16"/>
        <w:tblW w:w="4998" w:type="pct"/>
        <w:tblInd w:w="0" w:type="dxa"/>
        <w:tblLayout w:type="autofit"/>
        <w:tblCellMar>
          <w:top w:w="15" w:type="dxa"/>
          <w:left w:w="15" w:type="dxa"/>
          <w:bottom w:w="15" w:type="dxa"/>
          <w:right w:w="15" w:type="dxa"/>
        </w:tblCellMar>
      </w:tblPr>
      <w:tblGrid>
        <w:gridCol w:w="1213"/>
        <w:gridCol w:w="1280"/>
        <w:gridCol w:w="5840"/>
      </w:tblGrid>
      <w:tr>
        <w:tblPrEx>
          <w:tblCellMar>
            <w:top w:w="15" w:type="dxa"/>
            <w:left w:w="15" w:type="dxa"/>
            <w:bottom w:w="15" w:type="dxa"/>
            <w:right w:w="15" w:type="dxa"/>
          </w:tblCellMar>
        </w:tblPrEx>
        <w:trPr>
          <w:trHeight w:val="397" w:hRule="atLeast"/>
          <w:tblHeader/>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划分级别</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面积（</w:t>
            </w:r>
            <w:r>
              <w:rPr>
                <w:rFonts w:hint="eastAsia"/>
                <w:b/>
                <w:bCs/>
                <w:lang w:eastAsia="zh-CN"/>
              </w:rPr>
              <w:t>hm²</w:t>
            </w:r>
            <w:r>
              <w:rPr>
                <w:b/>
                <w:bCs/>
              </w:rPr>
              <w:t>）</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类型</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二级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lang w:eastAsia="zh-CN"/>
              </w:rPr>
            </w:pPr>
            <w:r>
              <w:rPr>
                <w:rFonts w:hint="eastAsia"/>
                <w:lang w:eastAsia="zh-CN"/>
              </w:rPr>
              <w:t>1356.06</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rPr>
              <w:t>千亩以下成片的有林地、苗圃、果园</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三级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rPr>
              <w:t>401.79</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rPr>
            </w:pPr>
            <w:r>
              <w:rPr>
                <w:rFonts w:hint="eastAsia"/>
              </w:rPr>
              <w:t>宜林地</w:t>
            </w:r>
            <w:r>
              <w:rPr>
                <w:rFonts w:hint="eastAsia"/>
                <w:lang w:eastAsia="zh-CN"/>
              </w:rPr>
              <w:t>、</w:t>
            </w:r>
            <w:r>
              <w:rPr>
                <w:rFonts w:hint="eastAsia"/>
              </w:rPr>
              <w:t>农田林网</w:t>
            </w:r>
          </w:p>
          <w:p>
            <w:pPr>
              <w:pStyle w:val="30"/>
              <w:widowControl/>
              <w:jc w:val="center"/>
              <w:textAlignment w:val="center"/>
            </w:pPr>
            <w:r>
              <w:rPr>
                <w:rFonts w:hint="eastAsia"/>
                <w:lang w:eastAsia="zh-CN"/>
              </w:rPr>
              <w:t>高速路绿化带、护岸林、护路林：</w:t>
            </w:r>
            <w:r>
              <w:rPr>
                <w:rFonts w:hint="eastAsia"/>
                <w:lang w:val="en-US" w:eastAsia="zh-CN"/>
              </w:rPr>
              <w:t>主要分布在大兴机场</w:t>
            </w:r>
            <w:r>
              <w:rPr>
                <w:rFonts w:hint="eastAsia"/>
                <w:lang w:eastAsia="zh-CN"/>
              </w:rPr>
              <w:t>高速、</w:t>
            </w:r>
            <w:r>
              <w:rPr>
                <w:rFonts w:hint="eastAsia"/>
                <w:lang w:val="en-US" w:eastAsia="zh-CN"/>
              </w:rPr>
              <w:t>南中轴路、黄徐路、五环路、六环路、永定河（左堤路）、新凤河</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合计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b/>
                <w:bCs/>
                <w:lang w:val="en-US" w:eastAsia="zh-CN"/>
              </w:rPr>
            </w:pPr>
            <w:r>
              <w:rPr>
                <w:rFonts w:hint="eastAsia"/>
                <w:b/>
                <w:bCs/>
              </w:rPr>
              <w:t>1757.8</w:t>
            </w:r>
            <w:r>
              <w:rPr>
                <w:rFonts w:hint="eastAsia"/>
                <w:b/>
                <w:bCs/>
                <w:lang w:val="en-US" w:eastAsia="zh-CN"/>
              </w:rPr>
              <w:t>5</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p>
        </w:tc>
      </w:tr>
    </w:tbl>
    <w:p>
      <w:pPr>
        <w:pStyle w:val="6"/>
        <w:rPr>
          <w:rFonts w:hint="eastAsia"/>
          <w:lang w:val="en-US" w:eastAsia="zh-CN"/>
        </w:rPr>
      </w:pPr>
      <w:bookmarkStart w:id="60" w:name="_Toc25612"/>
      <w:bookmarkStart w:id="61" w:name="_Toc16663"/>
      <w:r>
        <w:rPr>
          <w:rFonts w:hint="eastAsia"/>
          <w:lang w:val="en-US" w:eastAsia="zh-CN"/>
        </w:rPr>
        <w:t>（5）</w:t>
      </w:r>
      <w:bookmarkEnd w:id="60"/>
      <w:bookmarkEnd w:id="61"/>
      <w:r>
        <w:rPr>
          <w:rFonts w:hint="eastAsia"/>
          <w:lang w:val="en-US" w:eastAsia="zh-CN"/>
        </w:rPr>
        <w:t>旧宫镇</w:t>
      </w:r>
    </w:p>
    <w:p>
      <w:pPr>
        <w:bidi w:val="0"/>
        <w:rPr>
          <w:rFonts w:hint="default"/>
        </w:rPr>
      </w:pPr>
      <w:r>
        <w:rPr>
          <w:rFonts w:hint="eastAsia"/>
          <w:lang w:eastAsia="zh-CN"/>
        </w:rPr>
        <w:t>旧宫镇</w:t>
      </w:r>
      <w:r>
        <w:t>防火区总面积</w:t>
      </w:r>
      <w:r>
        <w:rPr>
          <w:rFonts w:hint="default"/>
          <w:lang w:val="en-US" w:eastAsia="zh-CN"/>
        </w:rPr>
        <w:t>752.77</w:t>
      </w:r>
      <w:r>
        <w:rPr>
          <w:rFonts w:hint="eastAsia"/>
          <w:lang w:eastAsia="zh-CN"/>
        </w:rPr>
        <w:t>hm²</w:t>
      </w:r>
      <w:r>
        <w:rPr>
          <w:rFonts w:hint="default"/>
          <w:lang w:val="en-US" w:eastAsia="zh-CN"/>
        </w:rPr>
        <w:t>。</w:t>
      </w:r>
      <w:r>
        <w:rPr>
          <w:rFonts w:hint="default"/>
        </w:rPr>
        <w:t>其中二级防火区</w:t>
      </w:r>
      <w:r>
        <w:rPr>
          <w:rFonts w:hint="default"/>
          <w:lang w:val="en-US" w:eastAsia="zh-CN"/>
        </w:rPr>
        <w:t>576.15</w:t>
      </w:r>
      <w:r>
        <w:rPr>
          <w:rFonts w:hint="eastAsia"/>
          <w:lang w:eastAsia="zh-CN"/>
        </w:rPr>
        <w:t>hm²</w:t>
      </w:r>
      <w:r>
        <w:rPr>
          <w:rFonts w:hint="default"/>
        </w:rPr>
        <w:t>，三级防火区</w:t>
      </w:r>
      <w:r>
        <w:rPr>
          <w:rFonts w:hint="default"/>
          <w:lang w:val="en-US" w:eastAsia="zh-CN"/>
        </w:rPr>
        <w:t>176.62</w:t>
      </w:r>
      <w:r>
        <w:rPr>
          <w:rFonts w:hint="eastAsia"/>
          <w:lang w:eastAsia="zh-CN"/>
        </w:rPr>
        <w:t>hm²</w:t>
      </w:r>
      <w:r>
        <w:rPr>
          <w:rFonts w:hint="default"/>
        </w:rPr>
        <w:t>。</w:t>
      </w:r>
    </w:p>
    <w:p>
      <w:pPr>
        <w:spacing w:before="0" w:beforeLines="0" w:after="0" w:afterLines="0" w:line="360" w:lineRule="auto"/>
        <w:ind w:firstLine="0" w:firstLineChars="0"/>
        <w:jc w:val="center"/>
        <w:rPr>
          <w:rFonts w:ascii="Times New Roman" w:hAnsi="宋体" w:cs="Times New Roman"/>
          <w:b/>
          <w:bCs/>
          <w:color w:val="000000"/>
          <w:sz w:val="24"/>
          <w:szCs w:val="24"/>
        </w:rPr>
      </w:pPr>
      <w:r>
        <w:rPr>
          <w:rFonts w:ascii="Times New Roman" w:hAnsi="宋体" w:cs="Times New Roman"/>
          <w:b/>
          <w:bCs/>
          <w:color w:val="000000"/>
          <w:sz w:val="24"/>
          <w:szCs w:val="24"/>
        </w:rPr>
        <w:t>表</w:t>
      </w:r>
      <w:r>
        <w:rPr>
          <w:rFonts w:hint="eastAsia" w:hAnsi="宋体" w:cs="Times New Roman"/>
          <w:b/>
          <w:bCs/>
          <w:color w:val="000000"/>
          <w:sz w:val="24"/>
          <w:szCs w:val="24"/>
          <w:lang w:val="en-US" w:eastAsia="zh-CN"/>
        </w:rPr>
        <w:t>5</w:t>
      </w:r>
      <w:r>
        <w:rPr>
          <w:rFonts w:hint="default" w:ascii="Times New Roman" w:hAnsi="宋体" w:cs="Times New Roman"/>
          <w:b/>
          <w:bCs/>
          <w:color w:val="000000"/>
          <w:sz w:val="24"/>
          <w:szCs w:val="24"/>
          <w:lang w:val="en-US" w:eastAsia="zh-CN"/>
        </w:rPr>
        <w:t>.6</w:t>
      </w:r>
      <w:r>
        <w:rPr>
          <w:rFonts w:ascii="Times New Roman" w:hAnsi="宋体" w:cs="Times New Roman"/>
          <w:b/>
          <w:bCs/>
          <w:color w:val="000000"/>
          <w:sz w:val="24"/>
          <w:szCs w:val="24"/>
        </w:rPr>
        <w:t xml:space="preserve"> </w:t>
      </w:r>
      <w:r>
        <w:rPr>
          <w:rFonts w:hint="default" w:ascii="Times New Roman" w:hAnsi="宋体" w:cs="Times New Roman"/>
          <w:b/>
          <w:bCs/>
          <w:color w:val="000000"/>
          <w:sz w:val="24"/>
          <w:szCs w:val="24"/>
          <w:lang w:eastAsia="zh-CN"/>
        </w:rPr>
        <w:t>大兴区</w:t>
      </w:r>
      <w:r>
        <w:rPr>
          <w:rFonts w:hint="eastAsia" w:hAnsi="宋体" w:cs="Times New Roman"/>
          <w:b/>
          <w:bCs/>
          <w:color w:val="000000"/>
          <w:sz w:val="24"/>
          <w:szCs w:val="24"/>
          <w:lang w:eastAsia="zh-CN"/>
        </w:rPr>
        <w:t>旧宫镇</w:t>
      </w:r>
      <w:r>
        <w:rPr>
          <w:rFonts w:ascii="Times New Roman" w:hAnsi="宋体" w:cs="Times New Roman"/>
          <w:b/>
          <w:bCs/>
          <w:color w:val="000000"/>
          <w:sz w:val="24"/>
          <w:szCs w:val="24"/>
        </w:rPr>
        <w:t>森林防火区</w:t>
      </w:r>
      <w:r>
        <w:rPr>
          <w:rFonts w:hint="default" w:ascii="Times New Roman" w:hAnsi="宋体" w:cs="Times New Roman"/>
          <w:b/>
          <w:bCs/>
          <w:color w:val="000000"/>
          <w:sz w:val="24"/>
          <w:szCs w:val="24"/>
        </w:rPr>
        <w:t>划分</w:t>
      </w:r>
      <w:r>
        <w:rPr>
          <w:rFonts w:ascii="Times New Roman" w:hAnsi="宋体" w:cs="Times New Roman"/>
          <w:b/>
          <w:bCs/>
          <w:color w:val="000000"/>
          <w:sz w:val="24"/>
          <w:szCs w:val="24"/>
        </w:rPr>
        <w:t>统计表</w:t>
      </w:r>
    </w:p>
    <w:tbl>
      <w:tblPr>
        <w:tblStyle w:val="16"/>
        <w:tblW w:w="4998" w:type="pct"/>
        <w:tblInd w:w="0" w:type="dxa"/>
        <w:tblLayout w:type="autofit"/>
        <w:tblCellMar>
          <w:top w:w="15" w:type="dxa"/>
          <w:left w:w="15" w:type="dxa"/>
          <w:bottom w:w="15" w:type="dxa"/>
          <w:right w:w="15" w:type="dxa"/>
        </w:tblCellMar>
      </w:tblPr>
      <w:tblGrid>
        <w:gridCol w:w="1213"/>
        <w:gridCol w:w="1280"/>
        <w:gridCol w:w="5840"/>
      </w:tblGrid>
      <w:tr>
        <w:tblPrEx>
          <w:tblCellMar>
            <w:top w:w="15" w:type="dxa"/>
            <w:left w:w="15" w:type="dxa"/>
            <w:bottom w:w="15" w:type="dxa"/>
            <w:right w:w="15" w:type="dxa"/>
          </w:tblCellMar>
        </w:tblPrEx>
        <w:trPr>
          <w:trHeight w:val="397" w:hRule="atLeast"/>
          <w:tblHeader/>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划分级别</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面积（</w:t>
            </w:r>
            <w:r>
              <w:rPr>
                <w:rFonts w:hint="eastAsia"/>
                <w:b/>
                <w:bCs/>
                <w:lang w:eastAsia="zh-CN"/>
              </w:rPr>
              <w:t>hm²</w:t>
            </w:r>
            <w:r>
              <w:rPr>
                <w:b/>
                <w:bCs/>
              </w:rPr>
              <w:t>）</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类型</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二级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lang w:eastAsia="zh-CN"/>
              </w:rPr>
            </w:pPr>
            <w:r>
              <w:rPr>
                <w:rFonts w:hint="eastAsia"/>
                <w:lang w:val="en-US" w:eastAsia="zh-CN"/>
              </w:rPr>
              <w:t>576.15</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rPr>
              <w:t>千亩以下成片的有林地、苗圃</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三级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rPr>
              <w:t>176.62</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rPr>
            </w:pPr>
            <w:r>
              <w:rPr>
                <w:rFonts w:hint="eastAsia"/>
              </w:rPr>
              <w:t>宜林地</w:t>
            </w:r>
            <w:r>
              <w:rPr>
                <w:rFonts w:hint="eastAsia"/>
                <w:lang w:eastAsia="zh-CN"/>
              </w:rPr>
              <w:t>、</w:t>
            </w:r>
            <w:r>
              <w:rPr>
                <w:rFonts w:hint="eastAsia"/>
              </w:rPr>
              <w:t>农田林网</w:t>
            </w:r>
          </w:p>
          <w:p>
            <w:pPr>
              <w:pStyle w:val="30"/>
              <w:widowControl/>
              <w:jc w:val="center"/>
              <w:textAlignment w:val="center"/>
            </w:pPr>
            <w:r>
              <w:rPr>
                <w:rFonts w:hint="eastAsia"/>
                <w:lang w:eastAsia="zh-CN"/>
              </w:rPr>
              <w:t>高速路绿化带、护岸林、护路林：</w:t>
            </w:r>
            <w:r>
              <w:rPr>
                <w:rFonts w:hint="eastAsia"/>
                <w:lang w:val="en-US" w:eastAsia="zh-CN"/>
              </w:rPr>
              <w:t>主要分布在京台</w:t>
            </w:r>
            <w:r>
              <w:rPr>
                <w:rFonts w:hint="eastAsia"/>
                <w:lang w:eastAsia="zh-CN"/>
              </w:rPr>
              <w:t>高速、</w:t>
            </w:r>
            <w:r>
              <w:rPr>
                <w:rFonts w:hint="eastAsia"/>
                <w:lang w:val="en-US" w:eastAsia="zh-CN"/>
              </w:rPr>
              <w:t>五环路绿化带</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合计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rFonts w:hint="eastAsia"/>
                <w:b/>
                <w:bCs/>
              </w:rPr>
              <w:t>752.77</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p>
        </w:tc>
      </w:tr>
    </w:tbl>
    <w:p>
      <w:pPr>
        <w:pStyle w:val="6"/>
        <w:rPr>
          <w:rFonts w:hint="eastAsia"/>
          <w:lang w:val="en-US" w:eastAsia="zh-CN"/>
        </w:rPr>
      </w:pPr>
      <w:bookmarkStart w:id="62" w:name="_Toc28871"/>
      <w:bookmarkStart w:id="63" w:name="_Toc16407"/>
      <w:r>
        <w:rPr>
          <w:rFonts w:hint="eastAsia"/>
          <w:lang w:val="en-US" w:eastAsia="zh-CN"/>
        </w:rPr>
        <w:t>（6）庞各庄镇</w:t>
      </w:r>
      <w:bookmarkEnd w:id="62"/>
      <w:bookmarkEnd w:id="63"/>
    </w:p>
    <w:p>
      <w:pPr>
        <w:bidi w:val="0"/>
      </w:pPr>
      <w:r>
        <w:rPr>
          <w:rFonts w:hint="default"/>
          <w:lang w:val="en-US" w:eastAsia="zh-CN"/>
        </w:rPr>
        <w:t>庞各庄镇</w:t>
      </w:r>
      <w:r>
        <w:t>防火区总面积</w:t>
      </w:r>
      <w:r>
        <w:rPr>
          <w:rFonts w:hint="default"/>
          <w:lang w:val="en-US" w:eastAsia="zh-CN"/>
        </w:rPr>
        <w:t>3023.46</w:t>
      </w:r>
      <w:r>
        <w:rPr>
          <w:rFonts w:hint="eastAsia"/>
          <w:lang w:eastAsia="zh-CN"/>
        </w:rPr>
        <w:t>hm²</w:t>
      </w:r>
      <w:r>
        <w:rPr>
          <w:rFonts w:hint="default"/>
          <w:lang w:eastAsia="zh-CN"/>
        </w:rPr>
        <w:t>。</w:t>
      </w:r>
      <w:r>
        <w:rPr>
          <w:rFonts w:hint="default"/>
        </w:rPr>
        <w:t>其中二级防火区</w:t>
      </w:r>
      <w:r>
        <w:rPr>
          <w:rFonts w:hint="default"/>
          <w:lang w:val="en-US" w:eastAsia="zh-CN"/>
        </w:rPr>
        <w:t>2659.88</w:t>
      </w:r>
      <w:r>
        <w:rPr>
          <w:rFonts w:hint="eastAsia"/>
          <w:lang w:eastAsia="zh-CN"/>
        </w:rPr>
        <w:t>hm²</w:t>
      </w:r>
      <w:r>
        <w:rPr>
          <w:rFonts w:hint="default"/>
        </w:rPr>
        <w:t>，三级防火区</w:t>
      </w:r>
      <w:r>
        <w:rPr>
          <w:rFonts w:hint="default"/>
          <w:lang w:val="en-US" w:eastAsia="zh-CN"/>
        </w:rPr>
        <w:t>363.58</w:t>
      </w:r>
      <w:r>
        <w:rPr>
          <w:rFonts w:hint="eastAsia"/>
          <w:lang w:eastAsia="zh-CN"/>
        </w:rPr>
        <w:t>hm²</w:t>
      </w:r>
      <w:r>
        <w:rPr>
          <w:rFonts w:hint="default"/>
        </w:rPr>
        <w:t>。</w:t>
      </w:r>
    </w:p>
    <w:p>
      <w:pPr>
        <w:spacing w:before="0" w:beforeLines="0" w:after="0" w:afterLines="0" w:line="360" w:lineRule="auto"/>
        <w:ind w:firstLine="0" w:firstLineChars="0"/>
        <w:jc w:val="center"/>
        <w:rPr>
          <w:rFonts w:ascii="Times New Roman" w:hAnsi="宋体" w:cs="Times New Roman"/>
          <w:b/>
          <w:bCs/>
          <w:color w:val="000000"/>
          <w:sz w:val="24"/>
          <w:szCs w:val="24"/>
        </w:rPr>
      </w:pPr>
      <w:r>
        <w:rPr>
          <w:rFonts w:ascii="Times New Roman" w:hAnsi="宋体" w:cs="Times New Roman"/>
          <w:b/>
          <w:bCs/>
          <w:color w:val="000000"/>
          <w:sz w:val="24"/>
          <w:szCs w:val="24"/>
        </w:rPr>
        <w:t>表</w:t>
      </w:r>
      <w:r>
        <w:rPr>
          <w:rFonts w:hint="eastAsia" w:hAnsi="宋体" w:cs="Times New Roman"/>
          <w:b/>
          <w:bCs/>
          <w:color w:val="000000"/>
          <w:sz w:val="24"/>
          <w:szCs w:val="24"/>
          <w:lang w:val="en-US" w:eastAsia="zh-CN"/>
        </w:rPr>
        <w:t>5</w:t>
      </w:r>
      <w:r>
        <w:rPr>
          <w:rFonts w:hint="default" w:ascii="Times New Roman" w:hAnsi="宋体" w:cs="Times New Roman"/>
          <w:b/>
          <w:bCs/>
          <w:color w:val="000000"/>
          <w:sz w:val="24"/>
          <w:szCs w:val="24"/>
          <w:lang w:val="en-US" w:eastAsia="zh-CN"/>
        </w:rPr>
        <w:t>.7</w:t>
      </w:r>
      <w:r>
        <w:rPr>
          <w:rFonts w:ascii="Times New Roman" w:hAnsi="宋体" w:cs="Times New Roman"/>
          <w:b/>
          <w:bCs/>
          <w:color w:val="000000"/>
          <w:sz w:val="24"/>
          <w:szCs w:val="24"/>
        </w:rPr>
        <w:t xml:space="preserve"> </w:t>
      </w:r>
      <w:r>
        <w:rPr>
          <w:rFonts w:hint="default" w:ascii="Times New Roman" w:hAnsi="宋体" w:cs="Times New Roman"/>
          <w:b/>
          <w:bCs/>
          <w:color w:val="000000"/>
          <w:sz w:val="24"/>
          <w:szCs w:val="24"/>
          <w:lang w:eastAsia="zh-CN"/>
        </w:rPr>
        <w:t>大兴区</w:t>
      </w:r>
      <w:r>
        <w:rPr>
          <w:rFonts w:hint="default" w:ascii="Times New Roman" w:hAnsi="宋体" w:cs="Times New Roman"/>
          <w:b/>
          <w:bCs/>
          <w:color w:val="000000"/>
          <w:sz w:val="24"/>
          <w:szCs w:val="24"/>
          <w:lang w:val="en-US" w:eastAsia="zh-CN"/>
        </w:rPr>
        <w:t>庞各庄镇</w:t>
      </w:r>
      <w:r>
        <w:rPr>
          <w:rFonts w:ascii="Times New Roman" w:hAnsi="宋体" w:cs="Times New Roman"/>
          <w:b/>
          <w:bCs/>
          <w:color w:val="000000"/>
          <w:sz w:val="24"/>
          <w:szCs w:val="24"/>
        </w:rPr>
        <w:t>森林防火区</w:t>
      </w:r>
      <w:r>
        <w:rPr>
          <w:rFonts w:hint="default" w:ascii="Times New Roman" w:hAnsi="宋体" w:cs="Times New Roman"/>
          <w:b/>
          <w:bCs/>
          <w:color w:val="000000"/>
          <w:sz w:val="24"/>
          <w:szCs w:val="24"/>
        </w:rPr>
        <w:t>划分</w:t>
      </w:r>
      <w:r>
        <w:rPr>
          <w:rFonts w:ascii="Times New Roman" w:hAnsi="宋体" w:cs="Times New Roman"/>
          <w:b/>
          <w:bCs/>
          <w:color w:val="000000"/>
          <w:sz w:val="24"/>
          <w:szCs w:val="24"/>
        </w:rPr>
        <w:t>统计表</w:t>
      </w:r>
    </w:p>
    <w:tbl>
      <w:tblPr>
        <w:tblStyle w:val="16"/>
        <w:tblW w:w="4998" w:type="pct"/>
        <w:tblInd w:w="0" w:type="dxa"/>
        <w:tblLayout w:type="autofit"/>
        <w:tblCellMar>
          <w:top w:w="15" w:type="dxa"/>
          <w:left w:w="15" w:type="dxa"/>
          <w:bottom w:w="15" w:type="dxa"/>
          <w:right w:w="15" w:type="dxa"/>
        </w:tblCellMar>
      </w:tblPr>
      <w:tblGrid>
        <w:gridCol w:w="1213"/>
        <w:gridCol w:w="1280"/>
        <w:gridCol w:w="5840"/>
      </w:tblGrid>
      <w:tr>
        <w:tblPrEx>
          <w:tblCellMar>
            <w:top w:w="15" w:type="dxa"/>
            <w:left w:w="15" w:type="dxa"/>
            <w:bottom w:w="15" w:type="dxa"/>
            <w:right w:w="15" w:type="dxa"/>
          </w:tblCellMar>
        </w:tblPrEx>
        <w:trPr>
          <w:trHeight w:val="397" w:hRule="atLeast"/>
          <w:tblHeader/>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划分级别</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面积（</w:t>
            </w:r>
            <w:r>
              <w:rPr>
                <w:rFonts w:hint="eastAsia"/>
                <w:b/>
                <w:bCs/>
                <w:lang w:eastAsia="zh-CN"/>
              </w:rPr>
              <w:t>hm²</w:t>
            </w:r>
            <w:r>
              <w:rPr>
                <w:b/>
                <w:bCs/>
              </w:rPr>
              <w:t>）</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类型</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二级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rPr>
              <w:t>2659.88</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rPr>
              <w:t>千亩以下成片的有林地、苗圃、果园</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三级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lang w:eastAsia="zh-CN"/>
              </w:rPr>
            </w:pPr>
            <w:r>
              <w:rPr>
                <w:rFonts w:hint="eastAsia"/>
                <w:lang w:val="en-US" w:eastAsia="zh-CN"/>
              </w:rPr>
              <w:t>363.58</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rPr>
            </w:pPr>
            <w:r>
              <w:rPr>
                <w:rFonts w:hint="eastAsia"/>
              </w:rPr>
              <w:t>宜林地</w:t>
            </w:r>
            <w:r>
              <w:rPr>
                <w:rFonts w:hint="eastAsia"/>
                <w:lang w:eastAsia="zh-CN"/>
              </w:rPr>
              <w:t>、</w:t>
            </w:r>
            <w:r>
              <w:rPr>
                <w:rFonts w:hint="eastAsia"/>
              </w:rPr>
              <w:t>农田林网</w:t>
            </w:r>
          </w:p>
          <w:p>
            <w:pPr>
              <w:pStyle w:val="30"/>
              <w:widowControl/>
              <w:jc w:val="center"/>
              <w:textAlignment w:val="center"/>
              <w:rPr>
                <w:rFonts w:hint="eastAsia" w:eastAsia="宋体"/>
                <w:lang w:eastAsia="zh-CN"/>
              </w:rPr>
            </w:pPr>
            <w:r>
              <w:rPr>
                <w:rFonts w:hint="eastAsia"/>
                <w:lang w:eastAsia="zh-CN"/>
              </w:rPr>
              <w:t>高速路绿化带、护岸林、护路林</w:t>
            </w:r>
            <w:r>
              <w:rPr>
                <w:rFonts w:hint="eastAsia"/>
              </w:rPr>
              <w:t>：</w:t>
            </w:r>
            <w:r>
              <w:rPr>
                <w:rFonts w:hint="eastAsia"/>
                <w:lang w:val="en-US" w:eastAsia="zh-CN"/>
              </w:rPr>
              <w:t>主要分布在大广</w:t>
            </w:r>
            <w:r>
              <w:rPr>
                <w:rFonts w:hint="eastAsia"/>
              </w:rPr>
              <w:t>高速绿化带、大兴机场高速绿化带</w:t>
            </w:r>
            <w:r>
              <w:rPr>
                <w:rFonts w:hint="eastAsia"/>
                <w:lang w:eastAsia="zh-CN"/>
              </w:rPr>
              <w:t>、</w:t>
            </w:r>
            <w:r>
              <w:rPr>
                <w:rFonts w:hint="eastAsia"/>
                <w:lang w:val="en-US" w:eastAsia="zh-CN"/>
              </w:rPr>
              <w:t>永定河（左堤路）</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合计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rFonts w:hint="eastAsia"/>
                <w:b/>
                <w:bCs/>
              </w:rPr>
              <w:t>3023.46</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p>
        </w:tc>
      </w:tr>
    </w:tbl>
    <w:p>
      <w:pPr>
        <w:pStyle w:val="6"/>
        <w:rPr>
          <w:rFonts w:hint="eastAsia"/>
          <w:lang w:val="en-US" w:eastAsia="zh-CN"/>
        </w:rPr>
      </w:pPr>
      <w:bookmarkStart w:id="64" w:name="_Toc8270"/>
      <w:bookmarkStart w:id="65" w:name="_Toc23504"/>
      <w:r>
        <w:rPr>
          <w:rFonts w:hint="eastAsia"/>
          <w:lang w:val="en-US" w:eastAsia="zh-CN"/>
        </w:rPr>
        <w:t>（7）青云店镇</w:t>
      </w:r>
      <w:bookmarkEnd w:id="64"/>
      <w:bookmarkEnd w:id="65"/>
    </w:p>
    <w:p>
      <w:pPr>
        <w:bidi w:val="0"/>
        <w:rPr>
          <w:rFonts w:hint="default" w:ascii="Times New Roman" w:hAnsi="宋体" w:cs="Times New Roman"/>
          <w:b/>
          <w:bCs/>
          <w:color w:val="000000"/>
          <w:sz w:val="24"/>
          <w:szCs w:val="24"/>
        </w:rPr>
      </w:pPr>
      <w:r>
        <w:rPr>
          <w:rFonts w:hint="default"/>
          <w:lang w:eastAsia="zh-CN"/>
        </w:rPr>
        <w:t>青云店镇</w:t>
      </w:r>
      <w:r>
        <w:rPr>
          <w:rFonts w:hint="default"/>
        </w:rPr>
        <w:t>防火区总面积</w:t>
      </w:r>
      <w:r>
        <w:rPr>
          <w:rFonts w:hint="default"/>
          <w:lang w:val="en-US" w:eastAsia="zh-CN"/>
        </w:rPr>
        <w:t>2776.29</w:t>
      </w:r>
      <w:r>
        <w:rPr>
          <w:rFonts w:hint="eastAsia"/>
          <w:lang w:eastAsia="zh-CN"/>
        </w:rPr>
        <w:t>hm²</w:t>
      </w:r>
      <w:r>
        <w:rPr>
          <w:rFonts w:hint="default"/>
        </w:rPr>
        <w:t>。其中二级防火区2565.67</w:t>
      </w:r>
      <w:r>
        <w:rPr>
          <w:rFonts w:hint="eastAsia"/>
          <w:lang w:eastAsia="zh-CN"/>
        </w:rPr>
        <w:t>hm²</w:t>
      </w:r>
      <w:r>
        <w:rPr>
          <w:rFonts w:hint="default"/>
          <w:lang w:eastAsia="zh-CN"/>
        </w:rPr>
        <w:t>，</w:t>
      </w:r>
      <w:r>
        <w:rPr>
          <w:rFonts w:hint="default"/>
          <w:lang w:val="en-US" w:eastAsia="zh-CN"/>
        </w:rPr>
        <w:t>三</w:t>
      </w:r>
      <w:r>
        <w:rPr>
          <w:rFonts w:hint="default"/>
        </w:rPr>
        <w:t>级防火区</w:t>
      </w:r>
      <w:r>
        <w:rPr>
          <w:rFonts w:hint="default"/>
          <w:lang w:val="en-US" w:eastAsia="zh-CN"/>
        </w:rPr>
        <w:t>210.62</w:t>
      </w:r>
      <w:r>
        <w:rPr>
          <w:rFonts w:hint="eastAsia"/>
          <w:lang w:eastAsia="zh-CN"/>
        </w:rPr>
        <w:t>hm²</w:t>
      </w:r>
      <w:r>
        <w:rPr>
          <w:rFonts w:hint="default"/>
        </w:rPr>
        <w:t>。</w:t>
      </w:r>
    </w:p>
    <w:p>
      <w:pPr>
        <w:spacing w:before="0" w:beforeLines="0" w:after="0" w:afterLines="0" w:line="360" w:lineRule="auto"/>
        <w:ind w:firstLine="0" w:firstLineChars="0"/>
        <w:jc w:val="center"/>
        <w:rPr>
          <w:rFonts w:hint="default" w:ascii="Times New Roman" w:hAnsi="宋体" w:cs="Times New Roman"/>
          <w:b/>
          <w:bCs/>
          <w:color w:val="000000"/>
          <w:sz w:val="24"/>
          <w:szCs w:val="24"/>
        </w:rPr>
      </w:pPr>
      <w:r>
        <w:rPr>
          <w:rFonts w:hint="default" w:ascii="Times New Roman" w:hAnsi="宋体" w:cs="Times New Roman"/>
          <w:b/>
          <w:bCs/>
          <w:color w:val="000000"/>
          <w:sz w:val="24"/>
          <w:szCs w:val="24"/>
        </w:rPr>
        <w:t>表</w:t>
      </w:r>
      <w:r>
        <w:rPr>
          <w:rFonts w:hint="eastAsia" w:hAnsi="宋体" w:cs="Times New Roman"/>
          <w:b/>
          <w:bCs/>
          <w:color w:val="000000"/>
          <w:sz w:val="24"/>
          <w:szCs w:val="24"/>
          <w:lang w:val="en-US" w:eastAsia="zh-CN"/>
        </w:rPr>
        <w:t>5</w:t>
      </w:r>
      <w:r>
        <w:rPr>
          <w:rFonts w:hint="default" w:ascii="Times New Roman" w:hAnsi="宋体" w:cs="Times New Roman"/>
          <w:b/>
          <w:bCs/>
          <w:color w:val="000000"/>
          <w:sz w:val="24"/>
          <w:szCs w:val="24"/>
          <w:lang w:val="en-US" w:eastAsia="zh-CN"/>
        </w:rPr>
        <w:t>.8</w:t>
      </w:r>
      <w:r>
        <w:rPr>
          <w:rFonts w:hint="default" w:ascii="Times New Roman" w:hAnsi="宋体" w:cs="Times New Roman"/>
          <w:b/>
          <w:bCs/>
          <w:color w:val="000000"/>
          <w:sz w:val="24"/>
          <w:szCs w:val="24"/>
        </w:rPr>
        <w:t xml:space="preserve"> </w:t>
      </w:r>
      <w:r>
        <w:rPr>
          <w:rFonts w:hint="default" w:ascii="Times New Roman" w:hAnsi="宋体" w:cs="Times New Roman"/>
          <w:b/>
          <w:bCs/>
          <w:color w:val="000000"/>
          <w:sz w:val="24"/>
          <w:szCs w:val="24"/>
          <w:lang w:eastAsia="zh-CN"/>
        </w:rPr>
        <w:t>大兴区青云店镇</w:t>
      </w:r>
      <w:r>
        <w:rPr>
          <w:rFonts w:hint="default" w:ascii="Times New Roman" w:hAnsi="宋体" w:cs="Times New Roman"/>
          <w:b/>
          <w:bCs/>
          <w:color w:val="000000"/>
          <w:sz w:val="24"/>
          <w:szCs w:val="24"/>
        </w:rPr>
        <w:t>森林防火区划分统计表</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213"/>
        <w:gridCol w:w="1280"/>
        <w:gridCol w:w="5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blHeader/>
        </w:trPr>
        <w:tc>
          <w:tcPr>
            <w:tcW w:w="728"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default"/>
                <w:b/>
                <w:bCs/>
              </w:rPr>
            </w:pPr>
            <w:r>
              <w:rPr>
                <w:rFonts w:hint="eastAsia"/>
                <w:b/>
                <w:bCs/>
              </w:rPr>
              <w:t>划分级别</w:t>
            </w:r>
          </w:p>
        </w:tc>
        <w:tc>
          <w:tcPr>
            <w:tcW w:w="768"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default"/>
                <w:b/>
                <w:bCs/>
              </w:rPr>
            </w:pPr>
            <w:r>
              <w:rPr>
                <w:rFonts w:hint="eastAsia"/>
                <w:b/>
                <w:bCs/>
              </w:rPr>
              <w:t>面积（</w:t>
            </w:r>
            <w:r>
              <w:rPr>
                <w:rFonts w:hint="eastAsia"/>
                <w:b/>
                <w:bCs/>
                <w:lang w:eastAsia="zh-CN"/>
              </w:rPr>
              <w:t>hm²</w:t>
            </w:r>
            <w:r>
              <w:rPr>
                <w:rFonts w:hint="eastAsia"/>
                <w:b/>
                <w:bCs/>
              </w:rPr>
              <w:t>）</w:t>
            </w:r>
          </w:p>
        </w:tc>
        <w:tc>
          <w:tcPr>
            <w:tcW w:w="3503"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default"/>
                <w:b/>
                <w:bCs/>
              </w:rPr>
            </w:pPr>
            <w:r>
              <w:rPr>
                <w:rFonts w:hint="eastAsia"/>
                <w:b/>
                <w:bCs/>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default"/>
              </w:rPr>
            </w:pPr>
            <w:r>
              <w:rPr>
                <w:rFonts w:hint="eastAsia"/>
              </w:rPr>
              <w:t>二级</w:t>
            </w:r>
          </w:p>
        </w:tc>
        <w:tc>
          <w:tcPr>
            <w:tcW w:w="768"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default"/>
              </w:rPr>
            </w:pPr>
            <w:r>
              <w:rPr>
                <w:rFonts w:hint="eastAsia"/>
              </w:rPr>
              <w:t>2565.67</w:t>
            </w:r>
          </w:p>
        </w:tc>
        <w:tc>
          <w:tcPr>
            <w:tcW w:w="3503"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default"/>
              </w:rPr>
            </w:pPr>
            <w:r>
              <w:rPr>
                <w:rFonts w:hint="eastAsia"/>
              </w:rPr>
              <w:t>千亩以下成片的有林地、苗圃、果园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default"/>
              </w:rPr>
            </w:pPr>
            <w:r>
              <w:rPr>
                <w:rFonts w:hint="eastAsia"/>
              </w:rPr>
              <w:t>三级</w:t>
            </w:r>
          </w:p>
        </w:tc>
        <w:tc>
          <w:tcPr>
            <w:tcW w:w="768"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eastAsia"/>
              </w:rPr>
            </w:pPr>
            <w:r>
              <w:rPr>
                <w:rFonts w:hint="eastAsia"/>
              </w:rPr>
              <w:t>210.62</w:t>
            </w:r>
          </w:p>
        </w:tc>
        <w:tc>
          <w:tcPr>
            <w:tcW w:w="3503"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eastAsia"/>
              </w:rPr>
            </w:pPr>
            <w:r>
              <w:rPr>
                <w:rFonts w:hint="eastAsia"/>
              </w:rPr>
              <w:t>宜林地</w:t>
            </w:r>
            <w:r>
              <w:rPr>
                <w:rFonts w:hint="eastAsia"/>
                <w:lang w:eastAsia="zh-CN"/>
              </w:rPr>
              <w:t>、</w:t>
            </w:r>
            <w:r>
              <w:rPr>
                <w:rFonts w:hint="eastAsia"/>
              </w:rPr>
              <w:t>农田林网</w:t>
            </w:r>
          </w:p>
          <w:p>
            <w:pPr>
              <w:pStyle w:val="30"/>
              <w:widowControl/>
              <w:jc w:val="center"/>
              <w:textAlignment w:val="center"/>
              <w:rPr>
                <w:rFonts w:hint="default" w:eastAsia="宋体"/>
                <w:lang w:val="en-US" w:eastAsia="zh-CN"/>
              </w:rPr>
            </w:pPr>
            <w:r>
              <w:rPr>
                <w:rFonts w:hint="eastAsia"/>
                <w:lang w:eastAsia="zh-CN"/>
              </w:rPr>
              <w:t>高速路绿化带、护岸林、护路林</w:t>
            </w:r>
            <w:r>
              <w:rPr>
                <w:rFonts w:hint="eastAsia"/>
              </w:rPr>
              <w:t>：</w:t>
            </w:r>
            <w:r>
              <w:rPr>
                <w:rFonts w:hint="eastAsia"/>
                <w:lang w:val="en-US" w:eastAsia="zh-CN"/>
              </w:rPr>
              <w:t>主要分布在京台</w:t>
            </w:r>
            <w:r>
              <w:rPr>
                <w:rFonts w:hint="eastAsia"/>
              </w:rPr>
              <w:t>高速、</w:t>
            </w:r>
            <w:r>
              <w:rPr>
                <w:rFonts w:hint="eastAsia"/>
                <w:lang w:val="en-US" w:eastAsia="zh-CN"/>
              </w:rPr>
              <w:t>京福路、六环路</w:t>
            </w:r>
            <w:r>
              <w:rPr>
                <w:rFonts w:hint="eastAsia"/>
                <w:lang w:eastAsia="zh-CN"/>
              </w:rPr>
              <w:t>、凤港减河、</w:t>
            </w:r>
            <w:r>
              <w:rPr>
                <w:rFonts w:hint="eastAsia"/>
                <w:lang w:val="en-US" w:eastAsia="zh-CN"/>
              </w:rPr>
              <w:t>新凤河、凤河、旱河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default"/>
                <w:b/>
                <w:bCs/>
              </w:rPr>
            </w:pPr>
            <w:r>
              <w:rPr>
                <w:rFonts w:hint="eastAsia"/>
                <w:b/>
                <w:bCs/>
              </w:rPr>
              <w:t>合计</w:t>
            </w:r>
          </w:p>
        </w:tc>
        <w:tc>
          <w:tcPr>
            <w:tcW w:w="768"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eastAsia"/>
                <w:b/>
                <w:bCs/>
                <w:lang w:eastAsia="zh-CN"/>
              </w:rPr>
            </w:pPr>
            <w:r>
              <w:rPr>
                <w:rFonts w:hint="eastAsia"/>
                <w:b/>
                <w:bCs/>
              </w:rPr>
              <w:t>2776.2</w:t>
            </w:r>
            <w:r>
              <w:rPr>
                <w:rFonts w:hint="eastAsia"/>
                <w:b/>
                <w:bCs/>
                <w:lang w:val="en-US" w:eastAsia="zh-CN"/>
              </w:rPr>
              <w:t>9</w:t>
            </w:r>
          </w:p>
        </w:tc>
        <w:tc>
          <w:tcPr>
            <w:tcW w:w="3503"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default"/>
                <w:b/>
                <w:bCs/>
              </w:rPr>
            </w:pPr>
          </w:p>
        </w:tc>
      </w:tr>
    </w:tbl>
    <w:p>
      <w:pPr>
        <w:pStyle w:val="6"/>
        <w:rPr>
          <w:rFonts w:hint="eastAsia"/>
          <w:lang w:val="en-US" w:eastAsia="zh-CN"/>
        </w:rPr>
      </w:pPr>
      <w:bookmarkStart w:id="66" w:name="_Toc20801"/>
      <w:bookmarkStart w:id="67" w:name="_Toc3118"/>
      <w:r>
        <w:rPr>
          <w:rFonts w:hint="eastAsia"/>
          <w:lang w:val="en-US" w:eastAsia="zh-CN"/>
        </w:rPr>
        <w:t>（8）魏善庄镇</w:t>
      </w:r>
      <w:bookmarkEnd w:id="66"/>
      <w:bookmarkEnd w:id="67"/>
    </w:p>
    <w:p>
      <w:pPr>
        <w:bidi w:val="0"/>
      </w:pPr>
      <w:r>
        <w:rPr>
          <w:rFonts w:hint="default"/>
          <w:lang w:val="en-US" w:eastAsia="zh-CN"/>
        </w:rPr>
        <w:t>魏善庄镇</w:t>
      </w:r>
      <w:r>
        <w:t>防火区总面积</w:t>
      </w:r>
      <w:r>
        <w:rPr>
          <w:rFonts w:hint="default"/>
          <w:lang w:val="en-US" w:eastAsia="zh-CN"/>
        </w:rPr>
        <w:t>4197.82</w:t>
      </w:r>
      <w:r>
        <w:rPr>
          <w:rFonts w:hint="eastAsia"/>
          <w:lang w:eastAsia="zh-CN"/>
        </w:rPr>
        <w:t>hm²</w:t>
      </w:r>
      <w:r>
        <w:rPr>
          <w:rFonts w:hint="default"/>
          <w:lang w:eastAsia="zh-CN"/>
        </w:rPr>
        <w:t>，</w:t>
      </w:r>
      <w:r>
        <w:rPr>
          <w:rFonts w:hint="default"/>
        </w:rPr>
        <w:t>其中二级防火区</w:t>
      </w:r>
      <w:r>
        <w:rPr>
          <w:rFonts w:hint="default"/>
          <w:lang w:val="en-US" w:eastAsia="zh-CN"/>
        </w:rPr>
        <w:t>3921.5</w:t>
      </w:r>
      <w:r>
        <w:rPr>
          <w:rFonts w:hint="eastAsia"/>
          <w:lang w:eastAsia="zh-CN"/>
        </w:rPr>
        <w:t>hm²</w:t>
      </w:r>
      <w:r>
        <w:rPr>
          <w:rFonts w:hint="default"/>
          <w:lang w:eastAsia="zh-CN"/>
        </w:rPr>
        <w:t>，</w:t>
      </w:r>
      <w:r>
        <w:rPr>
          <w:rFonts w:hint="default"/>
          <w:lang w:val="en-US" w:eastAsia="zh-CN"/>
        </w:rPr>
        <w:t>三</w:t>
      </w:r>
      <w:r>
        <w:rPr>
          <w:rFonts w:hint="default"/>
        </w:rPr>
        <w:t>级防火区</w:t>
      </w:r>
      <w:r>
        <w:rPr>
          <w:rFonts w:hint="default"/>
          <w:lang w:val="en-US" w:eastAsia="zh-CN"/>
        </w:rPr>
        <w:t>276.32</w:t>
      </w:r>
      <w:r>
        <w:rPr>
          <w:rFonts w:hint="eastAsia"/>
          <w:lang w:eastAsia="zh-CN"/>
        </w:rPr>
        <w:t>hm²</w:t>
      </w:r>
      <w:r>
        <w:rPr>
          <w:rFonts w:hint="default"/>
        </w:rPr>
        <w:t>。</w:t>
      </w:r>
    </w:p>
    <w:p>
      <w:pPr>
        <w:spacing w:beforeLines="0" w:afterLines="0"/>
        <w:ind w:firstLine="0" w:firstLineChars="0"/>
        <w:jc w:val="center"/>
        <w:rPr>
          <w:rFonts w:ascii="Times New Roman" w:hAnsi="宋体" w:cs="Times New Roman"/>
          <w:b/>
          <w:bCs/>
          <w:color w:val="000000"/>
          <w:sz w:val="24"/>
          <w:szCs w:val="24"/>
        </w:rPr>
      </w:pPr>
      <w:r>
        <w:rPr>
          <w:rFonts w:ascii="Times New Roman" w:hAnsi="宋体" w:cs="Times New Roman"/>
          <w:b/>
          <w:bCs/>
          <w:color w:val="000000"/>
          <w:sz w:val="24"/>
          <w:szCs w:val="24"/>
        </w:rPr>
        <w:t>表</w:t>
      </w:r>
      <w:r>
        <w:rPr>
          <w:rFonts w:hint="eastAsia" w:hAnsi="宋体" w:cs="Times New Roman"/>
          <w:b/>
          <w:bCs/>
          <w:color w:val="000000"/>
          <w:sz w:val="24"/>
          <w:szCs w:val="24"/>
          <w:lang w:val="en-US" w:eastAsia="zh-CN"/>
        </w:rPr>
        <w:t>5</w:t>
      </w:r>
      <w:r>
        <w:rPr>
          <w:rFonts w:hint="default" w:ascii="Times New Roman" w:hAnsi="宋体" w:cs="Times New Roman"/>
          <w:b/>
          <w:bCs/>
          <w:color w:val="000000"/>
          <w:sz w:val="24"/>
          <w:szCs w:val="24"/>
          <w:lang w:val="en-US" w:eastAsia="zh-CN"/>
        </w:rPr>
        <w:t>.9</w:t>
      </w:r>
      <w:r>
        <w:rPr>
          <w:rFonts w:ascii="Times New Roman" w:hAnsi="宋体" w:cs="Times New Roman"/>
          <w:b/>
          <w:bCs/>
          <w:color w:val="000000"/>
          <w:sz w:val="24"/>
          <w:szCs w:val="24"/>
        </w:rPr>
        <w:t xml:space="preserve"> </w:t>
      </w:r>
      <w:r>
        <w:rPr>
          <w:rFonts w:hint="default" w:ascii="Times New Roman" w:hAnsi="宋体" w:cs="Times New Roman"/>
          <w:b/>
          <w:bCs/>
          <w:color w:val="000000"/>
          <w:sz w:val="24"/>
          <w:szCs w:val="24"/>
          <w:lang w:eastAsia="zh-CN"/>
        </w:rPr>
        <w:t>大兴区</w:t>
      </w:r>
      <w:r>
        <w:rPr>
          <w:rFonts w:hint="default" w:ascii="Times New Roman" w:hAnsi="宋体" w:cs="Times New Roman"/>
          <w:b/>
          <w:bCs/>
          <w:color w:val="000000"/>
          <w:sz w:val="24"/>
          <w:szCs w:val="24"/>
          <w:lang w:val="en-US" w:eastAsia="zh-CN"/>
        </w:rPr>
        <w:t>魏善庄镇</w:t>
      </w:r>
      <w:r>
        <w:rPr>
          <w:rFonts w:ascii="Times New Roman" w:hAnsi="宋体" w:cs="Times New Roman"/>
          <w:b/>
          <w:bCs/>
          <w:color w:val="000000"/>
          <w:sz w:val="24"/>
          <w:szCs w:val="24"/>
        </w:rPr>
        <w:t>森林防火区</w:t>
      </w:r>
      <w:r>
        <w:rPr>
          <w:rFonts w:hint="default" w:ascii="Times New Roman" w:hAnsi="宋体" w:cs="Times New Roman"/>
          <w:b/>
          <w:bCs/>
          <w:color w:val="000000"/>
          <w:sz w:val="24"/>
          <w:szCs w:val="24"/>
        </w:rPr>
        <w:t>划分</w:t>
      </w:r>
      <w:r>
        <w:rPr>
          <w:rFonts w:ascii="Times New Roman" w:hAnsi="宋体" w:cs="Times New Roman"/>
          <w:b/>
          <w:bCs/>
          <w:color w:val="000000"/>
          <w:sz w:val="24"/>
          <w:szCs w:val="24"/>
        </w:rPr>
        <w:t>统计表</w:t>
      </w:r>
    </w:p>
    <w:tbl>
      <w:tblPr>
        <w:tblStyle w:val="16"/>
        <w:tblW w:w="4998" w:type="pct"/>
        <w:tblInd w:w="0" w:type="dxa"/>
        <w:tblLayout w:type="autofit"/>
        <w:tblCellMar>
          <w:top w:w="15" w:type="dxa"/>
          <w:left w:w="15" w:type="dxa"/>
          <w:bottom w:w="15" w:type="dxa"/>
          <w:right w:w="15" w:type="dxa"/>
        </w:tblCellMar>
      </w:tblPr>
      <w:tblGrid>
        <w:gridCol w:w="1213"/>
        <w:gridCol w:w="1280"/>
        <w:gridCol w:w="5840"/>
      </w:tblGrid>
      <w:tr>
        <w:tblPrEx>
          <w:tblCellMar>
            <w:top w:w="15" w:type="dxa"/>
            <w:left w:w="15" w:type="dxa"/>
            <w:bottom w:w="15" w:type="dxa"/>
            <w:right w:w="15" w:type="dxa"/>
          </w:tblCellMar>
        </w:tblPrEx>
        <w:trPr>
          <w:trHeight w:val="397" w:hRule="atLeast"/>
          <w:tblHeader/>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划分级别</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面积（</w:t>
            </w:r>
            <w:r>
              <w:rPr>
                <w:rFonts w:hint="eastAsia"/>
                <w:b/>
                <w:bCs/>
                <w:lang w:eastAsia="zh-CN"/>
              </w:rPr>
              <w:t>hm²</w:t>
            </w:r>
            <w:r>
              <w:rPr>
                <w:b/>
                <w:bCs/>
              </w:rPr>
              <w:t>）</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类型</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二级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lang w:val="en-US" w:eastAsia="zh-CN"/>
              </w:rPr>
            </w:pPr>
            <w:r>
              <w:rPr>
                <w:rFonts w:hint="eastAsia"/>
                <w:lang w:val="en-US" w:eastAsia="zh-CN"/>
              </w:rPr>
              <w:t>3921.5</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rPr>
              <w:t>千亩以下成片的有林地、苗圃、果园</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三级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lang w:eastAsia="zh-CN"/>
              </w:rPr>
            </w:pPr>
            <w:r>
              <w:rPr>
                <w:rFonts w:hint="eastAsia"/>
                <w:lang w:val="en-US" w:eastAsia="zh-CN"/>
              </w:rPr>
              <w:t>276.32</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rPr>
            </w:pPr>
            <w:r>
              <w:rPr>
                <w:rFonts w:hint="eastAsia"/>
              </w:rPr>
              <w:t>宜林地</w:t>
            </w:r>
            <w:r>
              <w:rPr>
                <w:rFonts w:hint="eastAsia"/>
                <w:lang w:eastAsia="zh-CN"/>
              </w:rPr>
              <w:t>、</w:t>
            </w:r>
            <w:r>
              <w:rPr>
                <w:rFonts w:hint="eastAsia"/>
              </w:rPr>
              <w:t>农田林网</w:t>
            </w:r>
          </w:p>
          <w:p>
            <w:pPr>
              <w:pStyle w:val="30"/>
              <w:widowControl/>
              <w:jc w:val="center"/>
              <w:textAlignment w:val="center"/>
              <w:rPr>
                <w:rFonts w:hint="default" w:eastAsia="宋体"/>
                <w:lang w:val="en-US" w:eastAsia="zh-CN"/>
              </w:rPr>
            </w:pPr>
            <w:r>
              <w:rPr>
                <w:rFonts w:hint="eastAsia"/>
                <w:lang w:eastAsia="zh-CN"/>
              </w:rPr>
              <w:t>高速路绿化带、护岸林、护路林</w:t>
            </w:r>
            <w:r>
              <w:rPr>
                <w:rFonts w:hint="eastAsia"/>
              </w:rPr>
              <w:t>：</w:t>
            </w:r>
            <w:r>
              <w:rPr>
                <w:rFonts w:hint="eastAsia"/>
                <w:lang w:val="en-US" w:eastAsia="zh-CN"/>
              </w:rPr>
              <w:t>主要分布在</w:t>
            </w:r>
            <w:r>
              <w:rPr>
                <w:rFonts w:hint="eastAsia"/>
              </w:rPr>
              <w:t>京台高速、大兴机场高速</w:t>
            </w:r>
            <w:r>
              <w:rPr>
                <w:rFonts w:hint="eastAsia"/>
                <w:lang w:eastAsia="zh-CN"/>
              </w:rPr>
              <w:t>、</w:t>
            </w:r>
            <w:r>
              <w:rPr>
                <w:rFonts w:hint="eastAsia"/>
                <w:lang w:val="en-US" w:eastAsia="zh-CN"/>
              </w:rPr>
              <w:t>黄徐路、南中轴路、岔河、小龙河、龙河</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合计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rFonts w:hint="eastAsia"/>
                <w:b/>
                <w:bCs/>
              </w:rPr>
              <w:t>4197.82</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p>
        </w:tc>
      </w:tr>
    </w:tbl>
    <w:p>
      <w:pPr>
        <w:pStyle w:val="6"/>
        <w:rPr>
          <w:rFonts w:hint="eastAsia"/>
          <w:lang w:val="en-US" w:eastAsia="zh-CN"/>
        </w:rPr>
      </w:pPr>
      <w:bookmarkStart w:id="68" w:name="_Toc18280"/>
      <w:bookmarkStart w:id="69" w:name="_Toc32194"/>
      <w:r>
        <w:rPr>
          <w:rFonts w:hint="eastAsia"/>
          <w:lang w:val="en-US" w:eastAsia="zh-CN"/>
        </w:rPr>
        <w:t>（9）</w:t>
      </w:r>
      <w:bookmarkEnd w:id="68"/>
      <w:bookmarkEnd w:id="69"/>
      <w:r>
        <w:rPr>
          <w:rFonts w:hint="eastAsia"/>
          <w:lang w:val="en-US" w:eastAsia="zh-CN"/>
        </w:rPr>
        <w:t>西红门镇</w:t>
      </w:r>
    </w:p>
    <w:p>
      <w:pPr>
        <w:bidi w:val="0"/>
      </w:pPr>
      <w:r>
        <w:rPr>
          <w:rFonts w:hint="eastAsia"/>
          <w:lang w:eastAsia="zh-CN"/>
        </w:rPr>
        <w:t>西红门镇</w:t>
      </w:r>
      <w:r>
        <w:t>防火区总面积</w:t>
      </w:r>
      <w:r>
        <w:rPr>
          <w:rFonts w:hint="default"/>
          <w:lang w:val="en-US" w:eastAsia="zh-CN"/>
        </w:rPr>
        <w:t>734.78</w:t>
      </w:r>
      <w:r>
        <w:rPr>
          <w:rFonts w:hint="eastAsia"/>
          <w:lang w:eastAsia="zh-CN"/>
        </w:rPr>
        <w:t>hm²</w:t>
      </w:r>
      <w:r>
        <w:rPr>
          <w:rFonts w:hint="default"/>
        </w:rPr>
        <w:t>。</w:t>
      </w:r>
      <w:r>
        <w:t>其中</w:t>
      </w:r>
      <w:r>
        <w:rPr>
          <w:rFonts w:hint="default"/>
          <w:lang w:val="en-US" w:eastAsia="zh-CN"/>
        </w:rPr>
        <w:t>二</w:t>
      </w:r>
      <w:r>
        <w:t>级防火区</w:t>
      </w:r>
      <w:r>
        <w:rPr>
          <w:rFonts w:hint="default"/>
          <w:lang w:val="en-US" w:eastAsia="zh-CN"/>
        </w:rPr>
        <w:t>701.24</w:t>
      </w:r>
      <w:r>
        <w:rPr>
          <w:rFonts w:hint="eastAsia"/>
          <w:lang w:eastAsia="zh-CN"/>
        </w:rPr>
        <w:t>hm²</w:t>
      </w:r>
      <w:r>
        <w:t>，三级防火区</w:t>
      </w:r>
      <w:r>
        <w:rPr>
          <w:rFonts w:hint="default"/>
          <w:lang w:val="en-US" w:eastAsia="zh-CN"/>
        </w:rPr>
        <w:t>33.54</w:t>
      </w:r>
      <w:r>
        <w:rPr>
          <w:rFonts w:hint="eastAsia"/>
          <w:lang w:eastAsia="zh-CN"/>
        </w:rPr>
        <w:t>hm²</w:t>
      </w:r>
      <w:r>
        <w:t>。</w:t>
      </w:r>
    </w:p>
    <w:p>
      <w:pPr>
        <w:spacing w:before="0" w:beforeLines="0" w:after="0" w:afterLines="0" w:line="240" w:lineRule="auto"/>
        <w:ind w:firstLine="0" w:firstLineChars="0"/>
        <w:jc w:val="center"/>
        <w:rPr>
          <w:rFonts w:ascii="Times New Roman" w:hAnsi="宋体" w:cs="Times New Roman"/>
          <w:b/>
          <w:bCs/>
          <w:color w:val="000000"/>
          <w:sz w:val="24"/>
          <w:szCs w:val="24"/>
        </w:rPr>
      </w:pPr>
      <w:r>
        <w:rPr>
          <w:rFonts w:ascii="Times New Roman" w:hAnsi="宋体" w:cs="Times New Roman"/>
          <w:b/>
          <w:bCs/>
          <w:color w:val="000000"/>
          <w:sz w:val="24"/>
          <w:szCs w:val="24"/>
        </w:rPr>
        <w:t>表</w:t>
      </w:r>
      <w:r>
        <w:rPr>
          <w:rFonts w:hint="eastAsia" w:hAnsi="宋体" w:cs="Times New Roman"/>
          <w:b/>
          <w:bCs/>
          <w:color w:val="000000"/>
          <w:sz w:val="24"/>
          <w:szCs w:val="24"/>
          <w:lang w:val="en-US" w:eastAsia="zh-CN"/>
        </w:rPr>
        <w:t>5</w:t>
      </w:r>
      <w:r>
        <w:rPr>
          <w:rFonts w:hint="default" w:ascii="Times New Roman" w:hAnsi="宋体" w:cs="Times New Roman"/>
          <w:b/>
          <w:bCs/>
          <w:color w:val="000000"/>
          <w:sz w:val="24"/>
          <w:szCs w:val="24"/>
          <w:lang w:val="en-US" w:eastAsia="zh-CN"/>
        </w:rPr>
        <w:t>.10</w:t>
      </w:r>
      <w:r>
        <w:rPr>
          <w:rFonts w:ascii="Times New Roman" w:hAnsi="宋体" w:cs="Times New Roman"/>
          <w:b/>
          <w:bCs/>
          <w:color w:val="000000"/>
          <w:sz w:val="24"/>
          <w:szCs w:val="24"/>
        </w:rPr>
        <w:t xml:space="preserve"> </w:t>
      </w:r>
      <w:r>
        <w:rPr>
          <w:rFonts w:hint="default" w:ascii="Times New Roman" w:hAnsi="宋体" w:cs="Times New Roman"/>
          <w:b/>
          <w:bCs/>
          <w:color w:val="000000"/>
          <w:sz w:val="24"/>
          <w:szCs w:val="24"/>
          <w:lang w:eastAsia="zh-CN"/>
        </w:rPr>
        <w:t>大兴区</w:t>
      </w:r>
      <w:r>
        <w:rPr>
          <w:rFonts w:hint="eastAsia" w:hAnsi="宋体" w:cs="Times New Roman"/>
          <w:b/>
          <w:bCs/>
          <w:color w:val="000000"/>
          <w:sz w:val="24"/>
          <w:szCs w:val="24"/>
          <w:lang w:eastAsia="zh-CN"/>
        </w:rPr>
        <w:t>西红门镇</w:t>
      </w:r>
      <w:r>
        <w:rPr>
          <w:rFonts w:ascii="Times New Roman" w:hAnsi="宋体" w:cs="Times New Roman"/>
          <w:b/>
          <w:bCs/>
          <w:color w:val="000000"/>
          <w:sz w:val="24"/>
          <w:szCs w:val="24"/>
        </w:rPr>
        <w:t>森林防火区</w:t>
      </w:r>
      <w:r>
        <w:rPr>
          <w:rFonts w:hint="default" w:ascii="Times New Roman" w:hAnsi="宋体" w:cs="Times New Roman"/>
          <w:b/>
          <w:bCs/>
          <w:color w:val="000000"/>
          <w:sz w:val="24"/>
          <w:szCs w:val="24"/>
        </w:rPr>
        <w:t>划分</w:t>
      </w:r>
      <w:r>
        <w:rPr>
          <w:rFonts w:ascii="Times New Roman" w:hAnsi="宋体" w:cs="Times New Roman"/>
          <w:b/>
          <w:bCs/>
          <w:color w:val="000000"/>
          <w:sz w:val="24"/>
          <w:szCs w:val="24"/>
        </w:rPr>
        <w:t>统计表</w:t>
      </w:r>
    </w:p>
    <w:tbl>
      <w:tblPr>
        <w:tblStyle w:val="16"/>
        <w:tblW w:w="4998" w:type="pct"/>
        <w:tblInd w:w="0" w:type="dxa"/>
        <w:tblLayout w:type="autofit"/>
        <w:tblCellMar>
          <w:top w:w="15" w:type="dxa"/>
          <w:left w:w="15" w:type="dxa"/>
          <w:bottom w:w="15" w:type="dxa"/>
          <w:right w:w="15" w:type="dxa"/>
        </w:tblCellMar>
      </w:tblPr>
      <w:tblGrid>
        <w:gridCol w:w="1213"/>
        <w:gridCol w:w="1280"/>
        <w:gridCol w:w="5840"/>
      </w:tblGrid>
      <w:tr>
        <w:tblPrEx>
          <w:tblCellMar>
            <w:top w:w="15" w:type="dxa"/>
            <w:left w:w="15" w:type="dxa"/>
            <w:bottom w:w="15" w:type="dxa"/>
            <w:right w:w="15" w:type="dxa"/>
          </w:tblCellMar>
        </w:tblPrEx>
        <w:trPr>
          <w:trHeight w:val="397" w:hRule="atLeast"/>
          <w:tblHeader/>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划分级别</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面积（</w:t>
            </w:r>
            <w:r>
              <w:rPr>
                <w:rFonts w:hint="eastAsia"/>
                <w:b/>
                <w:bCs/>
                <w:lang w:eastAsia="zh-CN"/>
              </w:rPr>
              <w:t>hm²</w:t>
            </w:r>
            <w:r>
              <w:rPr>
                <w:b/>
                <w:bCs/>
              </w:rPr>
              <w:t>）</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类型</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二级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lang w:eastAsia="zh-CN"/>
              </w:rPr>
            </w:pPr>
            <w:r>
              <w:rPr>
                <w:rFonts w:hint="eastAsia"/>
                <w:lang w:val="en-US" w:eastAsia="zh-CN"/>
              </w:rPr>
              <w:t>701.24</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rPr>
              <w:t>千亩以下成片的有林地、苗圃、果园</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三级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rPr>
              <w:t>33.54</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rPr>
            </w:pPr>
            <w:r>
              <w:rPr>
                <w:rFonts w:hint="eastAsia"/>
              </w:rPr>
              <w:t>宜林地</w:t>
            </w:r>
          </w:p>
          <w:p>
            <w:pPr>
              <w:pStyle w:val="30"/>
              <w:widowControl/>
              <w:jc w:val="center"/>
              <w:textAlignment w:val="center"/>
              <w:rPr>
                <w:rFonts w:hint="default" w:eastAsia="宋体"/>
                <w:lang w:val="en-US" w:eastAsia="zh-CN"/>
              </w:rPr>
            </w:pPr>
            <w:r>
              <w:rPr>
                <w:rFonts w:hint="eastAsia"/>
                <w:lang w:eastAsia="zh-CN"/>
              </w:rPr>
              <w:t>高速路绿化带、护岸林、护路林</w:t>
            </w:r>
            <w:r>
              <w:rPr>
                <w:rFonts w:hint="eastAsia"/>
              </w:rPr>
              <w:t>：</w:t>
            </w:r>
            <w:r>
              <w:rPr>
                <w:rFonts w:hint="eastAsia"/>
                <w:lang w:val="en-US" w:eastAsia="zh-CN"/>
              </w:rPr>
              <w:t>主要分布在大广</w:t>
            </w:r>
            <w:r>
              <w:rPr>
                <w:rFonts w:hint="eastAsia"/>
              </w:rPr>
              <w:t>高速</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合计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rFonts w:hint="eastAsia"/>
                <w:b/>
                <w:bCs/>
              </w:rPr>
              <w:t>734.78</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p>
        </w:tc>
      </w:tr>
    </w:tbl>
    <w:p>
      <w:pPr>
        <w:pStyle w:val="6"/>
        <w:rPr>
          <w:rFonts w:hint="default"/>
          <w:lang w:val="en-US" w:eastAsia="zh-CN"/>
        </w:rPr>
      </w:pPr>
      <w:bookmarkStart w:id="70" w:name="_Toc27625"/>
      <w:bookmarkStart w:id="71" w:name="_Toc93"/>
      <w:r>
        <w:rPr>
          <w:rFonts w:hint="eastAsia"/>
          <w:lang w:val="en-US" w:eastAsia="zh-CN"/>
        </w:rPr>
        <w:t>（10）</w:t>
      </w:r>
      <w:bookmarkEnd w:id="70"/>
      <w:bookmarkEnd w:id="71"/>
      <w:r>
        <w:rPr>
          <w:rFonts w:hint="eastAsia"/>
          <w:lang w:val="en-US" w:eastAsia="zh-CN"/>
        </w:rPr>
        <w:t>礼贤镇</w:t>
      </w:r>
    </w:p>
    <w:p>
      <w:pPr>
        <w:bidi w:val="0"/>
      </w:pPr>
      <w:r>
        <w:rPr>
          <w:rFonts w:hint="eastAsia"/>
          <w:lang w:eastAsia="zh-CN"/>
        </w:rPr>
        <w:t>礼贤镇</w:t>
      </w:r>
      <w:r>
        <w:t>防火区总面积</w:t>
      </w:r>
      <w:r>
        <w:rPr>
          <w:rFonts w:hint="default"/>
          <w:lang w:val="en-US" w:eastAsia="zh-CN"/>
        </w:rPr>
        <w:t>3314.94</w:t>
      </w:r>
      <w:r>
        <w:rPr>
          <w:rFonts w:hint="eastAsia"/>
          <w:lang w:eastAsia="zh-CN"/>
        </w:rPr>
        <w:t>hm²</w:t>
      </w:r>
      <w:r>
        <w:rPr>
          <w:rFonts w:hint="default"/>
        </w:rPr>
        <w:t>，</w:t>
      </w:r>
      <w:r>
        <w:t>其中</w:t>
      </w:r>
      <w:r>
        <w:rPr>
          <w:rFonts w:hint="default"/>
          <w:lang w:val="en-US" w:eastAsia="zh-CN"/>
        </w:rPr>
        <w:t>二</w:t>
      </w:r>
      <w:r>
        <w:t>级防火区</w:t>
      </w:r>
      <w:r>
        <w:rPr>
          <w:rFonts w:hint="default"/>
          <w:lang w:val="en-US" w:eastAsia="zh-CN"/>
        </w:rPr>
        <w:t>3073.94</w:t>
      </w:r>
      <w:r>
        <w:rPr>
          <w:rFonts w:hint="eastAsia"/>
          <w:lang w:eastAsia="zh-CN"/>
        </w:rPr>
        <w:t>hm²</w:t>
      </w:r>
      <w:r>
        <w:t>，三级防火区</w:t>
      </w:r>
      <w:r>
        <w:rPr>
          <w:rFonts w:hint="default"/>
          <w:lang w:val="en-US" w:eastAsia="zh-CN"/>
        </w:rPr>
        <w:t>241</w:t>
      </w:r>
      <w:r>
        <w:rPr>
          <w:rFonts w:hint="eastAsia"/>
          <w:lang w:eastAsia="zh-CN"/>
        </w:rPr>
        <w:t>hm²</w:t>
      </w:r>
      <w:r>
        <w:t>。</w:t>
      </w:r>
    </w:p>
    <w:p>
      <w:pPr>
        <w:spacing w:before="0" w:beforeLines="0" w:after="0" w:afterLines="0" w:line="240" w:lineRule="auto"/>
        <w:ind w:firstLine="0" w:firstLineChars="0"/>
        <w:jc w:val="center"/>
        <w:rPr>
          <w:rFonts w:ascii="Times New Roman" w:hAnsi="宋体" w:cs="Times New Roman"/>
          <w:b/>
          <w:bCs/>
          <w:color w:val="000000"/>
          <w:sz w:val="24"/>
          <w:szCs w:val="24"/>
        </w:rPr>
      </w:pPr>
    </w:p>
    <w:p>
      <w:pPr>
        <w:spacing w:before="0" w:beforeLines="0" w:after="0" w:afterLines="0" w:line="240" w:lineRule="auto"/>
        <w:ind w:firstLine="0" w:firstLineChars="0"/>
        <w:jc w:val="center"/>
        <w:rPr>
          <w:rFonts w:ascii="Times New Roman" w:hAnsi="宋体" w:cs="Times New Roman"/>
          <w:b/>
          <w:bCs/>
          <w:color w:val="000000"/>
          <w:sz w:val="24"/>
          <w:szCs w:val="24"/>
        </w:rPr>
      </w:pPr>
      <w:r>
        <w:rPr>
          <w:rFonts w:ascii="Times New Roman" w:hAnsi="宋体" w:cs="Times New Roman"/>
          <w:b/>
          <w:bCs/>
          <w:color w:val="000000"/>
          <w:sz w:val="24"/>
          <w:szCs w:val="24"/>
        </w:rPr>
        <w:t>表</w:t>
      </w:r>
      <w:r>
        <w:rPr>
          <w:rFonts w:hint="eastAsia" w:hAnsi="宋体" w:cs="Times New Roman"/>
          <w:b/>
          <w:bCs/>
          <w:color w:val="000000"/>
          <w:sz w:val="24"/>
          <w:szCs w:val="24"/>
          <w:lang w:val="en-US" w:eastAsia="zh-CN"/>
        </w:rPr>
        <w:t>5</w:t>
      </w:r>
      <w:r>
        <w:rPr>
          <w:rFonts w:hint="default" w:ascii="Times New Roman" w:hAnsi="宋体" w:cs="Times New Roman"/>
          <w:b/>
          <w:bCs/>
          <w:color w:val="000000"/>
          <w:sz w:val="24"/>
          <w:szCs w:val="24"/>
          <w:lang w:val="en-US" w:eastAsia="zh-CN"/>
        </w:rPr>
        <w:t>.11</w:t>
      </w:r>
      <w:r>
        <w:rPr>
          <w:rFonts w:ascii="Times New Roman" w:hAnsi="宋体" w:cs="Times New Roman"/>
          <w:b/>
          <w:bCs/>
          <w:color w:val="000000"/>
          <w:sz w:val="24"/>
          <w:szCs w:val="24"/>
        </w:rPr>
        <w:t xml:space="preserve"> </w:t>
      </w:r>
      <w:r>
        <w:rPr>
          <w:rFonts w:hint="default" w:ascii="Times New Roman" w:hAnsi="宋体" w:cs="Times New Roman"/>
          <w:b/>
          <w:bCs/>
          <w:color w:val="000000"/>
          <w:sz w:val="24"/>
          <w:szCs w:val="24"/>
          <w:lang w:eastAsia="zh-CN"/>
        </w:rPr>
        <w:t>大兴区</w:t>
      </w:r>
      <w:r>
        <w:rPr>
          <w:rFonts w:hint="eastAsia" w:hAnsi="宋体" w:cs="Times New Roman"/>
          <w:b/>
          <w:bCs/>
          <w:color w:val="000000"/>
          <w:sz w:val="24"/>
          <w:szCs w:val="24"/>
          <w:lang w:eastAsia="zh-CN"/>
        </w:rPr>
        <w:t>礼贤镇</w:t>
      </w:r>
      <w:r>
        <w:rPr>
          <w:rFonts w:ascii="Times New Roman" w:hAnsi="宋体" w:cs="Times New Roman"/>
          <w:b/>
          <w:bCs/>
          <w:color w:val="000000"/>
          <w:sz w:val="24"/>
          <w:szCs w:val="24"/>
        </w:rPr>
        <w:t>森林防火区</w:t>
      </w:r>
      <w:r>
        <w:rPr>
          <w:rFonts w:hint="default" w:ascii="Times New Roman" w:hAnsi="宋体" w:cs="Times New Roman"/>
          <w:b/>
          <w:bCs/>
          <w:color w:val="000000"/>
          <w:sz w:val="24"/>
          <w:szCs w:val="24"/>
        </w:rPr>
        <w:t>划分</w:t>
      </w:r>
      <w:r>
        <w:rPr>
          <w:rFonts w:ascii="Times New Roman" w:hAnsi="宋体" w:cs="Times New Roman"/>
          <w:b/>
          <w:bCs/>
          <w:color w:val="000000"/>
          <w:sz w:val="24"/>
          <w:szCs w:val="24"/>
        </w:rPr>
        <w:t>统计表</w:t>
      </w:r>
    </w:p>
    <w:tbl>
      <w:tblPr>
        <w:tblStyle w:val="16"/>
        <w:tblW w:w="4998" w:type="pct"/>
        <w:tblInd w:w="0" w:type="dxa"/>
        <w:tblLayout w:type="autofit"/>
        <w:tblCellMar>
          <w:top w:w="15" w:type="dxa"/>
          <w:left w:w="15" w:type="dxa"/>
          <w:bottom w:w="15" w:type="dxa"/>
          <w:right w:w="15" w:type="dxa"/>
        </w:tblCellMar>
      </w:tblPr>
      <w:tblGrid>
        <w:gridCol w:w="1213"/>
        <w:gridCol w:w="1280"/>
        <w:gridCol w:w="5840"/>
      </w:tblGrid>
      <w:tr>
        <w:tblPrEx>
          <w:tblCellMar>
            <w:top w:w="15" w:type="dxa"/>
            <w:left w:w="15" w:type="dxa"/>
            <w:bottom w:w="15" w:type="dxa"/>
            <w:right w:w="15" w:type="dxa"/>
          </w:tblCellMar>
        </w:tblPrEx>
        <w:trPr>
          <w:trHeight w:val="397" w:hRule="atLeast"/>
          <w:tblHeader/>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划分级别</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面积（</w:t>
            </w:r>
            <w:r>
              <w:rPr>
                <w:rFonts w:hint="eastAsia"/>
                <w:b/>
                <w:bCs/>
                <w:lang w:eastAsia="zh-CN"/>
              </w:rPr>
              <w:t>hm²</w:t>
            </w:r>
            <w:r>
              <w:rPr>
                <w:b/>
                <w:bCs/>
              </w:rPr>
              <w:t>）</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类型</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二级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rPr>
              <w:t>3073.94</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rPr>
              <w:t>千亩以下成片的有林地、苗圃、果园</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三级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lang w:eastAsia="zh-CN"/>
              </w:rPr>
            </w:pPr>
            <w:r>
              <w:rPr>
                <w:rFonts w:hint="eastAsia"/>
                <w:lang w:val="en-US" w:eastAsia="zh-CN"/>
              </w:rPr>
              <w:t>241</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rPr>
            </w:pPr>
            <w:r>
              <w:rPr>
                <w:rFonts w:hint="eastAsia"/>
              </w:rPr>
              <w:t>宜林地</w:t>
            </w:r>
            <w:r>
              <w:rPr>
                <w:rFonts w:hint="eastAsia"/>
                <w:lang w:eastAsia="zh-CN"/>
              </w:rPr>
              <w:t>、</w:t>
            </w:r>
            <w:r>
              <w:rPr>
                <w:rFonts w:hint="eastAsia"/>
              </w:rPr>
              <w:t>农田林网</w:t>
            </w:r>
          </w:p>
          <w:p>
            <w:pPr>
              <w:pStyle w:val="30"/>
              <w:widowControl/>
              <w:jc w:val="center"/>
              <w:textAlignment w:val="center"/>
              <w:rPr>
                <w:rFonts w:hint="default"/>
                <w:lang w:val="en-US"/>
              </w:rPr>
            </w:pPr>
            <w:r>
              <w:rPr>
                <w:rFonts w:hint="eastAsia"/>
                <w:lang w:eastAsia="zh-CN"/>
              </w:rPr>
              <w:t>高速路绿化带、护岸林、护路林</w:t>
            </w:r>
            <w:r>
              <w:rPr>
                <w:rFonts w:hint="eastAsia"/>
              </w:rPr>
              <w:t>：</w:t>
            </w:r>
            <w:r>
              <w:rPr>
                <w:rFonts w:hint="eastAsia"/>
                <w:lang w:val="en-US" w:eastAsia="zh-CN"/>
              </w:rPr>
              <w:t>主要分布在</w:t>
            </w:r>
            <w:r>
              <w:rPr>
                <w:rFonts w:hint="eastAsia"/>
              </w:rPr>
              <w:t>京台高速、京开高速、</w:t>
            </w:r>
            <w:r>
              <w:rPr>
                <w:rFonts w:hint="eastAsia"/>
                <w:lang w:val="en-US" w:eastAsia="zh-CN"/>
              </w:rPr>
              <w:t>大兴机场高速、南中轴路</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合计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b/>
                <w:bCs/>
                <w:lang w:eastAsia="zh-CN"/>
              </w:rPr>
            </w:pPr>
            <w:r>
              <w:rPr>
                <w:rFonts w:hint="eastAsia"/>
                <w:b/>
                <w:bCs/>
              </w:rPr>
              <w:t>3314.9</w:t>
            </w:r>
            <w:r>
              <w:rPr>
                <w:rFonts w:hint="eastAsia"/>
                <w:b/>
                <w:bCs/>
                <w:lang w:val="en-US" w:eastAsia="zh-CN"/>
              </w:rPr>
              <w:t>4</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p>
        </w:tc>
      </w:tr>
    </w:tbl>
    <w:p>
      <w:pPr>
        <w:pStyle w:val="6"/>
        <w:rPr>
          <w:rFonts w:hint="default"/>
          <w:lang w:val="en-US" w:eastAsia="zh-CN"/>
        </w:rPr>
      </w:pPr>
      <w:bookmarkStart w:id="72" w:name="_Toc19880"/>
      <w:bookmarkStart w:id="73" w:name="_Toc2629"/>
      <w:r>
        <w:rPr>
          <w:rFonts w:hint="eastAsia"/>
          <w:lang w:val="en-US" w:eastAsia="zh-CN"/>
        </w:rPr>
        <w:t>（11）</w:t>
      </w:r>
      <w:bookmarkEnd w:id="72"/>
      <w:bookmarkEnd w:id="73"/>
      <w:r>
        <w:rPr>
          <w:rFonts w:hint="eastAsia"/>
          <w:lang w:val="en-US" w:eastAsia="zh-CN"/>
        </w:rPr>
        <w:t>亦庄镇</w:t>
      </w:r>
    </w:p>
    <w:p>
      <w:pPr>
        <w:widowControl/>
        <w:wordWrap/>
        <w:spacing w:before="156" w:beforeLines="50" w:after="156" w:afterLines="50" w:line="240" w:lineRule="auto"/>
        <w:ind w:left="0" w:leftChars="0" w:firstLine="560" w:firstLineChars="200"/>
        <w:jc w:val="left"/>
        <w:rPr>
          <w:rFonts w:hint="default" w:ascii="Times New Roman" w:hAnsi="Times New Roman" w:cs="宋体"/>
          <w:bCs w:val="0"/>
          <w:sz w:val="28"/>
          <w:szCs w:val="24"/>
          <w:lang w:bidi="ar"/>
        </w:rPr>
      </w:pPr>
      <w:r>
        <w:rPr>
          <w:rFonts w:hint="eastAsia" w:cs="宋体"/>
          <w:bCs w:val="0"/>
          <w:sz w:val="28"/>
          <w:szCs w:val="24"/>
          <w:lang w:val="en-US" w:eastAsia="zh-CN" w:bidi="ar"/>
        </w:rPr>
        <w:t>亦庄镇</w:t>
      </w:r>
      <w:r>
        <w:rPr>
          <w:rFonts w:ascii="Times New Roman" w:hAnsi="Times New Roman" w:eastAsia="宋体" w:cs="宋体"/>
          <w:bCs w:val="0"/>
          <w:sz w:val="28"/>
          <w:szCs w:val="24"/>
          <w:lang w:bidi="ar"/>
        </w:rPr>
        <w:t>防火区总面积</w:t>
      </w:r>
      <w:r>
        <w:rPr>
          <w:rFonts w:hint="default" w:ascii="Times New Roman" w:hAnsi="Times New Roman" w:cs="宋体"/>
          <w:bCs w:val="0"/>
          <w:sz w:val="28"/>
          <w:szCs w:val="24"/>
          <w:lang w:val="en-US" w:eastAsia="zh-CN" w:bidi="ar"/>
        </w:rPr>
        <w:t>525.37</w:t>
      </w:r>
      <w:r>
        <w:rPr>
          <w:rFonts w:hint="eastAsia" w:cs="宋体"/>
          <w:bCs w:val="0"/>
          <w:sz w:val="28"/>
          <w:szCs w:val="24"/>
          <w:lang w:eastAsia="zh-CN" w:bidi="ar"/>
        </w:rPr>
        <w:t>hm²</w:t>
      </w:r>
      <w:r>
        <w:rPr>
          <w:rFonts w:hint="default" w:ascii="Times New Roman" w:hAnsi="Times New Roman" w:cs="宋体"/>
          <w:bCs w:val="0"/>
          <w:sz w:val="28"/>
          <w:szCs w:val="24"/>
          <w:lang w:eastAsia="zh-CN" w:bidi="ar"/>
        </w:rPr>
        <w:t>。</w:t>
      </w:r>
      <w:r>
        <w:rPr>
          <w:rFonts w:ascii="Times New Roman" w:hAnsi="Times New Roman" w:cs="宋体"/>
          <w:sz w:val="28"/>
          <w:szCs w:val="24"/>
          <w:lang w:bidi="ar"/>
        </w:rPr>
        <w:t>其中</w:t>
      </w:r>
      <w:r>
        <w:rPr>
          <w:rFonts w:hint="default" w:ascii="Times New Roman" w:hAnsi="Times New Roman" w:cs="宋体"/>
          <w:sz w:val="28"/>
          <w:szCs w:val="24"/>
          <w:lang w:val="en-US" w:eastAsia="zh-CN" w:bidi="ar"/>
        </w:rPr>
        <w:t>二</w:t>
      </w:r>
      <w:r>
        <w:rPr>
          <w:rFonts w:ascii="Times New Roman" w:hAnsi="Times New Roman" w:cs="宋体"/>
          <w:sz w:val="28"/>
          <w:szCs w:val="24"/>
          <w:lang w:bidi="ar"/>
        </w:rPr>
        <w:t>级防火区</w:t>
      </w:r>
      <w:r>
        <w:rPr>
          <w:rFonts w:hint="default" w:ascii="Times New Roman" w:hAnsi="Times New Roman" w:cs="宋体"/>
          <w:sz w:val="28"/>
          <w:szCs w:val="24"/>
          <w:lang w:val="en-US" w:eastAsia="zh-CN" w:bidi="ar"/>
        </w:rPr>
        <w:t>340.07</w:t>
      </w:r>
      <w:r>
        <w:rPr>
          <w:rFonts w:hint="eastAsia" w:cs="宋体"/>
          <w:sz w:val="28"/>
          <w:szCs w:val="24"/>
          <w:lang w:eastAsia="zh-CN" w:bidi="ar"/>
        </w:rPr>
        <w:t>hm²</w:t>
      </w:r>
      <w:r>
        <w:rPr>
          <w:rFonts w:ascii="Times New Roman" w:hAnsi="Times New Roman" w:cs="宋体"/>
          <w:sz w:val="28"/>
          <w:szCs w:val="24"/>
          <w:lang w:bidi="ar"/>
        </w:rPr>
        <w:t>，三级防火区</w:t>
      </w:r>
      <w:r>
        <w:rPr>
          <w:rFonts w:hint="default" w:ascii="Times New Roman" w:hAnsi="Times New Roman" w:cs="宋体"/>
          <w:sz w:val="28"/>
          <w:szCs w:val="24"/>
          <w:lang w:val="en-US" w:eastAsia="zh-CN" w:bidi="ar"/>
        </w:rPr>
        <w:t>185.3</w:t>
      </w:r>
      <w:r>
        <w:rPr>
          <w:rFonts w:hint="eastAsia" w:cs="宋体"/>
          <w:sz w:val="28"/>
          <w:szCs w:val="24"/>
          <w:lang w:eastAsia="zh-CN" w:bidi="ar"/>
        </w:rPr>
        <w:t>hm²</w:t>
      </w:r>
      <w:r>
        <w:rPr>
          <w:rFonts w:ascii="Times New Roman" w:hAnsi="Times New Roman" w:cs="宋体"/>
          <w:sz w:val="28"/>
          <w:szCs w:val="24"/>
          <w:lang w:bidi="ar"/>
        </w:rPr>
        <w:t>。</w:t>
      </w:r>
    </w:p>
    <w:p>
      <w:pPr>
        <w:spacing w:beforeLines="0" w:afterLines="0" w:line="240" w:lineRule="auto"/>
        <w:ind w:firstLine="0" w:firstLineChars="0"/>
        <w:jc w:val="center"/>
        <w:rPr>
          <w:rFonts w:ascii="Times New Roman" w:hAnsi="宋体" w:cs="Times New Roman"/>
          <w:b/>
          <w:bCs/>
          <w:color w:val="000000"/>
          <w:sz w:val="24"/>
          <w:szCs w:val="24"/>
        </w:rPr>
      </w:pPr>
      <w:r>
        <w:rPr>
          <w:rFonts w:ascii="Times New Roman" w:hAnsi="宋体" w:cs="Times New Roman"/>
          <w:b/>
          <w:bCs/>
          <w:color w:val="000000"/>
          <w:sz w:val="24"/>
          <w:szCs w:val="24"/>
        </w:rPr>
        <w:t>表</w:t>
      </w:r>
      <w:r>
        <w:rPr>
          <w:rFonts w:hint="eastAsia" w:hAnsi="宋体" w:cs="Times New Roman"/>
          <w:b/>
          <w:bCs/>
          <w:color w:val="000000"/>
          <w:sz w:val="24"/>
          <w:szCs w:val="24"/>
          <w:lang w:val="en-US" w:eastAsia="zh-CN"/>
        </w:rPr>
        <w:t>5</w:t>
      </w:r>
      <w:r>
        <w:rPr>
          <w:rFonts w:hint="default" w:ascii="Times New Roman" w:hAnsi="宋体" w:cs="Times New Roman"/>
          <w:b/>
          <w:bCs/>
          <w:color w:val="000000"/>
          <w:sz w:val="24"/>
          <w:szCs w:val="24"/>
          <w:lang w:val="en-US" w:eastAsia="zh-CN"/>
        </w:rPr>
        <w:t>.12</w:t>
      </w:r>
      <w:r>
        <w:rPr>
          <w:rFonts w:ascii="Times New Roman" w:hAnsi="宋体" w:cs="Times New Roman"/>
          <w:b/>
          <w:bCs/>
          <w:color w:val="000000"/>
          <w:sz w:val="24"/>
          <w:szCs w:val="24"/>
        </w:rPr>
        <w:t xml:space="preserve"> </w:t>
      </w:r>
      <w:r>
        <w:rPr>
          <w:rFonts w:hint="default" w:ascii="Times New Roman" w:hAnsi="宋体" w:cs="Times New Roman"/>
          <w:b/>
          <w:bCs/>
          <w:color w:val="000000"/>
          <w:sz w:val="24"/>
          <w:szCs w:val="24"/>
          <w:lang w:eastAsia="zh-CN"/>
        </w:rPr>
        <w:t>大兴区</w:t>
      </w:r>
      <w:r>
        <w:rPr>
          <w:rFonts w:hint="eastAsia" w:hAnsi="宋体" w:cs="Times New Roman"/>
          <w:b/>
          <w:bCs/>
          <w:color w:val="000000"/>
          <w:sz w:val="24"/>
          <w:szCs w:val="24"/>
          <w:lang w:eastAsia="zh-CN"/>
        </w:rPr>
        <w:t>亦庄镇</w:t>
      </w:r>
      <w:r>
        <w:rPr>
          <w:rFonts w:ascii="Times New Roman" w:hAnsi="宋体" w:cs="Times New Roman"/>
          <w:b/>
          <w:bCs/>
          <w:color w:val="000000"/>
          <w:sz w:val="24"/>
          <w:szCs w:val="24"/>
        </w:rPr>
        <w:t>森林防火区</w:t>
      </w:r>
      <w:r>
        <w:rPr>
          <w:rFonts w:hint="default" w:ascii="Times New Roman" w:hAnsi="宋体" w:cs="Times New Roman"/>
          <w:b/>
          <w:bCs/>
          <w:color w:val="000000"/>
          <w:sz w:val="24"/>
          <w:szCs w:val="24"/>
        </w:rPr>
        <w:t>划分</w:t>
      </w:r>
      <w:r>
        <w:rPr>
          <w:rFonts w:ascii="Times New Roman" w:hAnsi="宋体" w:cs="Times New Roman"/>
          <w:b/>
          <w:bCs/>
          <w:color w:val="000000"/>
          <w:sz w:val="24"/>
          <w:szCs w:val="24"/>
        </w:rPr>
        <w:t>统计表</w:t>
      </w:r>
    </w:p>
    <w:tbl>
      <w:tblPr>
        <w:tblStyle w:val="16"/>
        <w:tblW w:w="4998" w:type="pct"/>
        <w:tblInd w:w="0" w:type="dxa"/>
        <w:tblLayout w:type="autofit"/>
        <w:tblCellMar>
          <w:top w:w="15" w:type="dxa"/>
          <w:left w:w="15" w:type="dxa"/>
          <w:bottom w:w="15" w:type="dxa"/>
          <w:right w:w="15" w:type="dxa"/>
        </w:tblCellMar>
      </w:tblPr>
      <w:tblGrid>
        <w:gridCol w:w="1213"/>
        <w:gridCol w:w="1280"/>
        <w:gridCol w:w="5840"/>
      </w:tblGrid>
      <w:tr>
        <w:tblPrEx>
          <w:tblCellMar>
            <w:top w:w="15" w:type="dxa"/>
            <w:left w:w="15" w:type="dxa"/>
            <w:bottom w:w="15" w:type="dxa"/>
            <w:right w:w="15" w:type="dxa"/>
          </w:tblCellMar>
        </w:tblPrEx>
        <w:trPr>
          <w:trHeight w:val="397" w:hRule="atLeast"/>
          <w:tblHeader/>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划分级别</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面积（</w:t>
            </w:r>
            <w:r>
              <w:rPr>
                <w:rFonts w:hint="eastAsia"/>
                <w:b/>
                <w:bCs/>
                <w:lang w:eastAsia="zh-CN"/>
              </w:rPr>
              <w:t>hm²</w:t>
            </w:r>
            <w:r>
              <w:rPr>
                <w:b/>
                <w:bCs/>
              </w:rPr>
              <w:t>）</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类型</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二级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rPr>
              <w:t>340.07</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rPr>
              <w:t>千亩以下成片的有林地、苗圃、果园</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三级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lang w:eastAsia="zh-CN"/>
              </w:rPr>
            </w:pPr>
            <w:r>
              <w:rPr>
                <w:rFonts w:hint="eastAsia"/>
                <w:lang w:val="en-US" w:eastAsia="zh-CN"/>
              </w:rPr>
              <w:t>185.3</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rPr>
            </w:pPr>
            <w:r>
              <w:rPr>
                <w:rFonts w:hint="eastAsia"/>
              </w:rPr>
              <w:t>宜林地</w:t>
            </w:r>
            <w:r>
              <w:rPr>
                <w:rFonts w:hint="eastAsia"/>
                <w:lang w:eastAsia="zh-CN"/>
              </w:rPr>
              <w:t>、</w:t>
            </w:r>
            <w:r>
              <w:rPr>
                <w:rFonts w:hint="eastAsia"/>
              </w:rPr>
              <w:t>农田林网</w:t>
            </w:r>
          </w:p>
          <w:p>
            <w:pPr>
              <w:pStyle w:val="30"/>
              <w:widowControl/>
              <w:jc w:val="center"/>
              <w:textAlignment w:val="center"/>
              <w:rPr>
                <w:rFonts w:hint="default"/>
                <w:lang w:val="en-US"/>
              </w:rPr>
            </w:pPr>
            <w:r>
              <w:rPr>
                <w:rFonts w:hint="eastAsia"/>
                <w:lang w:eastAsia="zh-CN"/>
              </w:rPr>
              <w:t>高速路绿化带、护岸林、护路林：</w:t>
            </w:r>
            <w:r>
              <w:rPr>
                <w:rFonts w:hint="eastAsia"/>
                <w:lang w:val="en-US" w:eastAsia="zh-CN"/>
              </w:rPr>
              <w:t>主要分布在京沪</w:t>
            </w:r>
            <w:r>
              <w:rPr>
                <w:rFonts w:hint="eastAsia"/>
                <w:lang w:eastAsia="zh-CN"/>
              </w:rPr>
              <w:t>高速、</w:t>
            </w:r>
            <w:r>
              <w:rPr>
                <w:rFonts w:hint="eastAsia"/>
                <w:lang w:val="en-US" w:eastAsia="zh-CN"/>
              </w:rPr>
              <w:t>五环路、凉水河</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合计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default"/>
                <w:b/>
                <w:bCs/>
                <w:lang w:val="en-US" w:eastAsia="zh-CN"/>
              </w:rPr>
            </w:pPr>
            <w:r>
              <w:rPr>
                <w:rFonts w:hint="eastAsia"/>
                <w:b/>
                <w:bCs/>
                <w:lang w:val="en-US" w:eastAsia="zh-CN"/>
              </w:rPr>
              <w:t>525.37</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p>
        </w:tc>
      </w:tr>
    </w:tbl>
    <w:p>
      <w:pPr>
        <w:pStyle w:val="6"/>
        <w:rPr>
          <w:rFonts w:hint="default"/>
          <w:lang w:val="en-US" w:eastAsia="zh-CN"/>
        </w:rPr>
      </w:pPr>
      <w:bookmarkStart w:id="74" w:name="_Toc24103"/>
      <w:bookmarkStart w:id="75" w:name="_Toc8266"/>
      <w:r>
        <w:rPr>
          <w:rFonts w:hint="eastAsia"/>
          <w:lang w:val="en-US" w:eastAsia="zh-CN"/>
        </w:rPr>
        <w:t>（12）</w:t>
      </w:r>
      <w:bookmarkEnd w:id="74"/>
      <w:bookmarkEnd w:id="75"/>
      <w:r>
        <w:rPr>
          <w:rFonts w:hint="eastAsia"/>
          <w:lang w:val="en-US" w:eastAsia="zh-CN"/>
        </w:rPr>
        <w:t>瀛海镇</w:t>
      </w:r>
    </w:p>
    <w:p>
      <w:pPr>
        <w:bidi w:val="0"/>
        <w:rPr>
          <w:rFonts w:hint="default"/>
        </w:rPr>
      </w:pPr>
      <w:r>
        <w:rPr>
          <w:rFonts w:hint="eastAsia"/>
          <w:lang w:val="en-US" w:eastAsia="zh-CN"/>
        </w:rPr>
        <w:t>瀛海镇</w:t>
      </w:r>
      <w:r>
        <w:rPr>
          <w:rFonts w:hint="default"/>
        </w:rPr>
        <w:t>防火区总面积</w:t>
      </w:r>
      <w:r>
        <w:rPr>
          <w:rFonts w:hint="default"/>
          <w:lang w:val="en-US" w:eastAsia="zh-CN"/>
        </w:rPr>
        <w:t>566.46</w:t>
      </w:r>
      <w:r>
        <w:rPr>
          <w:rFonts w:hint="eastAsia"/>
          <w:lang w:eastAsia="zh-CN"/>
        </w:rPr>
        <w:t>hm²</w:t>
      </w:r>
      <w:r>
        <w:rPr>
          <w:rFonts w:hint="default"/>
          <w:lang w:eastAsia="zh-CN"/>
        </w:rPr>
        <w:t>。</w:t>
      </w:r>
      <w:r>
        <w:t>其中</w:t>
      </w:r>
      <w:r>
        <w:rPr>
          <w:rFonts w:hint="default"/>
          <w:lang w:val="en-US" w:eastAsia="zh-CN"/>
        </w:rPr>
        <w:t>二</w:t>
      </w:r>
      <w:r>
        <w:t>级防火区</w:t>
      </w:r>
      <w:r>
        <w:rPr>
          <w:rFonts w:hint="default"/>
          <w:lang w:val="en-US" w:eastAsia="zh-CN"/>
        </w:rPr>
        <w:t>481.3</w:t>
      </w:r>
      <w:r>
        <w:rPr>
          <w:rFonts w:hint="eastAsia"/>
          <w:lang w:eastAsia="zh-CN"/>
        </w:rPr>
        <w:t>hm²</w:t>
      </w:r>
      <w:r>
        <w:t>，三级防火区</w:t>
      </w:r>
      <w:r>
        <w:rPr>
          <w:rFonts w:hint="default"/>
          <w:lang w:val="en-US" w:eastAsia="zh-CN"/>
        </w:rPr>
        <w:t>85.16</w:t>
      </w:r>
      <w:r>
        <w:rPr>
          <w:rFonts w:hint="eastAsia"/>
          <w:lang w:eastAsia="zh-CN"/>
        </w:rPr>
        <w:t>hm²</w:t>
      </w:r>
      <w:r>
        <w:t>。</w:t>
      </w:r>
    </w:p>
    <w:p>
      <w:pPr>
        <w:spacing w:before="0" w:beforeLines="0" w:after="0" w:afterLines="0" w:line="240" w:lineRule="auto"/>
        <w:ind w:firstLine="0" w:firstLineChars="0"/>
        <w:jc w:val="center"/>
        <w:rPr>
          <w:rFonts w:hint="default" w:ascii="Times New Roman" w:hAnsi="宋体" w:cs="Times New Roman"/>
          <w:b/>
          <w:bCs/>
          <w:color w:val="000000"/>
          <w:sz w:val="24"/>
          <w:szCs w:val="24"/>
        </w:rPr>
      </w:pPr>
      <w:r>
        <w:rPr>
          <w:rFonts w:hint="default" w:ascii="Times New Roman" w:hAnsi="宋体" w:cs="Times New Roman"/>
          <w:b/>
          <w:bCs/>
          <w:color w:val="000000"/>
          <w:sz w:val="24"/>
          <w:szCs w:val="24"/>
        </w:rPr>
        <w:t>表</w:t>
      </w:r>
      <w:r>
        <w:rPr>
          <w:rFonts w:hint="eastAsia" w:hAnsi="宋体" w:cs="Times New Roman"/>
          <w:b/>
          <w:bCs/>
          <w:color w:val="000000"/>
          <w:sz w:val="24"/>
          <w:szCs w:val="24"/>
          <w:lang w:val="en-US" w:eastAsia="zh-CN"/>
        </w:rPr>
        <w:t>5</w:t>
      </w:r>
      <w:r>
        <w:rPr>
          <w:rFonts w:hint="default" w:ascii="Times New Roman" w:hAnsi="宋体" w:cs="Times New Roman"/>
          <w:b/>
          <w:bCs/>
          <w:color w:val="000000"/>
          <w:sz w:val="24"/>
          <w:szCs w:val="24"/>
          <w:lang w:val="en-US" w:eastAsia="zh-CN"/>
        </w:rPr>
        <w:t>.13</w:t>
      </w:r>
      <w:r>
        <w:rPr>
          <w:rFonts w:hint="default" w:ascii="Times New Roman" w:hAnsi="宋体" w:cs="Times New Roman"/>
          <w:b/>
          <w:bCs/>
          <w:color w:val="000000"/>
          <w:sz w:val="24"/>
          <w:szCs w:val="24"/>
        </w:rPr>
        <w:t xml:space="preserve"> </w:t>
      </w:r>
      <w:r>
        <w:rPr>
          <w:rFonts w:hint="default" w:ascii="Times New Roman" w:hAnsi="宋体" w:cs="Times New Roman"/>
          <w:b/>
          <w:bCs/>
          <w:color w:val="000000"/>
          <w:sz w:val="24"/>
          <w:szCs w:val="24"/>
          <w:lang w:eastAsia="zh-CN"/>
        </w:rPr>
        <w:t>大兴区</w:t>
      </w:r>
      <w:r>
        <w:rPr>
          <w:rFonts w:hint="eastAsia" w:hAnsi="宋体" w:cs="Times New Roman"/>
          <w:b/>
          <w:bCs/>
          <w:color w:val="000000"/>
          <w:sz w:val="24"/>
          <w:szCs w:val="24"/>
          <w:lang w:val="en-US" w:eastAsia="zh-CN"/>
        </w:rPr>
        <w:t>瀛海镇</w:t>
      </w:r>
      <w:r>
        <w:rPr>
          <w:rFonts w:hint="default" w:ascii="Times New Roman" w:hAnsi="宋体" w:cs="Times New Roman"/>
          <w:b/>
          <w:bCs/>
          <w:color w:val="000000"/>
          <w:sz w:val="24"/>
          <w:szCs w:val="24"/>
        </w:rPr>
        <w:t>森林防火区划分统计表</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213"/>
        <w:gridCol w:w="1280"/>
        <w:gridCol w:w="5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blHeader/>
        </w:trPr>
        <w:tc>
          <w:tcPr>
            <w:tcW w:w="728"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default"/>
                <w:b/>
                <w:bCs/>
              </w:rPr>
            </w:pPr>
            <w:r>
              <w:rPr>
                <w:rFonts w:hint="eastAsia"/>
                <w:b/>
                <w:bCs/>
              </w:rPr>
              <w:t>划分级别</w:t>
            </w:r>
          </w:p>
        </w:tc>
        <w:tc>
          <w:tcPr>
            <w:tcW w:w="768"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default"/>
                <w:b/>
                <w:bCs/>
              </w:rPr>
            </w:pPr>
            <w:r>
              <w:rPr>
                <w:rFonts w:hint="eastAsia"/>
                <w:b/>
                <w:bCs/>
              </w:rPr>
              <w:t>面积（</w:t>
            </w:r>
            <w:r>
              <w:rPr>
                <w:rFonts w:hint="eastAsia"/>
                <w:b/>
                <w:bCs/>
                <w:lang w:eastAsia="zh-CN"/>
              </w:rPr>
              <w:t>hm²</w:t>
            </w:r>
            <w:r>
              <w:rPr>
                <w:rFonts w:hint="eastAsia"/>
                <w:b/>
                <w:bCs/>
              </w:rPr>
              <w:t>）</w:t>
            </w:r>
          </w:p>
        </w:tc>
        <w:tc>
          <w:tcPr>
            <w:tcW w:w="3503"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default"/>
                <w:b/>
                <w:bCs/>
              </w:rPr>
            </w:pPr>
            <w:r>
              <w:rPr>
                <w:rFonts w:hint="eastAsia"/>
                <w:b/>
                <w:bCs/>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default"/>
              </w:rPr>
            </w:pPr>
            <w:r>
              <w:rPr>
                <w:rFonts w:hint="eastAsia"/>
              </w:rPr>
              <w:t>二级</w:t>
            </w:r>
          </w:p>
        </w:tc>
        <w:tc>
          <w:tcPr>
            <w:tcW w:w="768"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default"/>
              </w:rPr>
            </w:pPr>
            <w:r>
              <w:rPr>
                <w:rFonts w:hint="eastAsia"/>
              </w:rPr>
              <w:t>481.3</w:t>
            </w:r>
          </w:p>
        </w:tc>
        <w:tc>
          <w:tcPr>
            <w:tcW w:w="3503"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default"/>
              </w:rPr>
            </w:pPr>
            <w:r>
              <w:rPr>
                <w:rFonts w:hint="eastAsia"/>
              </w:rPr>
              <w:t>千亩以下成片的有林地、苗圃、果园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default"/>
              </w:rPr>
            </w:pPr>
            <w:r>
              <w:rPr>
                <w:rFonts w:hint="eastAsia"/>
              </w:rPr>
              <w:t>三级</w:t>
            </w:r>
          </w:p>
        </w:tc>
        <w:tc>
          <w:tcPr>
            <w:tcW w:w="768"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eastAsia"/>
              </w:rPr>
            </w:pPr>
            <w:r>
              <w:rPr>
                <w:rFonts w:hint="eastAsia"/>
              </w:rPr>
              <w:t>85.16</w:t>
            </w:r>
          </w:p>
        </w:tc>
        <w:tc>
          <w:tcPr>
            <w:tcW w:w="3503"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eastAsia"/>
              </w:rPr>
            </w:pPr>
            <w:r>
              <w:rPr>
                <w:rFonts w:hint="eastAsia"/>
              </w:rPr>
              <w:t>宜林地</w:t>
            </w:r>
            <w:r>
              <w:rPr>
                <w:rFonts w:hint="eastAsia"/>
                <w:lang w:eastAsia="zh-CN"/>
              </w:rPr>
              <w:t>、</w:t>
            </w:r>
            <w:r>
              <w:rPr>
                <w:rFonts w:hint="eastAsia"/>
              </w:rPr>
              <w:t>农田林网</w:t>
            </w:r>
          </w:p>
          <w:p>
            <w:pPr>
              <w:pStyle w:val="30"/>
              <w:widowControl/>
              <w:jc w:val="center"/>
              <w:textAlignment w:val="center"/>
              <w:rPr>
                <w:rFonts w:hint="default"/>
                <w:lang w:val="en-US"/>
              </w:rPr>
            </w:pPr>
            <w:r>
              <w:rPr>
                <w:rFonts w:hint="eastAsia"/>
                <w:lang w:eastAsia="zh-CN"/>
              </w:rPr>
              <w:t>高速路绿化带、护岸林、护路林：</w:t>
            </w:r>
            <w:r>
              <w:rPr>
                <w:rFonts w:hint="eastAsia"/>
                <w:lang w:val="en-US" w:eastAsia="zh-CN"/>
              </w:rPr>
              <w:t>主要分布在京台</w:t>
            </w:r>
            <w:r>
              <w:rPr>
                <w:rFonts w:hint="eastAsia"/>
                <w:lang w:eastAsia="zh-CN"/>
              </w:rPr>
              <w:t>高速、</w:t>
            </w:r>
            <w:r>
              <w:rPr>
                <w:rFonts w:hint="eastAsia"/>
                <w:lang w:val="en-US" w:eastAsia="zh-CN"/>
              </w:rPr>
              <w:t>京福路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default"/>
                <w:b/>
                <w:bCs/>
              </w:rPr>
            </w:pPr>
            <w:r>
              <w:rPr>
                <w:rFonts w:hint="eastAsia"/>
                <w:b/>
                <w:bCs/>
              </w:rPr>
              <w:t>合计</w:t>
            </w:r>
          </w:p>
        </w:tc>
        <w:tc>
          <w:tcPr>
            <w:tcW w:w="768"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eastAsia"/>
                <w:b/>
                <w:bCs/>
                <w:lang w:eastAsia="zh-CN"/>
              </w:rPr>
            </w:pPr>
            <w:r>
              <w:rPr>
                <w:rFonts w:hint="eastAsia"/>
                <w:b/>
                <w:bCs/>
              </w:rPr>
              <w:t>566.4</w:t>
            </w:r>
            <w:r>
              <w:rPr>
                <w:rFonts w:hint="eastAsia"/>
                <w:b/>
                <w:bCs/>
                <w:lang w:val="en-US" w:eastAsia="zh-CN"/>
              </w:rPr>
              <w:t>6</w:t>
            </w:r>
          </w:p>
        </w:tc>
        <w:tc>
          <w:tcPr>
            <w:tcW w:w="3503"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30"/>
              <w:widowControl/>
              <w:jc w:val="center"/>
              <w:textAlignment w:val="center"/>
              <w:rPr>
                <w:rFonts w:hint="default"/>
                <w:b/>
                <w:bCs/>
              </w:rPr>
            </w:pPr>
          </w:p>
        </w:tc>
      </w:tr>
    </w:tbl>
    <w:p>
      <w:pPr>
        <w:pStyle w:val="6"/>
        <w:rPr>
          <w:rFonts w:hint="default"/>
          <w:lang w:val="en-US" w:eastAsia="zh-CN"/>
        </w:rPr>
      </w:pPr>
      <w:bookmarkStart w:id="76" w:name="_Toc7284"/>
      <w:bookmarkStart w:id="77" w:name="_Toc3299"/>
      <w:r>
        <w:rPr>
          <w:rFonts w:hint="eastAsia"/>
          <w:lang w:val="en-US" w:eastAsia="zh-CN"/>
        </w:rPr>
        <w:t>（13）榆垡镇</w:t>
      </w:r>
      <w:bookmarkEnd w:id="76"/>
      <w:bookmarkEnd w:id="77"/>
    </w:p>
    <w:p>
      <w:pPr>
        <w:bidi w:val="0"/>
      </w:pPr>
      <w:r>
        <w:rPr>
          <w:rFonts w:hint="default"/>
          <w:lang w:val="en-US" w:eastAsia="zh-CN"/>
        </w:rPr>
        <w:t>榆垡镇</w:t>
      </w:r>
      <w:r>
        <w:t>防火区总面积</w:t>
      </w:r>
      <w:r>
        <w:rPr>
          <w:rFonts w:hint="default"/>
          <w:lang w:val="en-US" w:eastAsia="zh-CN"/>
        </w:rPr>
        <w:t>4698.45</w:t>
      </w:r>
      <w:r>
        <w:rPr>
          <w:rFonts w:hint="eastAsia"/>
          <w:lang w:eastAsia="zh-CN"/>
        </w:rPr>
        <w:t>hm²</w:t>
      </w:r>
      <w:r>
        <w:rPr>
          <w:rFonts w:hint="default"/>
          <w:lang w:eastAsia="zh-CN"/>
        </w:rPr>
        <w:t>。</w:t>
      </w:r>
      <w:r>
        <w:t>其中</w:t>
      </w:r>
      <w:r>
        <w:rPr>
          <w:rFonts w:hint="default"/>
          <w:lang w:val="en-US" w:eastAsia="zh-CN"/>
        </w:rPr>
        <w:t>二</w:t>
      </w:r>
      <w:r>
        <w:t>级防火区</w:t>
      </w:r>
      <w:r>
        <w:rPr>
          <w:rFonts w:hint="default"/>
          <w:lang w:val="en-US" w:eastAsia="zh-CN"/>
        </w:rPr>
        <w:t>4021.99</w:t>
      </w:r>
      <w:r>
        <w:rPr>
          <w:rFonts w:hint="eastAsia"/>
          <w:lang w:eastAsia="zh-CN"/>
        </w:rPr>
        <w:t>hm²</w:t>
      </w:r>
      <w:r>
        <w:t>，三级防火区</w:t>
      </w:r>
      <w:r>
        <w:rPr>
          <w:rFonts w:hint="default"/>
          <w:lang w:val="en-US" w:eastAsia="zh-CN"/>
        </w:rPr>
        <w:t>676.46</w:t>
      </w:r>
      <w:r>
        <w:rPr>
          <w:rFonts w:hint="eastAsia"/>
          <w:lang w:eastAsia="zh-CN"/>
        </w:rPr>
        <w:t>hm²</w:t>
      </w:r>
      <w:r>
        <w:t>。</w:t>
      </w:r>
    </w:p>
    <w:p>
      <w:pPr>
        <w:spacing w:before="0" w:beforeLines="0" w:after="0" w:afterLines="0" w:line="240" w:lineRule="auto"/>
        <w:ind w:firstLine="0" w:firstLineChars="0"/>
        <w:jc w:val="center"/>
        <w:rPr>
          <w:rFonts w:ascii="Times New Roman" w:hAnsi="宋体" w:cs="Times New Roman"/>
          <w:b/>
          <w:bCs/>
          <w:color w:val="000000"/>
          <w:sz w:val="24"/>
          <w:szCs w:val="24"/>
        </w:rPr>
      </w:pPr>
      <w:r>
        <w:rPr>
          <w:rFonts w:ascii="Times New Roman" w:hAnsi="宋体" w:cs="Times New Roman"/>
          <w:b/>
          <w:bCs/>
          <w:color w:val="000000"/>
          <w:sz w:val="24"/>
          <w:szCs w:val="24"/>
        </w:rPr>
        <w:t>表</w:t>
      </w:r>
      <w:r>
        <w:rPr>
          <w:rFonts w:hint="eastAsia" w:hAnsi="宋体" w:cs="Times New Roman"/>
          <w:b/>
          <w:bCs/>
          <w:color w:val="000000"/>
          <w:sz w:val="24"/>
          <w:szCs w:val="24"/>
          <w:lang w:val="en-US" w:eastAsia="zh-CN"/>
        </w:rPr>
        <w:t>5</w:t>
      </w:r>
      <w:r>
        <w:rPr>
          <w:rFonts w:hint="default" w:ascii="Times New Roman" w:hAnsi="宋体" w:cs="Times New Roman"/>
          <w:b/>
          <w:bCs/>
          <w:color w:val="000000"/>
          <w:sz w:val="24"/>
          <w:szCs w:val="24"/>
          <w:lang w:val="en-US" w:eastAsia="zh-CN"/>
        </w:rPr>
        <w:t>.14</w:t>
      </w:r>
      <w:r>
        <w:rPr>
          <w:rFonts w:ascii="Times New Roman" w:hAnsi="宋体" w:cs="Times New Roman"/>
          <w:b/>
          <w:bCs/>
          <w:color w:val="000000"/>
          <w:sz w:val="24"/>
          <w:szCs w:val="24"/>
        </w:rPr>
        <w:t xml:space="preserve"> </w:t>
      </w:r>
      <w:r>
        <w:rPr>
          <w:rFonts w:hint="default" w:ascii="Times New Roman" w:hAnsi="宋体" w:cs="Times New Roman"/>
          <w:b/>
          <w:bCs/>
          <w:color w:val="000000"/>
          <w:sz w:val="24"/>
          <w:szCs w:val="24"/>
          <w:lang w:eastAsia="zh-CN"/>
        </w:rPr>
        <w:t>大兴区</w:t>
      </w:r>
      <w:r>
        <w:rPr>
          <w:rFonts w:hint="default" w:ascii="Times New Roman" w:hAnsi="宋体" w:cs="Times New Roman"/>
          <w:b/>
          <w:bCs/>
          <w:color w:val="000000"/>
          <w:sz w:val="24"/>
          <w:szCs w:val="24"/>
          <w:lang w:val="en-US" w:eastAsia="zh-CN"/>
        </w:rPr>
        <w:t>榆垡镇</w:t>
      </w:r>
      <w:r>
        <w:rPr>
          <w:rFonts w:ascii="Times New Roman" w:hAnsi="宋体" w:cs="Times New Roman"/>
          <w:b/>
          <w:bCs/>
          <w:color w:val="000000"/>
          <w:sz w:val="24"/>
          <w:szCs w:val="24"/>
        </w:rPr>
        <w:t>森林防火区</w:t>
      </w:r>
      <w:r>
        <w:rPr>
          <w:rFonts w:hint="default" w:ascii="Times New Roman" w:hAnsi="宋体" w:cs="Times New Roman"/>
          <w:b/>
          <w:bCs/>
          <w:color w:val="000000"/>
          <w:sz w:val="24"/>
          <w:szCs w:val="24"/>
        </w:rPr>
        <w:t>划分</w:t>
      </w:r>
      <w:r>
        <w:rPr>
          <w:rFonts w:ascii="Times New Roman" w:hAnsi="宋体" w:cs="Times New Roman"/>
          <w:b/>
          <w:bCs/>
          <w:color w:val="000000"/>
          <w:sz w:val="24"/>
          <w:szCs w:val="24"/>
        </w:rPr>
        <w:t>统计表</w:t>
      </w:r>
    </w:p>
    <w:tbl>
      <w:tblPr>
        <w:tblStyle w:val="16"/>
        <w:tblW w:w="4998" w:type="pct"/>
        <w:tblInd w:w="0" w:type="dxa"/>
        <w:tblLayout w:type="autofit"/>
        <w:tblCellMar>
          <w:top w:w="15" w:type="dxa"/>
          <w:left w:w="15" w:type="dxa"/>
          <w:bottom w:w="15" w:type="dxa"/>
          <w:right w:w="15" w:type="dxa"/>
        </w:tblCellMar>
      </w:tblPr>
      <w:tblGrid>
        <w:gridCol w:w="1213"/>
        <w:gridCol w:w="1280"/>
        <w:gridCol w:w="5840"/>
      </w:tblGrid>
      <w:tr>
        <w:tblPrEx>
          <w:tblCellMar>
            <w:top w:w="15" w:type="dxa"/>
            <w:left w:w="15" w:type="dxa"/>
            <w:bottom w:w="15" w:type="dxa"/>
            <w:right w:w="15" w:type="dxa"/>
          </w:tblCellMar>
        </w:tblPrEx>
        <w:trPr>
          <w:trHeight w:val="397" w:hRule="atLeast"/>
          <w:tblHeader/>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划分级别</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面积（</w:t>
            </w:r>
            <w:r>
              <w:rPr>
                <w:rFonts w:hint="eastAsia"/>
                <w:b/>
                <w:bCs/>
                <w:lang w:eastAsia="zh-CN"/>
              </w:rPr>
              <w:t>hm²</w:t>
            </w:r>
            <w:r>
              <w:rPr>
                <w:b/>
                <w:bCs/>
              </w:rPr>
              <w:t>）</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类型</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二级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rPr>
              <w:t>4021.99</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rPr>
              <w:t>千亩以下成片的有林地、苗圃、果园</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三级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lang w:eastAsia="zh-CN"/>
              </w:rPr>
            </w:pPr>
            <w:r>
              <w:rPr>
                <w:rFonts w:hint="eastAsia"/>
                <w:lang w:val="en-US" w:eastAsia="zh-CN"/>
              </w:rPr>
              <w:t>676.46</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rPr>
            </w:pPr>
            <w:r>
              <w:rPr>
                <w:rFonts w:hint="eastAsia"/>
              </w:rPr>
              <w:t>宜林地</w:t>
            </w:r>
            <w:r>
              <w:rPr>
                <w:rFonts w:hint="eastAsia"/>
                <w:lang w:eastAsia="zh-CN"/>
              </w:rPr>
              <w:t>、</w:t>
            </w:r>
            <w:r>
              <w:rPr>
                <w:rFonts w:hint="eastAsia"/>
              </w:rPr>
              <w:t>农田林网</w:t>
            </w:r>
          </w:p>
          <w:p>
            <w:pPr>
              <w:pStyle w:val="30"/>
              <w:widowControl/>
              <w:jc w:val="center"/>
              <w:textAlignment w:val="center"/>
              <w:rPr>
                <w:rFonts w:hint="default"/>
                <w:lang w:val="en-US"/>
              </w:rPr>
            </w:pPr>
            <w:r>
              <w:rPr>
                <w:rFonts w:hint="eastAsia"/>
                <w:lang w:eastAsia="zh-CN"/>
              </w:rPr>
              <w:t>高速路绿化带、护岸林、护路林：</w:t>
            </w:r>
            <w:r>
              <w:rPr>
                <w:rFonts w:hint="eastAsia"/>
                <w:lang w:val="en-US" w:eastAsia="zh-CN"/>
              </w:rPr>
              <w:t>主要分布在京开</w:t>
            </w:r>
            <w:r>
              <w:rPr>
                <w:rFonts w:hint="eastAsia"/>
                <w:lang w:eastAsia="zh-CN"/>
              </w:rPr>
              <w:t>高速、</w:t>
            </w:r>
            <w:r>
              <w:rPr>
                <w:rFonts w:hint="eastAsia"/>
                <w:lang w:val="en-US" w:eastAsia="zh-CN"/>
              </w:rPr>
              <w:t>大广高速、永定河（左堤路）、永兴河</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合计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rFonts w:hint="eastAsia"/>
                <w:b/>
                <w:bCs/>
              </w:rPr>
              <w:t>4698.45</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p>
        </w:tc>
      </w:tr>
    </w:tbl>
    <w:p>
      <w:pPr>
        <w:pStyle w:val="6"/>
        <w:rPr>
          <w:rFonts w:hint="eastAsia"/>
          <w:lang w:val="en-US" w:eastAsia="zh-CN"/>
        </w:rPr>
      </w:pPr>
      <w:bookmarkStart w:id="78" w:name="_Toc30028"/>
      <w:bookmarkStart w:id="79" w:name="_Toc18267"/>
      <w:r>
        <w:rPr>
          <w:rFonts w:hint="eastAsia"/>
          <w:lang w:val="en-US" w:eastAsia="zh-CN"/>
        </w:rPr>
        <w:t>（14）长子营镇</w:t>
      </w:r>
      <w:bookmarkEnd w:id="78"/>
      <w:bookmarkEnd w:id="79"/>
    </w:p>
    <w:p>
      <w:pPr>
        <w:bidi w:val="0"/>
        <w:rPr>
          <w:rFonts w:hint="default"/>
        </w:rPr>
      </w:pPr>
      <w:r>
        <w:rPr>
          <w:rFonts w:hint="default"/>
          <w:lang w:val="en-US" w:eastAsia="zh-CN"/>
        </w:rPr>
        <w:t>长子营镇</w:t>
      </w:r>
      <w:r>
        <w:t>防火区总面积</w:t>
      </w:r>
      <w:r>
        <w:rPr>
          <w:rFonts w:hint="default"/>
          <w:lang w:val="en-US" w:eastAsia="zh-CN"/>
        </w:rPr>
        <w:t>2628.67</w:t>
      </w:r>
      <w:r>
        <w:rPr>
          <w:rFonts w:hint="eastAsia"/>
          <w:lang w:eastAsia="zh-CN"/>
        </w:rPr>
        <w:t>hm²</w:t>
      </w:r>
      <w:r>
        <w:rPr>
          <w:rFonts w:hint="default"/>
          <w:lang w:eastAsia="zh-CN"/>
        </w:rPr>
        <w:t>。</w:t>
      </w:r>
      <w:r>
        <w:t>其中</w:t>
      </w:r>
      <w:r>
        <w:rPr>
          <w:rFonts w:hint="default"/>
          <w:lang w:val="en-US" w:eastAsia="zh-CN"/>
        </w:rPr>
        <w:t>二</w:t>
      </w:r>
      <w:r>
        <w:t>级防火区</w:t>
      </w:r>
      <w:r>
        <w:rPr>
          <w:rFonts w:hint="default"/>
          <w:lang w:val="en-US" w:eastAsia="zh-CN"/>
        </w:rPr>
        <w:t>2398.32</w:t>
      </w:r>
      <w:r>
        <w:rPr>
          <w:rFonts w:hint="eastAsia"/>
          <w:lang w:eastAsia="zh-CN"/>
        </w:rPr>
        <w:t>hm²</w:t>
      </w:r>
      <w:r>
        <w:t>，三级防火区</w:t>
      </w:r>
      <w:r>
        <w:rPr>
          <w:rFonts w:hint="default"/>
          <w:lang w:val="en-US" w:eastAsia="zh-CN"/>
        </w:rPr>
        <w:t>230.35</w:t>
      </w:r>
      <w:r>
        <w:rPr>
          <w:rFonts w:hint="eastAsia"/>
          <w:lang w:eastAsia="zh-CN"/>
        </w:rPr>
        <w:t>hm²</w:t>
      </w:r>
      <w:r>
        <w:t>。</w:t>
      </w:r>
    </w:p>
    <w:p>
      <w:pPr>
        <w:spacing w:before="0" w:beforeLines="0" w:after="0" w:afterLines="0" w:line="240" w:lineRule="auto"/>
        <w:ind w:firstLine="0" w:firstLineChars="0"/>
        <w:jc w:val="center"/>
        <w:rPr>
          <w:rFonts w:ascii="Times New Roman" w:hAnsi="宋体" w:cs="Times New Roman"/>
          <w:b/>
          <w:bCs/>
          <w:color w:val="000000"/>
          <w:sz w:val="24"/>
          <w:szCs w:val="24"/>
        </w:rPr>
      </w:pPr>
      <w:r>
        <w:rPr>
          <w:rFonts w:ascii="Times New Roman" w:hAnsi="宋体" w:cs="Times New Roman"/>
          <w:b/>
          <w:bCs/>
          <w:color w:val="000000"/>
          <w:sz w:val="24"/>
          <w:szCs w:val="24"/>
        </w:rPr>
        <w:t>表</w:t>
      </w:r>
      <w:r>
        <w:rPr>
          <w:rFonts w:hint="eastAsia" w:hAnsi="宋体" w:cs="Times New Roman"/>
          <w:b/>
          <w:bCs/>
          <w:color w:val="000000"/>
          <w:sz w:val="24"/>
          <w:szCs w:val="24"/>
          <w:lang w:val="en-US" w:eastAsia="zh-CN"/>
        </w:rPr>
        <w:t>5</w:t>
      </w:r>
      <w:r>
        <w:rPr>
          <w:rFonts w:hint="default" w:ascii="Times New Roman" w:hAnsi="宋体" w:cs="Times New Roman"/>
          <w:b/>
          <w:bCs/>
          <w:color w:val="000000"/>
          <w:sz w:val="24"/>
          <w:szCs w:val="24"/>
          <w:lang w:val="en-US" w:eastAsia="zh-CN"/>
        </w:rPr>
        <w:t>.15</w:t>
      </w:r>
      <w:r>
        <w:rPr>
          <w:rFonts w:ascii="Times New Roman" w:hAnsi="宋体" w:cs="Times New Roman"/>
          <w:b/>
          <w:bCs/>
          <w:color w:val="000000"/>
          <w:sz w:val="24"/>
          <w:szCs w:val="24"/>
        </w:rPr>
        <w:t xml:space="preserve"> </w:t>
      </w:r>
      <w:r>
        <w:rPr>
          <w:rFonts w:hint="default" w:ascii="Times New Roman" w:hAnsi="宋体" w:cs="Times New Roman"/>
          <w:b/>
          <w:bCs/>
          <w:color w:val="000000"/>
          <w:sz w:val="24"/>
          <w:szCs w:val="24"/>
          <w:lang w:eastAsia="zh-CN"/>
        </w:rPr>
        <w:t>大兴区</w:t>
      </w:r>
      <w:r>
        <w:rPr>
          <w:rFonts w:hint="default" w:ascii="Times New Roman" w:hAnsi="宋体" w:cs="Times New Roman"/>
          <w:b/>
          <w:bCs/>
          <w:color w:val="000000"/>
          <w:sz w:val="24"/>
          <w:szCs w:val="24"/>
          <w:lang w:val="en-US" w:eastAsia="zh-CN"/>
        </w:rPr>
        <w:t>长子营镇</w:t>
      </w:r>
      <w:r>
        <w:rPr>
          <w:rFonts w:ascii="Times New Roman" w:hAnsi="宋体" w:cs="Times New Roman"/>
          <w:b/>
          <w:bCs/>
          <w:color w:val="000000"/>
          <w:sz w:val="24"/>
          <w:szCs w:val="24"/>
        </w:rPr>
        <w:t>森林防火区</w:t>
      </w:r>
      <w:r>
        <w:rPr>
          <w:rFonts w:hint="default" w:ascii="Times New Roman" w:hAnsi="宋体" w:cs="Times New Roman"/>
          <w:b/>
          <w:bCs/>
          <w:color w:val="000000"/>
          <w:sz w:val="24"/>
          <w:szCs w:val="24"/>
        </w:rPr>
        <w:t>划分</w:t>
      </w:r>
      <w:r>
        <w:rPr>
          <w:rFonts w:ascii="Times New Roman" w:hAnsi="宋体" w:cs="Times New Roman"/>
          <w:b/>
          <w:bCs/>
          <w:color w:val="000000"/>
          <w:sz w:val="24"/>
          <w:szCs w:val="24"/>
        </w:rPr>
        <w:t>统计表</w:t>
      </w:r>
    </w:p>
    <w:tbl>
      <w:tblPr>
        <w:tblStyle w:val="16"/>
        <w:tblW w:w="4998" w:type="pct"/>
        <w:tblInd w:w="0" w:type="dxa"/>
        <w:tblLayout w:type="autofit"/>
        <w:tblCellMar>
          <w:top w:w="15" w:type="dxa"/>
          <w:left w:w="15" w:type="dxa"/>
          <w:bottom w:w="15" w:type="dxa"/>
          <w:right w:w="15" w:type="dxa"/>
        </w:tblCellMar>
      </w:tblPr>
      <w:tblGrid>
        <w:gridCol w:w="1213"/>
        <w:gridCol w:w="1280"/>
        <w:gridCol w:w="5840"/>
      </w:tblGrid>
      <w:tr>
        <w:tblPrEx>
          <w:tblCellMar>
            <w:top w:w="15" w:type="dxa"/>
            <w:left w:w="15" w:type="dxa"/>
            <w:bottom w:w="15" w:type="dxa"/>
            <w:right w:w="15" w:type="dxa"/>
          </w:tblCellMar>
        </w:tblPrEx>
        <w:trPr>
          <w:trHeight w:val="397" w:hRule="atLeast"/>
          <w:tblHeader/>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划分级别</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面积（</w:t>
            </w:r>
            <w:r>
              <w:rPr>
                <w:rFonts w:hint="eastAsia"/>
                <w:b/>
                <w:bCs/>
                <w:lang w:eastAsia="zh-CN"/>
              </w:rPr>
              <w:t>hm²</w:t>
            </w:r>
            <w:r>
              <w:rPr>
                <w:b/>
                <w:bCs/>
              </w:rPr>
              <w:t>）</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类型</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二级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rPr>
              <w:t>2398.32</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rPr>
                <w:rFonts w:hint="eastAsia"/>
              </w:rPr>
              <w:t>千亩以下成片的有林地、苗圃、果园</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pPr>
            <w:r>
              <w:t>三级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lang w:eastAsia="zh-CN"/>
              </w:rPr>
            </w:pPr>
            <w:r>
              <w:rPr>
                <w:rFonts w:hint="eastAsia"/>
                <w:lang w:val="en-US" w:eastAsia="zh-CN"/>
              </w:rPr>
              <w:t>230.35</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rFonts w:hint="eastAsia"/>
              </w:rPr>
            </w:pPr>
            <w:r>
              <w:rPr>
                <w:rFonts w:hint="eastAsia"/>
              </w:rPr>
              <w:t>宜林地</w:t>
            </w:r>
            <w:r>
              <w:rPr>
                <w:rFonts w:hint="eastAsia"/>
                <w:lang w:eastAsia="zh-CN"/>
              </w:rPr>
              <w:t>、</w:t>
            </w:r>
            <w:r>
              <w:rPr>
                <w:rFonts w:hint="eastAsia"/>
              </w:rPr>
              <w:t>农田林网</w:t>
            </w:r>
          </w:p>
          <w:p>
            <w:pPr>
              <w:pStyle w:val="30"/>
              <w:widowControl/>
              <w:jc w:val="center"/>
              <w:textAlignment w:val="center"/>
              <w:rPr>
                <w:rFonts w:hint="default"/>
                <w:lang w:val="en-US"/>
              </w:rPr>
            </w:pPr>
            <w:r>
              <w:rPr>
                <w:rFonts w:hint="eastAsia"/>
                <w:lang w:eastAsia="zh-CN"/>
              </w:rPr>
              <w:t>高速路绿化带、护岸林、护路林：</w:t>
            </w:r>
            <w:r>
              <w:rPr>
                <w:rFonts w:hint="eastAsia"/>
                <w:lang w:val="en-US" w:eastAsia="zh-CN"/>
              </w:rPr>
              <w:t>主要分布在京沪高速、旱河、凤河、凤港减河、岔河</w:t>
            </w:r>
          </w:p>
        </w:tc>
      </w:tr>
      <w:tr>
        <w:tblPrEx>
          <w:tblCellMar>
            <w:top w:w="15" w:type="dxa"/>
            <w:left w:w="15" w:type="dxa"/>
            <w:bottom w:w="15" w:type="dxa"/>
            <w:right w:w="15"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b/>
                <w:bCs/>
              </w:rPr>
              <w:t>合计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r>
              <w:rPr>
                <w:rFonts w:hint="eastAsia"/>
                <w:b/>
                <w:bCs/>
              </w:rPr>
              <w:t>2628.67</w:t>
            </w:r>
          </w:p>
        </w:tc>
        <w:tc>
          <w:tcPr>
            <w:tcW w:w="3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jc w:val="center"/>
              <w:textAlignment w:val="center"/>
              <w:rPr>
                <w:b/>
                <w:bCs/>
              </w:rPr>
            </w:pPr>
          </w:p>
        </w:tc>
      </w:tr>
    </w:tbl>
    <w:p>
      <w:pPr>
        <w:pStyle w:val="4"/>
        <w:kinsoku/>
        <w:overflowPunct/>
        <w:topLinePunct w:val="0"/>
        <w:bidi w:val="0"/>
        <w:spacing w:before="50" w:beforeLines="50" w:after="50" w:afterLines="50" w:line="240" w:lineRule="auto"/>
        <w:jc w:val="center"/>
        <w:rPr>
          <w:rFonts w:hint="default"/>
          <w:lang w:val="en-US" w:eastAsia="zh-CN"/>
        </w:rPr>
      </w:pPr>
      <w:r>
        <w:rPr>
          <w:rFonts w:hint="eastAsia"/>
          <w:lang w:val="en-US" w:eastAsia="zh-CN"/>
        </w:rPr>
        <w:br w:type="page"/>
      </w:r>
      <w:bookmarkStart w:id="80" w:name="_Toc28412"/>
      <w:r>
        <w:rPr>
          <w:rFonts w:hint="eastAsia"/>
          <w:lang w:val="en-US" w:eastAsia="zh-CN"/>
        </w:rPr>
        <w:t>第六章 森林防火区防火管理要求</w:t>
      </w:r>
      <w:bookmarkEnd w:id="80"/>
    </w:p>
    <w:p>
      <w:pPr>
        <w:bidi w:val="0"/>
        <w:rPr>
          <w:rFonts w:hint="default" w:ascii="Times New Roman" w:hAnsi="Times New Roman" w:eastAsia="宋体"/>
          <w:lang w:val="en-US" w:eastAsia="zh-CN"/>
        </w:rPr>
      </w:pPr>
      <w:r>
        <w:rPr>
          <w:rFonts w:hint="default" w:ascii="Times New Roman" w:hAnsi="Times New Roman" w:eastAsia="宋体"/>
          <w:lang w:val="en-US" w:eastAsia="zh-CN"/>
        </w:rPr>
        <w:t>森林防火工作实行区、乡镇人民政府行政首长负责制。区、乡镇人民政府设立的森林防火指挥机构，负责组织、协调和指导本行政区域内的森林防火工作；区园林绿化行政部门负责本行政区域内森林防火的监督和管理工作；森林防火指挥部办公室承担本级人民政府森林防火指挥机构的日常工作；街道办事处按照本级人民政府的要求承担森林防火工作；各镇街、有林单位在其经营管理范围内承担森林防火责任；发展改革、财政、公安等部门按照职责分工，负责森林防火有关工作。各级人民政府及其森林防火指挥机构、园林绿化行政部门或者其他有关部门及其工作人员违反《森林防火条例》，违法履行、不履行或者不当履行行政职责的，按照国家和本市有关规定给予行政问责和行政处分；构成犯罪的，依法追究刑事责任。</w:t>
      </w:r>
      <w:r>
        <w:rPr>
          <w:rFonts w:hint="eastAsia"/>
          <w:lang w:val="en-US" w:eastAsia="zh-CN"/>
        </w:rPr>
        <w:t>8</w:t>
      </w:r>
    </w:p>
    <w:p>
      <w:pPr>
        <w:bidi w:val="0"/>
        <w:rPr>
          <w:rFonts w:hint="default" w:ascii="Times New Roman" w:hAnsi="Times New Roman" w:eastAsia="宋体"/>
          <w:lang w:val="en-US" w:eastAsia="zh-CN"/>
        </w:rPr>
      </w:pPr>
      <w:r>
        <w:rPr>
          <w:rFonts w:hint="default" w:ascii="Times New Roman" w:hAnsi="Times New Roman" w:eastAsia="宋体"/>
          <w:lang w:val="en-US" w:eastAsia="zh-CN"/>
        </w:rPr>
        <w:t>森林防火工作实行预防为主、积极消灭的方针。各级人民政府、有关部门、新闻媒体应当组织和开展经常性的森林防火宣传，普及森林防火法律法规和安全避险知识，提高全社会森林防火意识，大兴区每年11月为森林防火宣传月。任何单位和个人发现森林火灾，应当立即报警。相关单位和个人不得阻碍报警。报警属实的，森林防火指挥部办公室应当对报警人给予奖励。</w:t>
      </w:r>
    </w:p>
    <w:p>
      <w:pPr>
        <w:bidi w:val="0"/>
        <w:rPr>
          <w:rFonts w:hint="default" w:ascii="Times New Roman" w:hAnsi="Times New Roman" w:eastAsia="宋体"/>
          <w:lang w:val="en-US" w:eastAsia="zh-CN"/>
        </w:rPr>
      </w:pPr>
      <w:r>
        <w:rPr>
          <w:rFonts w:hint="default" w:ascii="Times New Roman" w:hAnsi="Times New Roman" w:eastAsia="宋体"/>
          <w:lang w:val="en-US" w:eastAsia="zh-CN"/>
        </w:rPr>
        <w:t>大兴区每年11月1日至次年5月31日为森林防火期。其中，每年1月1日至4月15日为森林高火险期。</w:t>
      </w:r>
    </w:p>
    <w:p>
      <w:pPr>
        <w:bidi w:val="0"/>
        <w:rPr>
          <w:rFonts w:hint="default" w:ascii="Times New Roman" w:hAnsi="Times New Roman" w:eastAsia="宋体"/>
          <w:lang w:val="en-US" w:eastAsia="zh-CN"/>
        </w:rPr>
      </w:pPr>
      <w:r>
        <w:rPr>
          <w:rFonts w:hint="default" w:ascii="Times New Roman" w:hAnsi="Times New Roman" w:eastAsia="宋体"/>
          <w:lang w:val="en-US" w:eastAsia="zh-CN"/>
        </w:rPr>
        <w:t>禁止在防火区吸烟、燃放烟花爆竹、施放孔明灯等可能引发森林火灾的行为。对于有可能引发森林火灾的行为的，由区园林绿化行政部门责令改正，给予警告，可处100元以上1000元以下罚款。</w:t>
      </w:r>
    </w:p>
    <w:p>
      <w:pPr>
        <w:bidi w:val="0"/>
        <w:rPr>
          <w:rFonts w:hint="default" w:ascii="Times New Roman" w:hAnsi="Times New Roman" w:eastAsia="宋体"/>
          <w:lang w:val="en-US" w:eastAsia="zh-CN"/>
        </w:rPr>
      </w:pPr>
      <w:r>
        <w:rPr>
          <w:rFonts w:hint="default" w:ascii="Times New Roman" w:hAnsi="Times New Roman" w:eastAsia="宋体"/>
          <w:lang w:val="en-US" w:eastAsia="zh-CN"/>
        </w:rPr>
        <w:t>森林防火期内因防治病虫鼠害、冻害等特殊情况确需在防火区野外用火的，用火单位或者个人应该持用火方案和防火方案，经区园林绿化行政部门审核后，报本级人民政府批准。审核、批准的时限不得超过5个工作日。进入森林防火区进行实弹演习、爆破等活动的，相关单位或者个人应当持防火方案和批准文件，报市园林绿化行政部门批准。未经批准擅自在森林防火区野外用火的行为，对个人并处200元以上3000元以下罚款，对单位并处1万元以上5万元以下罚款；森林防火期外，在各镇街、有林单位开展生产性野外用火的，应当经各镇街、有林单位的经营管理者同意，接受对用火行为的监督检查，并划定活动区域，设置醒目的用火界限，公示野外用火要求和注意事项，配备森林防火设备，确保用火安全。不接受各镇街、有林单位的经营管理者监督检查，引起森林火灾的，由区县园林绿化行政部门处1000元以上1万元以下罚款。法律法规规章另有规定的，按照其规定执行。</w:t>
      </w:r>
    </w:p>
    <w:p>
      <w:pPr>
        <w:bidi w:val="0"/>
        <w:rPr>
          <w:rFonts w:hint="default" w:ascii="Times New Roman" w:hAnsi="Times New Roman" w:eastAsia="宋体"/>
          <w:lang w:val="en-US" w:eastAsia="zh-CN"/>
        </w:rPr>
      </w:pPr>
      <w:r>
        <w:rPr>
          <w:rFonts w:hint="default" w:ascii="Times New Roman" w:hAnsi="Times New Roman" w:eastAsia="宋体"/>
          <w:lang w:val="en-US" w:eastAsia="zh-CN"/>
        </w:rPr>
        <w:t>森林火灾造成森林、林木等森林资源损失的，损失鉴定由市园林绿化行政部门认定的林业调查设计机构承担。违反本管理要求规定，《森林防火条例》规定有法律责任的，按照其规定执行。</w:t>
      </w:r>
    </w:p>
    <w:sectPr>
      <w:footerReference r:id="rId6" w:type="default"/>
      <w:pgSz w:w="11906" w:h="16838"/>
      <w:pgMar w:top="1327"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4098"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eastAsia="宋体" w:cs="宋体"/>
        <w:sz w:val="24"/>
        <w:u w:val="single"/>
      </w:rPr>
    </w:pPr>
    <w:r>
      <w:pict>
        <v:shape id="4097" o:spid="_x0000_s4097" o:spt="202" type="#_x0000_t202" style="position:absolute;left:0pt;margin-left:512.15pt;margin-top:-45.65pt;height:144pt;width:144pt;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11</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rPr>
        <w:rFonts w:hint="eastAsia"/>
      </w:rPr>
    </w:lvl>
  </w:abstractNum>
  <w:abstractNum w:abstractNumId="1">
    <w:nsid w:val="64B0B4B7"/>
    <w:multiLevelType w:val="singleLevel"/>
    <w:tmpl w:val="64B0B4B7"/>
    <w:lvl w:ilvl="0" w:tentative="0">
      <w:start w:val="1"/>
      <w:numFmt w:val="decimal"/>
      <w:lvlText w:val="%1."/>
      <w:lvlJc w:val="left"/>
      <w:pPr>
        <w:ind w:left="425" w:hanging="425"/>
      </w:pPr>
      <w:rPr>
        <w:rFonts w:hint="default"/>
        <w:sz w:val="28"/>
        <w:szCs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ZjZGFmYmY5ODM5YTM2YTZkYjY1NTVkMmNkYzE3OTcifQ=="/>
  </w:docVars>
  <w:rsids>
    <w:rsidRoot w:val="00000000"/>
    <w:rsid w:val="00103897"/>
    <w:rsid w:val="00682B6A"/>
    <w:rsid w:val="00A125C1"/>
    <w:rsid w:val="0168245E"/>
    <w:rsid w:val="01E0223C"/>
    <w:rsid w:val="02906F11"/>
    <w:rsid w:val="02B315C6"/>
    <w:rsid w:val="031E03CF"/>
    <w:rsid w:val="0385634A"/>
    <w:rsid w:val="044004C3"/>
    <w:rsid w:val="060422D9"/>
    <w:rsid w:val="07283BBC"/>
    <w:rsid w:val="074A5CF3"/>
    <w:rsid w:val="075F7D84"/>
    <w:rsid w:val="091C4700"/>
    <w:rsid w:val="095B0799"/>
    <w:rsid w:val="09CD026B"/>
    <w:rsid w:val="09F7550D"/>
    <w:rsid w:val="09FC754C"/>
    <w:rsid w:val="0A195A3E"/>
    <w:rsid w:val="0A8A693C"/>
    <w:rsid w:val="0AC3662F"/>
    <w:rsid w:val="0AE05B20"/>
    <w:rsid w:val="0B5605CC"/>
    <w:rsid w:val="0B835EE6"/>
    <w:rsid w:val="0C7D4058"/>
    <w:rsid w:val="0CA24A72"/>
    <w:rsid w:val="0D3C7DAF"/>
    <w:rsid w:val="0D605A69"/>
    <w:rsid w:val="0D8439C2"/>
    <w:rsid w:val="0EC046DA"/>
    <w:rsid w:val="0EF13522"/>
    <w:rsid w:val="0F20531B"/>
    <w:rsid w:val="10BE733F"/>
    <w:rsid w:val="115B4B8E"/>
    <w:rsid w:val="11E150AB"/>
    <w:rsid w:val="13742FE0"/>
    <w:rsid w:val="13EA1D81"/>
    <w:rsid w:val="146B2F00"/>
    <w:rsid w:val="15225CC8"/>
    <w:rsid w:val="154858D9"/>
    <w:rsid w:val="15882D0D"/>
    <w:rsid w:val="159348F7"/>
    <w:rsid w:val="16094BB9"/>
    <w:rsid w:val="16526656"/>
    <w:rsid w:val="17030FC3"/>
    <w:rsid w:val="179C178B"/>
    <w:rsid w:val="18094F0A"/>
    <w:rsid w:val="182664AC"/>
    <w:rsid w:val="185C7097"/>
    <w:rsid w:val="186A35BB"/>
    <w:rsid w:val="189F35B2"/>
    <w:rsid w:val="18B26869"/>
    <w:rsid w:val="18B43680"/>
    <w:rsid w:val="18D450C7"/>
    <w:rsid w:val="1A9055BC"/>
    <w:rsid w:val="1BD47A17"/>
    <w:rsid w:val="1C0B7651"/>
    <w:rsid w:val="1C1A313F"/>
    <w:rsid w:val="1CD22DC8"/>
    <w:rsid w:val="1CE46F14"/>
    <w:rsid w:val="1D8A760F"/>
    <w:rsid w:val="1D900E67"/>
    <w:rsid w:val="1DB273FF"/>
    <w:rsid w:val="1E4744D0"/>
    <w:rsid w:val="1ECB747F"/>
    <w:rsid w:val="1F4C0979"/>
    <w:rsid w:val="1F6A640A"/>
    <w:rsid w:val="20AC0FEE"/>
    <w:rsid w:val="21134597"/>
    <w:rsid w:val="21154D5A"/>
    <w:rsid w:val="21514168"/>
    <w:rsid w:val="219E6AFD"/>
    <w:rsid w:val="21C5584A"/>
    <w:rsid w:val="21FA5CFD"/>
    <w:rsid w:val="22B16082"/>
    <w:rsid w:val="230E236D"/>
    <w:rsid w:val="23A245C8"/>
    <w:rsid w:val="256020DB"/>
    <w:rsid w:val="25E76599"/>
    <w:rsid w:val="265E0957"/>
    <w:rsid w:val="26DD103B"/>
    <w:rsid w:val="28E444C1"/>
    <w:rsid w:val="292D1AE0"/>
    <w:rsid w:val="29FF7106"/>
    <w:rsid w:val="2A4E6BE6"/>
    <w:rsid w:val="2B516146"/>
    <w:rsid w:val="2B8878D2"/>
    <w:rsid w:val="2BD559B4"/>
    <w:rsid w:val="2C063FFC"/>
    <w:rsid w:val="2C4F3FF2"/>
    <w:rsid w:val="2CDE6347"/>
    <w:rsid w:val="2D1A16E5"/>
    <w:rsid w:val="2D287906"/>
    <w:rsid w:val="2DB96D72"/>
    <w:rsid w:val="2F3F4659"/>
    <w:rsid w:val="2F9608AC"/>
    <w:rsid w:val="3047113A"/>
    <w:rsid w:val="30494BBA"/>
    <w:rsid w:val="30AD7FB5"/>
    <w:rsid w:val="30BF25EC"/>
    <w:rsid w:val="31487EF0"/>
    <w:rsid w:val="32851613"/>
    <w:rsid w:val="329F08BA"/>
    <w:rsid w:val="32FB01FE"/>
    <w:rsid w:val="335F4DC4"/>
    <w:rsid w:val="33625820"/>
    <w:rsid w:val="336F666D"/>
    <w:rsid w:val="343B75F5"/>
    <w:rsid w:val="347831DE"/>
    <w:rsid w:val="34AC32ED"/>
    <w:rsid w:val="34D06B52"/>
    <w:rsid w:val="35060547"/>
    <w:rsid w:val="36963DEF"/>
    <w:rsid w:val="36A36386"/>
    <w:rsid w:val="3707164E"/>
    <w:rsid w:val="37654E49"/>
    <w:rsid w:val="38CF1197"/>
    <w:rsid w:val="39A3161D"/>
    <w:rsid w:val="39E97887"/>
    <w:rsid w:val="3B0B6CC6"/>
    <w:rsid w:val="3C213BF5"/>
    <w:rsid w:val="3C88659C"/>
    <w:rsid w:val="3D5F318D"/>
    <w:rsid w:val="3D9E09A0"/>
    <w:rsid w:val="3E38715B"/>
    <w:rsid w:val="3F444EEA"/>
    <w:rsid w:val="3FD50F9C"/>
    <w:rsid w:val="40585FD4"/>
    <w:rsid w:val="41125355"/>
    <w:rsid w:val="416E57E1"/>
    <w:rsid w:val="42214FFF"/>
    <w:rsid w:val="42721D88"/>
    <w:rsid w:val="42856D02"/>
    <w:rsid w:val="42970554"/>
    <w:rsid w:val="42DD037E"/>
    <w:rsid w:val="42F80DB2"/>
    <w:rsid w:val="43654F4B"/>
    <w:rsid w:val="44B32010"/>
    <w:rsid w:val="44F47364"/>
    <w:rsid w:val="45152442"/>
    <w:rsid w:val="4560329C"/>
    <w:rsid w:val="45A2455E"/>
    <w:rsid w:val="46EF3BBC"/>
    <w:rsid w:val="470516B6"/>
    <w:rsid w:val="47480D31"/>
    <w:rsid w:val="47632D6A"/>
    <w:rsid w:val="47A90AA7"/>
    <w:rsid w:val="48391F39"/>
    <w:rsid w:val="484336AB"/>
    <w:rsid w:val="48C15FB7"/>
    <w:rsid w:val="49341F33"/>
    <w:rsid w:val="493C4BB0"/>
    <w:rsid w:val="49612D64"/>
    <w:rsid w:val="49C91718"/>
    <w:rsid w:val="49D84EFD"/>
    <w:rsid w:val="4A24468D"/>
    <w:rsid w:val="4AD90602"/>
    <w:rsid w:val="4B93019D"/>
    <w:rsid w:val="4C196BC9"/>
    <w:rsid w:val="4C4D2D4A"/>
    <w:rsid w:val="4D230921"/>
    <w:rsid w:val="4E0A3BCD"/>
    <w:rsid w:val="4EA05D59"/>
    <w:rsid w:val="4F0B3D51"/>
    <w:rsid w:val="4F4405DB"/>
    <w:rsid w:val="4F8B701D"/>
    <w:rsid w:val="4FBD3018"/>
    <w:rsid w:val="4FC9093A"/>
    <w:rsid w:val="50422451"/>
    <w:rsid w:val="505A5A36"/>
    <w:rsid w:val="50F55AF7"/>
    <w:rsid w:val="513E614A"/>
    <w:rsid w:val="515402F3"/>
    <w:rsid w:val="516A1CA8"/>
    <w:rsid w:val="517D3A5D"/>
    <w:rsid w:val="522602C5"/>
    <w:rsid w:val="523A4937"/>
    <w:rsid w:val="54577A8B"/>
    <w:rsid w:val="55133C89"/>
    <w:rsid w:val="565D7DEF"/>
    <w:rsid w:val="577F3288"/>
    <w:rsid w:val="587451E5"/>
    <w:rsid w:val="58CC429A"/>
    <w:rsid w:val="593330BE"/>
    <w:rsid w:val="595105F8"/>
    <w:rsid w:val="59724CC9"/>
    <w:rsid w:val="598558D1"/>
    <w:rsid w:val="59FD7B5D"/>
    <w:rsid w:val="5A814584"/>
    <w:rsid w:val="5B4B42C4"/>
    <w:rsid w:val="5B6F7FEE"/>
    <w:rsid w:val="5B8223B2"/>
    <w:rsid w:val="5C512ADD"/>
    <w:rsid w:val="5DE86453"/>
    <w:rsid w:val="5E3B7E93"/>
    <w:rsid w:val="5EA37962"/>
    <w:rsid w:val="5F014081"/>
    <w:rsid w:val="5F28650A"/>
    <w:rsid w:val="5FC21CC4"/>
    <w:rsid w:val="5FC3231B"/>
    <w:rsid w:val="5FCB0E5F"/>
    <w:rsid w:val="6102559B"/>
    <w:rsid w:val="613F1232"/>
    <w:rsid w:val="61A501DD"/>
    <w:rsid w:val="61CF5DA0"/>
    <w:rsid w:val="63436839"/>
    <w:rsid w:val="63C6092B"/>
    <w:rsid w:val="64607667"/>
    <w:rsid w:val="64DA2B5A"/>
    <w:rsid w:val="64FB4578"/>
    <w:rsid w:val="6524394D"/>
    <w:rsid w:val="65B47867"/>
    <w:rsid w:val="65D348CC"/>
    <w:rsid w:val="662E0238"/>
    <w:rsid w:val="66452A11"/>
    <w:rsid w:val="664B1C51"/>
    <w:rsid w:val="66506635"/>
    <w:rsid w:val="6682535F"/>
    <w:rsid w:val="67A63FE5"/>
    <w:rsid w:val="689833F7"/>
    <w:rsid w:val="6923628D"/>
    <w:rsid w:val="6A553A73"/>
    <w:rsid w:val="6A8E15C2"/>
    <w:rsid w:val="6ADC5E72"/>
    <w:rsid w:val="6B5B2936"/>
    <w:rsid w:val="6B8E7776"/>
    <w:rsid w:val="6C83685B"/>
    <w:rsid w:val="6CD437BC"/>
    <w:rsid w:val="6DFF1AAA"/>
    <w:rsid w:val="6E27013D"/>
    <w:rsid w:val="6E9958CB"/>
    <w:rsid w:val="6EEE555E"/>
    <w:rsid w:val="6F3F9CF7"/>
    <w:rsid w:val="714E727F"/>
    <w:rsid w:val="71C8684B"/>
    <w:rsid w:val="72822E9E"/>
    <w:rsid w:val="73D50FDA"/>
    <w:rsid w:val="74011985"/>
    <w:rsid w:val="74412A76"/>
    <w:rsid w:val="750D49DF"/>
    <w:rsid w:val="755A47B1"/>
    <w:rsid w:val="75B72E5F"/>
    <w:rsid w:val="76621A67"/>
    <w:rsid w:val="77863B0E"/>
    <w:rsid w:val="78E36F06"/>
    <w:rsid w:val="78F713F2"/>
    <w:rsid w:val="794C17CC"/>
    <w:rsid w:val="79CE69C9"/>
    <w:rsid w:val="79D8041A"/>
    <w:rsid w:val="7A634DEF"/>
    <w:rsid w:val="7AB07CD4"/>
    <w:rsid w:val="7AE901B3"/>
    <w:rsid w:val="7B1C3503"/>
    <w:rsid w:val="7B6970BE"/>
    <w:rsid w:val="7B725F0E"/>
    <w:rsid w:val="7BBC11CF"/>
    <w:rsid w:val="7BF700B4"/>
    <w:rsid w:val="7D4F50CA"/>
    <w:rsid w:val="7D5D4EA7"/>
    <w:rsid w:val="7D96496A"/>
    <w:rsid w:val="7E3C4F7F"/>
    <w:rsid w:val="7ED9163C"/>
    <w:rsid w:val="7F696851"/>
    <w:rsid w:val="7F7786DF"/>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kinsoku/>
      <w:wordWrap w:val="0"/>
      <w:overflowPunct/>
      <w:topLinePunct/>
      <w:spacing w:line="360" w:lineRule="auto"/>
      <w:ind w:firstLine="1044" w:firstLineChars="200"/>
      <w:jc w:val="both"/>
    </w:pPr>
    <w:rPr>
      <w:rFonts w:ascii="Times New Roman" w:hAnsi="Times New Roman" w:eastAsia="宋体" w:cs="宋体"/>
      <w:kern w:val="2"/>
      <w:sz w:val="28"/>
      <w:szCs w:val="24"/>
      <w:lang w:val="en-US" w:eastAsia="zh-CN" w:bidi="ar-SA"/>
    </w:rPr>
  </w:style>
  <w:style w:type="paragraph" w:styleId="4">
    <w:name w:val="heading 1"/>
    <w:basedOn w:val="1"/>
    <w:next w:val="1"/>
    <w:link w:val="29"/>
    <w:qFormat/>
    <w:uiPriority w:val="9"/>
    <w:pPr>
      <w:spacing w:before="320" w:beforeAutospacing="0" w:after="320" w:afterAutospacing="0"/>
      <w:ind w:firstLine="0" w:firstLineChars="0"/>
      <w:jc w:val="center"/>
      <w:outlineLvl w:val="0"/>
    </w:pPr>
    <w:rPr>
      <w:rFonts w:hint="eastAsia" w:ascii="宋体" w:hAnsi="宋体" w:cs="Times New Roman"/>
      <w:b/>
      <w:kern w:val="44"/>
      <w:sz w:val="36"/>
      <w:szCs w:val="48"/>
    </w:rPr>
  </w:style>
  <w:style w:type="paragraph" w:styleId="5">
    <w:name w:val="heading 2"/>
    <w:basedOn w:val="1"/>
    <w:next w:val="1"/>
    <w:link w:val="31"/>
    <w:qFormat/>
    <w:uiPriority w:val="0"/>
    <w:pPr>
      <w:keepNext/>
      <w:keepLines/>
      <w:adjustRightInd w:val="0"/>
      <w:snapToGrid w:val="0"/>
      <w:spacing w:before="260" w:beforeAutospacing="0" w:after="260" w:afterAutospacing="0" w:line="360" w:lineRule="auto"/>
      <w:ind w:firstLine="0" w:firstLineChars="0"/>
      <w:jc w:val="left"/>
      <w:outlineLvl w:val="1"/>
    </w:pPr>
    <w:rPr>
      <w:b/>
      <w:color w:val="000000"/>
      <w:sz w:val="32"/>
      <w:szCs w:val="32"/>
    </w:rPr>
  </w:style>
  <w:style w:type="paragraph" w:styleId="6">
    <w:name w:val="heading 3"/>
    <w:next w:val="1"/>
    <w:unhideWhenUsed/>
    <w:qFormat/>
    <w:uiPriority w:val="0"/>
    <w:pPr>
      <w:keepNext/>
      <w:keepLines/>
      <w:widowControl w:val="0"/>
      <w:wordWrap w:val="0"/>
      <w:spacing w:before="260" w:beforeLines="0" w:beforeAutospacing="0" w:after="260" w:afterLines="0" w:afterAutospacing="0" w:line="240" w:lineRule="auto"/>
      <w:ind w:firstLine="0" w:firstLineChars="0"/>
      <w:jc w:val="both"/>
      <w:outlineLvl w:val="2"/>
    </w:pPr>
    <w:rPr>
      <w:rFonts w:ascii="Calibri" w:hAnsi="Calibri" w:eastAsia="宋体" w:cs="宋体"/>
      <w:b/>
      <w:kern w:val="2"/>
      <w:sz w:val="28"/>
      <w:szCs w:val="24"/>
      <w:lang w:val="en-US" w:eastAsia="zh-CN" w:bidi="ar-SA"/>
    </w:rPr>
  </w:style>
  <w:style w:type="character" w:default="1" w:styleId="17">
    <w:name w:val="Default Paragraph Font"/>
    <w:qFormat/>
    <w:uiPriority w:val="1"/>
  </w:style>
  <w:style w:type="table" w:default="1" w:styleId="16">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qFormat/>
    <w:uiPriority w:val="0"/>
    <w:pPr>
      <w:ind w:firstLine="640" w:firstLineChars="200"/>
    </w:pPr>
    <w:rPr>
      <w:rFonts w:ascii="仿宋_GB2312" w:eastAsia="仿宋_GB2312"/>
      <w:sz w:val="32"/>
    </w:rPr>
  </w:style>
  <w:style w:type="paragraph" w:styleId="7">
    <w:name w:val="Document Map"/>
    <w:basedOn w:val="1"/>
    <w:link w:val="24"/>
    <w:qFormat/>
    <w:uiPriority w:val="0"/>
    <w:rPr>
      <w:rFonts w:ascii="宋体" w:eastAsia="宋体"/>
      <w:sz w:val="18"/>
      <w:szCs w:val="18"/>
    </w:rPr>
  </w:style>
  <w:style w:type="paragraph" w:styleId="8">
    <w:name w:val="annotation text"/>
    <w:qFormat/>
    <w:uiPriority w:val="0"/>
    <w:pPr>
      <w:widowControl w:val="0"/>
      <w:wordWrap w:val="0"/>
      <w:ind w:firstLine="1044" w:firstLineChars="200"/>
      <w:jc w:val="left"/>
    </w:pPr>
    <w:rPr>
      <w:rFonts w:ascii="Calibri" w:hAnsi="Calibri" w:eastAsia="宋体" w:cs="宋体"/>
      <w:kern w:val="2"/>
      <w:sz w:val="28"/>
      <w:szCs w:val="24"/>
      <w:lang w:val="en-US" w:eastAsia="zh-CN" w:bidi="ar-SA"/>
    </w:rPr>
  </w:style>
  <w:style w:type="paragraph" w:styleId="9">
    <w:name w:val="Body Text"/>
    <w:basedOn w:val="1"/>
    <w:next w:val="10"/>
    <w:qFormat/>
    <w:uiPriority w:val="0"/>
    <w:pPr>
      <w:keepNext/>
      <w:keepLines w:val="0"/>
      <w:widowControl w:val="0"/>
      <w:spacing w:line="360" w:lineRule="auto"/>
      <w:ind w:firstLine="420" w:firstLineChars="200"/>
      <w:jc w:val="both"/>
    </w:pPr>
    <w:rPr>
      <w:rFonts w:ascii="Calibri" w:hAnsi="Calibri" w:eastAsia="宋体" w:cs="Times New Roman"/>
      <w:kern w:val="2"/>
      <w:sz w:val="28"/>
      <w:szCs w:val="24"/>
      <w:lang w:val="en-US" w:eastAsia="zh-CN" w:bidi="ar-SA"/>
    </w:rPr>
  </w:style>
  <w:style w:type="paragraph" w:styleId="10">
    <w:name w:val="toc 2"/>
    <w:basedOn w:val="1"/>
    <w:next w:val="1"/>
    <w:qFormat/>
    <w:uiPriority w:val="39"/>
    <w:pPr>
      <w:ind w:left="420" w:leftChars="200"/>
    </w:pPr>
  </w:style>
  <w:style w:type="paragraph" w:styleId="11">
    <w:name w:val="toc 3"/>
    <w:basedOn w:val="1"/>
    <w:next w:val="1"/>
    <w:qFormat/>
    <w:uiPriority w:val="39"/>
    <w:pPr>
      <w:ind w:left="840" w:leftChars="400"/>
    </w:pPr>
  </w:style>
  <w:style w:type="paragraph" w:styleId="12">
    <w:name w:val="Balloon Text"/>
    <w:basedOn w:val="1"/>
    <w:link w:val="25"/>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tabs>
        <w:tab w:val="right" w:leader="dot" w:pos="8296"/>
      </w:tabs>
    </w:pPr>
    <w:rPr>
      <w:rFonts w:ascii="宋体" w:hAnsi="宋体" w:cs="Times New Roman"/>
      <w:b/>
      <w:sz w:val="30"/>
      <w:szCs w:val="30"/>
    </w:rPr>
  </w:style>
  <w:style w:type="character" w:styleId="18">
    <w:name w:val="Strong"/>
    <w:basedOn w:val="17"/>
    <w:qFormat/>
    <w:uiPriority w:val="0"/>
    <w:rPr>
      <w:b/>
    </w:rPr>
  </w:style>
  <w:style w:type="character" w:styleId="19">
    <w:name w:val="Hyperlink"/>
    <w:basedOn w:val="17"/>
    <w:qFormat/>
    <w:uiPriority w:val="99"/>
    <w:rPr>
      <w:color w:val="0563C1"/>
      <w:u w:val="single"/>
    </w:rPr>
  </w:style>
  <w:style w:type="paragraph" w:styleId="20">
    <w:name w:val="List Paragraph"/>
    <w:basedOn w:val="1"/>
    <w:qFormat/>
    <w:uiPriority w:val="99"/>
    <w:pPr>
      <w:ind w:firstLine="420" w:firstLineChars="200"/>
    </w:p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4">
    <w:name w:val="文档结构图 Char"/>
    <w:basedOn w:val="17"/>
    <w:link w:val="7"/>
    <w:qFormat/>
    <w:uiPriority w:val="0"/>
    <w:rPr>
      <w:rFonts w:ascii="宋体" w:hAnsi="Calibri" w:cs="宋体"/>
      <w:kern w:val="2"/>
      <w:sz w:val="18"/>
      <w:szCs w:val="18"/>
    </w:rPr>
  </w:style>
  <w:style w:type="character" w:customStyle="1" w:styleId="25">
    <w:name w:val="批注框文本 Char"/>
    <w:basedOn w:val="17"/>
    <w:link w:val="12"/>
    <w:qFormat/>
    <w:uiPriority w:val="0"/>
    <w:rPr>
      <w:rFonts w:ascii="Calibri" w:hAnsi="Calibri" w:eastAsia="宋体" w:cs="宋体"/>
      <w:kern w:val="2"/>
      <w:sz w:val="18"/>
      <w:szCs w:val="18"/>
    </w:rPr>
  </w:style>
  <w:style w:type="character" w:customStyle="1" w:styleId="26">
    <w:name w:val="font41"/>
    <w:basedOn w:val="17"/>
    <w:qFormat/>
    <w:uiPriority w:val="0"/>
    <w:rPr>
      <w:rFonts w:hint="default" w:ascii="Times New Roman" w:hAnsi="Times New Roman" w:cs="Times New Roman"/>
      <w:color w:val="000000"/>
      <w:sz w:val="24"/>
      <w:szCs w:val="24"/>
      <w:u w:val="none"/>
    </w:rPr>
  </w:style>
  <w:style w:type="character" w:customStyle="1" w:styleId="27">
    <w:name w:val="font11"/>
    <w:basedOn w:val="17"/>
    <w:qFormat/>
    <w:uiPriority w:val="0"/>
    <w:rPr>
      <w:rFonts w:hint="eastAsia" w:ascii="宋体" w:hAnsi="宋体" w:eastAsia="宋体" w:cs="宋体"/>
      <w:color w:val="000000"/>
      <w:sz w:val="24"/>
      <w:szCs w:val="24"/>
      <w:u w:val="none"/>
    </w:rPr>
  </w:style>
  <w:style w:type="character" w:customStyle="1" w:styleId="28">
    <w:name w:val="font01"/>
    <w:basedOn w:val="17"/>
    <w:qFormat/>
    <w:uiPriority w:val="0"/>
    <w:rPr>
      <w:rFonts w:hint="eastAsia" w:ascii="宋体" w:hAnsi="宋体" w:eastAsia="宋体" w:cs="宋体"/>
      <w:color w:val="000000"/>
      <w:sz w:val="24"/>
      <w:szCs w:val="24"/>
      <w:u w:val="none"/>
    </w:rPr>
  </w:style>
  <w:style w:type="character" w:customStyle="1" w:styleId="29">
    <w:name w:val="标题 1 Char"/>
    <w:link w:val="4"/>
    <w:qFormat/>
    <w:uiPriority w:val="9"/>
    <w:rPr>
      <w:rFonts w:hint="eastAsia" w:ascii="宋体" w:hAnsi="宋体" w:cs="Times New Roman"/>
      <w:b/>
      <w:kern w:val="44"/>
      <w:sz w:val="36"/>
      <w:szCs w:val="48"/>
    </w:rPr>
  </w:style>
  <w:style w:type="paragraph" w:customStyle="1" w:styleId="30">
    <w:name w:val="表格"/>
    <w:basedOn w:val="1"/>
    <w:qFormat/>
    <w:uiPriority w:val="0"/>
    <w:pPr>
      <w:widowControl/>
      <w:spacing w:line="240" w:lineRule="atLeast"/>
      <w:ind w:firstLine="0" w:firstLineChars="0"/>
      <w:jc w:val="center"/>
      <w:textAlignment w:val="center"/>
    </w:pPr>
    <w:rPr>
      <w:rFonts w:hint="eastAsia" w:ascii="宋体" w:hAnsi="宋体" w:eastAsia="宋体"/>
      <w:color w:val="000000"/>
      <w:kern w:val="0"/>
      <w:sz w:val="24"/>
      <w:u w:val="none"/>
    </w:rPr>
  </w:style>
  <w:style w:type="character" w:customStyle="1" w:styleId="31">
    <w:name w:val="标题 2 Char"/>
    <w:link w:val="5"/>
    <w:qFormat/>
    <w:uiPriority w:val="0"/>
    <w:rPr>
      <w:rFonts w:ascii="Times New Roman" w:hAnsi="Times New Roman" w:eastAsia="宋体"/>
      <w:b/>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8248</Words>
  <Characters>9189</Characters>
  <Paragraphs>565</Paragraphs>
  <TotalTime>12</TotalTime>
  <ScaleCrop>false</ScaleCrop>
  <LinksUpToDate>false</LinksUpToDate>
  <CharactersWithSpaces>11044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2021-02-05T20:40:00Z</dcterms:created>
  <dc:creator>WLD</dc:creator>
  <cp:lastModifiedBy>user</cp:lastModifiedBy>
  <dcterms:modified xsi:type="dcterms:W3CDTF">2023-08-14T16:08:16Z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E9B7686BCEC14194B4532B049EDDF8F4</vt:lpwstr>
  </property>
</Properties>
</file>