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58" w:rsidRPr="00ED1349" w:rsidRDefault="00EC4F58" w:rsidP="00F81708">
      <w:pPr>
        <w:spacing w:after="0" w:line="560" w:lineRule="exact"/>
        <w:jc w:val="center"/>
        <w:rPr>
          <w:rFonts w:ascii="方正小标宋简体" w:eastAsia="方正小标宋简体" w:hAnsi="方正小标宋简体"/>
          <w:spacing w:val="-12"/>
          <w:sz w:val="44"/>
          <w:szCs w:val="44"/>
        </w:rPr>
      </w:pPr>
      <w:r w:rsidRPr="00ED1349">
        <w:rPr>
          <w:rFonts w:ascii="方正小标宋简体" w:eastAsia="方正小标宋简体" w:hAnsi="方正小标宋简体" w:hint="eastAsia"/>
          <w:spacing w:val="-12"/>
          <w:sz w:val="44"/>
          <w:szCs w:val="44"/>
        </w:rPr>
        <w:t>《大兴区引进</w:t>
      </w:r>
      <w:r w:rsidR="00F81708">
        <w:rPr>
          <w:rFonts w:ascii="方正小标宋简体" w:eastAsia="方正小标宋简体" w:hAnsi="方正小标宋简体" w:hint="eastAsia"/>
          <w:spacing w:val="-12"/>
          <w:sz w:val="44"/>
          <w:szCs w:val="44"/>
        </w:rPr>
        <w:t>非北京生源毕业生管理办法</w:t>
      </w:r>
      <w:r w:rsidRPr="00ED1349">
        <w:rPr>
          <w:rFonts w:ascii="方正小标宋简体" w:eastAsia="方正小标宋简体" w:hAnsi="方正小标宋简体" w:hint="eastAsia"/>
          <w:spacing w:val="-12"/>
          <w:sz w:val="44"/>
          <w:szCs w:val="44"/>
        </w:rPr>
        <w:t>（试行）》</w:t>
      </w:r>
      <w:r w:rsidR="00177133">
        <w:rPr>
          <w:rFonts w:ascii="方正小标宋简体" w:eastAsia="方正小标宋简体" w:hAnsi="方正小标宋简体" w:hint="eastAsia"/>
          <w:spacing w:val="-12"/>
          <w:sz w:val="44"/>
          <w:szCs w:val="44"/>
        </w:rPr>
        <w:t>起草</w:t>
      </w:r>
      <w:r>
        <w:rPr>
          <w:rFonts w:ascii="方正小标宋简体" w:eastAsia="方正小标宋简体" w:hAnsi="方正小标宋简体" w:hint="eastAsia"/>
          <w:spacing w:val="-12"/>
          <w:sz w:val="44"/>
          <w:szCs w:val="44"/>
        </w:rPr>
        <w:t>说明</w:t>
      </w:r>
    </w:p>
    <w:p w:rsidR="00EC4F58" w:rsidRDefault="00EC4F58" w:rsidP="00EC4F58">
      <w:pPr>
        <w:spacing w:after="0" w:line="560" w:lineRule="exact"/>
        <w:rPr>
          <w:rFonts w:ascii="仿宋_GB2312" w:eastAsia="仿宋_GB2312"/>
          <w:sz w:val="32"/>
          <w:szCs w:val="32"/>
        </w:rPr>
      </w:pPr>
    </w:p>
    <w:p w:rsidR="00EC4F58" w:rsidRPr="00ED1349" w:rsidRDefault="00EC4F58" w:rsidP="00EC4F58">
      <w:pPr>
        <w:spacing w:after="0" w:line="560" w:lineRule="exact"/>
        <w:ind w:firstLineChars="200" w:firstLine="640"/>
        <w:rPr>
          <w:rFonts w:ascii="黑体" w:eastAsia="黑体" w:hAnsi="黑体"/>
          <w:sz w:val="32"/>
          <w:szCs w:val="32"/>
        </w:rPr>
      </w:pPr>
      <w:r w:rsidRPr="00ED1349">
        <w:rPr>
          <w:rFonts w:ascii="黑体" w:eastAsia="黑体" w:hAnsi="黑体" w:hint="eastAsia"/>
          <w:sz w:val="32"/>
          <w:szCs w:val="32"/>
        </w:rPr>
        <w:t>一、政策出台背景</w:t>
      </w:r>
    </w:p>
    <w:p w:rsidR="00EC4F58" w:rsidRDefault="00EC4F58" w:rsidP="00EC4F58">
      <w:pPr>
        <w:spacing w:after="0" w:line="560" w:lineRule="exact"/>
        <w:ind w:firstLineChars="200" w:firstLine="640"/>
        <w:rPr>
          <w:rFonts w:ascii="仿宋_GB2312" w:eastAsia="仿宋_GB2312"/>
          <w:sz w:val="32"/>
          <w:szCs w:val="32"/>
        </w:rPr>
      </w:pPr>
      <w:r w:rsidRPr="00ED1349">
        <w:rPr>
          <w:rFonts w:ascii="仿宋_GB2312" w:eastAsia="仿宋_GB2312" w:hint="eastAsia"/>
          <w:sz w:val="32"/>
          <w:szCs w:val="32"/>
        </w:rPr>
        <w:t>为落实《北京市人力资源和社会保障局关于印发</w:t>
      </w:r>
      <w:r>
        <w:rPr>
          <w:rFonts w:ascii="仿宋_GB2312" w:eastAsia="仿宋_GB2312" w:hint="eastAsia"/>
          <w:sz w:val="32"/>
          <w:szCs w:val="32"/>
        </w:rPr>
        <w:t>〈</w:t>
      </w:r>
      <w:r w:rsidRPr="00ED1349">
        <w:rPr>
          <w:rFonts w:ascii="仿宋_GB2312" w:eastAsia="仿宋_GB2312" w:hint="eastAsia"/>
          <w:sz w:val="32"/>
          <w:szCs w:val="32"/>
        </w:rPr>
        <w:t>北京市引进毕业生管理办法</w:t>
      </w:r>
      <w:r>
        <w:rPr>
          <w:rFonts w:ascii="仿宋_GB2312" w:eastAsia="仿宋_GB2312" w:hint="eastAsia"/>
          <w:sz w:val="32"/>
          <w:szCs w:val="32"/>
        </w:rPr>
        <w:t>〉</w:t>
      </w:r>
      <w:r w:rsidRPr="00ED1349">
        <w:rPr>
          <w:rFonts w:ascii="仿宋_GB2312" w:eastAsia="仿宋_GB2312" w:hint="eastAsia"/>
          <w:sz w:val="32"/>
          <w:szCs w:val="32"/>
        </w:rPr>
        <w:t>的通知》</w:t>
      </w:r>
      <w:r>
        <w:rPr>
          <w:rFonts w:ascii="仿宋_GB2312" w:eastAsia="仿宋_GB2312" w:hint="eastAsia"/>
          <w:sz w:val="32"/>
          <w:szCs w:val="32"/>
        </w:rPr>
        <w:t>《</w:t>
      </w:r>
      <w:r w:rsidRPr="00ED1349">
        <w:rPr>
          <w:rFonts w:ascii="仿宋_GB2312" w:eastAsia="仿宋_GB2312" w:hint="eastAsia"/>
          <w:sz w:val="32"/>
          <w:szCs w:val="32"/>
        </w:rPr>
        <w:t>北京市人力资源和社会保障局 关于为北京自贸区引进毕业生赋权的通知</w:t>
      </w:r>
      <w:r>
        <w:rPr>
          <w:rFonts w:ascii="仿宋_GB2312" w:eastAsia="仿宋_GB2312" w:hint="eastAsia"/>
          <w:sz w:val="32"/>
          <w:szCs w:val="32"/>
        </w:rPr>
        <w:t>》要求</w:t>
      </w:r>
      <w:r w:rsidRPr="00ED1349">
        <w:rPr>
          <w:rFonts w:ascii="仿宋_GB2312" w:eastAsia="仿宋_GB2312" w:hint="eastAsia"/>
          <w:sz w:val="32"/>
          <w:szCs w:val="32"/>
        </w:rPr>
        <w:t>，围绕“四个中心”功能建设，不断提高“四个服务”水平，进一步营造发现、引进、培养、留用优秀毕业生制度环境，充分发挥高校毕业生宝贵人才资源作用，推动首都高质量发展，制定《</w:t>
      </w:r>
      <w:r>
        <w:rPr>
          <w:rFonts w:ascii="仿宋_GB2312" w:eastAsia="仿宋_GB2312" w:hint="eastAsia"/>
          <w:sz w:val="32"/>
          <w:szCs w:val="32"/>
        </w:rPr>
        <w:t>大兴区</w:t>
      </w:r>
      <w:r w:rsidRPr="00ED1349">
        <w:rPr>
          <w:rFonts w:ascii="仿宋_GB2312" w:eastAsia="仿宋_GB2312" w:hint="eastAsia"/>
          <w:sz w:val="32"/>
          <w:szCs w:val="32"/>
        </w:rPr>
        <w:t>引进毕业生</w:t>
      </w:r>
      <w:r>
        <w:rPr>
          <w:rFonts w:ascii="仿宋_GB2312" w:eastAsia="仿宋_GB2312" w:hint="eastAsia"/>
          <w:sz w:val="32"/>
          <w:szCs w:val="32"/>
        </w:rPr>
        <w:t>工作</w:t>
      </w:r>
      <w:r w:rsidRPr="00ED1349">
        <w:rPr>
          <w:rFonts w:ascii="仿宋_GB2312" w:eastAsia="仿宋_GB2312" w:hint="eastAsia"/>
          <w:sz w:val="32"/>
          <w:szCs w:val="32"/>
        </w:rPr>
        <w:t>办法</w:t>
      </w:r>
      <w:r>
        <w:rPr>
          <w:rFonts w:ascii="仿宋_GB2312" w:eastAsia="仿宋_GB2312" w:hint="eastAsia"/>
          <w:sz w:val="32"/>
          <w:szCs w:val="32"/>
        </w:rPr>
        <w:t>（试行）</w:t>
      </w:r>
      <w:r w:rsidRPr="00ED1349">
        <w:rPr>
          <w:rFonts w:ascii="仿宋_GB2312" w:eastAsia="仿宋_GB2312" w:hint="eastAsia"/>
          <w:sz w:val="32"/>
          <w:szCs w:val="32"/>
        </w:rPr>
        <w:t>》。</w:t>
      </w:r>
    </w:p>
    <w:p w:rsidR="00EC4F58" w:rsidRPr="00ED1349" w:rsidRDefault="00EC4F58" w:rsidP="00EC4F58">
      <w:pPr>
        <w:spacing w:after="0" w:line="560" w:lineRule="exact"/>
        <w:ind w:firstLineChars="200" w:firstLine="640"/>
        <w:rPr>
          <w:rFonts w:ascii="黑体" w:eastAsia="黑体" w:hAnsi="黑体"/>
          <w:sz w:val="32"/>
          <w:szCs w:val="32"/>
        </w:rPr>
      </w:pPr>
      <w:r w:rsidRPr="00ED1349">
        <w:rPr>
          <w:rFonts w:ascii="黑体" w:eastAsia="黑体" w:hAnsi="黑体" w:hint="eastAsia"/>
          <w:sz w:val="32"/>
          <w:szCs w:val="32"/>
        </w:rPr>
        <w:t>二、办法主要内容</w:t>
      </w:r>
      <w:r w:rsidRPr="00ED1349">
        <w:rPr>
          <w:rFonts w:ascii="黑体" w:eastAsia="黑体" w:hAnsi="黑体"/>
          <w:sz w:val="32"/>
          <w:szCs w:val="32"/>
        </w:rPr>
        <w:t xml:space="preserve"> </w:t>
      </w:r>
    </w:p>
    <w:p w:rsidR="00EC4F58" w:rsidRDefault="00EC4F58" w:rsidP="00EC4F58">
      <w:pPr>
        <w:spacing w:after="0" w:line="560" w:lineRule="exact"/>
        <w:ind w:firstLineChars="200" w:firstLine="640"/>
        <w:rPr>
          <w:rFonts w:ascii="仿宋_GB2312" w:eastAsia="仿宋_GB2312"/>
          <w:sz w:val="32"/>
          <w:szCs w:val="32"/>
        </w:rPr>
      </w:pPr>
      <w:r w:rsidRPr="00ED1349">
        <w:rPr>
          <w:rFonts w:ascii="仿宋_GB2312" w:eastAsia="仿宋_GB2312" w:hint="eastAsia"/>
          <w:sz w:val="32"/>
          <w:szCs w:val="32"/>
        </w:rPr>
        <w:t>《办法》共7章26条，分为“总则、指标管理、引进条件、办理流程、决策程序、监督管理、附则</w:t>
      </w:r>
      <w:proofErr w:type="gramStart"/>
      <w:r w:rsidRPr="00ED1349">
        <w:rPr>
          <w:rFonts w:ascii="仿宋_GB2312" w:eastAsia="仿宋_GB2312" w:hint="eastAsia"/>
          <w:sz w:val="32"/>
          <w:szCs w:val="32"/>
        </w:rPr>
        <w:t>”</w:t>
      </w:r>
      <w:proofErr w:type="gramEnd"/>
      <w:r w:rsidRPr="00ED1349">
        <w:rPr>
          <w:rFonts w:ascii="仿宋_GB2312" w:eastAsia="仿宋_GB2312" w:hint="eastAsia"/>
          <w:sz w:val="32"/>
          <w:szCs w:val="32"/>
        </w:rPr>
        <w:t>，对引进毕业生工作全过程做出明确规定。主要体现了3方面特点：一是明确定位、厘清职责。二是突出重点，精准引进。三是跟踪问效，强化监督。</w:t>
      </w:r>
    </w:p>
    <w:p w:rsidR="00EC4F58" w:rsidRDefault="00EC4F58" w:rsidP="00EC4F58">
      <w:pPr>
        <w:spacing w:after="0" w:line="560" w:lineRule="exact"/>
        <w:ind w:firstLineChars="200" w:firstLine="640"/>
        <w:rPr>
          <w:rFonts w:ascii="黑体" w:eastAsia="黑体" w:hAnsi="黑体"/>
          <w:sz w:val="32"/>
          <w:szCs w:val="32"/>
        </w:rPr>
      </w:pPr>
      <w:r w:rsidRPr="00ED1349">
        <w:rPr>
          <w:rFonts w:ascii="黑体" w:eastAsia="黑体" w:hAnsi="黑体" w:hint="eastAsia"/>
          <w:sz w:val="32"/>
          <w:szCs w:val="32"/>
        </w:rPr>
        <w:t>三、</w:t>
      </w:r>
      <w:r w:rsidR="008929D8">
        <w:rPr>
          <w:rFonts w:ascii="黑体" w:eastAsia="黑体" w:hAnsi="黑体" w:hint="eastAsia"/>
          <w:sz w:val="32"/>
          <w:szCs w:val="32"/>
        </w:rPr>
        <w:t>本区</w:t>
      </w:r>
      <w:r w:rsidR="0029122D">
        <w:rPr>
          <w:rFonts w:ascii="黑体" w:eastAsia="黑体" w:hAnsi="黑体" w:hint="eastAsia"/>
          <w:sz w:val="32"/>
          <w:szCs w:val="32"/>
        </w:rPr>
        <w:t>办法</w:t>
      </w:r>
      <w:r>
        <w:rPr>
          <w:rFonts w:ascii="黑体" w:eastAsia="黑体" w:hAnsi="黑体" w:hint="eastAsia"/>
          <w:sz w:val="32"/>
          <w:szCs w:val="32"/>
        </w:rPr>
        <w:t>的</w:t>
      </w:r>
      <w:r w:rsidR="008929D8">
        <w:rPr>
          <w:rFonts w:ascii="黑体" w:eastAsia="黑体" w:hAnsi="黑体" w:hint="eastAsia"/>
          <w:sz w:val="32"/>
          <w:szCs w:val="32"/>
        </w:rPr>
        <w:t>特点</w:t>
      </w:r>
    </w:p>
    <w:p w:rsidR="00EC4F58" w:rsidRPr="008929D8" w:rsidRDefault="00EC4F58" w:rsidP="008929D8">
      <w:pPr>
        <w:spacing w:after="0" w:line="560" w:lineRule="exact"/>
        <w:ind w:firstLineChars="200" w:firstLine="643"/>
        <w:rPr>
          <w:rFonts w:ascii="仿宋_GB2312" w:eastAsia="仿宋_GB2312"/>
          <w:sz w:val="32"/>
          <w:szCs w:val="32"/>
        </w:rPr>
      </w:pPr>
      <w:r w:rsidRPr="0048027D">
        <w:rPr>
          <w:rFonts w:ascii="仿宋_GB2312" w:eastAsia="仿宋_GB2312" w:hAnsi="黑体" w:hint="eastAsia"/>
          <w:b/>
          <w:sz w:val="32"/>
          <w:szCs w:val="32"/>
        </w:rPr>
        <w:t>（一）</w:t>
      </w:r>
      <w:r w:rsidRPr="0048027D">
        <w:rPr>
          <w:rFonts w:ascii="仿宋_GB2312" w:eastAsia="仿宋_GB2312" w:hAnsi="Times New Roman" w:hint="eastAsia"/>
          <w:b/>
          <w:sz w:val="32"/>
          <w:szCs w:val="32"/>
        </w:rPr>
        <w:t>增加了向临空区管委赋权相关工作职责。</w:t>
      </w:r>
      <w:r w:rsidRPr="00082831">
        <w:rPr>
          <w:rFonts w:ascii="仿宋_GB2312" w:eastAsia="仿宋_GB2312" w:hAnsi="仿宋_GB2312" w:cs="仿宋_GB2312" w:hint="eastAsia"/>
          <w:sz w:val="32"/>
          <w:szCs w:val="32"/>
        </w:rPr>
        <w:t>按照</w:t>
      </w:r>
      <w:r w:rsidRPr="00082831">
        <w:rPr>
          <w:rFonts w:ascii="仿宋_GB2312" w:eastAsia="仿宋_GB2312" w:hAnsi="Times New Roman" w:hint="eastAsia"/>
          <w:sz w:val="32"/>
          <w:szCs w:val="32"/>
        </w:rPr>
        <w:t>《北京市人力资源和社会保障局关于为北京自贸区引进毕业生赋权的通知》</w:t>
      </w:r>
      <w:r>
        <w:rPr>
          <w:rFonts w:ascii="仿宋_GB2312" w:eastAsia="仿宋_GB2312" w:hAnsi="Times New Roman" w:hint="eastAsia"/>
          <w:sz w:val="32"/>
          <w:szCs w:val="32"/>
        </w:rPr>
        <w:t>要求，</w:t>
      </w:r>
      <w:r w:rsidRPr="00395BC3">
        <w:rPr>
          <w:rFonts w:ascii="仿宋_GB2312" w:eastAsia="仿宋_GB2312" w:hint="eastAsia"/>
          <w:sz w:val="32"/>
          <w:szCs w:val="32"/>
        </w:rPr>
        <w:t>临空区管委会</w:t>
      </w:r>
      <w:r w:rsidRPr="00CB3415">
        <w:rPr>
          <w:rFonts w:ascii="仿宋_GB2312" w:eastAsia="仿宋_GB2312" w:hint="eastAsia"/>
          <w:sz w:val="32"/>
          <w:szCs w:val="32"/>
        </w:rPr>
        <w:t>作为主管单位</w:t>
      </w:r>
      <w:r>
        <w:rPr>
          <w:rFonts w:ascii="仿宋_GB2312" w:eastAsia="仿宋_GB2312" w:hint="eastAsia"/>
          <w:sz w:val="32"/>
          <w:szCs w:val="32"/>
        </w:rPr>
        <w:t>负责</w:t>
      </w:r>
      <w:r w:rsidRPr="00CB3415">
        <w:rPr>
          <w:rFonts w:ascii="仿宋_GB2312" w:eastAsia="仿宋_GB2312" w:hint="eastAsia"/>
          <w:sz w:val="32"/>
          <w:szCs w:val="32"/>
        </w:rPr>
        <w:t>注册、经营、税收贡献均在自贸区大兴组团区域内的非公企业</w:t>
      </w:r>
      <w:r>
        <w:rPr>
          <w:rFonts w:ascii="仿宋_GB2312" w:eastAsia="仿宋_GB2312" w:hint="eastAsia"/>
          <w:sz w:val="32"/>
          <w:szCs w:val="32"/>
        </w:rPr>
        <w:t>的引进毕业生</w:t>
      </w:r>
      <w:r>
        <w:rPr>
          <w:rFonts w:ascii="仿宋_GB2312" w:eastAsia="仿宋_GB2312" w:hint="eastAsia"/>
          <w:sz w:val="32"/>
          <w:szCs w:val="32"/>
        </w:rPr>
        <w:lastRenderedPageBreak/>
        <w:t>行政审核工作，明确了6项重点工作职责，</w:t>
      </w:r>
      <w:r w:rsidR="008929D8">
        <w:rPr>
          <w:rFonts w:ascii="仿宋_GB2312" w:eastAsia="仿宋_GB2312" w:hint="eastAsia"/>
          <w:sz w:val="32"/>
          <w:szCs w:val="32"/>
        </w:rPr>
        <w:t>并对</w:t>
      </w:r>
      <w:r w:rsidRPr="00F50D54">
        <w:rPr>
          <w:rFonts w:ascii="仿宋_GB2312" w:eastAsia="仿宋_GB2312" w:hAnsi="黑体" w:hint="eastAsia"/>
          <w:sz w:val="32"/>
          <w:szCs w:val="32"/>
        </w:rPr>
        <w:t>临空区管委会引进毕业生工作中有重大项目用人需要和特殊人才需求的，报区人力社保局按照“三重一大”决策制度集体研究后，由区人力社保局报请区政府研究决定。</w:t>
      </w:r>
    </w:p>
    <w:p w:rsidR="00EC4F58" w:rsidRDefault="00EC4F58" w:rsidP="00EC4F58">
      <w:pPr>
        <w:spacing w:after="0" w:line="560" w:lineRule="exact"/>
        <w:ind w:firstLineChars="200" w:firstLine="643"/>
        <w:rPr>
          <w:rFonts w:ascii="仿宋_GB2312" w:eastAsia="仿宋_GB2312" w:hAnsi="黑体"/>
          <w:sz w:val="32"/>
          <w:szCs w:val="32"/>
        </w:rPr>
      </w:pPr>
      <w:r w:rsidRPr="0048027D">
        <w:rPr>
          <w:rFonts w:ascii="仿宋_GB2312" w:eastAsia="仿宋_GB2312" w:hAnsi="黑体" w:hint="eastAsia"/>
          <w:b/>
          <w:sz w:val="32"/>
          <w:szCs w:val="32"/>
        </w:rPr>
        <w:t>（二）</w:t>
      </w:r>
      <w:r w:rsidR="0029122D">
        <w:rPr>
          <w:rFonts w:ascii="仿宋_GB2312" w:eastAsia="仿宋_GB2312" w:hAnsi="黑体" w:hint="eastAsia"/>
          <w:b/>
          <w:sz w:val="32"/>
          <w:szCs w:val="32"/>
        </w:rPr>
        <w:t>引进指标分配原则</w:t>
      </w:r>
      <w:r w:rsidRPr="0048027D">
        <w:rPr>
          <w:rFonts w:ascii="仿宋_GB2312" w:eastAsia="仿宋_GB2312" w:hAnsi="黑体" w:hint="eastAsia"/>
          <w:b/>
          <w:sz w:val="32"/>
          <w:szCs w:val="32"/>
        </w:rPr>
        <w:t>增加了限定条款</w:t>
      </w:r>
      <w:r>
        <w:rPr>
          <w:rFonts w:ascii="仿宋_GB2312" w:eastAsia="仿宋_GB2312" w:hAnsi="黑体" w:hint="eastAsia"/>
          <w:sz w:val="32"/>
          <w:szCs w:val="32"/>
        </w:rPr>
        <w:t>。</w:t>
      </w:r>
    </w:p>
    <w:p w:rsidR="00EC4F58" w:rsidRPr="0048027D" w:rsidRDefault="00EC4F58" w:rsidP="00EC4F58">
      <w:pPr>
        <w:spacing w:after="0"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48027D">
        <w:rPr>
          <w:rFonts w:ascii="仿宋_GB2312" w:eastAsia="仿宋_GB2312" w:hAnsi="黑体" w:hint="eastAsia"/>
          <w:sz w:val="32"/>
          <w:szCs w:val="32"/>
        </w:rPr>
        <w:t>对存在劳动仲裁、劳动监察问题并未能及时处理解决的用人单位原则上压减或不予分配指标；</w:t>
      </w:r>
    </w:p>
    <w:p w:rsidR="00EC4F58" w:rsidRDefault="00EC4F58" w:rsidP="00EC4F58">
      <w:pPr>
        <w:spacing w:after="0"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48027D">
        <w:rPr>
          <w:rFonts w:ascii="仿宋_GB2312" w:eastAsia="仿宋_GB2312" w:hAnsi="黑体" w:hint="eastAsia"/>
          <w:sz w:val="32"/>
          <w:szCs w:val="32"/>
        </w:rPr>
        <w:t>对近三年引进毕业生流失率超30%（含30%）的用人单位</w:t>
      </w:r>
      <w:r>
        <w:rPr>
          <w:rFonts w:ascii="仿宋_GB2312" w:eastAsia="仿宋_GB2312" w:hAnsi="黑体" w:hint="eastAsia"/>
          <w:sz w:val="32"/>
          <w:szCs w:val="32"/>
        </w:rPr>
        <w:t>实行三年办理落户。该条款主要为</w:t>
      </w:r>
      <w:r w:rsidR="008929D8">
        <w:rPr>
          <w:rFonts w:ascii="仿宋_GB2312" w:eastAsia="仿宋_GB2312" w:hAnsi="黑体" w:hint="eastAsia"/>
          <w:sz w:val="32"/>
          <w:szCs w:val="32"/>
        </w:rPr>
        <w:t>保障区级人才队伍</w:t>
      </w:r>
      <w:r w:rsidR="004D30A1">
        <w:rPr>
          <w:rFonts w:ascii="仿宋_GB2312" w:eastAsia="仿宋_GB2312" w:hAnsi="黑体" w:hint="eastAsia"/>
          <w:sz w:val="32"/>
          <w:szCs w:val="32"/>
        </w:rPr>
        <w:t>的</w:t>
      </w:r>
      <w:bookmarkStart w:id="0" w:name="_GoBack"/>
      <w:bookmarkEnd w:id="0"/>
      <w:r w:rsidR="008929D8">
        <w:rPr>
          <w:rFonts w:ascii="仿宋_GB2312" w:eastAsia="仿宋_GB2312" w:hAnsi="黑体" w:hint="eastAsia"/>
          <w:sz w:val="32"/>
          <w:szCs w:val="32"/>
        </w:rPr>
        <w:t>稳定</w:t>
      </w:r>
      <w:r>
        <w:rPr>
          <w:rFonts w:ascii="仿宋_GB2312" w:eastAsia="仿宋_GB2312" w:hAnsi="黑体" w:hint="eastAsia"/>
          <w:sz w:val="32"/>
          <w:szCs w:val="32"/>
        </w:rPr>
        <w:t>。</w:t>
      </w:r>
    </w:p>
    <w:p w:rsidR="00EC4F58" w:rsidRDefault="00EC4F58" w:rsidP="00EC4F58">
      <w:pPr>
        <w:spacing w:after="0" w:line="560" w:lineRule="exact"/>
        <w:ind w:firstLineChars="200" w:firstLine="643"/>
        <w:rPr>
          <w:rFonts w:ascii="仿宋_GB2312" w:eastAsia="仿宋_GB2312" w:hAnsi="黑体"/>
          <w:sz w:val="32"/>
          <w:szCs w:val="32"/>
        </w:rPr>
      </w:pPr>
      <w:r w:rsidRPr="0048027D">
        <w:rPr>
          <w:rFonts w:ascii="仿宋_GB2312" w:eastAsia="仿宋_GB2312" w:hAnsi="黑体" w:hint="eastAsia"/>
          <w:b/>
          <w:sz w:val="32"/>
          <w:szCs w:val="32"/>
        </w:rPr>
        <w:t>（</w:t>
      </w:r>
      <w:r>
        <w:rPr>
          <w:rFonts w:ascii="仿宋_GB2312" w:eastAsia="仿宋_GB2312" w:hAnsi="黑体" w:hint="eastAsia"/>
          <w:b/>
          <w:sz w:val="32"/>
          <w:szCs w:val="32"/>
        </w:rPr>
        <w:t>三</w:t>
      </w:r>
      <w:r w:rsidRPr="0048027D">
        <w:rPr>
          <w:rFonts w:ascii="仿宋_GB2312" w:eastAsia="仿宋_GB2312" w:hAnsi="黑体" w:hint="eastAsia"/>
          <w:b/>
          <w:sz w:val="32"/>
          <w:szCs w:val="32"/>
        </w:rPr>
        <w:t>）</w:t>
      </w:r>
      <w:r w:rsidRPr="00241842">
        <w:rPr>
          <w:rFonts w:ascii="仿宋_GB2312" w:eastAsia="仿宋_GB2312" w:hAnsi="黑体" w:hint="eastAsia"/>
          <w:b/>
          <w:sz w:val="32"/>
          <w:szCs w:val="32"/>
        </w:rPr>
        <w:t>明确了工作定位。</w:t>
      </w:r>
      <w:r>
        <w:rPr>
          <w:rFonts w:ascii="仿宋_GB2312" w:eastAsia="仿宋_GB2312" w:hAnsi="黑体" w:hint="eastAsia"/>
          <w:sz w:val="32"/>
          <w:szCs w:val="32"/>
        </w:rPr>
        <w:t>目的是</w:t>
      </w:r>
      <w:r w:rsidRPr="00241842">
        <w:rPr>
          <w:rFonts w:ascii="仿宋_GB2312" w:eastAsia="仿宋_GB2312" w:hAnsi="黑体" w:hint="eastAsia"/>
          <w:sz w:val="32"/>
          <w:szCs w:val="32"/>
        </w:rPr>
        <w:t>营造发现、引进、培养、留用优秀毕业生制度环境，充分发挥高校毕业生宝贵人才资源作用，推动首都高质量发展。</w:t>
      </w:r>
      <w:r>
        <w:rPr>
          <w:rFonts w:ascii="仿宋_GB2312" w:eastAsia="仿宋_GB2312" w:hAnsi="黑体" w:hint="eastAsia"/>
          <w:sz w:val="32"/>
          <w:szCs w:val="32"/>
        </w:rPr>
        <w:t>明确</w:t>
      </w:r>
      <w:r w:rsidRPr="00241842">
        <w:rPr>
          <w:rFonts w:ascii="仿宋_GB2312" w:eastAsia="仿宋_GB2312" w:hAnsi="黑体" w:hint="eastAsia"/>
          <w:sz w:val="32"/>
          <w:szCs w:val="32"/>
        </w:rPr>
        <w:t>提出引进毕业生工作按照统筹总量、提升质量、保障重点的原则，实行精准引进、分级管理。</w:t>
      </w:r>
    </w:p>
    <w:p w:rsidR="00EC4F58" w:rsidRDefault="00EC4F58" w:rsidP="00EC4F58">
      <w:pPr>
        <w:spacing w:after="0" w:line="560" w:lineRule="exact"/>
        <w:ind w:firstLineChars="200" w:firstLine="643"/>
        <w:rPr>
          <w:rFonts w:ascii="仿宋_GB2312" w:eastAsia="仿宋_GB2312" w:hAnsi="黑体"/>
          <w:sz w:val="32"/>
          <w:szCs w:val="32"/>
        </w:rPr>
      </w:pPr>
      <w:r w:rsidRPr="00241842">
        <w:rPr>
          <w:rFonts w:ascii="仿宋_GB2312" w:eastAsia="仿宋_GB2312" w:hAnsi="黑体" w:hint="eastAsia"/>
          <w:b/>
          <w:sz w:val="32"/>
          <w:szCs w:val="32"/>
        </w:rPr>
        <w:t>（四）</w:t>
      </w:r>
      <w:r>
        <w:rPr>
          <w:rFonts w:ascii="仿宋_GB2312" w:eastAsia="仿宋_GB2312" w:hAnsi="黑体" w:hint="eastAsia"/>
          <w:b/>
          <w:sz w:val="32"/>
          <w:szCs w:val="32"/>
        </w:rPr>
        <w:t>完善了各主管单位的职责。</w:t>
      </w:r>
      <w:r>
        <w:rPr>
          <w:rFonts w:ascii="仿宋_GB2312" w:eastAsia="仿宋_GB2312" w:hint="eastAsia"/>
          <w:color w:val="000000" w:themeColor="text1"/>
          <w:sz w:val="32"/>
          <w:szCs w:val="32"/>
        </w:rPr>
        <w:t>按照“谁引进谁负责，谁用人谁负责”的监督管理责任机制要求，</w:t>
      </w:r>
      <w:r w:rsidRPr="00BB49F7">
        <w:rPr>
          <w:rFonts w:ascii="仿宋_GB2312" w:eastAsia="仿宋_GB2312" w:hint="eastAsia"/>
          <w:color w:val="000000" w:themeColor="text1"/>
          <w:sz w:val="32"/>
          <w:szCs w:val="32"/>
        </w:rPr>
        <w:t>制</w:t>
      </w:r>
      <w:r w:rsidRPr="00ED1349">
        <w:rPr>
          <w:rFonts w:ascii="仿宋_GB2312" w:eastAsia="仿宋_GB2312" w:hint="eastAsia"/>
          <w:sz w:val="32"/>
          <w:szCs w:val="32"/>
        </w:rPr>
        <w:t>进一步规范</w:t>
      </w:r>
      <w:r>
        <w:rPr>
          <w:rFonts w:ascii="仿宋_GB2312" w:eastAsia="仿宋_GB2312" w:hint="eastAsia"/>
          <w:sz w:val="32"/>
          <w:szCs w:val="32"/>
        </w:rPr>
        <w:t>了区</w:t>
      </w:r>
      <w:r w:rsidRPr="00ED1349">
        <w:rPr>
          <w:rFonts w:ascii="仿宋_GB2312" w:eastAsia="仿宋_GB2312" w:hint="eastAsia"/>
          <w:sz w:val="32"/>
          <w:szCs w:val="32"/>
        </w:rPr>
        <w:t>人力资源社会保障局、主管单位、用人单位</w:t>
      </w:r>
      <w:r>
        <w:rPr>
          <w:rFonts w:ascii="仿宋_GB2312" w:eastAsia="仿宋_GB2312" w:hint="eastAsia"/>
          <w:sz w:val="32"/>
          <w:szCs w:val="32"/>
        </w:rPr>
        <w:t>的职责和各类用人单位的申报渠道，重点厘清了临空管委会的职责任务和各用人单位的职责任务。</w:t>
      </w:r>
    </w:p>
    <w:p w:rsidR="00EC4F58" w:rsidRDefault="00EC4F58" w:rsidP="00EC4F58">
      <w:pPr>
        <w:spacing w:after="0" w:line="560" w:lineRule="exact"/>
        <w:ind w:firstLineChars="200" w:firstLine="643"/>
        <w:rPr>
          <w:rFonts w:ascii="仿宋_GB2312" w:eastAsia="仿宋_GB2312" w:hAnsi="黑体"/>
          <w:sz w:val="32"/>
          <w:szCs w:val="32"/>
        </w:rPr>
      </w:pPr>
      <w:r w:rsidRPr="00E14DC4">
        <w:rPr>
          <w:rFonts w:ascii="仿宋_GB2312" w:eastAsia="仿宋_GB2312" w:hAnsi="黑体" w:hint="eastAsia"/>
          <w:b/>
          <w:sz w:val="32"/>
          <w:szCs w:val="32"/>
        </w:rPr>
        <w:t>（五）明确了跟踪问</w:t>
      </w:r>
      <w:proofErr w:type="gramStart"/>
      <w:r w:rsidRPr="00E14DC4">
        <w:rPr>
          <w:rFonts w:ascii="仿宋_GB2312" w:eastAsia="仿宋_GB2312" w:hAnsi="黑体" w:hint="eastAsia"/>
          <w:b/>
          <w:sz w:val="32"/>
          <w:szCs w:val="32"/>
        </w:rPr>
        <w:t>效相关</w:t>
      </w:r>
      <w:proofErr w:type="gramEnd"/>
      <w:r w:rsidRPr="00E14DC4">
        <w:rPr>
          <w:rFonts w:ascii="仿宋_GB2312" w:eastAsia="仿宋_GB2312" w:hAnsi="黑体" w:hint="eastAsia"/>
          <w:b/>
          <w:sz w:val="32"/>
          <w:szCs w:val="32"/>
        </w:rPr>
        <w:t>工作要求。</w:t>
      </w:r>
      <w:r>
        <w:rPr>
          <w:rFonts w:ascii="仿宋_GB2312" w:eastAsia="仿宋_GB2312" w:hAnsi="黑体" w:hint="eastAsia"/>
          <w:b/>
          <w:sz w:val="32"/>
          <w:szCs w:val="32"/>
        </w:rPr>
        <w:t>一是</w:t>
      </w:r>
      <w:r>
        <w:rPr>
          <w:rFonts w:ascii="仿宋_GB2312" w:eastAsia="仿宋_GB2312" w:hAnsi="黑体" w:hint="eastAsia"/>
          <w:sz w:val="32"/>
          <w:szCs w:val="32"/>
        </w:rPr>
        <w:t>要求用人单位完善选人用人制度和人才培养方案，</w:t>
      </w:r>
      <w:r w:rsidRPr="00E14DC4">
        <w:rPr>
          <w:rFonts w:ascii="仿宋_GB2312" w:eastAsia="仿宋_GB2312" w:hAnsi="黑体" w:hint="eastAsia"/>
          <w:sz w:val="32"/>
          <w:szCs w:val="32"/>
        </w:rPr>
        <w:t>依法履行各项责任义务，建立有效的沟通渠道，让毕业生了解单位发展和运行、落户年</w:t>
      </w:r>
      <w:r w:rsidRPr="00E14DC4">
        <w:rPr>
          <w:rFonts w:ascii="仿宋_GB2312" w:eastAsia="仿宋_GB2312" w:hAnsi="黑体" w:hint="eastAsia"/>
          <w:sz w:val="32"/>
          <w:szCs w:val="32"/>
        </w:rPr>
        <w:lastRenderedPageBreak/>
        <w:t>限等情况，保持引进毕业生队伍稳定。</w:t>
      </w:r>
      <w:r w:rsidRPr="00E14DC4">
        <w:rPr>
          <w:rFonts w:ascii="仿宋_GB2312" w:eastAsia="仿宋_GB2312" w:hAnsi="黑体" w:hint="eastAsia"/>
          <w:b/>
          <w:sz w:val="32"/>
          <w:szCs w:val="32"/>
        </w:rPr>
        <w:t>二是</w:t>
      </w:r>
      <w:r>
        <w:rPr>
          <w:rFonts w:ascii="仿宋_GB2312" w:eastAsia="仿宋_GB2312" w:hAnsi="黑体" w:hint="eastAsia"/>
          <w:sz w:val="32"/>
          <w:szCs w:val="32"/>
        </w:rPr>
        <w:t>实行</w:t>
      </w:r>
      <w:r w:rsidRPr="00E14DC4">
        <w:rPr>
          <w:rFonts w:ascii="仿宋_GB2312" w:eastAsia="仿宋_GB2312" w:hAnsi="黑体" w:hint="eastAsia"/>
          <w:sz w:val="32"/>
          <w:szCs w:val="32"/>
        </w:rPr>
        <w:t>引进毕业生实行为期3年的毕业生培养使用跟踪问效，毕业生培养使用存在较大问题的，给予相应处理。</w:t>
      </w:r>
    </w:p>
    <w:p w:rsidR="00EC4F58" w:rsidRDefault="00EC4F58" w:rsidP="00EC4F58">
      <w:pPr>
        <w:spacing w:after="0" w:line="560" w:lineRule="exact"/>
        <w:ind w:firstLineChars="200" w:firstLine="640"/>
        <w:rPr>
          <w:rFonts w:ascii="仿宋_GB2312" w:eastAsia="仿宋_GB2312" w:hAnsi="黑体"/>
          <w:sz w:val="32"/>
          <w:szCs w:val="32"/>
        </w:rPr>
      </w:pPr>
    </w:p>
    <w:p w:rsidR="004358AB" w:rsidRDefault="004358AB" w:rsidP="00323B43"/>
    <w:sectPr w:rsidR="004358AB" w:rsidSect="00ED1349">
      <w:footerReference w:type="default" r:id="rId7"/>
      <w:pgSz w:w="11906" w:h="16838"/>
      <w:pgMar w:top="2098" w:right="1588" w:bottom="1985" w:left="1588"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FE" w:rsidRDefault="007B6EFE" w:rsidP="00EC4F58">
      <w:pPr>
        <w:spacing w:after="0"/>
      </w:pPr>
      <w:r>
        <w:separator/>
      </w:r>
    </w:p>
  </w:endnote>
  <w:endnote w:type="continuationSeparator" w:id="0">
    <w:p w:rsidR="007B6EFE" w:rsidRDefault="007B6EFE" w:rsidP="00EC4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03"/>
      <w:docPartObj>
        <w:docPartGallery w:val="Page Numbers (Bottom of Page)"/>
        <w:docPartUnique/>
      </w:docPartObj>
    </w:sdtPr>
    <w:sdtEndPr/>
    <w:sdtContent>
      <w:p w:rsidR="00EC4F58" w:rsidRDefault="00D51A03">
        <w:pPr>
          <w:pStyle w:val="ab"/>
          <w:jc w:val="center"/>
        </w:pPr>
        <w:r>
          <w:fldChar w:fldCharType="begin"/>
        </w:r>
        <w:r>
          <w:instrText xml:space="preserve"> PAGE   \* MERGEFORMAT </w:instrText>
        </w:r>
        <w:r>
          <w:fldChar w:fldCharType="separate"/>
        </w:r>
        <w:r w:rsidR="004D30A1" w:rsidRPr="004D30A1">
          <w:rPr>
            <w:noProof/>
            <w:lang w:val="zh-CN"/>
          </w:rPr>
          <w:t>1</w:t>
        </w:r>
        <w:r>
          <w:rPr>
            <w:noProof/>
            <w:lang w:val="zh-CN"/>
          </w:rPr>
          <w:fldChar w:fldCharType="end"/>
        </w:r>
      </w:p>
    </w:sdtContent>
  </w:sdt>
  <w:p w:rsidR="00EC4F58" w:rsidRDefault="00EC4F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FE" w:rsidRDefault="007B6EFE" w:rsidP="00EC4F58">
      <w:pPr>
        <w:spacing w:after="0"/>
      </w:pPr>
      <w:r>
        <w:separator/>
      </w:r>
    </w:p>
  </w:footnote>
  <w:footnote w:type="continuationSeparator" w:id="0">
    <w:p w:rsidR="007B6EFE" w:rsidRDefault="007B6EFE" w:rsidP="00EC4F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C4F58"/>
    <w:rsid w:val="000C1B13"/>
    <w:rsid w:val="00177133"/>
    <w:rsid w:val="00267B63"/>
    <w:rsid w:val="0029122D"/>
    <w:rsid w:val="00323B43"/>
    <w:rsid w:val="003D37D8"/>
    <w:rsid w:val="003E6410"/>
    <w:rsid w:val="004169A3"/>
    <w:rsid w:val="004358AB"/>
    <w:rsid w:val="004D30A1"/>
    <w:rsid w:val="00726270"/>
    <w:rsid w:val="00762AA7"/>
    <w:rsid w:val="007B6EFE"/>
    <w:rsid w:val="008929D8"/>
    <w:rsid w:val="008B7726"/>
    <w:rsid w:val="008F15DE"/>
    <w:rsid w:val="009E5B93"/>
    <w:rsid w:val="00AC40F7"/>
    <w:rsid w:val="00B401C5"/>
    <w:rsid w:val="00C06D4B"/>
    <w:rsid w:val="00D51A03"/>
    <w:rsid w:val="00DB1F2A"/>
    <w:rsid w:val="00E9165A"/>
    <w:rsid w:val="00EC4F58"/>
    <w:rsid w:val="00F3722B"/>
    <w:rsid w:val="00F8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58"/>
    <w:pPr>
      <w:adjustRightInd w:val="0"/>
      <w:snapToGrid w:val="0"/>
      <w:spacing w:line="240" w:lineRule="auto"/>
    </w:pPr>
    <w:rPr>
      <w:rFonts w:ascii="Tahoma" w:hAnsi="Tahoma"/>
    </w:rPr>
  </w:style>
  <w:style w:type="paragraph" w:styleId="1">
    <w:name w:val="heading 1"/>
    <w:basedOn w:val="a"/>
    <w:next w:val="a"/>
    <w:link w:val="1Char"/>
    <w:uiPriority w:val="9"/>
    <w:qFormat/>
    <w:rsid w:val="009E5B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5B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5B93"/>
    <w:rPr>
      <w:rFonts w:ascii="Tahoma" w:hAnsi="Tahoma"/>
      <w:b/>
      <w:bCs/>
      <w:kern w:val="44"/>
      <w:sz w:val="44"/>
      <w:szCs w:val="44"/>
    </w:rPr>
  </w:style>
  <w:style w:type="character" w:customStyle="1" w:styleId="2Char">
    <w:name w:val="标题 2 Char"/>
    <w:basedOn w:val="a0"/>
    <w:link w:val="2"/>
    <w:uiPriority w:val="9"/>
    <w:rsid w:val="009E5B93"/>
    <w:rPr>
      <w:rFonts w:asciiTheme="majorHAnsi" w:eastAsiaTheme="majorEastAsia" w:hAnsiTheme="majorHAnsi" w:cstheme="majorBidi"/>
      <w:b/>
      <w:bCs/>
      <w:sz w:val="32"/>
      <w:szCs w:val="32"/>
    </w:rPr>
  </w:style>
  <w:style w:type="paragraph" w:styleId="a3">
    <w:name w:val="Title"/>
    <w:basedOn w:val="a"/>
    <w:next w:val="a"/>
    <w:link w:val="Char"/>
    <w:uiPriority w:val="10"/>
    <w:qFormat/>
    <w:rsid w:val="009E5B9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E5B93"/>
    <w:rPr>
      <w:rFonts w:asciiTheme="majorHAnsi" w:eastAsia="宋体" w:hAnsiTheme="majorHAnsi" w:cstheme="majorBidi"/>
      <w:b/>
      <w:bCs/>
      <w:sz w:val="32"/>
      <w:szCs w:val="32"/>
    </w:rPr>
  </w:style>
  <w:style w:type="paragraph" w:styleId="a4">
    <w:name w:val="Subtitle"/>
    <w:basedOn w:val="a"/>
    <w:next w:val="a"/>
    <w:link w:val="Char0"/>
    <w:uiPriority w:val="11"/>
    <w:qFormat/>
    <w:rsid w:val="009E5B9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E5B93"/>
    <w:rPr>
      <w:rFonts w:asciiTheme="majorHAnsi" w:eastAsia="宋体" w:hAnsiTheme="majorHAnsi" w:cstheme="majorBidi"/>
      <w:b/>
      <w:bCs/>
      <w:kern w:val="28"/>
      <w:sz w:val="32"/>
      <w:szCs w:val="32"/>
    </w:rPr>
  </w:style>
  <w:style w:type="character" w:styleId="a5">
    <w:name w:val="Strong"/>
    <w:basedOn w:val="a0"/>
    <w:uiPriority w:val="22"/>
    <w:qFormat/>
    <w:rsid w:val="009E5B93"/>
    <w:rPr>
      <w:b/>
      <w:bCs/>
    </w:rPr>
  </w:style>
  <w:style w:type="paragraph" w:styleId="a6">
    <w:name w:val="No Spacing"/>
    <w:uiPriority w:val="1"/>
    <w:qFormat/>
    <w:rsid w:val="009E5B93"/>
    <w:pPr>
      <w:adjustRightInd w:val="0"/>
      <w:snapToGrid w:val="0"/>
      <w:spacing w:after="0" w:line="240" w:lineRule="auto"/>
    </w:pPr>
    <w:rPr>
      <w:rFonts w:ascii="Tahoma" w:hAnsi="Tahoma"/>
    </w:rPr>
  </w:style>
  <w:style w:type="paragraph" w:styleId="a7">
    <w:name w:val="List Paragraph"/>
    <w:basedOn w:val="a"/>
    <w:uiPriority w:val="34"/>
    <w:qFormat/>
    <w:rsid w:val="009E5B93"/>
    <w:pPr>
      <w:ind w:firstLineChars="200" w:firstLine="420"/>
    </w:pPr>
  </w:style>
  <w:style w:type="character" w:styleId="a8">
    <w:name w:val="Subtle Emphasis"/>
    <w:basedOn w:val="a0"/>
    <w:uiPriority w:val="19"/>
    <w:qFormat/>
    <w:rsid w:val="009E5B93"/>
    <w:rPr>
      <w:i/>
      <w:iCs/>
      <w:color w:val="808080" w:themeColor="text1" w:themeTint="7F"/>
    </w:rPr>
  </w:style>
  <w:style w:type="character" w:styleId="a9">
    <w:name w:val="Intense Emphasis"/>
    <w:basedOn w:val="a0"/>
    <w:uiPriority w:val="21"/>
    <w:qFormat/>
    <w:rsid w:val="009E5B93"/>
    <w:rPr>
      <w:b/>
      <w:bCs/>
      <w:i/>
      <w:iCs/>
      <w:color w:val="4F81BD" w:themeColor="accent1"/>
    </w:rPr>
  </w:style>
  <w:style w:type="paragraph" w:styleId="aa">
    <w:name w:val="header"/>
    <w:basedOn w:val="a"/>
    <w:link w:val="Char1"/>
    <w:uiPriority w:val="99"/>
    <w:unhideWhenUsed/>
    <w:rsid w:val="00EC4F58"/>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a"/>
    <w:uiPriority w:val="99"/>
    <w:rsid w:val="00EC4F58"/>
    <w:rPr>
      <w:rFonts w:ascii="Tahoma" w:hAnsi="Tahoma"/>
      <w:sz w:val="18"/>
      <w:szCs w:val="18"/>
    </w:rPr>
  </w:style>
  <w:style w:type="paragraph" w:styleId="ab">
    <w:name w:val="footer"/>
    <w:basedOn w:val="a"/>
    <w:link w:val="Char2"/>
    <w:uiPriority w:val="99"/>
    <w:unhideWhenUsed/>
    <w:rsid w:val="00EC4F58"/>
    <w:pPr>
      <w:tabs>
        <w:tab w:val="center" w:pos="4153"/>
        <w:tab w:val="right" w:pos="8306"/>
      </w:tabs>
    </w:pPr>
    <w:rPr>
      <w:sz w:val="18"/>
      <w:szCs w:val="18"/>
    </w:rPr>
  </w:style>
  <w:style w:type="character" w:customStyle="1" w:styleId="Char2">
    <w:name w:val="页脚 Char"/>
    <w:basedOn w:val="a0"/>
    <w:link w:val="ab"/>
    <w:uiPriority w:val="99"/>
    <w:rsid w:val="00EC4F5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155</Words>
  <Characters>889</Characters>
  <Application>Microsoft Office Word</Application>
  <DocSecurity>0</DocSecurity>
  <Lines>7</Lines>
  <Paragraphs>2</Paragraphs>
  <ScaleCrop>false</ScaleCrop>
  <Company>Lenovo</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8</cp:revision>
  <dcterms:created xsi:type="dcterms:W3CDTF">2021-12-13T01:01:00Z</dcterms:created>
  <dcterms:modified xsi:type="dcterms:W3CDTF">2021-12-14T08:31:00Z</dcterms:modified>
</cp:coreProperties>
</file>