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9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  <w:t>2</w:t>
      </w:r>
    </w:p>
    <w:p w14:paraId="5EDD357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p w14:paraId="68138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年大兴区设施农业发展以奖代补项目</w:t>
      </w:r>
    </w:p>
    <w:p w14:paraId="40C2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实施方案（征求意见稿）的起草说明</w:t>
      </w:r>
    </w:p>
    <w:p w14:paraId="0BCDD3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 w:bidi="ar-SA"/>
        </w:rPr>
      </w:pPr>
    </w:p>
    <w:p w14:paraId="03FD33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lang w:eastAsia="zh-CN"/>
        </w:rPr>
        <w:t>起草背景</w:t>
      </w:r>
    </w:p>
    <w:p w14:paraId="1DC4E1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按照《北京市农业农村局 北京市财政局关于印发&lt;北京市设施农业发展以奖代补项目实施办法&gt;的函》（京政农函〔2022〕66号）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北京市农业农村局《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关于印发&lt;2026年设施农业建设与发展工作方案的通知&gt;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、北京市农业农村局《关于印发北京市主推设施农业（种植业）结构与建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设图集导则的通知》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，为进一步推动全区设施农业生产提档升级和全产业链发展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，结合大兴区实际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，起草了《202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年大兴区设施农业发展以奖代补项目实施方案（征求意见稿）》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。</w:t>
      </w:r>
    </w:p>
    <w:p w14:paraId="4CDEA6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 w:bidi="ar-SA"/>
        </w:rPr>
        <w:t>二、工作目标</w:t>
      </w:r>
    </w:p>
    <w:p w14:paraId="252C7C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紧扣首都功能定位，聚焦全市逐步提升蔬菜自给率的目标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。优先盘活利用闲置设施，重点改造提升老旧设施，支持新建标准化、宜机化、智能化设施，打造一批规模化、现代化设施农业基地，稳步推进设施蔬菜（含草莓、西甜瓜）产能提升、产品安全、产业升级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进一步提高农业生产技术水平，壮大农业特色优势产业，提升农产品品牌效应和市场竞争力，促进蔬菜全产业链发展。</w:t>
      </w:r>
    </w:p>
    <w:p w14:paraId="726682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 w:bidi="ar-SA"/>
        </w:rPr>
        <w:t>三、主要内容</w:t>
      </w:r>
    </w:p>
    <w:p w14:paraId="021027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本方案共分为八部分内容。</w:t>
      </w:r>
    </w:p>
    <w:p w14:paraId="268E6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一是设施农业发展情况</w:t>
      </w:r>
      <w:r>
        <w:rPr>
          <w:rFonts w:hint="eastAsia" w:ascii="仿宋_GB2312" w:hAnsi="仿宋_GB2312" w:cs="仿宋_GB2312"/>
          <w:lang w:eastAsia="zh-CN"/>
        </w:rPr>
        <w:t>，说明设施农业面积及播种情况；</w:t>
      </w:r>
      <w:r>
        <w:rPr>
          <w:rFonts w:hint="eastAsia" w:ascii="仿宋_GB2312" w:hAnsi="仿宋_GB2312" w:eastAsia="仿宋_GB2312" w:cs="仿宋_GB2312"/>
          <w:lang w:eastAsia="zh-CN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产业布局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 w:bidi="ar"/>
        </w:rPr>
        <w:t>，说明项目建设重点成效；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支持方向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，细化说明具体支持建设内容；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任务目标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，说明项目建设目的目标；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资金管理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，说明奖补对象、奖补比例、奖补要求；</w:t>
      </w:r>
      <w:r>
        <w:rPr>
          <w:rFonts w:hint="eastAsia" w:ascii="仿宋_GB2312" w:hAnsi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是实施程序</w:t>
      </w:r>
      <w:r>
        <w:rPr>
          <w:rFonts w:hint="eastAsia" w:ascii="仿宋_GB2312" w:hAnsi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，说明项目申报、审核、建设、验收等流程；七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职责分工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，说明各单位工作落实；八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是保障措施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，说明工作开展过程中的各项保障措施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2DBD9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EE6EF3-CDD9-461F-B6FF-A6792B344D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159CA64-7DBC-4368-A9F7-37ED3FBF05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B0507A3-B90A-4A56-B441-221F27E5346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EA23E40-4437-46E8-9F17-C43CD28AE3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6A0BDCB-553E-432F-B812-4FDF699DB0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41D9"/>
    <w:rsid w:val="0AD16106"/>
    <w:rsid w:val="13284836"/>
    <w:rsid w:val="174A5489"/>
    <w:rsid w:val="20060D35"/>
    <w:rsid w:val="25B12B77"/>
    <w:rsid w:val="27FD3C13"/>
    <w:rsid w:val="2B7B3640"/>
    <w:rsid w:val="2ECB6E69"/>
    <w:rsid w:val="2F3B0B5B"/>
    <w:rsid w:val="31A041CB"/>
    <w:rsid w:val="32CA04D8"/>
    <w:rsid w:val="332D4273"/>
    <w:rsid w:val="340D2F0E"/>
    <w:rsid w:val="34452A24"/>
    <w:rsid w:val="34567B88"/>
    <w:rsid w:val="3900542D"/>
    <w:rsid w:val="3A023AAE"/>
    <w:rsid w:val="3AF64B94"/>
    <w:rsid w:val="459C22CE"/>
    <w:rsid w:val="4A7E595E"/>
    <w:rsid w:val="4B107D6D"/>
    <w:rsid w:val="57A7290E"/>
    <w:rsid w:val="5CC56210"/>
    <w:rsid w:val="61D94C85"/>
    <w:rsid w:val="6E7D090F"/>
    <w:rsid w:val="6EE2257A"/>
    <w:rsid w:val="6FBE49C3"/>
    <w:rsid w:val="709B54C3"/>
    <w:rsid w:val="70A777B0"/>
    <w:rsid w:val="7F92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w w:val="10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customStyle="1" w:styleId="6">
    <w:name w:val="A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581</Characters>
  <Lines>0</Lines>
  <Paragraphs>0</Paragraphs>
  <TotalTime>0</TotalTime>
  <ScaleCrop>false</ScaleCrop>
  <LinksUpToDate>false</LinksUpToDate>
  <CharactersWithSpaces>582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2024-08-21T06:27:00Z</dcterms:created>
  <dc:creator>zhang ruo chen</dc:creator>
  <cp:lastModifiedBy>心术1387860889</cp:lastModifiedBy>
  <dcterms:modified xsi:type="dcterms:W3CDTF">2026-07-08T03:03:58Z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B68C08AD991D444D8E9C2909B2E24FC0_12</vt:lpwstr>
  </property>
  <property fmtid="{D5CDD505-2E9C-101B-9397-08002B2CF9AE}" pid="4" name="KSOTemplateDocerSaveRecord">
    <vt:lpwstr>eyJoZGlkIjoiYjIxMDFhNzZlMDBmMzE2NzczNTcwZDRlYjE1YjkxOTEiLCJ1c2VySWQiOiI5ODg5Mzc4In0=</vt:lpwstr>
  </property>
</Properties>
</file>