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黑体"/>
          <w:spacing w:val="-23"/>
          <w:sz w:val="44"/>
          <w:szCs w:val="44"/>
        </w:rPr>
      </w:pPr>
      <w:r>
        <w:rPr>
          <w:rFonts w:hint="eastAsia" w:ascii="方正小标宋简体" w:eastAsia="方正小标宋简体" w:cs="黑体"/>
          <w:spacing w:val="-23"/>
          <w:sz w:val="44"/>
          <w:szCs w:val="44"/>
        </w:rPr>
        <w:t>大兴区各镇、街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、管委会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cs="黑体"/>
          <w:spacing w:val="-23"/>
          <w:sz w:val="44"/>
          <w:szCs w:val="44"/>
        </w:rPr>
        <w:t>月PM</w:t>
      </w:r>
      <w:r>
        <w:rPr>
          <w:rFonts w:hint="eastAsia" w:ascii="方正小标宋简体" w:eastAsia="方正小标宋简体" w:cs="黑体"/>
          <w:spacing w:val="-23"/>
          <w:sz w:val="44"/>
          <w:szCs w:val="44"/>
          <w:vertAlign w:val="subscript"/>
        </w:rPr>
        <w:t>2.5</w:t>
      </w:r>
      <w:r>
        <w:rPr>
          <w:rFonts w:hint="eastAsia" w:ascii="方正小标宋简体" w:eastAsia="方正小标宋简体" w:cs="黑体"/>
          <w:spacing w:val="-23"/>
          <w:sz w:val="44"/>
          <w:szCs w:val="44"/>
        </w:rPr>
        <w:t>浓度排名（倒序）</w:t>
      </w:r>
    </w:p>
    <w:p>
      <w:pPr>
        <w:widowControl/>
        <w:jc w:val="right"/>
        <w:textAlignment w:val="bottom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单位：微克/立方米</w:t>
      </w:r>
    </w:p>
    <w:tbl>
      <w:tblPr>
        <w:tblStyle w:val="6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3317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区级排名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属地名称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PM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vertAlign w:val="subscript"/>
                <w:lang w:bidi="ar"/>
              </w:rPr>
              <w:t>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采育镇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瀛海镇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庞各庄镇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旧宫镇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亦庄镇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林校路街道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榆垡镇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北臧村镇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长子营镇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魏善庄镇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礼贤镇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西红门镇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清源街道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黄村镇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天宫院街道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观音寺街道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生物医药基地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17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兴丰街道</w:t>
            </w:r>
          </w:p>
        </w:tc>
        <w:tc>
          <w:tcPr>
            <w:tcW w:w="2794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17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安定镇</w:t>
            </w:r>
          </w:p>
        </w:tc>
        <w:tc>
          <w:tcPr>
            <w:tcW w:w="2794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17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青云店镇</w:t>
            </w:r>
          </w:p>
        </w:tc>
        <w:tc>
          <w:tcPr>
            <w:tcW w:w="2794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17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大兴经开区</w:t>
            </w:r>
          </w:p>
        </w:tc>
        <w:tc>
          <w:tcPr>
            <w:tcW w:w="2794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17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高米店街道</w:t>
            </w:r>
          </w:p>
        </w:tc>
        <w:tc>
          <w:tcPr>
            <w:tcW w:w="2794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</w:tbl>
    <w:p/>
    <w:p>
      <w:pPr>
        <w:spacing w:line="560" w:lineRule="exact"/>
        <w:jc w:val="center"/>
        <w:rPr>
          <w:rFonts w:hint="eastAsia" w:ascii="方正小标宋简体" w:eastAsia="方正小标宋简体" w:cs="黑体"/>
          <w:sz w:val="40"/>
          <w:szCs w:val="4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  <w:t>大兴区各镇、街、管委会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val="en-US" w:eastAsia="zh-CN"/>
        </w:rPr>
        <w:t>1-9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  <w:t>月PM</w:t>
      </w:r>
      <w:r>
        <w:rPr>
          <w:rFonts w:hint="eastAsia" w:ascii="方正小标宋简体" w:eastAsia="方正小标宋简体" w:cs="黑体"/>
          <w:spacing w:val="-34"/>
          <w:sz w:val="44"/>
          <w:szCs w:val="44"/>
          <w:vertAlign w:val="subscript"/>
          <w:lang w:eastAsia="zh-CN"/>
        </w:rPr>
        <w:t>2.5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  <w:t>浓度排名（倒序）</w:t>
      </w:r>
    </w:p>
    <w:p>
      <w:pPr>
        <w:widowControl/>
        <w:jc w:val="right"/>
        <w:textAlignment w:val="bottom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单位：微克/立方米</w:t>
      </w:r>
    </w:p>
    <w:tbl>
      <w:tblPr>
        <w:tblStyle w:val="6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3317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区级排名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属地名称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PM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vertAlign w:val="subscript"/>
                <w:lang w:bidi="ar"/>
              </w:rPr>
              <w:t>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旧宫镇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亦庄镇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榆垡镇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魏善庄镇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青云店镇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长子营镇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采育镇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瀛海镇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庞各庄镇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安定镇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天宫院街道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北臧村镇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黄村镇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林校路街道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清源街道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礼贤镇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西红门镇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观音寺街道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高米店街道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生物医药基地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兴丰街道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大兴经开区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</w:tr>
    </w:tbl>
    <w:p>
      <w:pPr>
        <w:pStyle w:val="8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大兴区各镇、街、管委会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月TSP浓度排名（倒序）</w:t>
      </w:r>
    </w:p>
    <w:p>
      <w:pPr>
        <w:widowControl/>
        <w:jc w:val="right"/>
        <w:textAlignment w:val="bottom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单位：微克/立方米</w:t>
      </w:r>
    </w:p>
    <w:tbl>
      <w:tblPr>
        <w:tblStyle w:val="6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8"/>
        <w:gridCol w:w="3399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7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区级排名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属地名称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TSP浓度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林校路街道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兴丰街道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高米店街道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观音寺街道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大兴经开区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天宫院街道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清源街道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黄村镇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西红门镇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生物医药基地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瀛海镇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采育镇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魏善庄镇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北臧村镇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长子营镇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亦庄镇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旧宫镇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安定镇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青云店镇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礼贤镇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庞各庄镇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榆垡镇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98</w:t>
            </w:r>
          </w:p>
        </w:tc>
      </w:tr>
    </w:tbl>
    <w:p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 w:cs="黑体"/>
          <w:spacing w:val="-34"/>
          <w:sz w:val="44"/>
          <w:szCs w:val="44"/>
        </w:rPr>
      </w:pPr>
      <w:r>
        <w:rPr>
          <w:rFonts w:hint="eastAsia" w:ascii="方正小标宋简体" w:eastAsia="方正小标宋简体" w:cs="黑体"/>
          <w:spacing w:val="-34"/>
          <w:sz w:val="44"/>
          <w:szCs w:val="44"/>
        </w:rPr>
        <w:t>大兴区各镇、街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  <w:t>、管委会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val="en-US" w:eastAsia="zh-CN"/>
        </w:rPr>
        <w:t>1-9</w:t>
      </w:r>
      <w:r>
        <w:rPr>
          <w:rFonts w:hint="eastAsia" w:ascii="方正小标宋简体" w:eastAsia="方正小标宋简体" w:cs="黑体"/>
          <w:spacing w:val="-34"/>
          <w:sz w:val="44"/>
          <w:szCs w:val="44"/>
        </w:rPr>
        <w:t>月T</w:t>
      </w:r>
      <w:r>
        <w:rPr>
          <w:rFonts w:ascii="方正小标宋简体" w:eastAsia="方正小标宋简体" w:cs="黑体"/>
          <w:spacing w:val="-34"/>
          <w:sz w:val="44"/>
          <w:szCs w:val="44"/>
        </w:rPr>
        <w:t>SP</w:t>
      </w:r>
      <w:r>
        <w:rPr>
          <w:rFonts w:hint="eastAsia" w:ascii="方正小标宋简体" w:eastAsia="方正小标宋简体" w:cs="黑体"/>
          <w:spacing w:val="-34"/>
          <w:sz w:val="44"/>
          <w:szCs w:val="44"/>
        </w:rPr>
        <w:t>浓度排名（倒序）</w:t>
      </w:r>
    </w:p>
    <w:p>
      <w:pPr>
        <w:widowControl/>
        <w:jc w:val="right"/>
        <w:textAlignment w:val="bottom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单位：微克/立方米</w:t>
      </w:r>
    </w:p>
    <w:tbl>
      <w:tblPr>
        <w:tblStyle w:val="6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8"/>
        <w:gridCol w:w="3399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7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区级排名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属地名称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TSP浓度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林校路街道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兴丰街道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天宫院街道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观音寺街道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高米店街道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清源街道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西红门镇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北臧村镇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大兴经开区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黄村镇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生物医药基地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魏善庄镇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庞各庄镇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榆垡镇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礼贤镇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旧宫镇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安定镇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长子营镇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青云店镇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亦庄镇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采育镇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738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瀛海镇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</w:rPr>
              <w:t>79</w:t>
            </w:r>
          </w:p>
        </w:tc>
      </w:tr>
    </w:tbl>
    <w:p>
      <w:pPr>
        <w:pStyle w:val="8"/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大兴区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各镇、街、管委会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cs="黑体"/>
          <w:spacing w:val="-23"/>
          <w:sz w:val="44"/>
          <w:szCs w:val="44"/>
          <w:lang w:eastAsia="zh-CN"/>
        </w:rPr>
        <w:t>月降尘量统计表（倒序）</w:t>
      </w:r>
    </w:p>
    <w:p>
      <w:pPr>
        <w:spacing w:line="560" w:lineRule="exact"/>
        <w:jc w:val="right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单位：吨/平方公里·月</w:t>
      </w:r>
    </w:p>
    <w:tbl>
      <w:tblPr>
        <w:tblStyle w:val="6"/>
        <w:tblW w:w="89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2920"/>
        <w:gridCol w:w="33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镇街名称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降尘总量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西红门镇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亦庄镇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高米店街道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青云店镇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观音寺街道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生物医药基地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清源街道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安定镇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旧宫镇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采育镇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长子营镇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北臧村镇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庞各庄镇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大兴经开区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天宫院街道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瀛海镇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兴丰街道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榆垡镇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林校路街道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黄村镇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魏善庄镇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礼贤镇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1.7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sz w:val="21"/>
          <w:szCs w:val="21"/>
        </w:rPr>
        <w:sectPr>
          <w:pgSz w:w="11906" w:h="16838"/>
          <w:pgMar w:top="2098" w:right="1474" w:bottom="1984" w:left="1587" w:header="851" w:footer="1587" w:gutter="0"/>
          <w:cols w:space="720" w:num="1"/>
          <w:docGrid w:type="lines" w:linePitch="315" w:charSpace="0"/>
        </w:sectPr>
      </w:pPr>
    </w:p>
    <w:p>
      <w:pPr>
        <w:spacing w:line="560" w:lineRule="exact"/>
        <w:jc w:val="center"/>
        <w:rPr>
          <w:rFonts w:hint="eastAsia" w:ascii="方正小标宋简体" w:eastAsia="方正小标宋简体" w:cs="黑体"/>
          <w:spacing w:val="-34"/>
          <w:sz w:val="44"/>
          <w:szCs w:val="44"/>
        </w:rPr>
      </w:pPr>
      <w:r>
        <w:rPr>
          <w:rFonts w:hint="eastAsia" w:ascii="方正小标宋简体" w:eastAsia="方正小标宋简体" w:cs="黑体"/>
          <w:spacing w:val="-34"/>
          <w:sz w:val="44"/>
          <w:szCs w:val="44"/>
        </w:rPr>
        <w:t>大兴区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eastAsia="zh-CN"/>
        </w:rPr>
        <w:t>各镇、街、管委会</w:t>
      </w:r>
      <w:r>
        <w:rPr>
          <w:rFonts w:hint="eastAsia" w:ascii="方正小标宋简体" w:eastAsia="方正小标宋简体" w:cs="黑体"/>
          <w:spacing w:val="-34"/>
          <w:sz w:val="44"/>
          <w:szCs w:val="44"/>
          <w:lang w:val="en-US" w:eastAsia="zh-CN"/>
        </w:rPr>
        <w:t>1-9</w:t>
      </w:r>
      <w:r>
        <w:rPr>
          <w:rFonts w:hint="eastAsia" w:ascii="方正小标宋简体" w:eastAsia="方正小标宋简体" w:cs="黑体"/>
          <w:spacing w:val="-34"/>
          <w:sz w:val="44"/>
          <w:szCs w:val="44"/>
        </w:rPr>
        <w:t>月降尘量统计表（倒序）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bottom"/>
        <w:rPr>
          <w:rFonts w:ascii="楷体_GB2312" w:hAnsi="等线" w:eastAsia="楷体_GB2312" w:cs="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等线" w:eastAsia="楷体_GB2312" w:cs="楷体_GB2312"/>
          <w:color w:val="000000"/>
          <w:kern w:val="0"/>
          <w:sz w:val="28"/>
          <w:szCs w:val="28"/>
          <w:lang w:bidi="ar"/>
        </w:rPr>
        <w:t>单位：吨/平方公里·月</w:t>
      </w:r>
    </w:p>
    <w:tbl>
      <w:tblPr>
        <w:tblStyle w:val="6"/>
        <w:tblW w:w="89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2991"/>
        <w:gridCol w:w="32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镇街名称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降尘总量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生物医药基地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青云店镇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天宫院街道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北臧村镇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西红门镇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大兴经开区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魏善庄镇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观音寺街道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兴丰街道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清源街道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安定镇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高米店街道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林校路街道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采育镇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亦庄镇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庞各庄镇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旧宫镇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黄村镇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榆垡镇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长子营镇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瀛海镇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礼贤镇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040"/>
                <w:tab w:val="center" w:pos="1820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3.5</w:t>
            </w:r>
          </w:p>
        </w:tc>
      </w:tr>
    </w:tbl>
    <w:p>
      <w:pPr>
        <w:pStyle w:val="8"/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45"/>
    <w:rsid w:val="00075658"/>
    <w:rsid w:val="00113BC2"/>
    <w:rsid w:val="00135D1F"/>
    <w:rsid w:val="0017182D"/>
    <w:rsid w:val="00203BE5"/>
    <w:rsid w:val="0028108A"/>
    <w:rsid w:val="00287B09"/>
    <w:rsid w:val="002F41BB"/>
    <w:rsid w:val="0034536F"/>
    <w:rsid w:val="003730FB"/>
    <w:rsid w:val="0039069C"/>
    <w:rsid w:val="003B7F6F"/>
    <w:rsid w:val="003E28F4"/>
    <w:rsid w:val="00420F0A"/>
    <w:rsid w:val="004658FF"/>
    <w:rsid w:val="0047232E"/>
    <w:rsid w:val="004745E5"/>
    <w:rsid w:val="004C7CC4"/>
    <w:rsid w:val="00523364"/>
    <w:rsid w:val="00531EB1"/>
    <w:rsid w:val="00546E67"/>
    <w:rsid w:val="005A0C3C"/>
    <w:rsid w:val="006032F6"/>
    <w:rsid w:val="0062555F"/>
    <w:rsid w:val="00630068"/>
    <w:rsid w:val="006640E4"/>
    <w:rsid w:val="006B4C30"/>
    <w:rsid w:val="0073728F"/>
    <w:rsid w:val="00744328"/>
    <w:rsid w:val="0076277A"/>
    <w:rsid w:val="0076718F"/>
    <w:rsid w:val="007D2D0C"/>
    <w:rsid w:val="007F2702"/>
    <w:rsid w:val="00866D8E"/>
    <w:rsid w:val="008F7497"/>
    <w:rsid w:val="00975E19"/>
    <w:rsid w:val="009808FB"/>
    <w:rsid w:val="00A3496C"/>
    <w:rsid w:val="00A37A02"/>
    <w:rsid w:val="00A62CAA"/>
    <w:rsid w:val="00AE5BED"/>
    <w:rsid w:val="00B16428"/>
    <w:rsid w:val="00B33299"/>
    <w:rsid w:val="00B44B2A"/>
    <w:rsid w:val="00B71536"/>
    <w:rsid w:val="00BB0423"/>
    <w:rsid w:val="00BB5D30"/>
    <w:rsid w:val="00C36245"/>
    <w:rsid w:val="00C37FF6"/>
    <w:rsid w:val="00CA6A69"/>
    <w:rsid w:val="00CB07A0"/>
    <w:rsid w:val="00CE7E60"/>
    <w:rsid w:val="00CF0E21"/>
    <w:rsid w:val="00D03888"/>
    <w:rsid w:val="00D527AC"/>
    <w:rsid w:val="00DD2117"/>
    <w:rsid w:val="00DE5F7C"/>
    <w:rsid w:val="00E07373"/>
    <w:rsid w:val="00E11872"/>
    <w:rsid w:val="00E701F9"/>
    <w:rsid w:val="00EE22BE"/>
    <w:rsid w:val="00EF28DD"/>
    <w:rsid w:val="00F67A3E"/>
    <w:rsid w:val="00F70427"/>
    <w:rsid w:val="00FF1C97"/>
    <w:rsid w:val="051B2DE6"/>
    <w:rsid w:val="062D2F6F"/>
    <w:rsid w:val="0F22737B"/>
    <w:rsid w:val="1CFB3BBF"/>
    <w:rsid w:val="1E2C4A5F"/>
    <w:rsid w:val="1EC333DB"/>
    <w:rsid w:val="2B6B02D2"/>
    <w:rsid w:val="408B18F7"/>
    <w:rsid w:val="4276407A"/>
    <w:rsid w:val="48B16455"/>
    <w:rsid w:val="491C1C68"/>
    <w:rsid w:val="55A3441E"/>
    <w:rsid w:val="56DC0296"/>
    <w:rsid w:val="57E65569"/>
    <w:rsid w:val="664D1EC7"/>
    <w:rsid w:val="669640F8"/>
    <w:rsid w:val="66DB1AB8"/>
    <w:rsid w:val="681500D4"/>
    <w:rsid w:val="68E23637"/>
    <w:rsid w:val="72720F8A"/>
    <w:rsid w:val="7F0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缩进 22"/>
    <w:basedOn w:val="1"/>
    <w:qFormat/>
    <w:uiPriority w:val="1624"/>
    <w:pPr>
      <w:spacing w:before="0" w:after="120" w:line="480" w:lineRule="auto"/>
      <w:ind w:left="420" w:right="0" w:firstLine="0"/>
    </w:pPr>
  </w:style>
  <w:style w:type="character" w:customStyle="1" w:styleId="9">
    <w:name w:val="标题 3 字符"/>
    <w:basedOn w:val="7"/>
    <w:link w:val="3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F04A2-AE47-48DE-BBD6-65F07657A2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2020-06-15T07:15:00Z</dcterms:created>
  <dc:creator>Administrator</dc:creator>
  <cp:lastModifiedBy>梦雨</cp:lastModifiedBy>
  <cp:lastPrinted>2019-12-12T02:34:00Z</cp:lastPrinted>
  <dcterms:modified xsi:type="dcterms:W3CDTF">2022-11-14T01:58:18Z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