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C67F6">
      <w:pPr>
        <w:spacing w:line="56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附件4</w:t>
      </w:r>
    </w:p>
    <w:p w14:paraId="1B1AC87B">
      <w:pPr>
        <w:pStyle w:val="4"/>
        <w:adjustRightInd w:val="0"/>
        <w:snapToGrid w:val="0"/>
        <w:spacing w:line="560" w:lineRule="exact"/>
        <w:ind w:firstLine="0" w:firstLineChars="0"/>
        <w:jc w:val="center"/>
        <w:outlineLvl w:val="0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不合格项目说明</w:t>
      </w:r>
    </w:p>
    <w:p w14:paraId="6B5184A4"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  <w:t>1.阿维菌素</w:t>
      </w:r>
    </w:p>
    <w:p w14:paraId="62F27CBB">
      <w:pPr>
        <w:ind w:firstLine="640" w:firstLineChars="200"/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</w:rPr>
        <w:t>阿维菌素是一类具有杀虫、杀螨、杀线虫活性的十六元大环内酯化合物，对螨类和昆虫具有胃毒和触杀作用，喷施叶表面的阿维菌素可迅速分解消散，但渗入植物薄壁组织的活性成分可较长时间地存在于植物组织中，并有传导作用，这种作用决定了它对害螨和植物组织内取食危害的昆虫的长残效性。《食品安全国家标准食品中农药最大残留限量》（GB 2763</w:t>
      </w:r>
      <w:r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</w:rPr>
        <w:t>）中规定，阿维菌素在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油麦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</w:rPr>
        <w:t>菜中的最大残留限量值为0.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05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</w:rPr>
        <w:t>mg/kg。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油麦菜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</w:rPr>
        <w:t>中阿维菌素超标的原因，可能是菜农对农药使用的安全间隔期不了解违规使用农药。食用阿维菌素超标的食品，可能引起四肢无力、肌肉震颤等症状，甚至还可能导致抽搐、昏迷等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。</w:t>
      </w:r>
    </w:p>
    <w:p w14:paraId="705621E2"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  <w:t>2.乙酰甲胺磷</w:t>
      </w:r>
    </w:p>
    <w:p w14:paraId="51E381D3">
      <w:pPr>
        <w:ind w:firstLine="640" w:firstLineChars="200"/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乙酰甲胺磷又名高灭磷，具有胃毒和触杀作用，并可杀卵，有一定的熏蒸作用，是缓效型杀虫剂，适用于蔬菜、茶树、烟草、果树等作物，防治多种咀嚼式、刺吸式口器害虫和害螨及卫生害虫。《食品安全国家标准  食品中农药最大残留限量》（GB2763-2021）中规定，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结球甘蓝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中乙酰甲胺磷的最大残留限量为0.02mg/kg。乙酰甲胺磷保管及使用不当可引起人畜中毒，可以抑制人体的胆碱酯酶活性，导致神经生理功能紊乱，出现头晕、恶心、呕吐、大汗等症状。超标的原因可能为种植过程中违规使用，或种植过程中使用乙酰甲胺磷农药产生降解物所导致。</w:t>
      </w:r>
    </w:p>
    <w:p w14:paraId="3C5CB157"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lang w:val="en-US" w:eastAsia="zh-CN"/>
        </w:rPr>
        <w:t>3.黄曲霉毒素B</w:t>
      </w:r>
      <w:r>
        <w:rPr>
          <w:rFonts w:hint="default" w:ascii="Times New Roman" w:hAnsi="Times New Roman" w:eastAsia="仿宋_GB2312" w:cs="Times New Roman"/>
          <w:b/>
          <w:bCs/>
          <w:color w:val="0F0F0F"/>
          <w:kern w:val="0"/>
          <w:sz w:val="32"/>
          <w:szCs w:val="32"/>
          <w:vertAlign w:val="subscript"/>
          <w:lang w:val="en-US" w:eastAsia="zh-CN"/>
        </w:rPr>
        <w:t>1</w:t>
      </w:r>
    </w:p>
    <w:p w14:paraId="62852AF7">
      <w:pPr>
        <w:ind w:firstLine="640" w:firstLineChars="200"/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黄曲霉毒素B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是已知的化学物质中致癌性最强的一种，其毒性作用主要是对肝脏的损害，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可引发肝炎、肝硬化、肝部坏死、肝癌等疾病，临床表现为食欲减退、恶心、呕吐、胃部不适、腹胀、肝区触痛等症状。此外，黄曲霉毒素在体内还有一定的蓄积性，主要通过乳汁、尿液和粪便排出。长期摄入低剂量的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黄曲霉毒素B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能够大大增加患肝癌的概率。《食品安全国家标准 食品中真菌毒素限量》（GB 2761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-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2017）中规定，花生及其制品中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黄曲霉毒素B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的最大限量值为20μg/kg。花生及其制品中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val="en-US" w:eastAsia="zh-CN"/>
        </w:rPr>
        <w:t>黄曲霉毒素B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vertAlign w:val="subscript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  <w:t>检测值超标的原因，可能是生产企业使用的原料受到黄曲霉等霉菌污染，也可能是生产加工过程中卫生条件控制不严、生产工艺不达标。</w:t>
      </w:r>
    </w:p>
    <w:p w14:paraId="54F601F0">
      <w:pPr>
        <w:ind w:firstLine="640" w:firstLineChars="200"/>
        <w:rPr>
          <w:rFonts w:hint="eastAsia" w:ascii="Times New Roman" w:hAnsi="Times New Roman" w:eastAsia="仿宋_GB2312" w:cs="Times New Roman"/>
          <w:color w:val="0F0F0F"/>
          <w:kern w:val="0"/>
          <w:sz w:val="32"/>
          <w:szCs w:val="32"/>
          <w:lang w:eastAsia="zh-CN"/>
        </w:rPr>
      </w:pPr>
    </w:p>
    <w:p w14:paraId="59FB74C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10FA60A4"/>
    <w:rsid w:val="10FA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2024-11-21T02:27:00Z</dcterms:created>
  <dc:creator>黄奕波</dc:creator>
  <cp:lastModifiedBy>黄奕波</cp:lastModifiedBy>
  <dcterms:modified xsi:type="dcterms:W3CDTF">2024-11-21T02:27:29Z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3D04F314FAAB4A4AA13C37F21DDF08BF_11</vt:lpwstr>
  </property>
</Properties>
</file>