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 w:after="20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3" w:name="_GoBack"/>
      <w:bookmarkStart w:id="0" w:name="_Toc281380199"/>
      <w:bookmarkStart w:id="1" w:name="_Toc275942766"/>
      <w:bookmarkStart w:id="2" w:name="_Toc438064966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附件：“十三五”时期重大固定资产投资项目表</w:t>
      </w:r>
      <w:bookmarkEnd w:id="0"/>
      <w:bookmarkEnd w:id="1"/>
      <w:bookmarkEnd w:id="2"/>
    </w:p>
    <w:bookmarkEnd w:id="3"/>
    <w:tbl>
      <w:tblPr>
        <w:tblStyle w:val="3"/>
        <w:tblW w:w="8940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9"/>
        <w:gridCol w:w="6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具体项目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一、“落实五区定位”相关项目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（一）科技创新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服务平台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京津冀科技创新公共服务平台，集成电路核心技术中试验证、新药研发中试等专业服务平台，仪器等资源共享平台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（二）高端产业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园区开发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两区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开发区起步区改造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临空经济区开发建设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五园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生物医药产业园、新媒体产业园、新能源汽车产业园、军民结合产业园、“中关村·大兴”现代服务业产业园的基础设施等建设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多点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青云店垡上工业园等园区的二次开发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主导产业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中芯国际三期、燕东8英寸集成电路生产线、通富北京微系统研究院及封测生产基地、朵唯移动通讯、耐威8寸传感器芯片、中科晶电、小米电子互联网产业园、星光生产科研基地等项目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8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生物医药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科创制药、齿科骨科及纳米药物载体研发与生产基地、同仁堂生产基地、瀚仁堂医药等项目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8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高端汽车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奔驰二工厂、北汽新能源科技创新基地、航天新长征电动汽车产业化基地、乐视超级汽车生态园等项目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高端装备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北京亦庄机器人产业创新基地、哈工大机器人华北总部等项目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新兴产业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生产性服务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金融谷、电商谷、兴开国际广场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文化创意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星光电视节目制作基地、菜鸟网络北京电商产业园、北京爱情海玫瑰文化博览园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临空服务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临空经济区国际会展中心，旅客购物中心“三五中国梦”项目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支撑产业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都市服务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西红门城市休闲商业中心、兴华大街沿线商业带、开发区核心商务商业区、开发区河西区商业区、旧宫中心商业区，机场周边商业设施，特色农业观光园，永定河运动休闲、健康养生旅游项目，永定河旅游步道，庞安路旅游步道，中国西瓜文化创意博览园，御林古桑园整体提升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现代农业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农田基础设施提升工程，菜田瓜田建设工程，果园林地建设工程，北京航空食品原材料基地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（三）区域协同、国际交往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机场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北京大兴国际机场、空军新机场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功能承接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北大医院（南区）、北京儿童医院（大兴院区）、北京同仁医院（南区）二期、东方医院（南区）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产业协作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“亦庄·永清园”：宝健、惠买在线等项目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京津冀电子商务协同发展示范区：北京电子商务中心区固安园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交通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一体化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铁路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京霸铁路、廊涿城际铁路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公路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京台高速、机场北线高速、首都地区环线高速，104国道改造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生态共建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水系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永定河生态供水和水环境打造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绿廊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沿永定河、京开高速、机场北线高速、京台高速绿色廊道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二、“提升五个水平”相关项目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（一）基础设施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交通体系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对外连接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轨道交通：新机场线、地铁8号线三期及南延、S6线、S6支线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主要道路：南中轴路、新机场高速、京开主辅路（主路：六环—黄垡桥，辅路：林校北路—大礼桥）、东环路、芦东路、芦西路、房通路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区内网络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亦柏路、博兴西路、芦求路南段、广阳大街北段、广阳大街南延、广和大街、广茂大街、金辅路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公共交通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公交枢纽和站点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慢行系统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步行自行车道，自行车租赁点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资源能源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供水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大兴新城、亦庄新城、机场与南水北调南干管连接工程，黄村水厂（一期）及管网、亦庄水厂及管网，天堂河再生水厂、机场再生水厂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500kV：新航城输变电工程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220kV：宝善庄、张家务、杨各庄、罗奇营、亦庄西南输变电工程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110kV：后大营、观音寺、寿保庄、天堂河、张华、广厦、五福堂、清源、高米店、庑殿、紫各庄、诸葛营、东营房、明川、双源、丰都、瑞新、云和等输变电工程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电力改造：煤改电工程、配网改造工程、老旧小区电力改造工程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燃气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次高压A调压站（箱），燃气管网，加气站，液化石油气集散中心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热力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机场供热中心，供热管网改造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信息网络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光纤改造、4G网络、5G网络、无线宽带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（二）城乡建设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新城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大兴新城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西片区、团河地区、黄村火车站周边、狼垡组团开发建设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亦庄新城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综配区建设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新航城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榆垡镇、礼贤镇基础设施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城乡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结合部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基础设施，绿化工程，社区服务站、文化站、图书室、超市等服务设施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黄村镇、瀛海镇、青云店镇、北臧村镇、“三场一基地”城乡结合部改造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庞各庄东区开发、青云店镇区开发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村庄环境综合整治、农村社区改造、农宅抗震节能改造，乡村道路、供电、供气、排水、污水、垃圾处理等设施，通讯、网络、广播电视设施，文化体育设施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（三）绿色集约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自然生态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绿地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南海子公园二期、永定河森林公园（大兴段）、南中轴森林公园，新航城外围森林绿环，凉水河凤河森林景观带，城市绿地，绿化廊道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水系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永兴河、凤河（新凤河-凤港减河）、魏永路排水沟（明川大街-永兴河）、小龙河（京开高速-大龙河）、新凤河（永定河灌渠-京九铁路）、凤港减河（凤河-京沪高速）治理工程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长子营镇湿地、青云店镇杨各庄湿地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污染防治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大气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康庄供热厂和观音寺供热厂煤改气，农村地区煤改电、煤改气，新能源汽车充电设施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污水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亦庄、瀛海污水处理厂改造，农村污水收集和处理设施，配套管网建设，黄村污泥处理厂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垃圾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城镇垃圾处理站、村庄垃圾转运站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资源节约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节水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农业高效节水设施、工业企业节水改造、公共供水管网改造、海绵城市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节能</w:t>
            </w:r>
          </w:p>
        </w:tc>
        <w:tc>
          <w:tcPr>
            <w:tcW w:w="69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节能技术改造、建筑节能改造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（四）公共服务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大兴一中西校区、大兴五中、北京二中亦庄学校、开发区河西区学校，幼儿园，社区教育中心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医疗健康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新航城三级综合医院、区第二人民医院、精神病医院综合楼、老年病院综合楼，区人民医院、红星医院、西红门医院、仁和医院门急诊楼改扩建，瀛海、孙村等社区卫生服务中心，大兴新城综合体育中心，新航城综合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文化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综合文物博物馆，区档案馆、开发区档案馆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街道（镇）综合文化中心、户外文化广场，社区（行政村）综合文化室，团河行宫、德寿寺、礼贤清真寺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养老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现有公办养老机构改扩建，机场地区和城乡结合部配套养老设施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住房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机场榆垡组团、礼贤组团安置房，月季大会安置房，庞各庄二号地安置房，瀛海西区安置房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（五）社会治理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kern w:val="0"/>
                <w:sz w:val="24"/>
                <w:szCs w:val="24"/>
              </w:rPr>
              <w:t>防灾应急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公安消防队站设施，地震安全社区、地震应急避难场所等设施，应急物资储备库，全区安全与应急决策指挥系统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F5478"/>
    <w:rsid w:val="01A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2021-11-12T02:51:00Z</dcterms:created>
  <dc:creator>wyn</dc:creator>
  <cp:lastModifiedBy>wyn</cp:lastModifiedBy>
  <dcterms:modified xsi:type="dcterms:W3CDTF">2021-11-12T02:52:10Z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F9116504614A47E4AC937604871A8DC1</vt:lpwstr>
  </property>
</Properties>
</file>