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60" w:lineRule="exact"/>
        <w:ind w:firstLine="0" w:firstLineChars="0"/>
        <w:rPr>
          <w:rFonts w:ascii="仿宋_GB2312" w:hAnsi="仿宋_GB2312" w:eastAsia="仿宋_GB2312" w:cs="仿宋_GB2312"/>
          <w:b/>
          <w:sz w:val="36"/>
          <w:szCs w:val="36"/>
        </w:rPr>
      </w:pPr>
      <w:r>
        <w:rPr>
          <w:rFonts w:hint="eastAsia" w:ascii="仿宋_GB2312" w:hAnsi="仿宋_GB2312" w:eastAsia="仿宋_GB2312" w:cs="仿宋_GB2312"/>
          <w:b/>
          <w:sz w:val="36"/>
          <w:szCs w:val="36"/>
        </w:rPr>
        <w:t>附件4：</w:t>
      </w:r>
    </w:p>
    <w:p>
      <w:pPr>
        <w:pStyle w:val="6"/>
        <w:spacing w:after="0" w:line="560" w:lineRule="exact"/>
        <w:ind w:firstLine="723"/>
        <w:jc w:val="center"/>
        <w:rPr>
          <w:rFonts w:ascii="宋体" w:hAnsi="宋体" w:eastAsia="宋体" w:cs="宋体"/>
          <w:b/>
          <w:kern w:val="2"/>
          <w:sz w:val="36"/>
          <w:szCs w:val="36"/>
        </w:rPr>
      </w:pPr>
    </w:p>
    <w:p>
      <w:pPr>
        <w:pStyle w:val="6"/>
        <w:spacing w:after="0" w:line="560" w:lineRule="exact"/>
        <w:ind w:firstLine="723"/>
        <w:jc w:val="center"/>
        <w:rPr>
          <w:rFonts w:ascii="宋体" w:hAnsi="宋体" w:eastAsia="宋体"/>
          <w:b/>
          <w:kern w:val="2"/>
          <w:sz w:val="36"/>
          <w:szCs w:val="36"/>
        </w:rPr>
      </w:pPr>
      <w:r>
        <w:rPr>
          <w:rFonts w:hint="eastAsia" w:ascii="宋体" w:hAnsi="宋体" w:eastAsia="宋体" w:cs="宋体"/>
          <w:b/>
          <w:kern w:val="2"/>
          <w:sz w:val="36"/>
          <w:szCs w:val="36"/>
        </w:rPr>
        <w:t>大兴发展</w:t>
      </w:r>
      <w:r>
        <w:rPr>
          <w:rFonts w:hint="eastAsia" w:ascii="宋体" w:hAnsi="宋体" w:eastAsia="宋体" w:cs="宋体"/>
          <w:b/>
          <w:kern w:val="2"/>
          <w:sz w:val="36"/>
          <w:szCs w:val="36"/>
          <w:lang w:val="en-US" w:eastAsia="zh-CN"/>
        </w:rPr>
        <w:t>亦生共</w:t>
      </w:r>
      <w:r>
        <w:rPr>
          <w:rFonts w:hint="eastAsia" w:ascii="宋体" w:hAnsi="宋体" w:eastAsia="宋体" w:cs="宋体"/>
          <w:b/>
          <w:kern w:val="2"/>
          <w:sz w:val="36"/>
          <w:szCs w:val="36"/>
        </w:rPr>
        <w:t>悦小区</w:t>
      </w:r>
      <w:r>
        <w:rPr>
          <w:rFonts w:hint="eastAsia" w:ascii="宋体" w:hAnsi="宋体" w:eastAsia="宋体"/>
          <w:b/>
          <w:kern w:val="2"/>
          <w:sz w:val="36"/>
          <w:szCs w:val="36"/>
        </w:rPr>
        <w:t>项目签约提交资料清单</w:t>
      </w:r>
    </w:p>
    <w:p>
      <w:pPr>
        <w:pStyle w:val="6"/>
        <w:spacing w:after="0" w:line="560" w:lineRule="exact"/>
        <w:ind w:firstLine="599" w:firstLineChars="0"/>
        <w:jc w:val="both"/>
        <w:rPr>
          <w:rFonts w:ascii="宋体" w:hAnsi="宋体" w:eastAsia="宋体" w:cs="仿宋_GB2312"/>
          <w:bCs/>
          <w:sz w:val="32"/>
          <w:szCs w:val="32"/>
        </w:rPr>
      </w:pPr>
    </w:p>
    <w:p>
      <w:pPr>
        <w:pStyle w:val="6"/>
        <w:spacing w:after="0" w:line="560" w:lineRule="exact"/>
        <w:ind w:firstLine="0" w:firstLineChars="0"/>
        <w:jc w:val="both"/>
        <w:rPr>
          <w:rFonts w:ascii="宋体" w:hAnsi="宋体" w:eastAsia="宋体" w:cs="仿宋_GB2312"/>
          <w:b/>
          <w:sz w:val="32"/>
          <w:szCs w:val="32"/>
        </w:rPr>
      </w:pPr>
      <w:r>
        <w:rPr>
          <w:rFonts w:ascii="宋体" w:hAnsi="宋体" w:eastAsia="宋体" w:cs="仿宋_GB2312"/>
          <w:b/>
          <w:sz w:val="32"/>
          <w:szCs w:val="32"/>
        </w:rPr>
        <w:t>签约需携带的资料</w:t>
      </w:r>
      <w:r>
        <w:rPr>
          <w:rFonts w:hint="eastAsia" w:ascii="宋体" w:hAnsi="宋体" w:eastAsia="宋体" w:cs="仿宋_GB2312"/>
          <w:b/>
          <w:sz w:val="32"/>
          <w:szCs w:val="32"/>
        </w:rPr>
        <w:t>如下：</w:t>
      </w:r>
    </w:p>
    <w:p>
      <w:pPr>
        <w:pStyle w:val="6"/>
        <w:spacing w:after="0" w:line="560" w:lineRule="exact"/>
        <w:ind w:firstLine="640"/>
        <w:jc w:val="both"/>
        <w:rPr>
          <w:rFonts w:ascii="仿宋_GB2312" w:hAnsi="仿宋_GB2312" w:eastAsia="仿宋_GB2312" w:cs="仿宋_GB2312"/>
          <w:bCs/>
          <w:sz w:val="32"/>
          <w:szCs w:val="32"/>
        </w:rPr>
      </w:pPr>
      <w:r>
        <w:rPr>
          <w:rFonts w:ascii="宋体" w:hAnsi="宋体" w:eastAsia="宋体" w:cs="仿宋_GB2312"/>
          <w:bCs/>
          <w:sz w:val="32"/>
          <w:szCs w:val="32"/>
        </w:rPr>
        <w:t>(1)申请家庭需提交主申请人及家庭</w:t>
      </w:r>
      <w:r>
        <w:rPr>
          <w:rFonts w:ascii="仿宋_GB2312" w:hAnsi="仿宋_GB2312" w:eastAsia="仿宋_GB2312" w:cs="仿宋_GB2312"/>
          <w:bCs/>
          <w:sz w:val="32"/>
          <w:szCs w:val="32"/>
        </w:rPr>
        <w:t>成员身份证、婚姻证明(双方结婚证或离婚证和离婚协议、法院判决书或调解书）、户口簿(首页、户主页、本人页、变更页，如已婚含夫妻双方及未成年子女</w:t>
      </w:r>
      <w:r>
        <w:rPr>
          <w:rFonts w:hint="eastAsia" w:ascii="仿宋_GB2312" w:hAnsi="仿宋_GB2312" w:eastAsia="仿宋_GB2312" w:cs="仿宋_GB2312"/>
          <w:bCs/>
          <w:sz w:val="32"/>
          <w:szCs w:val="32"/>
        </w:rPr>
        <w:t>户口簿</w:t>
      </w:r>
      <w:r>
        <w:rPr>
          <w:rFonts w:ascii="仿宋_GB2312" w:hAnsi="仿宋_GB2312" w:eastAsia="仿宋_GB2312" w:cs="仿宋_GB2312"/>
          <w:bCs/>
          <w:sz w:val="32"/>
          <w:szCs w:val="32"/>
        </w:rPr>
        <w:t>，若未成年子女与父母不在同一户口簿还需提供出生证明)，以上证件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(2)外省市户籍还需提供有效期内北京居住证或居住卡，以上证件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(3)家庭成员中有驻京部队现役军人(武警)的，还应提供军(警)身份证、军官证(警官证)、部队团级以上政治部门出具的家庭情况材料，以上证件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(4)持有效《北京市工作居住证》的家庭，还应提供《北京市工作居住证》</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highlight w:val="none"/>
        </w:rPr>
      </w:pPr>
      <w:r>
        <w:rPr>
          <w:rFonts w:ascii="仿宋_GB2312" w:hAnsi="仿宋_GB2312" w:eastAsia="仿宋_GB2312" w:cs="仿宋_GB2312"/>
          <w:bCs/>
          <w:sz w:val="32"/>
          <w:szCs w:val="32"/>
        </w:rPr>
        <w:t>(5)主申请人及家庭成员为集体</w:t>
      </w:r>
      <w:bookmarkStart w:id="0" w:name="_GoBack"/>
      <w:bookmarkEnd w:id="0"/>
      <w:r>
        <w:rPr>
          <w:rFonts w:ascii="仿宋_GB2312" w:hAnsi="仿宋_GB2312" w:eastAsia="仿宋_GB2312" w:cs="仿宋_GB2312"/>
          <w:bCs/>
          <w:sz w:val="32"/>
          <w:szCs w:val="32"/>
        </w:rPr>
        <w:t>户口，应提供集体户口首页复印件并加盖公章、本人页,以上证</w:t>
      </w:r>
      <w:r>
        <w:rPr>
          <w:rFonts w:ascii="仿宋_GB2312" w:hAnsi="仿宋_GB2312" w:eastAsia="仿宋_GB2312" w:cs="仿宋_GB2312"/>
          <w:bCs/>
          <w:sz w:val="32"/>
          <w:szCs w:val="32"/>
          <w:highlight w:val="none"/>
        </w:rPr>
        <w:t>件</w:t>
      </w:r>
      <w:r>
        <w:rPr>
          <w:rFonts w:hint="eastAsia" w:ascii="仿宋_GB2312" w:hAnsi="仿宋_GB2312" w:eastAsia="仿宋_GB2312" w:cs="仿宋_GB2312"/>
          <w:bCs/>
          <w:sz w:val="32"/>
          <w:szCs w:val="32"/>
          <w:highlight w:val="none"/>
        </w:rPr>
        <w:t>复印件2份和原件</w:t>
      </w:r>
      <w:r>
        <w:rPr>
          <w:rFonts w:ascii="仿宋_GB2312" w:hAnsi="仿宋_GB2312" w:eastAsia="仿宋_GB2312" w:cs="仿宋_GB2312"/>
          <w:bCs/>
          <w:sz w:val="32"/>
          <w:szCs w:val="32"/>
          <w:highlight w:val="none"/>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highlight w:val="none"/>
        </w:rPr>
        <w:t>(6)主申请人为非京籍，还应提供在京连续</w:t>
      </w:r>
      <w:r>
        <w:rPr>
          <w:rFonts w:hint="eastAsia" w:ascii="仿宋_GB2312" w:hAnsi="仿宋_GB2312" w:eastAsia="仿宋_GB2312" w:cs="仿宋_GB2312"/>
          <w:bCs/>
          <w:sz w:val="32"/>
          <w:szCs w:val="32"/>
          <w:highlight w:val="none"/>
          <w:lang w:val="en-US" w:eastAsia="zh-CN"/>
        </w:rPr>
        <w:t>2</w:t>
      </w:r>
      <w:r>
        <w:rPr>
          <w:rFonts w:ascii="仿宋_GB2312" w:hAnsi="仿宋_GB2312" w:eastAsia="仿宋_GB2312" w:cs="仿宋_GB2312"/>
          <w:bCs/>
          <w:sz w:val="32"/>
          <w:szCs w:val="32"/>
          <w:highlight w:val="none"/>
        </w:rPr>
        <w:t>年纳税</w:t>
      </w:r>
      <w:r>
        <w:rPr>
          <w:rFonts w:ascii="仿宋_GB2312" w:hAnsi="仿宋_GB2312" w:eastAsia="仿宋_GB2312" w:cs="仿宋_GB2312"/>
          <w:bCs/>
          <w:sz w:val="32"/>
          <w:szCs w:val="32"/>
        </w:rPr>
        <w:t>证明或社保权益记录，以上证件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(7)如家庭其他成员身份证件为护照，需提供护照、护照中文译本公证，如婚姻证件为境外的，还需提供境外婚姻证件的中文译本公证，以上证件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(8)申购家庭提供的</w:t>
      </w:r>
      <w:r>
        <w:rPr>
          <w:rFonts w:hint="eastAsia" w:ascii="仿宋_GB2312" w:hAnsi="仿宋_GB2312" w:eastAsia="仿宋_GB2312" w:cs="仿宋_GB2312"/>
          <w:bCs/>
          <w:sz w:val="32"/>
          <w:szCs w:val="32"/>
        </w:rPr>
        <w:t>户口簿</w:t>
      </w:r>
      <w:r>
        <w:rPr>
          <w:rFonts w:ascii="仿宋_GB2312" w:hAnsi="仿宋_GB2312" w:eastAsia="仿宋_GB2312" w:cs="仿宋_GB2312"/>
          <w:bCs/>
          <w:sz w:val="32"/>
          <w:szCs w:val="32"/>
        </w:rPr>
        <w:t>中的婚姻状态应与提交的婚姻材料文件保持一致。</w:t>
      </w:r>
    </w:p>
    <w:p>
      <w:pPr>
        <w:pStyle w:val="6"/>
        <w:spacing w:after="0" w:line="560" w:lineRule="exact"/>
        <w:ind w:firstLine="599" w:firstLineChars="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ascii="仿宋_GB2312" w:hAnsi="仿宋_GB2312" w:eastAsia="仿宋_GB2312" w:cs="仿宋_GB2312"/>
          <w:bCs/>
          <w:sz w:val="32"/>
          <w:szCs w:val="32"/>
        </w:rPr>
        <w:t>请携带定金</w:t>
      </w:r>
      <w:r>
        <w:rPr>
          <w:rFonts w:hint="eastAsia" w:ascii="仿宋_GB2312" w:hAnsi="仿宋_GB2312" w:eastAsia="仿宋_GB2312" w:cs="仿宋_GB2312"/>
          <w:bCs/>
          <w:sz w:val="32"/>
          <w:szCs w:val="32"/>
        </w:rPr>
        <w:t>转账记录</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备注:</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主申请人及配偶提供的户口簿中的婚姻状态应与提供的结婚证等婚姻材料保持一致。如婚姻证件为境外的，需提供境外婚姻证件中文译本公证的原件和复印件</w:t>
      </w:r>
      <w:r>
        <w:rPr>
          <w:rFonts w:hint="eastAsia" w:ascii="仿宋_GB2312" w:hAnsi="仿宋_GB2312" w:eastAsia="仿宋_GB2312" w:cs="仿宋_GB2312"/>
          <w:bCs/>
          <w:sz w:val="32"/>
          <w:szCs w:val="32"/>
        </w:rPr>
        <w:t>。</w:t>
      </w:r>
    </w:p>
    <w:p>
      <w:pPr>
        <w:pStyle w:val="2"/>
        <w:rPr>
          <w:rFonts w:ascii="方正小标宋简体" w:eastAsia="方正小标宋简体" w:hAnsiTheme="minorHAnsi"/>
          <w:b/>
          <w:kern w:val="2"/>
          <w:sz w:val="44"/>
          <w:szCs w:val="44"/>
        </w:rPr>
      </w:pPr>
    </w:p>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nGDkMgIAAGM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GYPMvCRm8tj9BRHm+XhwA5k8pRlE4JdCceMHupT5c9icP95zlFPf03&#10;LB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mcYOQyAgAAYw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zQ2YjE2ZTc3MGNkZDg3NjkyZTVhNzI5YWVkYTAifQ=="/>
  </w:docVars>
  <w:rsids>
    <w:rsidRoot w:val="538F6FC1"/>
    <w:rsid w:val="000A5398"/>
    <w:rsid w:val="00250AA3"/>
    <w:rsid w:val="00294F98"/>
    <w:rsid w:val="00381C24"/>
    <w:rsid w:val="00393C0D"/>
    <w:rsid w:val="00473739"/>
    <w:rsid w:val="00512DAC"/>
    <w:rsid w:val="00564B4F"/>
    <w:rsid w:val="00567429"/>
    <w:rsid w:val="0056785D"/>
    <w:rsid w:val="005C5387"/>
    <w:rsid w:val="00732219"/>
    <w:rsid w:val="00895735"/>
    <w:rsid w:val="00CB25B8"/>
    <w:rsid w:val="00EA1156"/>
    <w:rsid w:val="00F654BA"/>
    <w:rsid w:val="04407864"/>
    <w:rsid w:val="0CB215FF"/>
    <w:rsid w:val="119F7283"/>
    <w:rsid w:val="210C133B"/>
    <w:rsid w:val="39F644CA"/>
    <w:rsid w:val="3FFFA01E"/>
    <w:rsid w:val="538F6FC1"/>
    <w:rsid w:val="740008CB"/>
    <w:rsid w:val="7F03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601</Words>
  <Characters>619</Characters>
  <Lines>4</Lines>
  <Paragraphs>1</Paragraphs>
  <TotalTime>10</TotalTime>
  <ScaleCrop>false</ScaleCrop>
  <LinksUpToDate>false</LinksUpToDate>
  <CharactersWithSpaces>619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2022-07-27T20:19:00Z</dcterms:created>
  <dc:creator>nonono</dc:creator>
  <cp:lastModifiedBy>user</cp:lastModifiedBy>
  <cp:lastPrinted>2025-01-12T15:03:00Z</cp:lastPrinted>
  <dcterms:modified xsi:type="dcterms:W3CDTF">2025-01-13T14:08:20Z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1AADAC39D19842568FFA42954D183FCA_13</vt:lpwstr>
  </property>
  <property fmtid="{D5CDD505-2E9C-101B-9397-08002B2CF9AE}" pid="4" name="KSOTemplateDocerSaveRecord">
    <vt:lpwstr>eyJoZGlkIjoiZGMxOTU0MDhlMGU5YjhiNDY5YWNjNzI4MTYyYTJhNjAiLCJ1c2VySWQiOiIyNjA5OTYzNzcifQ==</vt:lpwstr>
  </property>
</Properties>
</file>