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北京市大兴区卫生健康委员会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关于北京正禾医院管理服务有限公司众兴中西医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结合医院拟变更执业地址相关情况的公示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2026年第3号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根据《中华人民共和国行政许可法》和《北京市医疗机构许可管理办法》等，现对北京正禾医院管理服务有限公司众兴中西医结合医院拟变更执业地址相关情况予以公示。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1.医疗机构类别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中西医结合医院。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2.医疗机构名称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北京正禾医院管理服务有限公司众兴中西医结合医院。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3.拟</w:t>
      </w:r>
      <w:bookmarkStart w:id="0" w:name="OLE_LINK1"/>
      <w:r>
        <w:rPr>
          <w:rFonts w:hint="eastAsia" w:ascii="仿宋_GB2312" w:hAnsi="仿宋_GB2312" w:eastAsia="仿宋_GB2312" w:cs="仿宋_GB2312"/>
          <w:sz w:val="28"/>
          <w:szCs w:val="28"/>
          <w:lang w:val="en-US" w:eastAsia="zh-CN"/>
        </w:rPr>
        <w:t>设</w:t>
      </w:r>
      <w:r>
        <w:rPr>
          <w:rFonts w:hint="eastAsia" w:ascii="仿宋_GB2312" w:hAnsi="仿宋_GB2312" w:eastAsia="仿宋_GB2312" w:cs="仿宋_GB2312"/>
          <w:sz w:val="28"/>
          <w:szCs w:val="28"/>
        </w:rPr>
        <w:t>医疗机构</w:t>
      </w:r>
      <w:bookmarkEnd w:id="0"/>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执业地址：北京市大兴区欣荣南大街5号院4号楼1至2层102。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拟</w:t>
      </w:r>
      <w:r>
        <w:rPr>
          <w:rFonts w:hint="eastAsia" w:ascii="仿宋_GB2312" w:hAnsi="仿宋_GB2312" w:eastAsia="仿宋_GB2312" w:cs="仿宋_GB2312"/>
          <w:sz w:val="28"/>
          <w:szCs w:val="28"/>
          <w:lang w:val="en-US" w:eastAsia="zh-CN"/>
        </w:rPr>
        <w:t>设</w:t>
      </w:r>
      <w:r>
        <w:rPr>
          <w:rFonts w:hint="eastAsia" w:ascii="仿宋_GB2312" w:hAnsi="仿宋_GB2312" w:eastAsia="仿宋_GB2312" w:cs="仿宋_GB2312"/>
          <w:sz w:val="28"/>
          <w:szCs w:val="28"/>
        </w:rPr>
        <w:t>医疗机构</w:t>
      </w:r>
      <w:r>
        <w:rPr>
          <w:rFonts w:hint="eastAsia" w:ascii="仿宋_GB2312" w:hAnsi="仿宋_GB2312" w:eastAsia="仿宋_GB2312" w:cs="仿宋_GB2312"/>
          <w:sz w:val="28"/>
          <w:szCs w:val="28"/>
          <w:lang w:val="en-US" w:eastAsia="zh-CN"/>
        </w:rPr>
        <w:t>的诊疗科目：预防保健科/内科/外科/妇产科;妇科专业/麻醉科/医学检验科;临床体液、血液专业;临床化学检验专业;临床免疫、血清学专业/医学影像科;X线诊断专业;CT诊断专业;超声诊断专业;心电诊断专业;脑电及脑血流图诊断专业/中医科/中西医结合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5.床位数、牙椅数：床位数20张、牙椅数0</w:t>
      </w:r>
      <w:bookmarkStart w:id="1" w:name="_GoBack"/>
      <w:bookmarkEnd w:id="1"/>
      <w:r>
        <w:rPr>
          <w:rFonts w:hint="eastAsia" w:ascii="仿宋_GB2312" w:hAnsi="仿宋_GB2312" w:eastAsia="仿宋_GB2312" w:cs="仿宋_GB2312"/>
          <w:sz w:val="28"/>
          <w:szCs w:val="28"/>
          <w:lang w:val="en-US" w:eastAsia="zh-CN"/>
        </w:rPr>
        <w:t>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.医疗机构经营性质：营利性。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.申请单位名称：北京正禾医院管理服务有限公司众兴中西医结合医院。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.公示时限：自公示日起五个工作日。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对此项行政许可存有异议者，在公示期内可以书面意见递交到政务服务中心大厅，书面意见应说明利害关系，写明具体意见，并对其真实性和有效性负责。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政务服务中心大厅地址：大兴区兴华大街三段15号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咨询电话：81296005     60283895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北京市大兴区卫生健康委员会</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304" w:right="1474"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66106"/>
    <w:rsid w:val="034A578D"/>
    <w:rsid w:val="11F702FC"/>
    <w:rsid w:val="2222008F"/>
    <w:rsid w:val="25653311"/>
    <w:rsid w:val="2C2216EE"/>
    <w:rsid w:val="2CA5711A"/>
    <w:rsid w:val="3D407513"/>
    <w:rsid w:val="573C2AAB"/>
    <w:rsid w:val="64F66106"/>
    <w:rsid w:val="70F213F3"/>
    <w:rsid w:val="7821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2026-04-03T06:47:00Z</dcterms:created>
  <dc:creator>LiuHaoran</dc:creator>
  <cp:lastModifiedBy>LiuHaoran</cp:lastModifiedBy>
  <cp:lastPrinted>2026-04-08T07:30:58Z</cp:lastPrinted>
  <dcterms:modified xsi:type="dcterms:W3CDTF">2026-04-08T07:43:40Z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51E4F5D3D3D64936A5931328D933400F_11</vt:lpwstr>
  </property>
</Properties>
</file>