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6.xml" ContentType="application/vnd.openxmlformats-officedocument.themeOverride+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charts/chart7.xml" ContentType="application/vnd.openxmlformats-officedocument.drawingml.chart+xml"/>
  <Override PartName="/word/theme/themeOverride7.xml" ContentType="application/vnd.openxmlformats-officedocument.themeOverride+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charts/chart8.xml" ContentType="application/vnd.openxmlformats-officedocument.drawingml.chart+xml"/>
  <Override PartName="/word/theme/themeOverride8.xml" ContentType="application/vnd.openxmlformats-officedocument.themeOverride+xml"/>
  <Override PartName="/word/footer8.xml" ContentType="application/vnd.openxmlformats-officedocument.wordprocessingml.footer+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0.xml" ContentType="application/vnd.openxmlformats-officedocument.themeOverride+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2D887E" w14:textId="4C50ADB0" w:rsidR="00DB07A1" w:rsidRPr="00DF6461" w:rsidRDefault="006950C2">
      <w:pPr>
        <w:spacing w:line="360" w:lineRule="auto"/>
        <w:rPr>
          <w:color w:val="000000" w:themeColor="text1"/>
        </w:rPr>
      </w:pPr>
      <w:r>
        <w:rPr>
          <w:rFonts w:hint="eastAsia"/>
          <w:color w:val="000000" w:themeColor="text1"/>
        </w:rPr>
        <w:t xml:space="preserve"> </w:t>
      </w:r>
    </w:p>
    <w:p w14:paraId="0EDA06FE" w14:textId="77777777" w:rsidR="00DB07A1" w:rsidRPr="00DF6461" w:rsidRDefault="00DB07A1">
      <w:pPr>
        <w:spacing w:line="360" w:lineRule="auto"/>
        <w:rPr>
          <w:color w:val="000000" w:themeColor="text1"/>
        </w:rPr>
      </w:pPr>
    </w:p>
    <w:p w14:paraId="5D4B011C" w14:textId="77777777" w:rsidR="00DB07A1" w:rsidRPr="00DF6461" w:rsidRDefault="00BA53CB">
      <w:pPr>
        <w:spacing w:line="360" w:lineRule="auto"/>
        <w:jc w:val="center"/>
        <w:rPr>
          <w:color w:val="000000" w:themeColor="text1"/>
        </w:rPr>
      </w:pPr>
      <w:r w:rsidRPr="00DF6461">
        <w:rPr>
          <w:rFonts w:eastAsia="华文新魏"/>
          <w:color w:val="000000" w:themeColor="text1"/>
          <w:sz w:val="64"/>
          <w:szCs w:val="64"/>
        </w:rPr>
        <w:t>大兴区水资源公报</w:t>
      </w:r>
    </w:p>
    <w:p w14:paraId="217669EA" w14:textId="77777777" w:rsidR="00DB07A1" w:rsidRPr="00DF6461" w:rsidRDefault="00BA53CB">
      <w:pPr>
        <w:spacing w:line="360" w:lineRule="auto"/>
        <w:jc w:val="center"/>
        <w:rPr>
          <w:i/>
          <w:iCs/>
          <w:color w:val="000000" w:themeColor="text1"/>
          <w:sz w:val="36"/>
          <w:szCs w:val="36"/>
        </w:rPr>
      </w:pPr>
      <w:r w:rsidRPr="00DF6461">
        <w:rPr>
          <w:i/>
          <w:iCs/>
          <w:color w:val="000000" w:themeColor="text1"/>
          <w:sz w:val="36"/>
          <w:szCs w:val="36"/>
        </w:rPr>
        <w:t>Daxing Water Resources Bulletin</w:t>
      </w:r>
    </w:p>
    <w:p w14:paraId="56C9E835" w14:textId="48532CA3" w:rsidR="00DB07A1" w:rsidRPr="00DF6461" w:rsidRDefault="00BA53CB">
      <w:pPr>
        <w:spacing w:line="360" w:lineRule="auto"/>
        <w:jc w:val="center"/>
        <w:rPr>
          <w:rFonts w:eastAsia="仿宋"/>
          <w:color w:val="000000" w:themeColor="text1"/>
          <w:sz w:val="64"/>
          <w:szCs w:val="64"/>
        </w:rPr>
      </w:pPr>
      <w:r w:rsidRPr="00DF6461">
        <w:rPr>
          <w:rFonts w:eastAsia="仿宋"/>
          <w:color w:val="000000" w:themeColor="text1"/>
          <w:sz w:val="64"/>
          <w:szCs w:val="64"/>
        </w:rPr>
        <w:t>（</w:t>
      </w:r>
      <w:r w:rsidRPr="00DF6461">
        <w:rPr>
          <w:rFonts w:eastAsia="仿宋"/>
          <w:color w:val="000000" w:themeColor="text1"/>
          <w:sz w:val="64"/>
          <w:szCs w:val="64"/>
        </w:rPr>
        <w:t>202</w:t>
      </w:r>
      <w:r w:rsidR="00D22FB2">
        <w:rPr>
          <w:rFonts w:eastAsia="仿宋"/>
          <w:color w:val="000000" w:themeColor="text1"/>
          <w:sz w:val="64"/>
          <w:szCs w:val="64"/>
        </w:rPr>
        <w:t>3</w:t>
      </w:r>
      <w:r w:rsidRPr="00DF6461">
        <w:rPr>
          <w:rFonts w:eastAsia="仿宋"/>
          <w:color w:val="000000" w:themeColor="text1"/>
          <w:sz w:val="64"/>
          <w:szCs w:val="64"/>
        </w:rPr>
        <w:t>）</w:t>
      </w:r>
    </w:p>
    <w:p w14:paraId="58946317" w14:textId="7B531B1F" w:rsidR="00DB07A1" w:rsidRDefault="00DB07A1">
      <w:pPr>
        <w:spacing w:line="360" w:lineRule="auto"/>
        <w:rPr>
          <w:rFonts w:eastAsia="仿宋"/>
          <w:color w:val="000000" w:themeColor="text1"/>
          <w:sz w:val="36"/>
          <w:szCs w:val="36"/>
        </w:rPr>
      </w:pPr>
    </w:p>
    <w:p w14:paraId="3E445DFC" w14:textId="2E6C4F13" w:rsidR="004459F6" w:rsidRPr="00AA7844" w:rsidRDefault="004459F6">
      <w:pPr>
        <w:spacing w:line="360" w:lineRule="auto"/>
        <w:rPr>
          <w:rFonts w:eastAsia="仿宋"/>
          <w:color w:val="000000" w:themeColor="text1"/>
          <w:sz w:val="36"/>
          <w:szCs w:val="36"/>
        </w:rPr>
      </w:pPr>
    </w:p>
    <w:p w14:paraId="0C224CB8" w14:textId="77777777" w:rsidR="004459F6" w:rsidRPr="00DF6461" w:rsidRDefault="004459F6">
      <w:pPr>
        <w:spacing w:line="360" w:lineRule="auto"/>
        <w:rPr>
          <w:color w:val="000000" w:themeColor="text1"/>
        </w:rPr>
      </w:pPr>
    </w:p>
    <w:p w14:paraId="4FAA5793" w14:textId="77777777" w:rsidR="00DB07A1" w:rsidRPr="00DF6461" w:rsidRDefault="00DB07A1">
      <w:pPr>
        <w:spacing w:line="360" w:lineRule="auto"/>
        <w:rPr>
          <w:color w:val="000000" w:themeColor="text1"/>
        </w:rPr>
      </w:pPr>
    </w:p>
    <w:p w14:paraId="54EE83A9" w14:textId="77777777" w:rsidR="00DB07A1" w:rsidRPr="00DF6461" w:rsidRDefault="00DB07A1">
      <w:pPr>
        <w:spacing w:line="360" w:lineRule="auto"/>
        <w:rPr>
          <w:color w:val="000000" w:themeColor="text1"/>
        </w:rPr>
      </w:pPr>
    </w:p>
    <w:p w14:paraId="5D3DBB64" w14:textId="77777777" w:rsidR="00DB07A1" w:rsidRPr="00DF6461" w:rsidRDefault="00DB07A1">
      <w:pPr>
        <w:spacing w:line="360" w:lineRule="auto"/>
        <w:rPr>
          <w:color w:val="000000" w:themeColor="text1"/>
        </w:rPr>
      </w:pPr>
    </w:p>
    <w:p w14:paraId="244AD2BB" w14:textId="77777777" w:rsidR="00DB07A1" w:rsidRPr="00DF6461" w:rsidRDefault="00DB07A1">
      <w:pPr>
        <w:spacing w:line="360" w:lineRule="auto"/>
        <w:rPr>
          <w:color w:val="000000" w:themeColor="text1"/>
        </w:rPr>
      </w:pPr>
    </w:p>
    <w:p w14:paraId="65831CE2" w14:textId="77777777" w:rsidR="00DB07A1" w:rsidRPr="00DF6461" w:rsidRDefault="00DB07A1">
      <w:pPr>
        <w:spacing w:line="360" w:lineRule="auto"/>
        <w:rPr>
          <w:color w:val="000000" w:themeColor="text1"/>
        </w:rPr>
      </w:pPr>
    </w:p>
    <w:p w14:paraId="71F7F8D8" w14:textId="77777777" w:rsidR="00DB07A1" w:rsidRPr="00DF6461" w:rsidRDefault="00DB07A1">
      <w:pPr>
        <w:spacing w:line="360" w:lineRule="auto"/>
        <w:rPr>
          <w:color w:val="000000" w:themeColor="text1"/>
        </w:rPr>
      </w:pPr>
    </w:p>
    <w:p w14:paraId="51126224" w14:textId="77777777" w:rsidR="00DB07A1" w:rsidRPr="00DF6461" w:rsidRDefault="00DB07A1">
      <w:pPr>
        <w:spacing w:line="360" w:lineRule="auto"/>
        <w:rPr>
          <w:color w:val="000000" w:themeColor="text1"/>
        </w:rPr>
      </w:pPr>
    </w:p>
    <w:p w14:paraId="494BD9AB" w14:textId="77777777" w:rsidR="00DB07A1" w:rsidRPr="00DF6461" w:rsidRDefault="00DB07A1">
      <w:pPr>
        <w:spacing w:line="360" w:lineRule="auto"/>
        <w:rPr>
          <w:color w:val="000000" w:themeColor="text1"/>
        </w:rPr>
      </w:pPr>
    </w:p>
    <w:p w14:paraId="7DEA3FBF" w14:textId="77777777" w:rsidR="00DB07A1" w:rsidRPr="00DF6461" w:rsidRDefault="00DB07A1">
      <w:pPr>
        <w:spacing w:line="360" w:lineRule="auto"/>
        <w:rPr>
          <w:color w:val="000000" w:themeColor="text1"/>
        </w:rPr>
      </w:pPr>
    </w:p>
    <w:p w14:paraId="1E9C7F4B" w14:textId="77777777" w:rsidR="00DB07A1" w:rsidRPr="00DF6461" w:rsidRDefault="00DB07A1">
      <w:pPr>
        <w:spacing w:line="360" w:lineRule="auto"/>
        <w:rPr>
          <w:color w:val="000000" w:themeColor="text1"/>
        </w:rPr>
      </w:pPr>
    </w:p>
    <w:p w14:paraId="74CC324A" w14:textId="77777777" w:rsidR="00DB07A1" w:rsidRPr="00DF6461" w:rsidRDefault="00DB07A1">
      <w:pPr>
        <w:spacing w:line="360" w:lineRule="auto"/>
        <w:rPr>
          <w:color w:val="000000" w:themeColor="text1"/>
        </w:rPr>
      </w:pPr>
    </w:p>
    <w:p w14:paraId="58B23D1D" w14:textId="77777777" w:rsidR="00DB07A1" w:rsidRPr="00DF6461" w:rsidRDefault="00DB07A1">
      <w:pPr>
        <w:spacing w:line="360" w:lineRule="auto"/>
        <w:rPr>
          <w:color w:val="000000" w:themeColor="text1"/>
        </w:rPr>
      </w:pPr>
    </w:p>
    <w:p w14:paraId="48DF61AB" w14:textId="77777777" w:rsidR="00DB07A1" w:rsidRPr="00DF6461" w:rsidRDefault="00DB07A1">
      <w:pPr>
        <w:spacing w:line="360" w:lineRule="auto"/>
        <w:rPr>
          <w:color w:val="000000" w:themeColor="text1"/>
        </w:rPr>
      </w:pPr>
    </w:p>
    <w:p w14:paraId="3CB2B8AF" w14:textId="77777777" w:rsidR="00DB07A1" w:rsidRPr="00DF6461" w:rsidRDefault="00DB07A1">
      <w:pPr>
        <w:spacing w:line="360" w:lineRule="auto"/>
        <w:rPr>
          <w:color w:val="000000" w:themeColor="text1"/>
        </w:rPr>
      </w:pPr>
    </w:p>
    <w:p w14:paraId="2F63EA11" w14:textId="77777777" w:rsidR="00DB07A1" w:rsidRPr="00DF6461" w:rsidRDefault="00DB07A1">
      <w:pPr>
        <w:spacing w:line="360" w:lineRule="auto"/>
        <w:rPr>
          <w:color w:val="000000" w:themeColor="text1"/>
        </w:rPr>
      </w:pPr>
    </w:p>
    <w:p w14:paraId="27175582" w14:textId="77777777" w:rsidR="00DB07A1" w:rsidRPr="00DF6461" w:rsidRDefault="00DB07A1">
      <w:pPr>
        <w:spacing w:line="360" w:lineRule="auto"/>
        <w:rPr>
          <w:color w:val="000000" w:themeColor="text1"/>
        </w:rPr>
      </w:pPr>
    </w:p>
    <w:p w14:paraId="45383312" w14:textId="77777777" w:rsidR="00DB07A1" w:rsidRPr="00DF6461" w:rsidRDefault="00DB07A1">
      <w:pPr>
        <w:spacing w:line="360" w:lineRule="auto"/>
        <w:rPr>
          <w:color w:val="000000" w:themeColor="text1"/>
        </w:rPr>
      </w:pPr>
    </w:p>
    <w:p w14:paraId="180C0106" w14:textId="77777777" w:rsidR="00DB07A1" w:rsidRPr="00DF6461" w:rsidRDefault="00DB07A1">
      <w:pPr>
        <w:spacing w:line="360" w:lineRule="auto"/>
        <w:rPr>
          <w:color w:val="000000" w:themeColor="text1"/>
        </w:rPr>
      </w:pPr>
    </w:p>
    <w:p w14:paraId="1F900199" w14:textId="77777777" w:rsidR="00DB07A1" w:rsidRPr="00DF6461" w:rsidRDefault="00DB07A1">
      <w:pPr>
        <w:spacing w:line="360" w:lineRule="auto"/>
        <w:rPr>
          <w:color w:val="000000" w:themeColor="text1"/>
        </w:rPr>
      </w:pPr>
    </w:p>
    <w:p w14:paraId="729A09D2" w14:textId="77777777" w:rsidR="00DB07A1" w:rsidRPr="00DF6461" w:rsidRDefault="00DB07A1">
      <w:pPr>
        <w:spacing w:line="360" w:lineRule="auto"/>
        <w:rPr>
          <w:color w:val="000000" w:themeColor="text1"/>
        </w:rPr>
      </w:pPr>
    </w:p>
    <w:p w14:paraId="1A77A2D2" w14:textId="77777777" w:rsidR="00DB07A1" w:rsidRPr="00DF6461" w:rsidRDefault="00BA53CB">
      <w:pPr>
        <w:spacing w:line="360" w:lineRule="auto"/>
        <w:jc w:val="center"/>
        <w:rPr>
          <w:rFonts w:eastAsia="黑体"/>
          <w:color w:val="000000" w:themeColor="text1"/>
          <w:sz w:val="32"/>
          <w:szCs w:val="32"/>
        </w:rPr>
      </w:pPr>
      <w:r w:rsidRPr="00DF6461">
        <w:rPr>
          <w:rFonts w:eastAsia="黑体"/>
          <w:color w:val="000000" w:themeColor="text1"/>
          <w:sz w:val="32"/>
          <w:szCs w:val="32"/>
        </w:rPr>
        <w:t>北京市大兴区水务局</w:t>
      </w:r>
    </w:p>
    <w:p w14:paraId="7AAE0A8F" w14:textId="2AC8B606" w:rsidR="00DB07A1" w:rsidRPr="00DF6461" w:rsidRDefault="00BA53CB">
      <w:pPr>
        <w:spacing w:line="360" w:lineRule="auto"/>
        <w:jc w:val="center"/>
        <w:rPr>
          <w:rFonts w:eastAsia="黑体"/>
          <w:color w:val="000000" w:themeColor="text1"/>
          <w:sz w:val="36"/>
          <w:szCs w:val="36"/>
        </w:rPr>
        <w:sectPr w:rsidR="00DB07A1" w:rsidRPr="00DF6461">
          <w:headerReference w:type="first" r:id="rId9"/>
          <w:pgSz w:w="11906" w:h="16838"/>
          <w:pgMar w:top="1440" w:right="1797" w:bottom="1440" w:left="1797" w:header="1077" w:footer="992" w:gutter="0"/>
          <w:pgNumType w:start="1"/>
          <w:cols w:space="720"/>
          <w:docGrid w:linePitch="312"/>
        </w:sectPr>
      </w:pPr>
      <w:r w:rsidRPr="00DF6461">
        <w:rPr>
          <w:rFonts w:eastAsia="黑体"/>
          <w:color w:val="000000" w:themeColor="text1"/>
          <w:sz w:val="32"/>
          <w:szCs w:val="32"/>
        </w:rPr>
        <w:t>202</w:t>
      </w:r>
      <w:r w:rsidR="00D22FB2">
        <w:rPr>
          <w:rFonts w:eastAsia="黑体"/>
          <w:color w:val="000000" w:themeColor="text1"/>
          <w:sz w:val="32"/>
          <w:szCs w:val="32"/>
        </w:rPr>
        <w:t>4</w:t>
      </w:r>
      <w:r w:rsidRPr="00DF6461">
        <w:rPr>
          <w:rFonts w:eastAsia="黑体"/>
          <w:color w:val="000000" w:themeColor="text1"/>
          <w:sz w:val="32"/>
          <w:szCs w:val="32"/>
        </w:rPr>
        <w:t>年</w:t>
      </w:r>
      <w:r w:rsidR="00964B1E">
        <w:rPr>
          <w:rFonts w:eastAsia="黑体"/>
          <w:color w:val="000000" w:themeColor="text1"/>
          <w:sz w:val="32"/>
          <w:szCs w:val="32"/>
        </w:rPr>
        <w:t>6</w:t>
      </w:r>
      <w:r w:rsidRPr="00DF6461">
        <w:rPr>
          <w:rFonts w:eastAsia="黑体"/>
          <w:color w:val="000000" w:themeColor="text1"/>
          <w:sz w:val="32"/>
          <w:szCs w:val="32"/>
        </w:rPr>
        <w:t>月</w:t>
      </w:r>
    </w:p>
    <w:p w14:paraId="01D7F99A" w14:textId="77777777" w:rsidR="00DB07A1" w:rsidRPr="00DF6461" w:rsidRDefault="00DB07A1">
      <w:pPr>
        <w:spacing w:line="360" w:lineRule="auto"/>
        <w:jc w:val="center"/>
        <w:rPr>
          <w:rFonts w:eastAsia="黑体"/>
          <w:color w:val="000000" w:themeColor="text1"/>
          <w:sz w:val="36"/>
          <w:szCs w:val="36"/>
        </w:rPr>
      </w:pPr>
    </w:p>
    <w:p w14:paraId="558F40EA" w14:textId="77777777" w:rsidR="00DB07A1" w:rsidRPr="00DF6461" w:rsidRDefault="00BA53CB">
      <w:pPr>
        <w:spacing w:line="360" w:lineRule="auto"/>
        <w:jc w:val="center"/>
        <w:rPr>
          <w:rFonts w:eastAsia="黑体"/>
          <w:color w:val="000000" w:themeColor="text1"/>
          <w:sz w:val="36"/>
          <w:szCs w:val="36"/>
        </w:rPr>
      </w:pPr>
      <w:r w:rsidRPr="00DF6461">
        <w:rPr>
          <w:rFonts w:eastAsia="黑体"/>
          <w:color w:val="000000" w:themeColor="text1"/>
          <w:sz w:val="36"/>
          <w:szCs w:val="36"/>
        </w:rPr>
        <w:t>前</w:t>
      </w:r>
      <w:r w:rsidRPr="00DF6461">
        <w:rPr>
          <w:rFonts w:eastAsia="黑体" w:hint="eastAsia"/>
          <w:color w:val="000000" w:themeColor="text1"/>
          <w:sz w:val="36"/>
          <w:szCs w:val="36"/>
        </w:rPr>
        <w:t xml:space="preserve"> </w:t>
      </w:r>
      <w:r w:rsidRPr="00DF6461">
        <w:rPr>
          <w:rFonts w:eastAsia="黑体"/>
          <w:color w:val="000000" w:themeColor="text1"/>
          <w:sz w:val="36"/>
          <w:szCs w:val="36"/>
        </w:rPr>
        <w:t xml:space="preserve"> </w:t>
      </w:r>
      <w:r w:rsidRPr="00DF6461">
        <w:rPr>
          <w:rFonts w:eastAsia="黑体"/>
          <w:color w:val="000000" w:themeColor="text1"/>
          <w:sz w:val="36"/>
          <w:szCs w:val="36"/>
        </w:rPr>
        <w:t>言</w:t>
      </w:r>
    </w:p>
    <w:p w14:paraId="73BA4525" w14:textId="77777777" w:rsidR="00DB07A1" w:rsidRPr="00DF6461" w:rsidRDefault="00DB07A1">
      <w:pPr>
        <w:spacing w:line="360" w:lineRule="auto"/>
        <w:ind w:firstLineChars="192" w:firstLine="461"/>
        <w:rPr>
          <w:rFonts w:eastAsia="黑体"/>
          <w:color w:val="000000" w:themeColor="text1"/>
          <w:sz w:val="24"/>
          <w:szCs w:val="24"/>
        </w:rPr>
      </w:pPr>
    </w:p>
    <w:p w14:paraId="4BFBA21D" w14:textId="344DD15E" w:rsidR="00DB07A1" w:rsidRPr="00DF6461" w:rsidRDefault="00BA53CB">
      <w:pPr>
        <w:adjustRightInd w:val="0"/>
        <w:snapToGrid w:val="0"/>
        <w:spacing w:line="360" w:lineRule="auto"/>
        <w:ind w:firstLineChars="192" w:firstLine="538"/>
        <w:rPr>
          <w:color w:val="000000" w:themeColor="text1"/>
          <w:sz w:val="28"/>
          <w:szCs w:val="28"/>
        </w:rPr>
      </w:pPr>
      <w:r w:rsidRPr="00DF6461">
        <w:rPr>
          <w:color w:val="000000" w:themeColor="text1"/>
          <w:sz w:val="28"/>
          <w:szCs w:val="28"/>
        </w:rPr>
        <w:t>水资源公报编制工作是推进水资源统一规划和强化管理的一项基础性工作，是编制各级水资源综合规划和中长期供水规划的基础。为便于社会各界了解大兴区水资源状况，我单位编制了《大兴区水资源公报（</w:t>
      </w:r>
      <w:r w:rsidRPr="00DF6461">
        <w:rPr>
          <w:color w:val="000000" w:themeColor="text1"/>
          <w:sz w:val="28"/>
          <w:szCs w:val="28"/>
        </w:rPr>
        <w:t>202</w:t>
      </w:r>
      <w:r w:rsidR="00A209BF">
        <w:rPr>
          <w:color w:val="000000" w:themeColor="text1"/>
          <w:sz w:val="28"/>
          <w:szCs w:val="28"/>
        </w:rPr>
        <w:t>3</w:t>
      </w:r>
      <w:r w:rsidRPr="00DF6461">
        <w:rPr>
          <w:color w:val="000000" w:themeColor="text1"/>
          <w:sz w:val="28"/>
          <w:szCs w:val="28"/>
        </w:rPr>
        <w:t>）》。</w:t>
      </w:r>
    </w:p>
    <w:p w14:paraId="0F870E2D" w14:textId="18668869" w:rsidR="00DB07A1" w:rsidRPr="00DF6461" w:rsidRDefault="00BA53CB">
      <w:pPr>
        <w:adjustRightInd w:val="0"/>
        <w:snapToGrid w:val="0"/>
        <w:spacing w:line="360" w:lineRule="auto"/>
        <w:ind w:firstLineChars="192" w:firstLine="538"/>
        <w:rPr>
          <w:color w:val="000000" w:themeColor="text1"/>
          <w:sz w:val="28"/>
          <w:szCs w:val="28"/>
        </w:rPr>
      </w:pPr>
      <w:r w:rsidRPr="00DF6461">
        <w:rPr>
          <w:color w:val="000000" w:themeColor="text1"/>
          <w:sz w:val="28"/>
          <w:szCs w:val="28"/>
        </w:rPr>
        <w:t>《大兴区水资源公报</w:t>
      </w:r>
      <w:r w:rsidR="00C25460">
        <w:rPr>
          <w:rFonts w:hint="eastAsia"/>
          <w:color w:val="000000" w:themeColor="text1"/>
          <w:sz w:val="28"/>
          <w:szCs w:val="28"/>
        </w:rPr>
        <w:t>（</w:t>
      </w:r>
      <w:r w:rsidR="00C25460" w:rsidRPr="00DF6461">
        <w:rPr>
          <w:color w:val="000000" w:themeColor="text1"/>
          <w:sz w:val="28"/>
          <w:szCs w:val="28"/>
        </w:rPr>
        <w:t>202</w:t>
      </w:r>
      <w:r w:rsidR="00A209BF">
        <w:rPr>
          <w:color w:val="000000" w:themeColor="text1"/>
          <w:sz w:val="28"/>
          <w:szCs w:val="28"/>
        </w:rPr>
        <w:t>3</w:t>
      </w:r>
      <w:r w:rsidR="00C25460">
        <w:rPr>
          <w:rFonts w:hint="eastAsia"/>
          <w:color w:val="000000" w:themeColor="text1"/>
          <w:sz w:val="28"/>
          <w:szCs w:val="28"/>
        </w:rPr>
        <w:t>）</w:t>
      </w:r>
      <w:r w:rsidRPr="00DF6461">
        <w:rPr>
          <w:color w:val="000000" w:themeColor="text1"/>
          <w:sz w:val="28"/>
          <w:szCs w:val="28"/>
        </w:rPr>
        <w:t>》</w:t>
      </w:r>
      <w:r w:rsidRPr="00DF6461">
        <w:rPr>
          <w:rFonts w:hint="eastAsia"/>
          <w:color w:val="000000" w:themeColor="text1"/>
          <w:sz w:val="28"/>
          <w:szCs w:val="28"/>
        </w:rPr>
        <w:t>参照</w:t>
      </w:r>
      <w:r w:rsidRPr="00DF6461">
        <w:rPr>
          <w:rFonts w:hint="eastAsia"/>
          <w:color w:val="000000" w:themeColor="text1"/>
          <w:sz w:val="28"/>
        </w:rPr>
        <w:t>《中国水资源公报编制技术大纲》</w:t>
      </w:r>
      <w:r w:rsidRPr="00DF6461">
        <w:rPr>
          <w:color w:val="000000" w:themeColor="text1"/>
          <w:sz w:val="28"/>
          <w:szCs w:val="28"/>
        </w:rPr>
        <w:t>《水资源公报</w:t>
      </w:r>
      <w:r w:rsidR="00281056">
        <w:rPr>
          <w:rFonts w:hint="eastAsia"/>
          <w:color w:val="000000" w:themeColor="text1"/>
          <w:sz w:val="28"/>
          <w:szCs w:val="28"/>
        </w:rPr>
        <w:t>编制规程</w:t>
      </w:r>
      <w:r w:rsidRPr="00DF6461">
        <w:rPr>
          <w:color w:val="000000" w:themeColor="text1"/>
          <w:sz w:val="28"/>
          <w:szCs w:val="28"/>
        </w:rPr>
        <w:t>》（</w:t>
      </w:r>
      <w:r w:rsidRPr="00DF6461">
        <w:rPr>
          <w:color w:val="000000" w:themeColor="text1"/>
          <w:sz w:val="28"/>
          <w:szCs w:val="28"/>
        </w:rPr>
        <w:t>GB/T 23598-2009</w:t>
      </w:r>
      <w:r w:rsidRPr="00DF6461">
        <w:rPr>
          <w:color w:val="000000" w:themeColor="text1"/>
          <w:sz w:val="28"/>
          <w:szCs w:val="28"/>
        </w:rPr>
        <w:t>）</w:t>
      </w:r>
      <w:r w:rsidRPr="00DF6461">
        <w:rPr>
          <w:rFonts w:hint="eastAsia"/>
          <w:color w:val="000000" w:themeColor="text1"/>
          <w:sz w:val="28"/>
          <w:szCs w:val="28"/>
        </w:rPr>
        <w:t>、《用水统计调查制度（试行）》《北京市水务统计调查制度》及</w:t>
      </w:r>
      <w:r w:rsidRPr="00A209BF">
        <w:rPr>
          <w:rFonts w:hint="eastAsia"/>
          <w:color w:val="000000" w:themeColor="text1"/>
          <w:sz w:val="28"/>
          <w:szCs w:val="28"/>
        </w:rPr>
        <w:t>《北京市水资源公报（</w:t>
      </w:r>
      <w:r w:rsidRPr="00A209BF">
        <w:rPr>
          <w:rFonts w:hint="eastAsia"/>
          <w:color w:val="000000" w:themeColor="text1"/>
          <w:sz w:val="28"/>
          <w:szCs w:val="28"/>
        </w:rPr>
        <w:t>2</w:t>
      </w:r>
      <w:r w:rsidRPr="00A209BF">
        <w:rPr>
          <w:color w:val="000000" w:themeColor="text1"/>
          <w:sz w:val="28"/>
          <w:szCs w:val="28"/>
        </w:rPr>
        <w:t>02</w:t>
      </w:r>
      <w:r w:rsidR="00A209BF" w:rsidRPr="00A209BF">
        <w:rPr>
          <w:color w:val="000000" w:themeColor="text1"/>
          <w:sz w:val="28"/>
          <w:szCs w:val="28"/>
        </w:rPr>
        <w:t>3</w:t>
      </w:r>
      <w:r w:rsidRPr="00A209BF">
        <w:rPr>
          <w:rFonts w:hint="eastAsia"/>
          <w:color w:val="000000" w:themeColor="text1"/>
          <w:sz w:val="28"/>
          <w:szCs w:val="28"/>
        </w:rPr>
        <w:t>年）》</w:t>
      </w:r>
      <w:r w:rsidRPr="00DF6461">
        <w:rPr>
          <w:color w:val="000000" w:themeColor="text1"/>
          <w:sz w:val="28"/>
          <w:szCs w:val="28"/>
        </w:rPr>
        <w:t>编制，内容包括：概述、降水量、地表水资源量、地下水资源量、水资源总量、</w:t>
      </w:r>
      <w:r w:rsidRPr="00DF6461">
        <w:rPr>
          <w:rFonts w:hint="eastAsia"/>
          <w:color w:val="000000" w:themeColor="text1"/>
          <w:sz w:val="28"/>
          <w:szCs w:val="28"/>
        </w:rPr>
        <w:t>水资源配置量、水资源配置利用量</w:t>
      </w:r>
      <w:r w:rsidRPr="00DF6461">
        <w:rPr>
          <w:color w:val="000000" w:themeColor="text1"/>
          <w:sz w:val="28"/>
          <w:szCs w:val="28"/>
        </w:rPr>
        <w:t>、</w:t>
      </w:r>
      <w:r w:rsidRPr="00DF6461">
        <w:rPr>
          <w:rFonts w:hint="eastAsia"/>
          <w:color w:val="000000" w:themeColor="text1"/>
          <w:sz w:val="28"/>
          <w:szCs w:val="28"/>
        </w:rPr>
        <w:t>城乡供水设施供水量、再生水配置利用量、生产生活用水量、用水指标、</w:t>
      </w:r>
      <w:r w:rsidRPr="00DF6461">
        <w:rPr>
          <w:color w:val="000000" w:themeColor="text1"/>
          <w:sz w:val="28"/>
          <w:szCs w:val="28"/>
        </w:rPr>
        <w:t>污水</w:t>
      </w:r>
      <w:r w:rsidRPr="00DF6461">
        <w:rPr>
          <w:rFonts w:hint="eastAsia"/>
          <w:color w:val="000000" w:themeColor="text1"/>
          <w:sz w:val="28"/>
          <w:szCs w:val="28"/>
        </w:rPr>
        <w:t>排放量、重要水事</w:t>
      </w:r>
      <w:r w:rsidRPr="00DF6461">
        <w:rPr>
          <w:color w:val="000000" w:themeColor="text1"/>
          <w:sz w:val="28"/>
          <w:szCs w:val="28"/>
        </w:rPr>
        <w:t>。其中降水量、地表水资源量的多年平均值是</w:t>
      </w:r>
      <w:r w:rsidRPr="00DF6461">
        <w:rPr>
          <w:color w:val="000000" w:themeColor="text1"/>
          <w:sz w:val="28"/>
          <w:szCs w:val="28"/>
        </w:rPr>
        <w:t>1956~2016</w:t>
      </w:r>
      <w:r w:rsidRPr="00DF6461">
        <w:rPr>
          <w:color w:val="000000" w:themeColor="text1"/>
          <w:sz w:val="28"/>
          <w:szCs w:val="28"/>
        </w:rPr>
        <w:t>年数据系列的平均值。</w:t>
      </w:r>
    </w:p>
    <w:p w14:paraId="4B378D71" w14:textId="2BA6BEAF" w:rsidR="00DB07A1" w:rsidRPr="00DF6461" w:rsidRDefault="00BA53CB">
      <w:pPr>
        <w:adjustRightInd w:val="0"/>
        <w:snapToGrid w:val="0"/>
        <w:spacing w:line="360" w:lineRule="auto"/>
        <w:ind w:firstLineChars="192" w:firstLine="538"/>
        <w:rPr>
          <w:color w:val="000000" w:themeColor="text1"/>
          <w:sz w:val="28"/>
          <w:szCs w:val="28"/>
        </w:rPr>
      </w:pPr>
      <w:r w:rsidRPr="00DF6461">
        <w:rPr>
          <w:rFonts w:hint="eastAsia"/>
          <w:color w:val="000000" w:themeColor="text1"/>
          <w:sz w:val="28"/>
          <w:szCs w:val="28"/>
        </w:rPr>
        <w:t>2</w:t>
      </w:r>
      <w:r w:rsidRPr="00DF6461">
        <w:rPr>
          <w:color w:val="000000" w:themeColor="text1"/>
          <w:sz w:val="28"/>
          <w:szCs w:val="28"/>
        </w:rPr>
        <w:t>02</w:t>
      </w:r>
      <w:r w:rsidR="00910C28">
        <w:rPr>
          <w:color w:val="000000" w:themeColor="text1"/>
          <w:sz w:val="28"/>
          <w:szCs w:val="28"/>
        </w:rPr>
        <w:t>3</w:t>
      </w:r>
      <w:r w:rsidRPr="00DF6461">
        <w:rPr>
          <w:rFonts w:hint="eastAsia"/>
          <w:color w:val="000000" w:themeColor="text1"/>
          <w:sz w:val="28"/>
          <w:szCs w:val="28"/>
        </w:rPr>
        <w:t>年，大兴区水资源总量为</w:t>
      </w:r>
      <w:r w:rsidR="00910C28">
        <w:rPr>
          <w:color w:val="000000" w:themeColor="text1"/>
          <w:sz w:val="28"/>
          <w:szCs w:val="28"/>
        </w:rPr>
        <w:t>3.09</w:t>
      </w:r>
      <w:r w:rsidRPr="00DF6461">
        <w:rPr>
          <w:rFonts w:hint="eastAsia"/>
          <w:color w:val="000000" w:themeColor="text1"/>
          <w:sz w:val="28"/>
          <w:szCs w:val="28"/>
        </w:rPr>
        <w:t>亿</w:t>
      </w:r>
      <w:r w:rsidRPr="00DF6461">
        <w:rPr>
          <w:rFonts w:hint="eastAsia"/>
          <w:color w:val="000000" w:themeColor="text1"/>
          <w:sz w:val="28"/>
          <w:szCs w:val="28"/>
        </w:rPr>
        <w:t>m</w:t>
      </w:r>
      <w:r w:rsidRPr="00DF6461">
        <w:rPr>
          <w:color w:val="000000" w:themeColor="text1"/>
          <w:sz w:val="28"/>
          <w:szCs w:val="28"/>
          <w:vertAlign w:val="superscript"/>
        </w:rPr>
        <w:t>3</w:t>
      </w:r>
      <w:r w:rsidRPr="00DF6461">
        <w:rPr>
          <w:rFonts w:hint="eastAsia"/>
          <w:color w:val="000000" w:themeColor="text1"/>
          <w:sz w:val="28"/>
          <w:szCs w:val="28"/>
        </w:rPr>
        <w:t>，常住人口为</w:t>
      </w:r>
      <w:r w:rsidR="00910C28">
        <w:rPr>
          <w:color w:val="000000" w:themeColor="text1"/>
          <w:sz w:val="28"/>
          <w:szCs w:val="28"/>
        </w:rPr>
        <w:t>181.7</w:t>
      </w:r>
      <w:r w:rsidRPr="00DF6461">
        <w:rPr>
          <w:rFonts w:hint="eastAsia"/>
          <w:color w:val="000000" w:themeColor="text1"/>
          <w:sz w:val="28"/>
          <w:szCs w:val="28"/>
        </w:rPr>
        <w:t>万人，人均水资源量为</w:t>
      </w:r>
      <w:r w:rsidR="00910C28">
        <w:rPr>
          <w:color w:val="000000" w:themeColor="text1"/>
          <w:sz w:val="28"/>
          <w:szCs w:val="28"/>
        </w:rPr>
        <w:t>170</w:t>
      </w:r>
      <w:r w:rsidRPr="00DF6461">
        <w:rPr>
          <w:color w:val="000000" w:themeColor="text1"/>
          <w:sz w:val="28"/>
          <w:szCs w:val="28"/>
        </w:rPr>
        <w:t>m</w:t>
      </w:r>
      <w:r w:rsidRPr="00DF6461">
        <w:rPr>
          <w:color w:val="000000" w:themeColor="text1"/>
          <w:sz w:val="28"/>
          <w:szCs w:val="28"/>
          <w:vertAlign w:val="superscript"/>
        </w:rPr>
        <w:t>3</w:t>
      </w:r>
      <w:r w:rsidRPr="00DF6461">
        <w:rPr>
          <w:rFonts w:hint="eastAsia"/>
          <w:color w:val="000000" w:themeColor="text1"/>
          <w:sz w:val="28"/>
          <w:szCs w:val="28"/>
        </w:rPr>
        <w:t>。</w:t>
      </w:r>
    </w:p>
    <w:p w14:paraId="2D3A11A0" w14:textId="77777777" w:rsidR="00DB07A1" w:rsidRPr="00910C28" w:rsidRDefault="00DB07A1">
      <w:pPr>
        <w:adjustRightInd w:val="0"/>
        <w:snapToGrid w:val="0"/>
        <w:spacing w:line="360" w:lineRule="auto"/>
        <w:rPr>
          <w:color w:val="000000" w:themeColor="text1"/>
          <w:sz w:val="28"/>
          <w:szCs w:val="28"/>
        </w:rPr>
      </w:pPr>
    </w:p>
    <w:p w14:paraId="27C2FE58" w14:textId="77777777" w:rsidR="00DB07A1" w:rsidRPr="00DF6461" w:rsidRDefault="00DB07A1">
      <w:pPr>
        <w:spacing w:line="360" w:lineRule="auto"/>
        <w:rPr>
          <w:bCs/>
          <w:color w:val="000000" w:themeColor="text1"/>
          <w:sz w:val="28"/>
          <w:szCs w:val="28"/>
        </w:rPr>
      </w:pPr>
    </w:p>
    <w:p w14:paraId="7EA439ED" w14:textId="77777777" w:rsidR="00DB07A1" w:rsidRPr="00DF6461" w:rsidRDefault="00DB07A1">
      <w:pPr>
        <w:adjustRightInd w:val="0"/>
        <w:snapToGrid w:val="0"/>
        <w:spacing w:line="360" w:lineRule="auto"/>
        <w:rPr>
          <w:bCs/>
          <w:color w:val="000000" w:themeColor="text1"/>
          <w:sz w:val="28"/>
          <w:szCs w:val="28"/>
        </w:rPr>
        <w:sectPr w:rsidR="00DB07A1" w:rsidRPr="00DF6461">
          <w:pgSz w:w="11906" w:h="16838"/>
          <w:pgMar w:top="1440" w:right="1797" w:bottom="1440" w:left="1797" w:header="1077" w:footer="992" w:gutter="0"/>
          <w:pgNumType w:start="1"/>
          <w:cols w:space="720"/>
          <w:docGrid w:linePitch="312"/>
        </w:sectPr>
      </w:pPr>
    </w:p>
    <w:p w14:paraId="7D4F2FA1" w14:textId="77777777" w:rsidR="00DB07A1" w:rsidRPr="00DF6461" w:rsidRDefault="00BA53CB">
      <w:pPr>
        <w:jc w:val="center"/>
        <w:rPr>
          <w:color w:val="000000" w:themeColor="text1"/>
          <w:sz w:val="44"/>
          <w:szCs w:val="44"/>
        </w:rPr>
      </w:pPr>
      <w:r w:rsidRPr="00DF6461">
        <w:rPr>
          <w:color w:val="000000" w:themeColor="text1"/>
          <w:sz w:val="44"/>
          <w:szCs w:val="44"/>
        </w:rPr>
        <w:lastRenderedPageBreak/>
        <w:t>目</w:t>
      </w:r>
      <w:r w:rsidRPr="00DF6461">
        <w:rPr>
          <w:rFonts w:hint="eastAsia"/>
          <w:color w:val="000000" w:themeColor="text1"/>
          <w:sz w:val="44"/>
          <w:szCs w:val="44"/>
        </w:rPr>
        <w:t xml:space="preserve"> </w:t>
      </w:r>
      <w:r w:rsidRPr="00DF6461">
        <w:rPr>
          <w:color w:val="000000" w:themeColor="text1"/>
          <w:sz w:val="44"/>
          <w:szCs w:val="44"/>
        </w:rPr>
        <w:t>录</w:t>
      </w:r>
    </w:p>
    <w:p w14:paraId="61E3417A" w14:textId="77777777" w:rsidR="00DB07A1" w:rsidRPr="00DF6461" w:rsidRDefault="00DB07A1">
      <w:pPr>
        <w:jc w:val="center"/>
        <w:rPr>
          <w:color w:val="000000" w:themeColor="text1"/>
          <w:sz w:val="44"/>
          <w:szCs w:val="44"/>
        </w:rPr>
      </w:pPr>
    </w:p>
    <w:p w14:paraId="6653C740" w14:textId="08350AA0" w:rsidR="00DB07A1" w:rsidRPr="00DF6461" w:rsidRDefault="00BA53CB">
      <w:pPr>
        <w:pStyle w:val="11"/>
        <w:spacing w:line="360" w:lineRule="auto"/>
        <w:rPr>
          <w:noProof/>
          <w:color w:val="000000" w:themeColor="text1"/>
          <w:sz w:val="30"/>
          <w:szCs w:val="30"/>
        </w:rPr>
      </w:pPr>
      <w:r w:rsidRPr="00DF6461">
        <w:rPr>
          <w:i/>
          <w:iCs/>
          <w:color w:val="000000" w:themeColor="text1"/>
          <w:sz w:val="30"/>
          <w:szCs w:val="30"/>
        </w:rPr>
        <w:fldChar w:fldCharType="begin"/>
      </w:r>
      <w:r w:rsidRPr="00DF6461">
        <w:rPr>
          <w:i/>
          <w:iCs/>
          <w:color w:val="000000" w:themeColor="text1"/>
          <w:sz w:val="30"/>
          <w:szCs w:val="30"/>
        </w:rPr>
        <w:instrText xml:space="preserve"> TOC \o "1-2" \h \z \u </w:instrText>
      </w:r>
      <w:r w:rsidRPr="00DF6461">
        <w:rPr>
          <w:i/>
          <w:iCs/>
          <w:color w:val="000000" w:themeColor="text1"/>
          <w:sz w:val="30"/>
          <w:szCs w:val="30"/>
        </w:rPr>
        <w:fldChar w:fldCharType="separate"/>
      </w:r>
      <w:hyperlink w:anchor="_Toc141902136" w:history="1">
        <w:r w:rsidRPr="00DF6461">
          <w:rPr>
            <w:rStyle w:val="afd"/>
            <w:noProof/>
            <w:color w:val="000000" w:themeColor="text1"/>
            <w:sz w:val="30"/>
            <w:szCs w:val="30"/>
          </w:rPr>
          <w:t>一、概述</w:t>
        </w:r>
        <w:r w:rsidRPr="00DF6461">
          <w:rPr>
            <w:noProof/>
            <w:color w:val="000000" w:themeColor="text1"/>
            <w:sz w:val="30"/>
            <w:szCs w:val="30"/>
          </w:rPr>
          <w:tab/>
        </w:r>
        <w:r w:rsidRPr="00DF6461">
          <w:rPr>
            <w:noProof/>
            <w:color w:val="000000" w:themeColor="text1"/>
            <w:sz w:val="30"/>
            <w:szCs w:val="30"/>
          </w:rPr>
          <w:fldChar w:fldCharType="begin"/>
        </w:r>
        <w:r w:rsidRPr="00DF6461">
          <w:rPr>
            <w:noProof/>
            <w:color w:val="000000" w:themeColor="text1"/>
            <w:sz w:val="30"/>
            <w:szCs w:val="30"/>
          </w:rPr>
          <w:instrText xml:space="preserve"> PAGEREF _Toc141902136 \h </w:instrText>
        </w:r>
        <w:r w:rsidRPr="00DF6461">
          <w:rPr>
            <w:noProof/>
            <w:color w:val="000000" w:themeColor="text1"/>
            <w:sz w:val="30"/>
            <w:szCs w:val="30"/>
          </w:rPr>
        </w:r>
        <w:r w:rsidRPr="00DF6461">
          <w:rPr>
            <w:noProof/>
            <w:color w:val="000000" w:themeColor="text1"/>
            <w:sz w:val="30"/>
            <w:szCs w:val="30"/>
          </w:rPr>
          <w:fldChar w:fldCharType="separate"/>
        </w:r>
        <w:r w:rsidR="000458D7">
          <w:rPr>
            <w:noProof/>
            <w:color w:val="000000" w:themeColor="text1"/>
            <w:sz w:val="30"/>
            <w:szCs w:val="30"/>
          </w:rPr>
          <w:t>1</w:t>
        </w:r>
        <w:r w:rsidRPr="00DF6461">
          <w:rPr>
            <w:noProof/>
            <w:color w:val="000000" w:themeColor="text1"/>
            <w:sz w:val="30"/>
            <w:szCs w:val="30"/>
          </w:rPr>
          <w:fldChar w:fldCharType="end"/>
        </w:r>
      </w:hyperlink>
    </w:p>
    <w:p w14:paraId="370FCB9A" w14:textId="688D4163" w:rsidR="00DB07A1" w:rsidRPr="00DF6461" w:rsidRDefault="00B36858">
      <w:pPr>
        <w:pStyle w:val="11"/>
        <w:spacing w:line="360" w:lineRule="auto"/>
        <w:rPr>
          <w:noProof/>
          <w:color w:val="000000" w:themeColor="text1"/>
          <w:sz w:val="30"/>
          <w:szCs w:val="30"/>
        </w:rPr>
      </w:pPr>
      <w:hyperlink w:anchor="_Toc141902137" w:history="1">
        <w:r w:rsidR="00BA53CB" w:rsidRPr="00DF6461">
          <w:rPr>
            <w:rStyle w:val="afd"/>
            <w:noProof/>
            <w:color w:val="000000" w:themeColor="text1"/>
            <w:sz w:val="30"/>
            <w:szCs w:val="30"/>
          </w:rPr>
          <w:t>二、水资源量</w:t>
        </w:r>
        <w:r w:rsidR="00BA53CB" w:rsidRPr="00DF6461">
          <w:rPr>
            <w:noProof/>
            <w:color w:val="000000" w:themeColor="text1"/>
            <w:sz w:val="30"/>
            <w:szCs w:val="30"/>
          </w:rPr>
          <w:tab/>
        </w:r>
        <w:r w:rsidR="00BA53CB" w:rsidRPr="00DF6461">
          <w:rPr>
            <w:noProof/>
            <w:color w:val="000000" w:themeColor="text1"/>
            <w:sz w:val="30"/>
            <w:szCs w:val="30"/>
          </w:rPr>
          <w:fldChar w:fldCharType="begin"/>
        </w:r>
        <w:r w:rsidR="00BA53CB" w:rsidRPr="00DF6461">
          <w:rPr>
            <w:noProof/>
            <w:color w:val="000000" w:themeColor="text1"/>
            <w:sz w:val="30"/>
            <w:szCs w:val="30"/>
          </w:rPr>
          <w:instrText xml:space="preserve"> PAGEREF _Toc141902137 \h </w:instrText>
        </w:r>
        <w:r w:rsidR="00BA53CB" w:rsidRPr="00DF6461">
          <w:rPr>
            <w:noProof/>
            <w:color w:val="000000" w:themeColor="text1"/>
            <w:sz w:val="30"/>
            <w:szCs w:val="30"/>
          </w:rPr>
        </w:r>
        <w:r w:rsidR="00BA53CB" w:rsidRPr="00DF6461">
          <w:rPr>
            <w:noProof/>
            <w:color w:val="000000" w:themeColor="text1"/>
            <w:sz w:val="30"/>
            <w:szCs w:val="30"/>
          </w:rPr>
          <w:fldChar w:fldCharType="separate"/>
        </w:r>
        <w:r w:rsidR="000458D7">
          <w:rPr>
            <w:noProof/>
            <w:color w:val="000000" w:themeColor="text1"/>
            <w:sz w:val="30"/>
            <w:szCs w:val="30"/>
          </w:rPr>
          <w:t>3</w:t>
        </w:r>
        <w:r w:rsidR="00BA53CB" w:rsidRPr="00DF6461">
          <w:rPr>
            <w:noProof/>
            <w:color w:val="000000" w:themeColor="text1"/>
            <w:sz w:val="30"/>
            <w:szCs w:val="30"/>
          </w:rPr>
          <w:fldChar w:fldCharType="end"/>
        </w:r>
      </w:hyperlink>
    </w:p>
    <w:p w14:paraId="74029541" w14:textId="70865C15" w:rsidR="00DB07A1" w:rsidRPr="00DF6461" w:rsidRDefault="00B36858">
      <w:pPr>
        <w:pStyle w:val="21"/>
        <w:spacing w:line="360" w:lineRule="auto"/>
        <w:rPr>
          <w:rFonts w:ascii="Times New Roman" w:hAnsi="Times New Roman" w:cs="Times New Roman"/>
          <w:noProof/>
          <w:color w:val="000000" w:themeColor="text1"/>
        </w:rPr>
      </w:pPr>
      <w:hyperlink w:anchor="_Toc141902138" w:history="1">
        <w:r w:rsidR="00BA53CB" w:rsidRPr="00DF6461">
          <w:rPr>
            <w:rStyle w:val="afd"/>
            <w:rFonts w:ascii="Times New Roman" w:hAnsi="Times New Roman" w:cs="Times New Roman"/>
            <w:noProof/>
            <w:color w:val="000000" w:themeColor="text1"/>
          </w:rPr>
          <w:t>（一）降水量</w:t>
        </w:r>
        <w:r w:rsidR="00BA53CB" w:rsidRPr="00DF6461">
          <w:rPr>
            <w:rFonts w:ascii="Times New Roman" w:hAnsi="Times New Roman" w:cs="Times New Roman"/>
            <w:noProof/>
            <w:color w:val="000000" w:themeColor="text1"/>
          </w:rPr>
          <w:tab/>
        </w:r>
        <w:r w:rsidR="00BA53CB" w:rsidRPr="00DF6461">
          <w:rPr>
            <w:rFonts w:ascii="Times New Roman" w:hAnsi="Times New Roman" w:cs="Times New Roman"/>
            <w:noProof/>
            <w:color w:val="000000" w:themeColor="text1"/>
          </w:rPr>
          <w:fldChar w:fldCharType="begin"/>
        </w:r>
        <w:r w:rsidR="00BA53CB" w:rsidRPr="00DF6461">
          <w:rPr>
            <w:rFonts w:ascii="Times New Roman" w:hAnsi="Times New Roman" w:cs="Times New Roman"/>
            <w:noProof/>
            <w:color w:val="000000" w:themeColor="text1"/>
          </w:rPr>
          <w:instrText xml:space="preserve"> PAGEREF _Toc141902138 \h </w:instrText>
        </w:r>
        <w:r w:rsidR="00BA53CB" w:rsidRPr="00DF6461">
          <w:rPr>
            <w:rFonts w:ascii="Times New Roman" w:hAnsi="Times New Roman" w:cs="Times New Roman"/>
            <w:noProof/>
            <w:color w:val="000000" w:themeColor="text1"/>
          </w:rPr>
        </w:r>
        <w:r w:rsidR="00BA53CB" w:rsidRPr="00DF6461">
          <w:rPr>
            <w:rFonts w:ascii="Times New Roman" w:hAnsi="Times New Roman" w:cs="Times New Roman"/>
            <w:noProof/>
            <w:color w:val="000000" w:themeColor="text1"/>
          </w:rPr>
          <w:fldChar w:fldCharType="separate"/>
        </w:r>
        <w:r w:rsidR="000458D7">
          <w:rPr>
            <w:rFonts w:ascii="Times New Roman" w:hAnsi="Times New Roman" w:cs="Times New Roman"/>
            <w:noProof/>
            <w:color w:val="000000" w:themeColor="text1"/>
          </w:rPr>
          <w:t>3</w:t>
        </w:r>
        <w:r w:rsidR="00BA53CB" w:rsidRPr="00DF6461">
          <w:rPr>
            <w:rFonts w:ascii="Times New Roman" w:hAnsi="Times New Roman" w:cs="Times New Roman"/>
            <w:noProof/>
            <w:color w:val="000000" w:themeColor="text1"/>
          </w:rPr>
          <w:fldChar w:fldCharType="end"/>
        </w:r>
      </w:hyperlink>
    </w:p>
    <w:p w14:paraId="2224D54D" w14:textId="012F7561" w:rsidR="00DB07A1" w:rsidRPr="00DF6461" w:rsidRDefault="00B36858">
      <w:pPr>
        <w:pStyle w:val="21"/>
        <w:spacing w:line="360" w:lineRule="auto"/>
        <w:rPr>
          <w:rFonts w:ascii="Times New Roman" w:hAnsi="Times New Roman" w:cs="Times New Roman"/>
          <w:noProof/>
          <w:color w:val="000000" w:themeColor="text1"/>
        </w:rPr>
      </w:pPr>
      <w:hyperlink w:anchor="_Toc141902139" w:history="1">
        <w:r w:rsidR="00BA53CB" w:rsidRPr="00DF6461">
          <w:rPr>
            <w:rStyle w:val="afd"/>
            <w:rFonts w:ascii="Times New Roman" w:hAnsi="Times New Roman" w:cs="Times New Roman"/>
            <w:noProof/>
            <w:color w:val="000000" w:themeColor="text1"/>
          </w:rPr>
          <w:t>（二）地表水资源量</w:t>
        </w:r>
        <w:r w:rsidR="00BA53CB" w:rsidRPr="00DF6461">
          <w:rPr>
            <w:rFonts w:ascii="Times New Roman" w:hAnsi="Times New Roman" w:cs="Times New Roman"/>
            <w:noProof/>
            <w:color w:val="000000" w:themeColor="text1"/>
          </w:rPr>
          <w:tab/>
        </w:r>
        <w:r w:rsidR="00BA53CB" w:rsidRPr="00DF6461">
          <w:rPr>
            <w:rFonts w:ascii="Times New Roman" w:hAnsi="Times New Roman" w:cs="Times New Roman"/>
            <w:noProof/>
            <w:color w:val="000000" w:themeColor="text1"/>
          </w:rPr>
          <w:fldChar w:fldCharType="begin"/>
        </w:r>
        <w:r w:rsidR="00BA53CB" w:rsidRPr="00DF6461">
          <w:rPr>
            <w:rFonts w:ascii="Times New Roman" w:hAnsi="Times New Roman" w:cs="Times New Roman"/>
            <w:noProof/>
            <w:color w:val="000000" w:themeColor="text1"/>
          </w:rPr>
          <w:instrText xml:space="preserve"> PAGEREF _Toc141902139 \h </w:instrText>
        </w:r>
        <w:r w:rsidR="00BA53CB" w:rsidRPr="00DF6461">
          <w:rPr>
            <w:rFonts w:ascii="Times New Roman" w:hAnsi="Times New Roman" w:cs="Times New Roman"/>
            <w:noProof/>
            <w:color w:val="000000" w:themeColor="text1"/>
          </w:rPr>
        </w:r>
        <w:r w:rsidR="00BA53CB" w:rsidRPr="00DF6461">
          <w:rPr>
            <w:rFonts w:ascii="Times New Roman" w:hAnsi="Times New Roman" w:cs="Times New Roman"/>
            <w:noProof/>
            <w:color w:val="000000" w:themeColor="text1"/>
          </w:rPr>
          <w:fldChar w:fldCharType="separate"/>
        </w:r>
        <w:r w:rsidR="000458D7">
          <w:rPr>
            <w:rFonts w:ascii="Times New Roman" w:hAnsi="Times New Roman" w:cs="Times New Roman"/>
            <w:noProof/>
            <w:color w:val="000000" w:themeColor="text1"/>
          </w:rPr>
          <w:t>4</w:t>
        </w:r>
        <w:r w:rsidR="00BA53CB" w:rsidRPr="00DF6461">
          <w:rPr>
            <w:rFonts w:ascii="Times New Roman" w:hAnsi="Times New Roman" w:cs="Times New Roman"/>
            <w:noProof/>
            <w:color w:val="000000" w:themeColor="text1"/>
          </w:rPr>
          <w:fldChar w:fldCharType="end"/>
        </w:r>
      </w:hyperlink>
    </w:p>
    <w:p w14:paraId="7A17BA05" w14:textId="417668B5" w:rsidR="00DB07A1" w:rsidRPr="00DF6461" w:rsidRDefault="00B36858">
      <w:pPr>
        <w:pStyle w:val="21"/>
        <w:spacing w:line="360" w:lineRule="auto"/>
        <w:rPr>
          <w:rFonts w:ascii="Times New Roman" w:hAnsi="Times New Roman" w:cs="Times New Roman"/>
          <w:noProof/>
          <w:color w:val="000000" w:themeColor="text1"/>
        </w:rPr>
      </w:pPr>
      <w:hyperlink w:anchor="_Toc141902140" w:history="1">
        <w:r w:rsidR="00BA53CB" w:rsidRPr="00DF6461">
          <w:rPr>
            <w:rStyle w:val="afd"/>
            <w:rFonts w:ascii="Times New Roman" w:hAnsi="Times New Roman" w:cs="Times New Roman"/>
            <w:noProof/>
            <w:color w:val="000000" w:themeColor="text1"/>
          </w:rPr>
          <w:t>（三）地下水资源量</w:t>
        </w:r>
        <w:r w:rsidR="00BA53CB" w:rsidRPr="00DF6461">
          <w:rPr>
            <w:rFonts w:ascii="Times New Roman" w:hAnsi="Times New Roman" w:cs="Times New Roman"/>
            <w:noProof/>
            <w:color w:val="000000" w:themeColor="text1"/>
          </w:rPr>
          <w:tab/>
        </w:r>
        <w:r w:rsidR="00BA53CB" w:rsidRPr="00DF6461">
          <w:rPr>
            <w:rFonts w:ascii="Times New Roman" w:hAnsi="Times New Roman" w:cs="Times New Roman"/>
            <w:noProof/>
            <w:color w:val="000000" w:themeColor="text1"/>
          </w:rPr>
          <w:fldChar w:fldCharType="begin"/>
        </w:r>
        <w:r w:rsidR="00BA53CB" w:rsidRPr="00DF6461">
          <w:rPr>
            <w:rFonts w:ascii="Times New Roman" w:hAnsi="Times New Roman" w:cs="Times New Roman"/>
            <w:noProof/>
            <w:color w:val="000000" w:themeColor="text1"/>
          </w:rPr>
          <w:instrText xml:space="preserve"> PAGEREF _Toc141902140 \h </w:instrText>
        </w:r>
        <w:r w:rsidR="00BA53CB" w:rsidRPr="00DF6461">
          <w:rPr>
            <w:rFonts w:ascii="Times New Roman" w:hAnsi="Times New Roman" w:cs="Times New Roman"/>
            <w:noProof/>
            <w:color w:val="000000" w:themeColor="text1"/>
          </w:rPr>
        </w:r>
        <w:r w:rsidR="00BA53CB" w:rsidRPr="00DF6461">
          <w:rPr>
            <w:rFonts w:ascii="Times New Roman" w:hAnsi="Times New Roman" w:cs="Times New Roman"/>
            <w:noProof/>
            <w:color w:val="000000" w:themeColor="text1"/>
          </w:rPr>
          <w:fldChar w:fldCharType="separate"/>
        </w:r>
        <w:r w:rsidR="000458D7">
          <w:rPr>
            <w:rFonts w:ascii="Times New Roman" w:hAnsi="Times New Roman" w:cs="Times New Roman"/>
            <w:noProof/>
            <w:color w:val="000000" w:themeColor="text1"/>
          </w:rPr>
          <w:t>6</w:t>
        </w:r>
        <w:r w:rsidR="00BA53CB" w:rsidRPr="00DF6461">
          <w:rPr>
            <w:rFonts w:ascii="Times New Roman" w:hAnsi="Times New Roman" w:cs="Times New Roman"/>
            <w:noProof/>
            <w:color w:val="000000" w:themeColor="text1"/>
          </w:rPr>
          <w:fldChar w:fldCharType="end"/>
        </w:r>
      </w:hyperlink>
    </w:p>
    <w:p w14:paraId="7B4843DB" w14:textId="4DF061ED" w:rsidR="00DB07A1" w:rsidRPr="00DF6461" w:rsidRDefault="00B36858">
      <w:pPr>
        <w:pStyle w:val="21"/>
        <w:spacing w:line="360" w:lineRule="auto"/>
        <w:rPr>
          <w:rFonts w:ascii="Times New Roman" w:hAnsi="Times New Roman" w:cs="Times New Roman"/>
          <w:noProof/>
          <w:color w:val="000000" w:themeColor="text1"/>
        </w:rPr>
      </w:pPr>
      <w:hyperlink w:anchor="_Toc141902141" w:history="1">
        <w:r w:rsidR="00BA53CB" w:rsidRPr="00DF6461">
          <w:rPr>
            <w:rStyle w:val="afd"/>
            <w:rFonts w:ascii="Times New Roman" w:hAnsi="Times New Roman" w:cs="Times New Roman"/>
            <w:noProof/>
            <w:color w:val="000000" w:themeColor="text1"/>
          </w:rPr>
          <w:t>（四）水资源总量</w:t>
        </w:r>
        <w:r w:rsidR="00BA53CB" w:rsidRPr="00DF6461">
          <w:rPr>
            <w:rFonts w:ascii="Times New Roman" w:hAnsi="Times New Roman" w:cs="Times New Roman"/>
            <w:noProof/>
            <w:color w:val="000000" w:themeColor="text1"/>
          </w:rPr>
          <w:tab/>
        </w:r>
        <w:r w:rsidR="00BA53CB" w:rsidRPr="00DF6461">
          <w:rPr>
            <w:rFonts w:ascii="Times New Roman" w:hAnsi="Times New Roman" w:cs="Times New Roman"/>
            <w:noProof/>
            <w:color w:val="000000" w:themeColor="text1"/>
          </w:rPr>
          <w:fldChar w:fldCharType="begin"/>
        </w:r>
        <w:r w:rsidR="00BA53CB" w:rsidRPr="00DF6461">
          <w:rPr>
            <w:rFonts w:ascii="Times New Roman" w:hAnsi="Times New Roman" w:cs="Times New Roman"/>
            <w:noProof/>
            <w:color w:val="000000" w:themeColor="text1"/>
          </w:rPr>
          <w:instrText xml:space="preserve"> PAGEREF _Toc141902141 \h </w:instrText>
        </w:r>
        <w:r w:rsidR="00BA53CB" w:rsidRPr="00DF6461">
          <w:rPr>
            <w:rFonts w:ascii="Times New Roman" w:hAnsi="Times New Roman" w:cs="Times New Roman"/>
            <w:noProof/>
            <w:color w:val="000000" w:themeColor="text1"/>
          </w:rPr>
        </w:r>
        <w:r w:rsidR="00BA53CB" w:rsidRPr="00DF6461">
          <w:rPr>
            <w:rFonts w:ascii="Times New Roman" w:hAnsi="Times New Roman" w:cs="Times New Roman"/>
            <w:noProof/>
            <w:color w:val="000000" w:themeColor="text1"/>
          </w:rPr>
          <w:fldChar w:fldCharType="separate"/>
        </w:r>
        <w:r w:rsidR="000458D7">
          <w:rPr>
            <w:rFonts w:ascii="Times New Roman" w:hAnsi="Times New Roman" w:cs="Times New Roman"/>
            <w:noProof/>
            <w:color w:val="000000" w:themeColor="text1"/>
          </w:rPr>
          <w:t>9</w:t>
        </w:r>
        <w:r w:rsidR="00BA53CB" w:rsidRPr="00DF6461">
          <w:rPr>
            <w:rFonts w:ascii="Times New Roman" w:hAnsi="Times New Roman" w:cs="Times New Roman"/>
            <w:noProof/>
            <w:color w:val="000000" w:themeColor="text1"/>
          </w:rPr>
          <w:fldChar w:fldCharType="end"/>
        </w:r>
      </w:hyperlink>
    </w:p>
    <w:p w14:paraId="1E601415" w14:textId="33D8249E" w:rsidR="00DB07A1" w:rsidRPr="00DF6461" w:rsidRDefault="00B36858">
      <w:pPr>
        <w:pStyle w:val="11"/>
        <w:spacing w:line="360" w:lineRule="auto"/>
        <w:rPr>
          <w:noProof/>
          <w:color w:val="000000" w:themeColor="text1"/>
          <w:sz w:val="30"/>
          <w:szCs w:val="30"/>
        </w:rPr>
      </w:pPr>
      <w:hyperlink w:anchor="_Toc141902142" w:history="1">
        <w:r w:rsidR="00BA53CB" w:rsidRPr="00DF6461">
          <w:rPr>
            <w:rStyle w:val="afd"/>
            <w:noProof/>
            <w:color w:val="000000" w:themeColor="text1"/>
            <w:sz w:val="30"/>
            <w:szCs w:val="30"/>
          </w:rPr>
          <w:t>三、水资源利用</w:t>
        </w:r>
        <w:r w:rsidR="00BA53CB" w:rsidRPr="00DF6461">
          <w:rPr>
            <w:noProof/>
            <w:color w:val="000000" w:themeColor="text1"/>
            <w:sz w:val="30"/>
            <w:szCs w:val="30"/>
          </w:rPr>
          <w:tab/>
        </w:r>
        <w:r w:rsidR="00BA53CB" w:rsidRPr="00DF6461">
          <w:rPr>
            <w:noProof/>
            <w:color w:val="000000" w:themeColor="text1"/>
            <w:sz w:val="30"/>
            <w:szCs w:val="30"/>
          </w:rPr>
          <w:fldChar w:fldCharType="begin"/>
        </w:r>
        <w:r w:rsidR="00BA53CB" w:rsidRPr="00DF6461">
          <w:rPr>
            <w:noProof/>
            <w:color w:val="000000" w:themeColor="text1"/>
            <w:sz w:val="30"/>
            <w:szCs w:val="30"/>
          </w:rPr>
          <w:instrText xml:space="preserve"> PAGEREF _Toc141902142 \h </w:instrText>
        </w:r>
        <w:r w:rsidR="00BA53CB" w:rsidRPr="00DF6461">
          <w:rPr>
            <w:noProof/>
            <w:color w:val="000000" w:themeColor="text1"/>
            <w:sz w:val="30"/>
            <w:szCs w:val="30"/>
          </w:rPr>
        </w:r>
        <w:r w:rsidR="00BA53CB" w:rsidRPr="00DF6461">
          <w:rPr>
            <w:noProof/>
            <w:color w:val="000000" w:themeColor="text1"/>
            <w:sz w:val="30"/>
            <w:szCs w:val="30"/>
          </w:rPr>
          <w:fldChar w:fldCharType="separate"/>
        </w:r>
        <w:r w:rsidR="000458D7">
          <w:rPr>
            <w:noProof/>
            <w:color w:val="000000" w:themeColor="text1"/>
            <w:sz w:val="30"/>
            <w:szCs w:val="30"/>
          </w:rPr>
          <w:t>10</w:t>
        </w:r>
        <w:r w:rsidR="00BA53CB" w:rsidRPr="00DF6461">
          <w:rPr>
            <w:noProof/>
            <w:color w:val="000000" w:themeColor="text1"/>
            <w:sz w:val="30"/>
            <w:szCs w:val="30"/>
          </w:rPr>
          <w:fldChar w:fldCharType="end"/>
        </w:r>
      </w:hyperlink>
    </w:p>
    <w:p w14:paraId="66EF3647" w14:textId="03DEA52B" w:rsidR="00DB07A1" w:rsidRPr="00DF6461" w:rsidRDefault="00B36858">
      <w:pPr>
        <w:pStyle w:val="21"/>
        <w:spacing w:line="360" w:lineRule="auto"/>
        <w:rPr>
          <w:rFonts w:ascii="Times New Roman" w:hAnsi="Times New Roman" w:cs="Times New Roman"/>
          <w:noProof/>
          <w:color w:val="000000" w:themeColor="text1"/>
        </w:rPr>
      </w:pPr>
      <w:hyperlink w:anchor="_Toc141902143" w:history="1">
        <w:r w:rsidR="00BA53CB" w:rsidRPr="00DF6461">
          <w:rPr>
            <w:rStyle w:val="afd"/>
            <w:rFonts w:ascii="Times New Roman" w:hAnsi="Times New Roman" w:cs="Times New Roman"/>
            <w:noProof/>
            <w:color w:val="000000" w:themeColor="text1"/>
          </w:rPr>
          <w:t>（一）水资源配置量</w:t>
        </w:r>
        <w:r w:rsidR="00BA53CB" w:rsidRPr="00DF6461">
          <w:rPr>
            <w:rFonts w:ascii="Times New Roman" w:hAnsi="Times New Roman" w:cs="Times New Roman"/>
            <w:noProof/>
            <w:color w:val="000000" w:themeColor="text1"/>
          </w:rPr>
          <w:tab/>
        </w:r>
        <w:r w:rsidR="00BA53CB" w:rsidRPr="00DF6461">
          <w:rPr>
            <w:rFonts w:ascii="Times New Roman" w:hAnsi="Times New Roman" w:cs="Times New Roman"/>
            <w:noProof/>
            <w:color w:val="000000" w:themeColor="text1"/>
          </w:rPr>
          <w:fldChar w:fldCharType="begin"/>
        </w:r>
        <w:r w:rsidR="00BA53CB" w:rsidRPr="00DF6461">
          <w:rPr>
            <w:rFonts w:ascii="Times New Roman" w:hAnsi="Times New Roman" w:cs="Times New Roman"/>
            <w:noProof/>
            <w:color w:val="000000" w:themeColor="text1"/>
          </w:rPr>
          <w:instrText xml:space="preserve"> PAGEREF _Toc141902143 \h </w:instrText>
        </w:r>
        <w:r w:rsidR="00BA53CB" w:rsidRPr="00DF6461">
          <w:rPr>
            <w:rFonts w:ascii="Times New Roman" w:hAnsi="Times New Roman" w:cs="Times New Roman"/>
            <w:noProof/>
            <w:color w:val="000000" w:themeColor="text1"/>
          </w:rPr>
        </w:r>
        <w:r w:rsidR="00BA53CB" w:rsidRPr="00DF6461">
          <w:rPr>
            <w:rFonts w:ascii="Times New Roman" w:hAnsi="Times New Roman" w:cs="Times New Roman"/>
            <w:noProof/>
            <w:color w:val="000000" w:themeColor="text1"/>
          </w:rPr>
          <w:fldChar w:fldCharType="separate"/>
        </w:r>
        <w:r w:rsidR="000458D7">
          <w:rPr>
            <w:rFonts w:ascii="Times New Roman" w:hAnsi="Times New Roman" w:cs="Times New Roman"/>
            <w:noProof/>
            <w:color w:val="000000" w:themeColor="text1"/>
          </w:rPr>
          <w:t>10</w:t>
        </w:r>
        <w:r w:rsidR="00BA53CB" w:rsidRPr="00DF6461">
          <w:rPr>
            <w:rFonts w:ascii="Times New Roman" w:hAnsi="Times New Roman" w:cs="Times New Roman"/>
            <w:noProof/>
            <w:color w:val="000000" w:themeColor="text1"/>
          </w:rPr>
          <w:fldChar w:fldCharType="end"/>
        </w:r>
      </w:hyperlink>
    </w:p>
    <w:p w14:paraId="02023B08" w14:textId="4C3D9919" w:rsidR="00DB07A1" w:rsidRPr="00DF6461" w:rsidRDefault="00B36858">
      <w:pPr>
        <w:pStyle w:val="21"/>
        <w:spacing w:line="360" w:lineRule="auto"/>
        <w:rPr>
          <w:rFonts w:ascii="Times New Roman" w:hAnsi="Times New Roman" w:cs="Times New Roman"/>
          <w:noProof/>
          <w:color w:val="000000" w:themeColor="text1"/>
        </w:rPr>
      </w:pPr>
      <w:hyperlink w:anchor="_Toc141902144" w:history="1">
        <w:r w:rsidR="00BA53CB" w:rsidRPr="00DF6461">
          <w:rPr>
            <w:rStyle w:val="afd"/>
            <w:rFonts w:ascii="Times New Roman" w:hAnsi="Times New Roman" w:cs="Times New Roman"/>
            <w:noProof/>
            <w:color w:val="000000" w:themeColor="text1"/>
          </w:rPr>
          <w:t>（二）水资源配置利用量</w:t>
        </w:r>
        <w:r w:rsidR="00BA53CB" w:rsidRPr="00DF6461">
          <w:rPr>
            <w:rFonts w:ascii="Times New Roman" w:hAnsi="Times New Roman" w:cs="Times New Roman"/>
            <w:noProof/>
            <w:color w:val="000000" w:themeColor="text1"/>
          </w:rPr>
          <w:tab/>
        </w:r>
        <w:r w:rsidR="00BA53CB" w:rsidRPr="00DF6461">
          <w:rPr>
            <w:rFonts w:ascii="Times New Roman" w:hAnsi="Times New Roman" w:cs="Times New Roman"/>
            <w:noProof/>
            <w:color w:val="000000" w:themeColor="text1"/>
          </w:rPr>
          <w:fldChar w:fldCharType="begin"/>
        </w:r>
        <w:r w:rsidR="00BA53CB" w:rsidRPr="00DF6461">
          <w:rPr>
            <w:rFonts w:ascii="Times New Roman" w:hAnsi="Times New Roman" w:cs="Times New Roman"/>
            <w:noProof/>
            <w:color w:val="000000" w:themeColor="text1"/>
          </w:rPr>
          <w:instrText xml:space="preserve"> PAGEREF _Toc141902144 \h </w:instrText>
        </w:r>
        <w:r w:rsidR="00BA53CB" w:rsidRPr="00DF6461">
          <w:rPr>
            <w:rFonts w:ascii="Times New Roman" w:hAnsi="Times New Roman" w:cs="Times New Roman"/>
            <w:noProof/>
            <w:color w:val="000000" w:themeColor="text1"/>
          </w:rPr>
        </w:r>
        <w:r w:rsidR="00BA53CB" w:rsidRPr="00DF6461">
          <w:rPr>
            <w:rFonts w:ascii="Times New Roman" w:hAnsi="Times New Roman" w:cs="Times New Roman"/>
            <w:noProof/>
            <w:color w:val="000000" w:themeColor="text1"/>
          </w:rPr>
          <w:fldChar w:fldCharType="separate"/>
        </w:r>
        <w:r w:rsidR="000458D7">
          <w:rPr>
            <w:rFonts w:ascii="Times New Roman" w:hAnsi="Times New Roman" w:cs="Times New Roman"/>
            <w:noProof/>
            <w:color w:val="000000" w:themeColor="text1"/>
          </w:rPr>
          <w:t>11</w:t>
        </w:r>
        <w:r w:rsidR="00BA53CB" w:rsidRPr="00DF6461">
          <w:rPr>
            <w:rFonts w:ascii="Times New Roman" w:hAnsi="Times New Roman" w:cs="Times New Roman"/>
            <w:noProof/>
            <w:color w:val="000000" w:themeColor="text1"/>
          </w:rPr>
          <w:fldChar w:fldCharType="end"/>
        </w:r>
      </w:hyperlink>
    </w:p>
    <w:p w14:paraId="2A9F5156" w14:textId="677221DD" w:rsidR="00DB07A1" w:rsidRPr="00DF6461" w:rsidRDefault="00B36858">
      <w:pPr>
        <w:pStyle w:val="21"/>
        <w:spacing w:line="360" w:lineRule="auto"/>
        <w:rPr>
          <w:rFonts w:ascii="Times New Roman" w:hAnsi="Times New Roman" w:cs="Times New Roman"/>
          <w:noProof/>
          <w:color w:val="000000" w:themeColor="text1"/>
        </w:rPr>
      </w:pPr>
      <w:hyperlink w:anchor="_Toc141902145" w:history="1">
        <w:r w:rsidR="00BA53CB" w:rsidRPr="00DF6461">
          <w:rPr>
            <w:rStyle w:val="afd"/>
            <w:rFonts w:ascii="Times New Roman" w:hAnsi="Times New Roman" w:cs="Times New Roman"/>
            <w:noProof/>
            <w:color w:val="000000" w:themeColor="text1"/>
          </w:rPr>
          <w:t>（三）城乡供水设施供水量</w:t>
        </w:r>
        <w:r w:rsidR="00BA53CB" w:rsidRPr="00DF6461">
          <w:rPr>
            <w:rFonts w:ascii="Times New Roman" w:hAnsi="Times New Roman" w:cs="Times New Roman"/>
            <w:noProof/>
            <w:color w:val="000000" w:themeColor="text1"/>
          </w:rPr>
          <w:tab/>
        </w:r>
        <w:r w:rsidR="00BA53CB" w:rsidRPr="00DF6461">
          <w:rPr>
            <w:rFonts w:ascii="Times New Roman" w:hAnsi="Times New Roman" w:cs="Times New Roman"/>
            <w:noProof/>
            <w:color w:val="000000" w:themeColor="text1"/>
          </w:rPr>
          <w:fldChar w:fldCharType="begin"/>
        </w:r>
        <w:r w:rsidR="00BA53CB" w:rsidRPr="00DF6461">
          <w:rPr>
            <w:rFonts w:ascii="Times New Roman" w:hAnsi="Times New Roman" w:cs="Times New Roman"/>
            <w:noProof/>
            <w:color w:val="000000" w:themeColor="text1"/>
          </w:rPr>
          <w:instrText xml:space="preserve"> PAGEREF _Toc141902145 \h </w:instrText>
        </w:r>
        <w:r w:rsidR="00BA53CB" w:rsidRPr="00DF6461">
          <w:rPr>
            <w:rFonts w:ascii="Times New Roman" w:hAnsi="Times New Roman" w:cs="Times New Roman"/>
            <w:noProof/>
            <w:color w:val="000000" w:themeColor="text1"/>
          </w:rPr>
        </w:r>
        <w:r w:rsidR="00BA53CB" w:rsidRPr="00DF6461">
          <w:rPr>
            <w:rFonts w:ascii="Times New Roman" w:hAnsi="Times New Roman" w:cs="Times New Roman"/>
            <w:noProof/>
            <w:color w:val="000000" w:themeColor="text1"/>
          </w:rPr>
          <w:fldChar w:fldCharType="separate"/>
        </w:r>
        <w:r w:rsidR="000458D7">
          <w:rPr>
            <w:rFonts w:ascii="Times New Roman" w:hAnsi="Times New Roman" w:cs="Times New Roman"/>
            <w:noProof/>
            <w:color w:val="000000" w:themeColor="text1"/>
          </w:rPr>
          <w:t>13</w:t>
        </w:r>
        <w:r w:rsidR="00BA53CB" w:rsidRPr="00DF6461">
          <w:rPr>
            <w:rFonts w:ascii="Times New Roman" w:hAnsi="Times New Roman" w:cs="Times New Roman"/>
            <w:noProof/>
            <w:color w:val="000000" w:themeColor="text1"/>
          </w:rPr>
          <w:fldChar w:fldCharType="end"/>
        </w:r>
      </w:hyperlink>
    </w:p>
    <w:p w14:paraId="3D002943" w14:textId="6D2ADDA2" w:rsidR="00DB07A1" w:rsidRPr="00DF6461" w:rsidRDefault="00B36858">
      <w:pPr>
        <w:pStyle w:val="21"/>
        <w:spacing w:line="360" w:lineRule="auto"/>
        <w:rPr>
          <w:rFonts w:ascii="Times New Roman" w:hAnsi="Times New Roman" w:cs="Times New Roman"/>
          <w:noProof/>
          <w:color w:val="000000" w:themeColor="text1"/>
        </w:rPr>
      </w:pPr>
      <w:hyperlink w:anchor="_Toc141902146" w:history="1">
        <w:r w:rsidR="00BA53CB" w:rsidRPr="00DF6461">
          <w:rPr>
            <w:rStyle w:val="afd"/>
            <w:rFonts w:ascii="Times New Roman" w:hAnsi="Times New Roman" w:cs="Times New Roman"/>
            <w:noProof/>
            <w:color w:val="000000" w:themeColor="text1"/>
          </w:rPr>
          <w:t>（四）再生水配置利用量</w:t>
        </w:r>
        <w:r w:rsidR="00BA53CB" w:rsidRPr="00DF6461">
          <w:rPr>
            <w:rFonts w:ascii="Times New Roman" w:hAnsi="Times New Roman" w:cs="Times New Roman"/>
            <w:noProof/>
            <w:color w:val="000000" w:themeColor="text1"/>
          </w:rPr>
          <w:tab/>
        </w:r>
        <w:r w:rsidR="00BA53CB" w:rsidRPr="00DF6461">
          <w:rPr>
            <w:rFonts w:ascii="Times New Roman" w:hAnsi="Times New Roman" w:cs="Times New Roman"/>
            <w:noProof/>
            <w:color w:val="000000" w:themeColor="text1"/>
          </w:rPr>
          <w:fldChar w:fldCharType="begin"/>
        </w:r>
        <w:r w:rsidR="00BA53CB" w:rsidRPr="00DF6461">
          <w:rPr>
            <w:rFonts w:ascii="Times New Roman" w:hAnsi="Times New Roman" w:cs="Times New Roman"/>
            <w:noProof/>
            <w:color w:val="000000" w:themeColor="text1"/>
          </w:rPr>
          <w:instrText xml:space="preserve"> PAGEREF _Toc141902146 \h </w:instrText>
        </w:r>
        <w:r w:rsidR="00BA53CB" w:rsidRPr="00DF6461">
          <w:rPr>
            <w:rFonts w:ascii="Times New Roman" w:hAnsi="Times New Roman" w:cs="Times New Roman"/>
            <w:noProof/>
            <w:color w:val="000000" w:themeColor="text1"/>
          </w:rPr>
        </w:r>
        <w:r w:rsidR="00BA53CB" w:rsidRPr="00DF6461">
          <w:rPr>
            <w:rFonts w:ascii="Times New Roman" w:hAnsi="Times New Roman" w:cs="Times New Roman"/>
            <w:noProof/>
            <w:color w:val="000000" w:themeColor="text1"/>
          </w:rPr>
          <w:fldChar w:fldCharType="separate"/>
        </w:r>
        <w:r w:rsidR="000458D7">
          <w:rPr>
            <w:rFonts w:ascii="Times New Roman" w:hAnsi="Times New Roman" w:cs="Times New Roman"/>
            <w:noProof/>
            <w:color w:val="000000" w:themeColor="text1"/>
          </w:rPr>
          <w:t>13</w:t>
        </w:r>
        <w:r w:rsidR="00BA53CB" w:rsidRPr="00DF6461">
          <w:rPr>
            <w:rFonts w:ascii="Times New Roman" w:hAnsi="Times New Roman" w:cs="Times New Roman"/>
            <w:noProof/>
            <w:color w:val="000000" w:themeColor="text1"/>
          </w:rPr>
          <w:fldChar w:fldCharType="end"/>
        </w:r>
      </w:hyperlink>
    </w:p>
    <w:p w14:paraId="4A3BB1BA" w14:textId="3ACCAAAF" w:rsidR="00DB07A1" w:rsidRPr="00DF6461" w:rsidRDefault="00B36858">
      <w:pPr>
        <w:pStyle w:val="21"/>
        <w:spacing w:line="360" w:lineRule="auto"/>
        <w:rPr>
          <w:rFonts w:ascii="Times New Roman" w:hAnsi="Times New Roman" w:cs="Times New Roman"/>
          <w:noProof/>
          <w:color w:val="000000" w:themeColor="text1"/>
        </w:rPr>
      </w:pPr>
      <w:hyperlink w:anchor="_Toc141902147" w:history="1">
        <w:r w:rsidR="00BA53CB" w:rsidRPr="00DF6461">
          <w:rPr>
            <w:rStyle w:val="afd"/>
            <w:rFonts w:ascii="Times New Roman" w:hAnsi="Times New Roman" w:cs="Times New Roman"/>
            <w:noProof/>
            <w:color w:val="000000" w:themeColor="text1"/>
          </w:rPr>
          <w:t>（五）生产生活用水量</w:t>
        </w:r>
        <w:r w:rsidR="00BA53CB" w:rsidRPr="00DF6461">
          <w:rPr>
            <w:rFonts w:ascii="Times New Roman" w:hAnsi="Times New Roman" w:cs="Times New Roman"/>
            <w:noProof/>
            <w:color w:val="000000" w:themeColor="text1"/>
          </w:rPr>
          <w:tab/>
        </w:r>
        <w:r w:rsidR="00BA53CB" w:rsidRPr="00DF6461">
          <w:rPr>
            <w:rFonts w:ascii="Times New Roman" w:hAnsi="Times New Roman" w:cs="Times New Roman"/>
            <w:noProof/>
            <w:color w:val="000000" w:themeColor="text1"/>
          </w:rPr>
          <w:fldChar w:fldCharType="begin"/>
        </w:r>
        <w:r w:rsidR="00BA53CB" w:rsidRPr="00DF6461">
          <w:rPr>
            <w:rFonts w:ascii="Times New Roman" w:hAnsi="Times New Roman" w:cs="Times New Roman"/>
            <w:noProof/>
            <w:color w:val="000000" w:themeColor="text1"/>
          </w:rPr>
          <w:instrText xml:space="preserve"> PAGEREF _Toc141902147 \h </w:instrText>
        </w:r>
        <w:r w:rsidR="00BA53CB" w:rsidRPr="00DF6461">
          <w:rPr>
            <w:rFonts w:ascii="Times New Roman" w:hAnsi="Times New Roman" w:cs="Times New Roman"/>
            <w:noProof/>
            <w:color w:val="000000" w:themeColor="text1"/>
          </w:rPr>
        </w:r>
        <w:r w:rsidR="00BA53CB" w:rsidRPr="00DF6461">
          <w:rPr>
            <w:rFonts w:ascii="Times New Roman" w:hAnsi="Times New Roman" w:cs="Times New Roman"/>
            <w:noProof/>
            <w:color w:val="000000" w:themeColor="text1"/>
          </w:rPr>
          <w:fldChar w:fldCharType="separate"/>
        </w:r>
        <w:r w:rsidR="000458D7">
          <w:rPr>
            <w:rFonts w:ascii="Times New Roman" w:hAnsi="Times New Roman" w:cs="Times New Roman"/>
            <w:noProof/>
            <w:color w:val="000000" w:themeColor="text1"/>
          </w:rPr>
          <w:t>13</w:t>
        </w:r>
        <w:r w:rsidR="00BA53CB" w:rsidRPr="00DF6461">
          <w:rPr>
            <w:rFonts w:ascii="Times New Roman" w:hAnsi="Times New Roman" w:cs="Times New Roman"/>
            <w:noProof/>
            <w:color w:val="000000" w:themeColor="text1"/>
          </w:rPr>
          <w:fldChar w:fldCharType="end"/>
        </w:r>
      </w:hyperlink>
    </w:p>
    <w:p w14:paraId="6F1E03DC" w14:textId="5ED87ABD" w:rsidR="00DB07A1" w:rsidRPr="00DF6461" w:rsidRDefault="00B36858">
      <w:pPr>
        <w:pStyle w:val="21"/>
        <w:spacing w:line="360" w:lineRule="auto"/>
        <w:rPr>
          <w:rFonts w:ascii="Times New Roman" w:hAnsi="Times New Roman" w:cs="Times New Roman"/>
          <w:noProof/>
          <w:color w:val="000000" w:themeColor="text1"/>
        </w:rPr>
      </w:pPr>
      <w:hyperlink w:anchor="_Toc141902148" w:history="1">
        <w:r w:rsidR="00BA53CB" w:rsidRPr="00DF6461">
          <w:rPr>
            <w:rStyle w:val="afd"/>
            <w:rFonts w:ascii="Times New Roman" w:hAnsi="Times New Roman" w:cs="Times New Roman"/>
            <w:noProof/>
            <w:color w:val="000000" w:themeColor="text1"/>
          </w:rPr>
          <w:t>（六）用水指标</w:t>
        </w:r>
        <w:r w:rsidR="00BA53CB" w:rsidRPr="00DF6461">
          <w:rPr>
            <w:rFonts w:ascii="Times New Roman" w:hAnsi="Times New Roman" w:cs="Times New Roman"/>
            <w:noProof/>
            <w:color w:val="000000" w:themeColor="text1"/>
          </w:rPr>
          <w:tab/>
        </w:r>
        <w:r w:rsidR="00BA53CB" w:rsidRPr="00DF6461">
          <w:rPr>
            <w:rFonts w:ascii="Times New Roman" w:hAnsi="Times New Roman" w:cs="Times New Roman"/>
            <w:noProof/>
            <w:color w:val="000000" w:themeColor="text1"/>
          </w:rPr>
          <w:fldChar w:fldCharType="begin"/>
        </w:r>
        <w:r w:rsidR="00BA53CB" w:rsidRPr="00DF6461">
          <w:rPr>
            <w:rFonts w:ascii="Times New Roman" w:hAnsi="Times New Roman" w:cs="Times New Roman"/>
            <w:noProof/>
            <w:color w:val="000000" w:themeColor="text1"/>
          </w:rPr>
          <w:instrText xml:space="preserve"> PAGEREF _Toc141902148 \h </w:instrText>
        </w:r>
        <w:r w:rsidR="00BA53CB" w:rsidRPr="00DF6461">
          <w:rPr>
            <w:rFonts w:ascii="Times New Roman" w:hAnsi="Times New Roman" w:cs="Times New Roman"/>
            <w:noProof/>
            <w:color w:val="000000" w:themeColor="text1"/>
          </w:rPr>
        </w:r>
        <w:r w:rsidR="00BA53CB" w:rsidRPr="00DF6461">
          <w:rPr>
            <w:rFonts w:ascii="Times New Roman" w:hAnsi="Times New Roman" w:cs="Times New Roman"/>
            <w:noProof/>
            <w:color w:val="000000" w:themeColor="text1"/>
          </w:rPr>
          <w:fldChar w:fldCharType="separate"/>
        </w:r>
        <w:r w:rsidR="000458D7">
          <w:rPr>
            <w:rFonts w:ascii="Times New Roman" w:hAnsi="Times New Roman" w:cs="Times New Roman"/>
            <w:noProof/>
            <w:color w:val="000000" w:themeColor="text1"/>
          </w:rPr>
          <w:t>13</w:t>
        </w:r>
        <w:r w:rsidR="00BA53CB" w:rsidRPr="00DF6461">
          <w:rPr>
            <w:rFonts w:ascii="Times New Roman" w:hAnsi="Times New Roman" w:cs="Times New Roman"/>
            <w:noProof/>
            <w:color w:val="000000" w:themeColor="text1"/>
          </w:rPr>
          <w:fldChar w:fldCharType="end"/>
        </w:r>
      </w:hyperlink>
    </w:p>
    <w:p w14:paraId="6D870036" w14:textId="6924BDF3" w:rsidR="00DB07A1" w:rsidRPr="00DF6461" w:rsidRDefault="00B36858">
      <w:pPr>
        <w:pStyle w:val="11"/>
        <w:spacing w:line="360" w:lineRule="auto"/>
        <w:rPr>
          <w:noProof/>
          <w:color w:val="000000" w:themeColor="text1"/>
          <w:sz w:val="30"/>
          <w:szCs w:val="30"/>
        </w:rPr>
      </w:pPr>
      <w:hyperlink w:anchor="_Toc141902149" w:history="1">
        <w:r w:rsidR="00BA53CB" w:rsidRPr="00DF6461">
          <w:rPr>
            <w:rStyle w:val="afd"/>
            <w:noProof/>
            <w:color w:val="000000" w:themeColor="text1"/>
            <w:sz w:val="30"/>
            <w:szCs w:val="30"/>
          </w:rPr>
          <w:t>四、污水排放量</w:t>
        </w:r>
        <w:r w:rsidR="00BA53CB" w:rsidRPr="00DF6461">
          <w:rPr>
            <w:noProof/>
            <w:color w:val="000000" w:themeColor="text1"/>
            <w:sz w:val="30"/>
            <w:szCs w:val="30"/>
          </w:rPr>
          <w:tab/>
        </w:r>
        <w:r w:rsidR="00BA53CB" w:rsidRPr="00DF6461">
          <w:rPr>
            <w:noProof/>
            <w:color w:val="000000" w:themeColor="text1"/>
            <w:sz w:val="30"/>
            <w:szCs w:val="30"/>
          </w:rPr>
          <w:fldChar w:fldCharType="begin"/>
        </w:r>
        <w:r w:rsidR="00BA53CB" w:rsidRPr="00DF6461">
          <w:rPr>
            <w:noProof/>
            <w:color w:val="000000" w:themeColor="text1"/>
            <w:sz w:val="30"/>
            <w:szCs w:val="30"/>
          </w:rPr>
          <w:instrText xml:space="preserve"> PAGEREF _Toc141902149 \h </w:instrText>
        </w:r>
        <w:r w:rsidR="00BA53CB" w:rsidRPr="00DF6461">
          <w:rPr>
            <w:noProof/>
            <w:color w:val="000000" w:themeColor="text1"/>
            <w:sz w:val="30"/>
            <w:szCs w:val="30"/>
          </w:rPr>
        </w:r>
        <w:r w:rsidR="00BA53CB" w:rsidRPr="00DF6461">
          <w:rPr>
            <w:noProof/>
            <w:color w:val="000000" w:themeColor="text1"/>
            <w:sz w:val="30"/>
            <w:szCs w:val="30"/>
          </w:rPr>
          <w:fldChar w:fldCharType="separate"/>
        </w:r>
        <w:r w:rsidR="000458D7">
          <w:rPr>
            <w:noProof/>
            <w:color w:val="000000" w:themeColor="text1"/>
            <w:sz w:val="30"/>
            <w:szCs w:val="30"/>
          </w:rPr>
          <w:t>15</w:t>
        </w:r>
        <w:r w:rsidR="00BA53CB" w:rsidRPr="00DF6461">
          <w:rPr>
            <w:noProof/>
            <w:color w:val="000000" w:themeColor="text1"/>
            <w:sz w:val="30"/>
            <w:szCs w:val="30"/>
          </w:rPr>
          <w:fldChar w:fldCharType="end"/>
        </w:r>
      </w:hyperlink>
    </w:p>
    <w:p w14:paraId="6F200A08" w14:textId="7FC62328" w:rsidR="00DB07A1" w:rsidRPr="00DF6461" w:rsidRDefault="00B36858">
      <w:pPr>
        <w:pStyle w:val="11"/>
        <w:spacing w:line="360" w:lineRule="auto"/>
        <w:rPr>
          <w:noProof/>
          <w:color w:val="000000" w:themeColor="text1"/>
          <w:sz w:val="30"/>
          <w:szCs w:val="30"/>
        </w:rPr>
      </w:pPr>
      <w:hyperlink w:anchor="_Toc141902150" w:history="1">
        <w:r w:rsidR="00BA53CB" w:rsidRPr="00DF6461">
          <w:rPr>
            <w:rStyle w:val="afd"/>
            <w:noProof/>
            <w:color w:val="000000" w:themeColor="text1"/>
            <w:sz w:val="30"/>
            <w:szCs w:val="30"/>
          </w:rPr>
          <w:t>五、重要水事</w:t>
        </w:r>
        <w:r w:rsidR="00BA53CB" w:rsidRPr="00DF6461">
          <w:rPr>
            <w:noProof/>
            <w:color w:val="000000" w:themeColor="text1"/>
            <w:sz w:val="30"/>
            <w:szCs w:val="30"/>
          </w:rPr>
          <w:tab/>
        </w:r>
        <w:r w:rsidR="00BA53CB" w:rsidRPr="00DF6461">
          <w:rPr>
            <w:noProof/>
            <w:color w:val="000000" w:themeColor="text1"/>
            <w:sz w:val="30"/>
            <w:szCs w:val="30"/>
          </w:rPr>
          <w:fldChar w:fldCharType="begin"/>
        </w:r>
        <w:r w:rsidR="00BA53CB" w:rsidRPr="00DF6461">
          <w:rPr>
            <w:noProof/>
            <w:color w:val="000000" w:themeColor="text1"/>
            <w:sz w:val="30"/>
            <w:szCs w:val="30"/>
          </w:rPr>
          <w:instrText xml:space="preserve"> PAGEREF _Toc141902150 \h </w:instrText>
        </w:r>
        <w:r w:rsidR="00BA53CB" w:rsidRPr="00DF6461">
          <w:rPr>
            <w:noProof/>
            <w:color w:val="000000" w:themeColor="text1"/>
            <w:sz w:val="30"/>
            <w:szCs w:val="30"/>
          </w:rPr>
        </w:r>
        <w:r w:rsidR="00BA53CB" w:rsidRPr="00DF6461">
          <w:rPr>
            <w:noProof/>
            <w:color w:val="000000" w:themeColor="text1"/>
            <w:sz w:val="30"/>
            <w:szCs w:val="30"/>
          </w:rPr>
          <w:fldChar w:fldCharType="separate"/>
        </w:r>
        <w:r w:rsidR="000458D7">
          <w:rPr>
            <w:noProof/>
            <w:color w:val="000000" w:themeColor="text1"/>
            <w:sz w:val="30"/>
            <w:szCs w:val="30"/>
          </w:rPr>
          <w:t>16</w:t>
        </w:r>
        <w:r w:rsidR="00BA53CB" w:rsidRPr="00DF6461">
          <w:rPr>
            <w:noProof/>
            <w:color w:val="000000" w:themeColor="text1"/>
            <w:sz w:val="30"/>
            <w:szCs w:val="30"/>
          </w:rPr>
          <w:fldChar w:fldCharType="end"/>
        </w:r>
      </w:hyperlink>
    </w:p>
    <w:p w14:paraId="3B2DBCD5" w14:textId="77777777" w:rsidR="00DB07A1" w:rsidRPr="00DF6461" w:rsidRDefault="00BA53CB">
      <w:pPr>
        <w:pStyle w:val="21"/>
        <w:spacing w:line="360" w:lineRule="auto"/>
        <w:ind w:leftChars="0" w:left="0"/>
        <w:rPr>
          <w:rFonts w:ascii="仿宋_GB2312" w:eastAsia="仿宋_GB2312" w:hAnsi="Times New Roman" w:cs="Times New Roman"/>
          <w:color w:val="000000" w:themeColor="text1"/>
        </w:rPr>
      </w:pPr>
      <w:r w:rsidRPr="00DF6461">
        <w:rPr>
          <w:rFonts w:ascii="Times New Roman" w:hAnsi="Times New Roman" w:cs="Times New Roman"/>
          <w:i/>
          <w:iCs/>
          <w:color w:val="000000" w:themeColor="text1"/>
        </w:rPr>
        <w:fldChar w:fldCharType="end"/>
      </w:r>
    </w:p>
    <w:p w14:paraId="64B20ED1" w14:textId="77777777" w:rsidR="00DB07A1" w:rsidRPr="00DF6461" w:rsidRDefault="00DB07A1">
      <w:pPr>
        <w:spacing w:line="480" w:lineRule="auto"/>
        <w:rPr>
          <w:color w:val="000000" w:themeColor="text1"/>
          <w:sz w:val="36"/>
          <w:szCs w:val="36"/>
        </w:rPr>
      </w:pPr>
    </w:p>
    <w:p w14:paraId="1DEF6728" w14:textId="77777777" w:rsidR="00DB07A1" w:rsidRPr="00DF6461" w:rsidRDefault="00DB07A1">
      <w:pPr>
        <w:spacing w:line="480" w:lineRule="auto"/>
        <w:rPr>
          <w:color w:val="000000" w:themeColor="text1"/>
          <w:sz w:val="36"/>
          <w:szCs w:val="36"/>
        </w:rPr>
      </w:pPr>
    </w:p>
    <w:p w14:paraId="04552D58" w14:textId="77777777" w:rsidR="00DB07A1" w:rsidRPr="00DF6461" w:rsidRDefault="00DB07A1">
      <w:pPr>
        <w:spacing w:line="480" w:lineRule="auto"/>
        <w:rPr>
          <w:color w:val="000000" w:themeColor="text1"/>
          <w:sz w:val="36"/>
          <w:szCs w:val="36"/>
        </w:rPr>
        <w:sectPr w:rsidR="00DB07A1" w:rsidRPr="00DF6461">
          <w:footerReference w:type="default" r:id="rId10"/>
          <w:headerReference w:type="first" r:id="rId11"/>
          <w:footerReference w:type="first" r:id="rId12"/>
          <w:pgSz w:w="11906" w:h="16838"/>
          <w:pgMar w:top="1440" w:right="1797" w:bottom="1440" w:left="1797" w:header="1077" w:footer="992" w:gutter="0"/>
          <w:pgNumType w:start="1"/>
          <w:cols w:space="720"/>
          <w:titlePg/>
          <w:docGrid w:linePitch="312"/>
        </w:sectPr>
      </w:pPr>
    </w:p>
    <w:p w14:paraId="52B94B34" w14:textId="77777777" w:rsidR="00DB07A1" w:rsidRPr="00DF6461" w:rsidRDefault="00BA53CB">
      <w:pPr>
        <w:pStyle w:val="1"/>
        <w:spacing w:before="0" w:after="0" w:line="360" w:lineRule="auto"/>
        <w:rPr>
          <w:color w:val="000000" w:themeColor="text1"/>
          <w:sz w:val="30"/>
          <w:szCs w:val="30"/>
        </w:rPr>
      </w:pPr>
      <w:bookmarkStart w:id="0" w:name="_Toc141902136"/>
      <w:r w:rsidRPr="00DF6461">
        <w:rPr>
          <w:color w:val="000000" w:themeColor="text1"/>
          <w:sz w:val="30"/>
          <w:szCs w:val="30"/>
        </w:rPr>
        <w:lastRenderedPageBreak/>
        <w:t>一、概述</w:t>
      </w:r>
      <w:bookmarkEnd w:id="0"/>
    </w:p>
    <w:p w14:paraId="3A22A8D8" w14:textId="4436381C" w:rsidR="00DB07A1" w:rsidRPr="00DF6461" w:rsidRDefault="00BA53CB">
      <w:pPr>
        <w:spacing w:line="360" w:lineRule="auto"/>
        <w:ind w:firstLineChars="200" w:firstLine="560"/>
        <w:rPr>
          <w:color w:val="000000" w:themeColor="text1"/>
          <w:sz w:val="28"/>
          <w:szCs w:val="28"/>
        </w:rPr>
      </w:pPr>
      <w:r w:rsidRPr="00DF6461">
        <w:rPr>
          <w:rFonts w:hint="eastAsia"/>
          <w:color w:val="000000" w:themeColor="text1"/>
          <w:sz w:val="28"/>
          <w:szCs w:val="28"/>
        </w:rPr>
        <w:t>2</w:t>
      </w:r>
      <w:r w:rsidRPr="00DF6461">
        <w:rPr>
          <w:color w:val="000000" w:themeColor="text1"/>
          <w:sz w:val="28"/>
          <w:szCs w:val="28"/>
        </w:rPr>
        <w:t>02</w:t>
      </w:r>
      <w:r w:rsidR="00910C28">
        <w:rPr>
          <w:color w:val="000000" w:themeColor="text1"/>
          <w:sz w:val="28"/>
          <w:szCs w:val="28"/>
        </w:rPr>
        <w:t>3</w:t>
      </w:r>
      <w:r w:rsidRPr="00DF6461">
        <w:rPr>
          <w:rFonts w:hint="eastAsia"/>
          <w:color w:val="000000" w:themeColor="text1"/>
          <w:sz w:val="28"/>
          <w:szCs w:val="28"/>
        </w:rPr>
        <w:t>年全区降水量</w:t>
      </w:r>
      <w:r w:rsidR="00252A96">
        <w:rPr>
          <w:color w:val="000000" w:themeColor="text1"/>
          <w:sz w:val="28"/>
          <w:szCs w:val="28"/>
        </w:rPr>
        <w:t>647</w:t>
      </w:r>
      <w:r w:rsidRPr="00DF6461">
        <w:rPr>
          <w:color w:val="000000" w:themeColor="text1"/>
          <w:sz w:val="28"/>
          <w:szCs w:val="28"/>
        </w:rPr>
        <w:t>mm</w:t>
      </w:r>
      <w:r w:rsidRPr="00DF6461">
        <w:rPr>
          <w:rFonts w:hint="eastAsia"/>
          <w:color w:val="000000" w:themeColor="text1"/>
          <w:sz w:val="28"/>
          <w:szCs w:val="28"/>
        </w:rPr>
        <w:t>，比</w:t>
      </w:r>
      <w:r w:rsidRPr="00DF6461">
        <w:rPr>
          <w:rFonts w:hint="eastAsia"/>
          <w:color w:val="000000" w:themeColor="text1"/>
          <w:sz w:val="28"/>
          <w:szCs w:val="28"/>
        </w:rPr>
        <w:t>2</w:t>
      </w:r>
      <w:r w:rsidRPr="00DF6461">
        <w:rPr>
          <w:color w:val="000000" w:themeColor="text1"/>
          <w:sz w:val="28"/>
          <w:szCs w:val="28"/>
        </w:rPr>
        <w:t>02</w:t>
      </w:r>
      <w:r w:rsidR="00252A96">
        <w:rPr>
          <w:color w:val="000000" w:themeColor="text1"/>
          <w:sz w:val="28"/>
          <w:szCs w:val="28"/>
        </w:rPr>
        <w:t>2</w:t>
      </w:r>
      <w:r w:rsidRPr="00DF6461">
        <w:rPr>
          <w:rFonts w:hint="eastAsia"/>
          <w:color w:val="000000" w:themeColor="text1"/>
          <w:sz w:val="28"/>
          <w:szCs w:val="28"/>
        </w:rPr>
        <w:t>年降水量</w:t>
      </w:r>
      <w:r w:rsidR="00252A96">
        <w:rPr>
          <w:color w:val="000000" w:themeColor="text1"/>
          <w:sz w:val="28"/>
          <w:szCs w:val="28"/>
        </w:rPr>
        <w:t>586</w:t>
      </w:r>
      <w:r w:rsidRPr="00DF6461">
        <w:rPr>
          <w:color w:val="000000" w:themeColor="text1"/>
          <w:sz w:val="28"/>
          <w:szCs w:val="28"/>
        </w:rPr>
        <w:t>mm</w:t>
      </w:r>
      <w:r w:rsidR="00252A96">
        <w:rPr>
          <w:rFonts w:hint="eastAsia"/>
          <w:color w:val="000000" w:themeColor="text1"/>
          <w:sz w:val="28"/>
          <w:szCs w:val="28"/>
        </w:rPr>
        <w:t>多</w:t>
      </w:r>
      <w:r w:rsidR="00252A96">
        <w:rPr>
          <w:color w:val="000000" w:themeColor="text1"/>
          <w:sz w:val="28"/>
          <w:szCs w:val="28"/>
        </w:rPr>
        <w:t>10.4</w:t>
      </w:r>
      <w:r w:rsidRPr="00DF6461">
        <w:rPr>
          <w:color w:val="000000" w:themeColor="text1"/>
          <w:sz w:val="28"/>
          <w:szCs w:val="28"/>
        </w:rPr>
        <w:t>%</w:t>
      </w:r>
      <w:r w:rsidRPr="00DF6461">
        <w:rPr>
          <w:rFonts w:hint="eastAsia"/>
          <w:color w:val="000000" w:themeColor="text1"/>
          <w:sz w:val="28"/>
          <w:szCs w:val="28"/>
        </w:rPr>
        <w:t>，比多年平均值</w:t>
      </w:r>
      <w:r w:rsidRPr="00DF6461">
        <w:rPr>
          <w:color w:val="000000" w:themeColor="text1"/>
          <w:sz w:val="28"/>
          <w:szCs w:val="28"/>
        </w:rPr>
        <w:t>510mm</w:t>
      </w:r>
      <w:r w:rsidRPr="00DF6461">
        <w:rPr>
          <w:rFonts w:hint="eastAsia"/>
          <w:color w:val="000000" w:themeColor="text1"/>
          <w:sz w:val="28"/>
          <w:szCs w:val="28"/>
        </w:rPr>
        <w:t>多</w:t>
      </w:r>
      <w:r w:rsidR="00252A96">
        <w:rPr>
          <w:color w:val="000000" w:themeColor="text1"/>
          <w:sz w:val="28"/>
          <w:szCs w:val="28"/>
        </w:rPr>
        <w:t>26.9</w:t>
      </w:r>
      <w:r w:rsidRPr="00DF6461">
        <w:rPr>
          <w:color w:val="000000" w:themeColor="text1"/>
          <w:sz w:val="28"/>
          <w:szCs w:val="28"/>
        </w:rPr>
        <w:t>%</w:t>
      </w:r>
      <w:r w:rsidRPr="00DF6461">
        <w:rPr>
          <w:rFonts w:hint="eastAsia"/>
          <w:color w:val="000000" w:themeColor="text1"/>
          <w:sz w:val="28"/>
          <w:szCs w:val="28"/>
        </w:rPr>
        <w:t>。</w:t>
      </w:r>
    </w:p>
    <w:p w14:paraId="5EB431C5" w14:textId="3D82BA63" w:rsidR="00DB07A1" w:rsidRPr="00DF6461" w:rsidRDefault="00BA53CB">
      <w:pPr>
        <w:spacing w:line="360" w:lineRule="auto"/>
        <w:ind w:firstLineChars="200" w:firstLine="560"/>
        <w:rPr>
          <w:color w:val="000000" w:themeColor="text1"/>
          <w:sz w:val="28"/>
          <w:szCs w:val="28"/>
        </w:rPr>
      </w:pPr>
      <w:r w:rsidRPr="00DF6461">
        <w:rPr>
          <w:color w:val="000000" w:themeColor="text1"/>
          <w:sz w:val="28"/>
          <w:szCs w:val="28"/>
        </w:rPr>
        <w:t>202</w:t>
      </w:r>
      <w:r w:rsidR="00252A96">
        <w:rPr>
          <w:color w:val="000000" w:themeColor="text1"/>
          <w:sz w:val="28"/>
          <w:szCs w:val="28"/>
        </w:rPr>
        <w:t>3</w:t>
      </w:r>
      <w:r w:rsidRPr="00DF6461">
        <w:rPr>
          <w:color w:val="000000" w:themeColor="text1"/>
          <w:sz w:val="28"/>
          <w:szCs w:val="28"/>
        </w:rPr>
        <w:t>年全区地表水资源量</w:t>
      </w:r>
      <w:r w:rsidR="00252A96">
        <w:rPr>
          <w:color w:val="000000" w:themeColor="text1"/>
          <w:sz w:val="28"/>
          <w:szCs w:val="28"/>
        </w:rPr>
        <w:t>0.89</w:t>
      </w:r>
      <w:r w:rsidRPr="00DF6461">
        <w:rPr>
          <w:rFonts w:hint="eastAsia"/>
          <w:color w:val="000000" w:themeColor="text1"/>
          <w:sz w:val="28"/>
          <w:szCs w:val="28"/>
        </w:rPr>
        <w:t>亿</w:t>
      </w:r>
      <w:r w:rsidRPr="00DF6461">
        <w:rPr>
          <w:color w:val="000000" w:themeColor="text1"/>
          <w:sz w:val="28"/>
          <w:szCs w:val="28"/>
        </w:rPr>
        <w:t>m</w:t>
      </w:r>
      <w:r w:rsidRPr="00DF6461">
        <w:rPr>
          <w:color w:val="000000" w:themeColor="text1"/>
          <w:sz w:val="28"/>
          <w:szCs w:val="28"/>
          <w:vertAlign w:val="superscript"/>
        </w:rPr>
        <w:t>3</w:t>
      </w:r>
      <w:r w:rsidRPr="00DF6461">
        <w:rPr>
          <w:color w:val="000000" w:themeColor="text1"/>
          <w:sz w:val="28"/>
          <w:szCs w:val="28"/>
        </w:rPr>
        <w:t>，</w:t>
      </w:r>
      <w:r w:rsidRPr="00DF6461">
        <w:rPr>
          <w:rFonts w:hint="eastAsia"/>
          <w:color w:val="000000" w:themeColor="text1"/>
          <w:sz w:val="28"/>
          <w:szCs w:val="28"/>
        </w:rPr>
        <w:t>地下水与地表水资源不重复量为</w:t>
      </w:r>
      <w:r w:rsidR="00252A96">
        <w:rPr>
          <w:color w:val="000000" w:themeColor="text1"/>
          <w:sz w:val="28"/>
          <w:szCs w:val="28"/>
        </w:rPr>
        <w:t>2.20</w:t>
      </w:r>
      <w:r w:rsidRPr="00DF6461">
        <w:rPr>
          <w:rFonts w:hint="eastAsia"/>
          <w:color w:val="000000" w:themeColor="text1"/>
          <w:sz w:val="28"/>
          <w:szCs w:val="28"/>
        </w:rPr>
        <w:t>亿</w:t>
      </w:r>
      <w:r w:rsidRPr="00DF6461">
        <w:rPr>
          <w:color w:val="000000" w:themeColor="text1"/>
          <w:sz w:val="28"/>
          <w:szCs w:val="28"/>
        </w:rPr>
        <w:t>m</w:t>
      </w:r>
      <w:r w:rsidRPr="00DF6461">
        <w:rPr>
          <w:color w:val="000000" w:themeColor="text1"/>
          <w:sz w:val="28"/>
          <w:szCs w:val="28"/>
          <w:vertAlign w:val="superscript"/>
        </w:rPr>
        <w:t>3</w:t>
      </w:r>
      <w:r w:rsidRPr="00DF6461">
        <w:rPr>
          <w:rFonts w:hint="eastAsia"/>
          <w:color w:val="000000" w:themeColor="text1"/>
          <w:sz w:val="28"/>
          <w:szCs w:val="28"/>
        </w:rPr>
        <w:t>，水资源总量为</w:t>
      </w:r>
      <w:r w:rsidR="00252A96">
        <w:rPr>
          <w:color w:val="000000" w:themeColor="text1"/>
          <w:sz w:val="28"/>
          <w:szCs w:val="28"/>
        </w:rPr>
        <w:t>3.09</w:t>
      </w:r>
      <w:r w:rsidRPr="00DF6461">
        <w:rPr>
          <w:rFonts w:hint="eastAsia"/>
          <w:color w:val="000000" w:themeColor="text1"/>
          <w:sz w:val="28"/>
          <w:szCs w:val="28"/>
        </w:rPr>
        <w:t>亿</w:t>
      </w:r>
      <w:r w:rsidRPr="00DF6461">
        <w:rPr>
          <w:color w:val="000000" w:themeColor="text1"/>
          <w:sz w:val="28"/>
          <w:szCs w:val="28"/>
        </w:rPr>
        <w:t>m</w:t>
      </w:r>
      <w:r w:rsidRPr="00DF6461">
        <w:rPr>
          <w:color w:val="000000" w:themeColor="text1"/>
          <w:sz w:val="28"/>
          <w:szCs w:val="28"/>
          <w:vertAlign w:val="superscript"/>
        </w:rPr>
        <w:t>3</w:t>
      </w:r>
      <w:r w:rsidRPr="00DF6461">
        <w:rPr>
          <w:rFonts w:hint="eastAsia"/>
          <w:color w:val="000000" w:themeColor="text1"/>
          <w:sz w:val="28"/>
          <w:szCs w:val="28"/>
        </w:rPr>
        <w:t>，</w:t>
      </w:r>
      <w:r w:rsidRPr="00DF6461">
        <w:rPr>
          <w:color w:val="000000" w:themeColor="text1"/>
          <w:sz w:val="28"/>
          <w:szCs w:val="28"/>
        </w:rPr>
        <w:t>比多年平均</w:t>
      </w:r>
      <w:r w:rsidRPr="00DF6461">
        <w:rPr>
          <w:color w:val="000000" w:themeColor="text1"/>
          <w:sz w:val="28"/>
          <w:szCs w:val="28"/>
        </w:rPr>
        <w:t>2.44</w:t>
      </w:r>
      <w:r w:rsidRPr="00DF6461">
        <w:rPr>
          <w:rFonts w:hint="eastAsia"/>
          <w:color w:val="000000" w:themeColor="text1"/>
          <w:sz w:val="28"/>
          <w:szCs w:val="28"/>
        </w:rPr>
        <w:t>亿</w:t>
      </w:r>
      <w:r w:rsidRPr="00DF6461">
        <w:rPr>
          <w:color w:val="000000" w:themeColor="text1"/>
          <w:sz w:val="28"/>
          <w:szCs w:val="28"/>
        </w:rPr>
        <w:t>m</w:t>
      </w:r>
      <w:r w:rsidRPr="00DF6461">
        <w:rPr>
          <w:color w:val="000000" w:themeColor="text1"/>
          <w:sz w:val="28"/>
          <w:szCs w:val="28"/>
          <w:vertAlign w:val="superscript"/>
        </w:rPr>
        <w:t>3</w:t>
      </w:r>
      <w:r w:rsidRPr="00DF6461">
        <w:rPr>
          <w:color w:val="000000" w:themeColor="text1"/>
          <w:sz w:val="28"/>
          <w:szCs w:val="28"/>
        </w:rPr>
        <w:t>多</w:t>
      </w:r>
      <w:r w:rsidR="00252A96">
        <w:rPr>
          <w:color w:val="000000" w:themeColor="text1"/>
          <w:sz w:val="28"/>
          <w:szCs w:val="28"/>
        </w:rPr>
        <w:t>26.6</w:t>
      </w:r>
      <w:r w:rsidRPr="00DF6461">
        <w:rPr>
          <w:color w:val="000000" w:themeColor="text1"/>
          <w:sz w:val="28"/>
          <w:szCs w:val="28"/>
        </w:rPr>
        <w:t>%</w:t>
      </w:r>
      <w:r w:rsidRPr="00DF6461">
        <w:rPr>
          <w:color w:val="000000" w:themeColor="text1"/>
          <w:sz w:val="28"/>
          <w:szCs w:val="28"/>
        </w:rPr>
        <w:t>。</w:t>
      </w:r>
    </w:p>
    <w:p w14:paraId="41E64176" w14:textId="3CE6BBB9" w:rsidR="00DB07A1" w:rsidRPr="00DF6461" w:rsidRDefault="00BA53CB">
      <w:pPr>
        <w:spacing w:line="360" w:lineRule="auto"/>
        <w:ind w:firstLineChars="200" w:firstLine="560"/>
        <w:rPr>
          <w:color w:val="000000" w:themeColor="text1"/>
          <w:sz w:val="28"/>
          <w:szCs w:val="28"/>
        </w:rPr>
      </w:pPr>
      <w:r w:rsidRPr="00DF6461">
        <w:rPr>
          <w:color w:val="000000" w:themeColor="text1"/>
          <w:sz w:val="28"/>
          <w:szCs w:val="28"/>
        </w:rPr>
        <w:t>202</w:t>
      </w:r>
      <w:r w:rsidR="00252A96">
        <w:rPr>
          <w:color w:val="000000" w:themeColor="text1"/>
          <w:sz w:val="28"/>
          <w:szCs w:val="28"/>
        </w:rPr>
        <w:t>3</w:t>
      </w:r>
      <w:r w:rsidRPr="00DF6461">
        <w:rPr>
          <w:color w:val="000000" w:themeColor="text1"/>
          <w:sz w:val="28"/>
          <w:szCs w:val="28"/>
        </w:rPr>
        <w:t>年全区入境水量</w:t>
      </w:r>
      <w:r w:rsidR="00252A96">
        <w:rPr>
          <w:color w:val="000000" w:themeColor="text1"/>
          <w:sz w:val="28"/>
          <w:szCs w:val="28"/>
        </w:rPr>
        <w:t>0.13</w:t>
      </w:r>
      <w:r w:rsidRPr="00DF6461">
        <w:rPr>
          <w:rFonts w:ascii="宋体" w:hAnsi="宋体" w:cs="宋体" w:hint="eastAsia"/>
          <w:color w:val="000000" w:themeColor="text1"/>
          <w:sz w:val="28"/>
          <w:szCs w:val="28"/>
        </w:rPr>
        <w:t>亿</w:t>
      </w:r>
      <w:r w:rsidRPr="00DF6461">
        <w:rPr>
          <w:color w:val="000000" w:themeColor="text1"/>
          <w:sz w:val="28"/>
          <w:szCs w:val="28"/>
        </w:rPr>
        <w:t>m</w:t>
      </w:r>
      <w:r w:rsidRPr="00DF6461">
        <w:rPr>
          <w:color w:val="000000" w:themeColor="text1"/>
          <w:sz w:val="28"/>
          <w:szCs w:val="28"/>
          <w:vertAlign w:val="superscript"/>
        </w:rPr>
        <w:t>3</w:t>
      </w:r>
      <w:r w:rsidRPr="00DF6461">
        <w:rPr>
          <w:color w:val="000000" w:themeColor="text1"/>
          <w:sz w:val="28"/>
          <w:szCs w:val="28"/>
        </w:rPr>
        <w:t>，出境水量</w:t>
      </w:r>
      <w:r w:rsidR="00252A96">
        <w:rPr>
          <w:color w:val="000000" w:themeColor="text1"/>
          <w:sz w:val="28"/>
          <w:szCs w:val="28"/>
        </w:rPr>
        <w:t>1.35</w:t>
      </w:r>
      <w:r w:rsidRPr="00DF6461">
        <w:rPr>
          <w:rFonts w:hint="eastAsia"/>
          <w:color w:val="000000" w:themeColor="text1"/>
          <w:sz w:val="28"/>
          <w:szCs w:val="28"/>
        </w:rPr>
        <w:t>亿</w:t>
      </w:r>
      <w:r w:rsidRPr="00DF6461">
        <w:rPr>
          <w:color w:val="000000" w:themeColor="text1"/>
          <w:sz w:val="28"/>
          <w:szCs w:val="28"/>
        </w:rPr>
        <w:t>m</w:t>
      </w:r>
      <w:r w:rsidRPr="00DF6461">
        <w:rPr>
          <w:color w:val="000000" w:themeColor="text1"/>
          <w:sz w:val="28"/>
          <w:szCs w:val="28"/>
          <w:vertAlign w:val="superscript"/>
        </w:rPr>
        <w:t>3</w:t>
      </w:r>
      <w:r w:rsidRPr="00DF6461">
        <w:rPr>
          <w:color w:val="000000" w:themeColor="text1"/>
          <w:sz w:val="28"/>
          <w:szCs w:val="28"/>
        </w:rPr>
        <w:t>。</w:t>
      </w:r>
    </w:p>
    <w:p w14:paraId="396A1F1D" w14:textId="610B076A" w:rsidR="00DB07A1" w:rsidRPr="00DF6461" w:rsidRDefault="00BA53CB">
      <w:pPr>
        <w:spacing w:line="360" w:lineRule="auto"/>
        <w:ind w:firstLineChars="200" w:firstLine="560"/>
        <w:rPr>
          <w:color w:val="000000" w:themeColor="text1"/>
          <w:sz w:val="28"/>
          <w:szCs w:val="28"/>
        </w:rPr>
      </w:pPr>
      <w:r w:rsidRPr="00DF6461">
        <w:rPr>
          <w:color w:val="000000" w:themeColor="text1"/>
          <w:sz w:val="28"/>
          <w:szCs w:val="28"/>
        </w:rPr>
        <w:t>202</w:t>
      </w:r>
      <w:r w:rsidR="00252A96">
        <w:rPr>
          <w:color w:val="000000" w:themeColor="text1"/>
          <w:sz w:val="28"/>
          <w:szCs w:val="28"/>
        </w:rPr>
        <w:t>3</w:t>
      </w:r>
      <w:r w:rsidRPr="00DF6461">
        <w:rPr>
          <w:rFonts w:hint="eastAsia"/>
          <w:color w:val="000000" w:themeColor="text1"/>
          <w:sz w:val="28"/>
          <w:szCs w:val="28"/>
        </w:rPr>
        <w:t>年全区</w:t>
      </w:r>
      <w:r w:rsidR="00256843" w:rsidRPr="00DF6461">
        <w:rPr>
          <w:rFonts w:hint="eastAsia"/>
          <w:color w:val="000000" w:themeColor="text1"/>
          <w:sz w:val="28"/>
          <w:szCs w:val="28"/>
        </w:rPr>
        <w:t>南水北调水（以下简称“南水”）</w:t>
      </w:r>
      <w:r w:rsidR="00252A96">
        <w:rPr>
          <w:color w:val="000000" w:themeColor="text1"/>
          <w:sz w:val="28"/>
          <w:szCs w:val="28"/>
        </w:rPr>
        <w:t>0.42</w:t>
      </w:r>
      <w:r w:rsidRPr="00DF6461">
        <w:rPr>
          <w:rFonts w:hint="eastAsia"/>
          <w:color w:val="000000" w:themeColor="text1"/>
          <w:sz w:val="28"/>
          <w:szCs w:val="28"/>
        </w:rPr>
        <w:t>亿</w:t>
      </w:r>
      <w:r w:rsidRPr="00DF6461">
        <w:rPr>
          <w:color w:val="000000" w:themeColor="text1"/>
          <w:sz w:val="28"/>
          <w:szCs w:val="28"/>
        </w:rPr>
        <w:t>m</w:t>
      </w:r>
      <w:r w:rsidRPr="00DF6461">
        <w:rPr>
          <w:color w:val="000000" w:themeColor="text1"/>
          <w:sz w:val="28"/>
          <w:szCs w:val="28"/>
          <w:vertAlign w:val="superscript"/>
        </w:rPr>
        <w:t>3</w:t>
      </w:r>
      <w:r w:rsidRPr="00DF6461">
        <w:rPr>
          <w:color w:val="000000" w:themeColor="text1"/>
          <w:sz w:val="28"/>
          <w:szCs w:val="28"/>
        </w:rPr>
        <w:t>。</w:t>
      </w:r>
    </w:p>
    <w:p w14:paraId="37386DCF" w14:textId="28432BF5" w:rsidR="00DB07A1" w:rsidRPr="00DF6461" w:rsidRDefault="00BA53CB">
      <w:pPr>
        <w:spacing w:line="360" w:lineRule="auto"/>
        <w:ind w:firstLineChars="200" w:firstLine="560"/>
        <w:rPr>
          <w:color w:val="000000" w:themeColor="text1"/>
          <w:sz w:val="28"/>
          <w:szCs w:val="28"/>
        </w:rPr>
      </w:pPr>
      <w:r w:rsidRPr="00DF6461">
        <w:rPr>
          <w:color w:val="000000" w:themeColor="text1"/>
          <w:sz w:val="28"/>
          <w:szCs w:val="28"/>
        </w:rPr>
        <w:t>202</w:t>
      </w:r>
      <w:r w:rsidR="00252A96">
        <w:rPr>
          <w:color w:val="000000" w:themeColor="text1"/>
          <w:sz w:val="28"/>
          <w:szCs w:val="28"/>
        </w:rPr>
        <w:t>3</w:t>
      </w:r>
      <w:r w:rsidRPr="00DF6461">
        <w:rPr>
          <w:color w:val="000000" w:themeColor="text1"/>
          <w:sz w:val="28"/>
          <w:szCs w:val="28"/>
        </w:rPr>
        <w:t>年末地下水埋深</w:t>
      </w:r>
      <w:r w:rsidR="00252A96">
        <w:rPr>
          <w:color w:val="000000" w:themeColor="text1"/>
          <w:sz w:val="28"/>
          <w:szCs w:val="28"/>
        </w:rPr>
        <w:t>13.11</w:t>
      </w:r>
      <w:r w:rsidRPr="00DF6461">
        <w:rPr>
          <w:color w:val="000000" w:themeColor="text1"/>
          <w:sz w:val="28"/>
          <w:szCs w:val="28"/>
        </w:rPr>
        <w:t>m</w:t>
      </w:r>
      <w:r w:rsidRPr="00DF6461">
        <w:rPr>
          <w:color w:val="000000" w:themeColor="text1"/>
          <w:sz w:val="28"/>
          <w:szCs w:val="28"/>
        </w:rPr>
        <w:t>，与</w:t>
      </w:r>
      <w:r w:rsidRPr="00DF6461">
        <w:rPr>
          <w:color w:val="000000" w:themeColor="text1"/>
          <w:sz w:val="28"/>
          <w:szCs w:val="28"/>
        </w:rPr>
        <w:t>202</w:t>
      </w:r>
      <w:r w:rsidR="00252A96">
        <w:rPr>
          <w:color w:val="000000" w:themeColor="text1"/>
          <w:sz w:val="28"/>
          <w:szCs w:val="28"/>
        </w:rPr>
        <w:t>2</w:t>
      </w:r>
      <w:r w:rsidRPr="00DF6461">
        <w:rPr>
          <w:color w:val="000000" w:themeColor="text1"/>
          <w:sz w:val="28"/>
          <w:szCs w:val="28"/>
        </w:rPr>
        <w:t>年末比较，地下水位回升</w:t>
      </w:r>
      <w:r w:rsidR="00252A96">
        <w:rPr>
          <w:color w:val="000000" w:themeColor="text1"/>
          <w:sz w:val="28"/>
          <w:szCs w:val="28"/>
        </w:rPr>
        <w:t>1.14</w:t>
      </w:r>
      <w:r w:rsidRPr="00DF6461">
        <w:rPr>
          <w:color w:val="000000" w:themeColor="text1"/>
          <w:sz w:val="28"/>
          <w:szCs w:val="28"/>
        </w:rPr>
        <w:t>m</w:t>
      </w:r>
      <w:r w:rsidRPr="00DF6461">
        <w:rPr>
          <w:color w:val="000000" w:themeColor="text1"/>
          <w:sz w:val="28"/>
          <w:szCs w:val="28"/>
        </w:rPr>
        <w:t>。</w:t>
      </w:r>
    </w:p>
    <w:p w14:paraId="0AD9629D" w14:textId="648177D7" w:rsidR="00DB07A1" w:rsidRPr="00DF6461" w:rsidRDefault="00BA53CB">
      <w:pPr>
        <w:spacing w:line="360" w:lineRule="auto"/>
        <w:ind w:firstLineChars="200" w:firstLine="560"/>
        <w:rPr>
          <w:color w:val="000000" w:themeColor="text1"/>
          <w:sz w:val="28"/>
          <w:szCs w:val="28"/>
        </w:rPr>
      </w:pPr>
      <w:r w:rsidRPr="00DF6461">
        <w:rPr>
          <w:rFonts w:hint="eastAsia"/>
          <w:color w:val="000000" w:themeColor="text1"/>
          <w:sz w:val="28"/>
          <w:szCs w:val="28"/>
        </w:rPr>
        <w:t>2</w:t>
      </w:r>
      <w:r w:rsidRPr="00DF6461">
        <w:rPr>
          <w:color w:val="000000" w:themeColor="text1"/>
          <w:sz w:val="28"/>
          <w:szCs w:val="28"/>
        </w:rPr>
        <w:t>02</w:t>
      </w:r>
      <w:r w:rsidR="00252A96">
        <w:rPr>
          <w:color w:val="000000" w:themeColor="text1"/>
          <w:sz w:val="28"/>
          <w:szCs w:val="28"/>
        </w:rPr>
        <w:t>3</w:t>
      </w:r>
      <w:r w:rsidRPr="00DF6461">
        <w:rPr>
          <w:rFonts w:hint="eastAsia"/>
          <w:color w:val="000000" w:themeColor="text1"/>
          <w:sz w:val="28"/>
          <w:szCs w:val="28"/>
        </w:rPr>
        <w:t>年全区水资源配置总量</w:t>
      </w:r>
      <w:r w:rsidR="00252A96">
        <w:rPr>
          <w:color w:val="000000" w:themeColor="text1"/>
          <w:sz w:val="28"/>
          <w:szCs w:val="28"/>
        </w:rPr>
        <w:t>25088.82</w:t>
      </w:r>
      <w:r w:rsidRPr="00DF6461">
        <w:rPr>
          <w:rFonts w:hint="eastAsia"/>
          <w:color w:val="000000" w:themeColor="text1"/>
          <w:sz w:val="28"/>
          <w:szCs w:val="28"/>
        </w:rPr>
        <w:t>万</w:t>
      </w:r>
      <w:r w:rsidRPr="00DF6461">
        <w:rPr>
          <w:color w:val="000000" w:themeColor="text1"/>
          <w:sz w:val="28"/>
          <w:szCs w:val="28"/>
        </w:rPr>
        <w:t>m</w:t>
      </w:r>
      <w:r w:rsidRPr="00DF6461">
        <w:rPr>
          <w:color w:val="000000" w:themeColor="text1"/>
          <w:sz w:val="28"/>
          <w:szCs w:val="28"/>
          <w:vertAlign w:val="superscript"/>
        </w:rPr>
        <w:t>3</w:t>
      </w:r>
      <w:r w:rsidRPr="00DF6461">
        <w:rPr>
          <w:color w:val="000000" w:themeColor="text1"/>
          <w:sz w:val="28"/>
          <w:szCs w:val="28"/>
        </w:rPr>
        <w:t>，比</w:t>
      </w:r>
      <w:r w:rsidRPr="00DF6461">
        <w:rPr>
          <w:color w:val="000000" w:themeColor="text1"/>
          <w:sz w:val="28"/>
          <w:szCs w:val="28"/>
        </w:rPr>
        <w:t>202</w:t>
      </w:r>
      <w:r w:rsidR="00252A96">
        <w:rPr>
          <w:color w:val="000000" w:themeColor="text1"/>
          <w:sz w:val="28"/>
          <w:szCs w:val="28"/>
        </w:rPr>
        <w:t>2</w:t>
      </w:r>
      <w:r w:rsidRPr="00DF6461">
        <w:rPr>
          <w:color w:val="000000" w:themeColor="text1"/>
          <w:sz w:val="28"/>
          <w:szCs w:val="28"/>
        </w:rPr>
        <w:t>年</w:t>
      </w:r>
      <w:r w:rsidRPr="00DF6461">
        <w:rPr>
          <w:rFonts w:hint="eastAsia"/>
          <w:color w:val="000000" w:themeColor="text1"/>
          <w:sz w:val="28"/>
          <w:szCs w:val="28"/>
        </w:rPr>
        <w:t>增加</w:t>
      </w:r>
      <w:r w:rsidR="00252A96">
        <w:rPr>
          <w:color w:val="000000" w:themeColor="text1"/>
          <w:sz w:val="28"/>
          <w:szCs w:val="28"/>
        </w:rPr>
        <w:t>6915.94</w:t>
      </w:r>
      <w:r w:rsidRPr="00DF6461">
        <w:rPr>
          <w:rFonts w:hint="eastAsia"/>
          <w:color w:val="000000" w:themeColor="text1"/>
          <w:sz w:val="28"/>
          <w:szCs w:val="28"/>
        </w:rPr>
        <w:t>万</w:t>
      </w:r>
      <w:r w:rsidRPr="00DF6461">
        <w:rPr>
          <w:color w:val="000000" w:themeColor="text1"/>
          <w:sz w:val="28"/>
          <w:szCs w:val="28"/>
        </w:rPr>
        <w:t>m</w:t>
      </w:r>
      <w:r w:rsidRPr="00DF6461">
        <w:rPr>
          <w:color w:val="000000" w:themeColor="text1"/>
          <w:sz w:val="28"/>
          <w:szCs w:val="28"/>
          <w:vertAlign w:val="superscript"/>
        </w:rPr>
        <w:t>3</w:t>
      </w:r>
      <w:r w:rsidRPr="00DF6461">
        <w:rPr>
          <w:color w:val="000000" w:themeColor="text1"/>
          <w:sz w:val="28"/>
          <w:szCs w:val="28"/>
        </w:rPr>
        <w:t>。其中地表水</w:t>
      </w:r>
      <w:r w:rsidR="00252A96">
        <w:rPr>
          <w:color w:val="000000" w:themeColor="text1"/>
          <w:sz w:val="28"/>
          <w:szCs w:val="28"/>
        </w:rPr>
        <w:t>2.42</w:t>
      </w:r>
      <w:r w:rsidRPr="00DF6461">
        <w:rPr>
          <w:rFonts w:hint="eastAsia"/>
          <w:color w:val="000000" w:themeColor="text1"/>
          <w:sz w:val="28"/>
          <w:szCs w:val="28"/>
        </w:rPr>
        <w:t>万</w:t>
      </w:r>
      <w:r w:rsidRPr="00DF6461">
        <w:rPr>
          <w:color w:val="000000" w:themeColor="text1"/>
          <w:sz w:val="28"/>
          <w:szCs w:val="28"/>
        </w:rPr>
        <w:t>m</w:t>
      </w:r>
      <w:r w:rsidRPr="00DF6461">
        <w:rPr>
          <w:color w:val="000000" w:themeColor="text1"/>
          <w:sz w:val="28"/>
          <w:szCs w:val="28"/>
          <w:vertAlign w:val="superscript"/>
        </w:rPr>
        <w:t>3</w:t>
      </w:r>
      <w:r w:rsidRPr="00DF6461">
        <w:rPr>
          <w:color w:val="000000" w:themeColor="text1"/>
          <w:sz w:val="28"/>
          <w:szCs w:val="28"/>
        </w:rPr>
        <w:t>、地下水</w:t>
      </w:r>
      <w:r w:rsidR="00252A96">
        <w:rPr>
          <w:color w:val="000000" w:themeColor="text1"/>
          <w:sz w:val="28"/>
          <w:szCs w:val="28"/>
        </w:rPr>
        <w:t>11941.20</w:t>
      </w:r>
      <w:r w:rsidRPr="00DF6461">
        <w:rPr>
          <w:rFonts w:hint="eastAsia"/>
          <w:color w:val="000000" w:themeColor="text1"/>
          <w:sz w:val="28"/>
          <w:szCs w:val="28"/>
        </w:rPr>
        <w:t>万</w:t>
      </w:r>
      <w:r w:rsidRPr="00DF6461">
        <w:rPr>
          <w:color w:val="000000" w:themeColor="text1"/>
          <w:sz w:val="28"/>
          <w:szCs w:val="28"/>
        </w:rPr>
        <w:t>m</w:t>
      </w:r>
      <w:r w:rsidRPr="00DF6461">
        <w:rPr>
          <w:color w:val="000000" w:themeColor="text1"/>
          <w:sz w:val="28"/>
          <w:szCs w:val="28"/>
          <w:vertAlign w:val="superscript"/>
        </w:rPr>
        <w:t>3</w:t>
      </w:r>
      <w:r w:rsidRPr="00DF6461">
        <w:rPr>
          <w:color w:val="000000" w:themeColor="text1"/>
          <w:sz w:val="28"/>
          <w:szCs w:val="28"/>
        </w:rPr>
        <w:t>、南水</w:t>
      </w:r>
      <w:r w:rsidR="00252A96">
        <w:rPr>
          <w:color w:val="000000" w:themeColor="text1"/>
          <w:sz w:val="28"/>
          <w:szCs w:val="28"/>
        </w:rPr>
        <w:t>4229.87</w:t>
      </w:r>
      <w:r w:rsidRPr="00DF6461">
        <w:rPr>
          <w:rFonts w:hint="eastAsia"/>
          <w:color w:val="000000" w:themeColor="text1"/>
          <w:sz w:val="28"/>
          <w:szCs w:val="28"/>
        </w:rPr>
        <w:t>万</w:t>
      </w:r>
      <w:r w:rsidRPr="00DF6461">
        <w:rPr>
          <w:color w:val="000000" w:themeColor="text1"/>
          <w:sz w:val="28"/>
          <w:szCs w:val="28"/>
        </w:rPr>
        <w:t>m</w:t>
      </w:r>
      <w:r w:rsidRPr="00DF6461">
        <w:rPr>
          <w:color w:val="000000" w:themeColor="text1"/>
          <w:sz w:val="28"/>
          <w:szCs w:val="28"/>
          <w:vertAlign w:val="superscript"/>
        </w:rPr>
        <w:t>3</w:t>
      </w:r>
      <w:r w:rsidRPr="00DF6461">
        <w:rPr>
          <w:rFonts w:hint="eastAsia"/>
          <w:color w:val="000000" w:themeColor="text1"/>
          <w:sz w:val="28"/>
          <w:szCs w:val="28"/>
        </w:rPr>
        <w:t>、</w:t>
      </w:r>
      <w:r w:rsidRPr="00DF6461">
        <w:rPr>
          <w:color w:val="000000" w:themeColor="text1"/>
          <w:sz w:val="28"/>
          <w:szCs w:val="28"/>
        </w:rPr>
        <w:t>再生水</w:t>
      </w:r>
      <w:r w:rsidR="00252A96">
        <w:rPr>
          <w:color w:val="000000" w:themeColor="text1"/>
          <w:sz w:val="28"/>
          <w:szCs w:val="28"/>
        </w:rPr>
        <w:t>8915.33</w:t>
      </w:r>
      <w:r w:rsidRPr="00DF6461">
        <w:rPr>
          <w:rFonts w:hint="eastAsia"/>
          <w:color w:val="000000" w:themeColor="text1"/>
          <w:sz w:val="28"/>
          <w:szCs w:val="28"/>
        </w:rPr>
        <w:t>万</w:t>
      </w:r>
      <w:r w:rsidRPr="00DF6461">
        <w:rPr>
          <w:color w:val="000000" w:themeColor="text1"/>
          <w:sz w:val="28"/>
          <w:szCs w:val="28"/>
        </w:rPr>
        <w:t>m</w:t>
      </w:r>
      <w:r w:rsidRPr="00DF6461">
        <w:rPr>
          <w:color w:val="000000" w:themeColor="text1"/>
          <w:sz w:val="28"/>
          <w:szCs w:val="28"/>
          <w:vertAlign w:val="superscript"/>
        </w:rPr>
        <w:t>3</w:t>
      </w:r>
      <w:r w:rsidRPr="00DF6461">
        <w:rPr>
          <w:color w:val="000000" w:themeColor="text1"/>
          <w:sz w:val="28"/>
          <w:szCs w:val="28"/>
        </w:rPr>
        <w:t>。</w:t>
      </w:r>
    </w:p>
    <w:p w14:paraId="50A8CE4B" w14:textId="1C8E1220" w:rsidR="00DB07A1" w:rsidRPr="00DF6461" w:rsidRDefault="00BA53CB">
      <w:pPr>
        <w:spacing w:line="360" w:lineRule="auto"/>
        <w:ind w:firstLineChars="200" w:firstLine="560"/>
        <w:rPr>
          <w:color w:val="000000" w:themeColor="text1"/>
          <w:sz w:val="28"/>
          <w:szCs w:val="28"/>
        </w:rPr>
      </w:pPr>
      <w:r w:rsidRPr="00DF6461">
        <w:rPr>
          <w:color w:val="000000" w:themeColor="text1"/>
          <w:sz w:val="28"/>
          <w:szCs w:val="28"/>
        </w:rPr>
        <w:t>202</w:t>
      </w:r>
      <w:r w:rsidR="00252A96">
        <w:rPr>
          <w:color w:val="000000" w:themeColor="text1"/>
          <w:sz w:val="28"/>
          <w:szCs w:val="28"/>
        </w:rPr>
        <w:t>3</w:t>
      </w:r>
      <w:r w:rsidRPr="00DF6461">
        <w:rPr>
          <w:color w:val="000000" w:themeColor="text1"/>
          <w:sz w:val="28"/>
          <w:szCs w:val="28"/>
        </w:rPr>
        <w:t>年全区</w:t>
      </w:r>
      <w:r w:rsidRPr="00DF6461">
        <w:rPr>
          <w:rFonts w:hint="eastAsia"/>
          <w:color w:val="000000" w:themeColor="text1"/>
          <w:sz w:val="28"/>
          <w:szCs w:val="28"/>
        </w:rPr>
        <w:t>水资源配置利用量</w:t>
      </w:r>
      <w:r w:rsidR="00252A96">
        <w:rPr>
          <w:color w:val="000000" w:themeColor="text1"/>
          <w:sz w:val="28"/>
          <w:szCs w:val="28"/>
        </w:rPr>
        <w:t>25088.82</w:t>
      </w:r>
      <w:r w:rsidRPr="00DF6461">
        <w:rPr>
          <w:rFonts w:hint="eastAsia"/>
          <w:color w:val="000000" w:themeColor="text1"/>
          <w:sz w:val="28"/>
          <w:szCs w:val="28"/>
        </w:rPr>
        <w:t>万</w:t>
      </w:r>
      <w:r w:rsidRPr="00DF6461">
        <w:rPr>
          <w:color w:val="000000" w:themeColor="text1"/>
          <w:sz w:val="28"/>
          <w:szCs w:val="28"/>
        </w:rPr>
        <w:t>m</w:t>
      </w:r>
      <w:r w:rsidRPr="00DF6461">
        <w:rPr>
          <w:color w:val="000000" w:themeColor="text1"/>
          <w:sz w:val="28"/>
          <w:szCs w:val="28"/>
          <w:vertAlign w:val="superscript"/>
        </w:rPr>
        <w:t>3</w:t>
      </w:r>
      <w:r w:rsidRPr="00DF6461">
        <w:rPr>
          <w:color w:val="000000" w:themeColor="text1"/>
          <w:sz w:val="28"/>
          <w:szCs w:val="28"/>
        </w:rPr>
        <w:t>，比</w:t>
      </w:r>
      <w:r w:rsidRPr="00DF6461">
        <w:rPr>
          <w:color w:val="000000" w:themeColor="text1"/>
          <w:sz w:val="28"/>
          <w:szCs w:val="28"/>
        </w:rPr>
        <w:t>202</w:t>
      </w:r>
      <w:r w:rsidR="00252A96">
        <w:rPr>
          <w:color w:val="000000" w:themeColor="text1"/>
          <w:sz w:val="28"/>
          <w:szCs w:val="28"/>
        </w:rPr>
        <w:t>2</w:t>
      </w:r>
      <w:r w:rsidRPr="00DF6461">
        <w:rPr>
          <w:color w:val="000000" w:themeColor="text1"/>
          <w:sz w:val="28"/>
          <w:szCs w:val="28"/>
        </w:rPr>
        <w:t>年</w:t>
      </w:r>
      <w:r w:rsidRPr="00DF6461">
        <w:rPr>
          <w:rFonts w:hint="eastAsia"/>
          <w:color w:val="000000" w:themeColor="text1"/>
          <w:sz w:val="28"/>
          <w:szCs w:val="28"/>
        </w:rPr>
        <w:t>增加</w:t>
      </w:r>
      <w:r w:rsidR="00252A96">
        <w:rPr>
          <w:color w:val="000000" w:themeColor="text1"/>
          <w:sz w:val="28"/>
          <w:szCs w:val="28"/>
        </w:rPr>
        <w:t>6915.94</w:t>
      </w:r>
      <w:r w:rsidRPr="00DF6461">
        <w:rPr>
          <w:rFonts w:hint="eastAsia"/>
          <w:color w:val="000000" w:themeColor="text1"/>
          <w:sz w:val="28"/>
          <w:szCs w:val="28"/>
        </w:rPr>
        <w:t>万</w:t>
      </w:r>
      <w:r w:rsidRPr="00DF6461">
        <w:rPr>
          <w:color w:val="000000" w:themeColor="text1"/>
          <w:sz w:val="28"/>
          <w:szCs w:val="28"/>
        </w:rPr>
        <w:t>m</w:t>
      </w:r>
      <w:r w:rsidRPr="00DF6461">
        <w:rPr>
          <w:color w:val="000000" w:themeColor="text1"/>
          <w:sz w:val="28"/>
          <w:szCs w:val="28"/>
          <w:vertAlign w:val="superscript"/>
        </w:rPr>
        <w:t>3</w:t>
      </w:r>
      <w:r w:rsidRPr="00DF6461">
        <w:rPr>
          <w:color w:val="000000" w:themeColor="text1"/>
          <w:sz w:val="28"/>
          <w:szCs w:val="28"/>
        </w:rPr>
        <w:t>。</w:t>
      </w:r>
      <w:r w:rsidRPr="00DF6461">
        <w:rPr>
          <w:rFonts w:hint="eastAsia"/>
          <w:color w:val="000000" w:themeColor="text1"/>
          <w:sz w:val="28"/>
          <w:szCs w:val="28"/>
        </w:rPr>
        <w:t>其中</w:t>
      </w:r>
      <w:r w:rsidRPr="00DF6461">
        <w:rPr>
          <w:color w:val="000000" w:themeColor="text1"/>
          <w:sz w:val="28"/>
          <w:szCs w:val="28"/>
        </w:rPr>
        <w:t>生活用水</w:t>
      </w:r>
      <w:r w:rsidR="00252A96">
        <w:rPr>
          <w:color w:val="000000" w:themeColor="text1"/>
          <w:sz w:val="28"/>
          <w:szCs w:val="28"/>
        </w:rPr>
        <w:t>11762.74</w:t>
      </w:r>
      <w:r w:rsidRPr="00DF6461">
        <w:rPr>
          <w:rFonts w:hint="eastAsia"/>
          <w:color w:val="000000" w:themeColor="text1"/>
          <w:sz w:val="28"/>
          <w:szCs w:val="28"/>
        </w:rPr>
        <w:t>万</w:t>
      </w:r>
      <w:r w:rsidRPr="00DF6461">
        <w:rPr>
          <w:color w:val="000000" w:themeColor="text1"/>
          <w:sz w:val="28"/>
          <w:szCs w:val="28"/>
        </w:rPr>
        <w:t>m</w:t>
      </w:r>
      <w:r w:rsidRPr="00DF6461">
        <w:rPr>
          <w:color w:val="000000" w:themeColor="text1"/>
          <w:sz w:val="28"/>
          <w:szCs w:val="28"/>
          <w:vertAlign w:val="superscript"/>
        </w:rPr>
        <w:t>3</w:t>
      </w:r>
      <w:r w:rsidRPr="00DF6461">
        <w:rPr>
          <w:color w:val="000000" w:themeColor="text1"/>
          <w:sz w:val="28"/>
          <w:szCs w:val="28"/>
        </w:rPr>
        <w:t>（含家庭居民生活</w:t>
      </w:r>
      <w:r w:rsidR="00252A96">
        <w:rPr>
          <w:color w:val="000000" w:themeColor="text1"/>
          <w:sz w:val="28"/>
          <w:szCs w:val="28"/>
        </w:rPr>
        <w:t>7534.69</w:t>
      </w:r>
      <w:r w:rsidRPr="00DF6461">
        <w:rPr>
          <w:rFonts w:hint="eastAsia"/>
          <w:color w:val="000000" w:themeColor="text1"/>
          <w:sz w:val="28"/>
          <w:szCs w:val="28"/>
        </w:rPr>
        <w:t>万</w:t>
      </w:r>
      <w:r w:rsidRPr="00DF6461">
        <w:rPr>
          <w:color w:val="000000" w:themeColor="text1"/>
          <w:sz w:val="28"/>
          <w:szCs w:val="28"/>
        </w:rPr>
        <w:t>m</w:t>
      </w:r>
      <w:r w:rsidRPr="00DF6461">
        <w:rPr>
          <w:color w:val="000000" w:themeColor="text1"/>
          <w:sz w:val="28"/>
          <w:szCs w:val="28"/>
          <w:vertAlign w:val="superscript"/>
        </w:rPr>
        <w:t>3</w:t>
      </w:r>
      <w:r w:rsidRPr="00DF6461">
        <w:rPr>
          <w:color w:val="000000" w:themeColor="text1"/>
          <w:sz w:val="28"/>
          <w:szCs w:val="28"/>
        </w:rPr>
        <w:t>、公共服务用水</w:t>
      </w:r>
      <w:r w:rsidR="00252A96">
        <w:rPr>
          <w:color w:val="000000" w:themeColor="text1"/>
          <w:sz w:val="28"/>
          <w:szCs w:val="28"/>
        </w:rPr>
        <w:t>3909.76</w:t>
      </w:r>
      <w:r w:rsidRPr="00DF6461">
        <w:rPr>
          <w:rFonts w:hint="eastAsia"/>
          <w:color w:val="000000" w:themeColor="text1"/>
          <w:sz w:val="28"/>
          <w:szCs w:val="28"/>
        </w:rPr>
        <w:t>万</w:t>
      </w:r>
      <w:r w:rsidRPr="00DF6461">
        <w:rPr>
          <w:color w:val="000000" w:themeColor="text1"/>
          <w:sz w:val="28"/>
          <w:szCs w:val="28"/>
        </w:rPr>
        <w:t>m</w:t>
      </w:r>
      <w:r w:rsidRPr="00DF6461">
        <w:rPr>
          <w:color w:val="000000" w:themeColor="text1"/>
          <w:sz w:val="28"/>
          <w:szCs w:val="28"/>
          <w:vertAlign w:val="superscript"/>
        </w:rPr>
        <w:t>3</w:t>
      </w:r>
      <w:r w:rsidRPr="00DF6461">
        <w:rPr>
          <w:color w:val="000000" w:themeColor="text1"/>
          <w:sz w:val="28"/>
          <w:szCs w:val="28"/>
        </w:rPr>
        <w:t>、建筑业用水</w:t>
      </w:r>
      <w:r w:rsidR="00252A96">
        <w:rPr>
          <w:color w:val="000000" w:themeColor="text1"/>
          <w:sz w:val="28"/>
          <w:szCs w:val="28"/>
        </w:rPr>
        <w:t>318.29</w:t>
      </w:r>
      <w:r w:rsidRPr="00DF6461">
        <w:rPr>
          <w:rFonts w:hint="eastAsia"/>
          <w:color w:val="000000" w:themeColor="text1"/>
          <w:sz w:val="28"/>
          <w:szCs w:val="28"/>
        </w:rPr>
        <w:t>万</w:t>
      </w:r>
      <w:r w:rsidRPr="00DF6461">
        <w:rPr>
          <w:color w:val="000000" w:themeColor="text1"/>
          <w:sz w:val="28"/>
          <w:szCs w:val="28"/>
        </w:rPr>
        <w:t>m</w:t>
      </w:r>
      <w:r w:rsidRPr="00DF6461">
        <w:rPr>
          <w:color w:val="000000" w:themeColor="text1"/>
          <w:sz w:val="28"/>
          <w:szCs w:val="28"/>
          <w:vertAlign w:val="superscript"/>
        </w:rPr>
        <w:t>3</w:t>
      </w:r>
      <w:r w:rsidRPr="00DF6461">
        <w:rPr>
          <w:color w:val="000000" w:themeColor="text1"/>
          <w:sz w:val="28"/>
          <w:szCs w:val="28"/>
        </w:rPr>
        <w:t>），生态环境用水</w:t>
      </w:r>
      <w:r w:rsidR="00252A96">
        <w:rPr>
          <w:color w:val="000000" w:themeColor="text1"/>
          <w:sz w:val="28"/>
          <w:szCs w:val="28"/>
        </w:rPr>
        <w:t>9170.83</w:t>
      </w:r>
      <w:r w:rsidRPr="00DF6461">
        <w:rPr>
          <w:rFonts w:hint="eastAsia"/>
          <w:color w:val="000000" w:themeColor="text1"/>
          <w:sz w:val="28"/>
          <w:szCs w:val="28"/>
        </w:rPr>
        <w:t>万</w:t>
      </w:r>
      <w:r w:rsidRPr="00DF6461">
        <w:rPr>
          <w:color w:val="000000" w:themeColor="text1"/>
          <w:sz w:val="28"/>
          <w:szCs w:val="28"/>
        </w:rPr>
        <w:t>m</w:t>
      </w:r>
      <w:r w:rsidRPr="00DF6461">
        <w:rPr>
          <w:color w:val="000000" w:themeColor="text1"/>
          <w:sz w:val="28"/>
          <w:szCs w:val="28"/>
          <w:vertAlign w:val="superscript"/>
        </w:rPr>
        <w:t>3</w:t>
      </w:r>
      <w:r w:rsidRPr="00DF6461">
        <w:rPr>
          <w:color w:val="000000" w:themeColor="text1"/>
          <w:sz w:val="28"/>
          <w:szCs w:val="28"/>
        </w:rPr>
        <w:t>，工业用水</w:t>
      </w:r>
      <w:r w:rsidR="00252A96">
        <w:rPr>
          <w:color w:val="000000" w:themeColor="text1"/>
          <w:sz w:val="28"/>
          <w:szCs w:val="28"/>
        </w:rPr>
        <w:t>1177.71</w:t>
      </w:r>
      <w:r w:rsidRPr="00DF6461">
        <w:rPr>
          <w:rFonts w:hint="eastAsia"/>
          <w:color w:val="000000" w:themeColor="text1"/>
          <w:sz w:val="28"/>
          <w:szCs w:val="28"/>
        </w:rPr>
        <w:t>万</w:t>
      </w:r>
      <w:r w:rsidRPr="00DF6461">
        <w:rPr>
          <w:color w:val="000000" w:themeColor="text1"/>
          <w:sz w:val="28"/>
          <w:szCs w:val="28"/>
        </w:rPr>
        <w:t>m</w:t>
      </w:r>
      <w:r w:rsidRPr="00DF6461">
        <w:rPr>
          <w:color w:val="000000" w:themeColor="text1"/>
          <w:sz w:val="28"/>
          <w:szCs w:val="28"/>
          <w:vertAlign w:val="superscript"/>
        </w:rPr>
        <w:t>3</w:t>
      </w:r>
      <w:r w:rsidRPr="00DF6461">
        <w:rPr>
          <w:color w:val="000000" w:themeColor="text1"/>
          <w:sz w:val="28"/>
          <w:szCs w:val="28"/>
        </w:rPr>
        <w:t>，农业用水</w:t>
      </w:r>
      <w:r w:rsidR="00252A96">
        <w:rPr>
          <w:rFonts w:hint="eastAsia"/>
          <w:color w:val="000000" w:themeColor="text1"/>
          <w:sz w:val="28"/>
          <w:szCs w:val="28"/>
        </w:rPr>
        <w:t>2</w:t>
      </w:r>
      <w:r w:rsidR="00252A96">
        <w:rPr>
          <w:color w:val="000000" w:themeColor="text1"/>
          <w:sz w:val="28"/>
          <w:szCs w:val="28"/>
        </w:rPr>
        <w:t>977.54</w:t>
      </w:r>
      <w:r w:rsidRPr="00DF6461">
        <w:rPr>
          <w:rFonts w:hint="eastAsia"/>
          <w:color w:val="000000" w:themeColor="text1"/>
          <w:sz w:val="28"/>
          <w:szCs w:val="28"/>
        </w:rPr>
        <w:t>万</w:t>
      </w:r>
      <w:r w:rsidRPr="00DF6461">
        <w:rPr>
          <w:color w:val="000000" w:themeColor="text1"/>
          <w:sz w:val="28"/>
          <w:szCs w:val="28"/>
        </w:rPr>
        <w:t>m</w:t>
      </w:r>
      <w:r w:rsidRPr="00DF6461">
        <w:rPr>
          <w:color w:val="000000" w:themeColor="text1"/>
          <w:sz w:val="28"/>
          <w:szCs w:val="28"/>
          <w:vertAlign w:val="superscript"/>
        </w:rPr>
        <w:t>3</w:t>
      </w:r>
      <w:r w:rsidRPr="00DF6461">
        <w:rPr>
          <w:color w:val="000000" w:themeColor="text1"/>
          <w:sz w:val="28"/>
          <w:szCs w:val="28"/>
        </w:rPr>
        <w:t>。</w:t>
      </w:r>
    </w:p>
    <w:p w14:paraId="76FEE1FE" w14:textId="12ADFB76" w:rsidR="00DB07A1" w:rsidRPr="00DF6461" w:rsidRDefault="00BA53CB">
      <w:pPr>
        <w:spacing w:line="360" w:lineRule="auto"/>
        <w:ind w:firstLineChars="200" w:firstLine="560"/>
        <w:rPr>
          <w:color w:val="000000" w:themeColor="text1"/>
          <w:sz w:val="28"/>
          <w:szCs w:val="28"/>
        </w:rPr>
      </w:pPr>
      <w:r w:rsidRPr="000B5384">
        <w:rPr>
          <w:rFonts w:hint="eastAsia"/>
          <w:color w:val="000000" w:themeColor="text1"/>
          <w:sz w:val="28"/>
          <w:szCs w:val="28"/>
        </w:rPr>
        <w:t>2</w:t>
      </w:r>
      <w:r w:rsidRPr="000B5384">
        <w:rPr>
          <w:color w:val="000000" w:themeColor="text1"/>
          <w:sz w:val="28"/>
          <w:szCs w:val="28"/>
        </w:rPr>
        <w:t>02</w:t>
      </w:r>
      <w:r w:rsidR="00B5757E" w:rsidRPr="000B5384">
        <w:rPr>
          <w:color w:val="000000" w:themeColor="text1"/>
          <w:sz w:val="28"/>
          <w:szCs w:val="28"/>
        </w:rPr>
        <w:t>3</w:t>
      </w:r>
      <w:r w:rsidRPr="000B5384">
        <w:rPr>
          <w:rFonts w:hint="eastAsia"/>
          <w:color w:val="000000" w:themeColor="text1"/>
          <w:sz w:val="28"/>
          <w:szCs w:val="28"/>
        </w:rPr>
        <w:t>年全区各类供水设施总供水量</w:t>
      </w:r>
      <w:r w:rsidR="00B5757E" w:rsidRPr="000B5384">
        <w:rPr>
          <w:color w:val="000000" w:themeColor="text1"/>
          <w:sz w:val="28"/>
          <w:szCs w:val="28"/>
        </w:rPr>
        <w:t>13593.58</w:t>
      </w:r>
      <w:r w:rsidR="00BF285F" w:rsidRPr="000B5384">
        <w:rPr>
          <w:rFonts w:hint="eastAsia"/>
          <w:color w:val="000000" w:themeColor="text1"/>
          <w:sz w:val="28"/>
          <w:szCs w:val="28"/>
        </w:rPr>
        <w:t>万</w:t>
      </w:r>
      <w:r w:rsidRPr="000B5384">
        <w:rPr>
          <w:rFonts w:hint="eastAsia"/>
          <w:color w:val="000000" w:themeColor="text1"/>
          <w:sz w:val="28"/>
          <w:szCs w:val="28"/>
        </w:rPr>
        <w:t>m</w:t>
      </w:r>
      <w:r w:rsidRPr="000B5384">
        <w:rPr>
          <w:color w:val="000000" w:themeColor="text1"/>
          <w:sz w:val="28"/>
          <w:szCs w:val="28"/>
          <w:vertAlign w:val="superscript"/>
        </w:rPr>
        <w:t>3</w:t>
      </w:r>
      <w:r w:rsidRPr="000B5384">
        <w:rPr>
          <w:rFonts w:hint="eastAsia"/>
          <w:color w:val="000000" w:themeColor="text1"/>
          <w:sz w:val="28"/>
          <w:szCs w:val="28"/>
        </w:rPr>
        <w:t>，其中城市公共供水厂供水</w:t>
      </w:r>
      <w:r w:rsidR="00B5757E" w:rsidRPr="000B5384">
        <w:rPr>
          <w:color w:val="000000" w:themeColor="text1"/>
          <w:sz w:val="28"/>
          <w:szCs w:val="28"/>
        </w:rPr>
        <w:t>6909.55</w:t>
      </w:r>
      <w:r w:rsidR="00BF285F" w:rsidRPr="000B5384">
        <w:rPr>
          <w:rFonts w:hint="eastAsia"/>
          <w:color w:val="000000" w:themeColor="text1"/>
          <w:sz w:val="28"/>
          <w:szCs w:val="28"/>
        </w:rPr>
        <w:t>万</w:t>
      </w:r>
      <w:r w:rsidRPr="000B5384">
        <w:rPr>
          <w:rFonts w:hint="eastAsia"/>
          <w:color w:val="000000" w:themeColor="text1"/>
          <w:sz w:val="28"/>
          <w:szCs w:val="28"/>
        </w:rPr>
        <w:t>m</w:t>
      </w:r>
      <w:r w:rsidRPr="000B5384">
        <w:rPr>
          <w:color w:val="000000" w:themeColor="text1"/>
          <w:sz w:val="28"/>
          <w:szCs w:val="28"/>
          <w:vertAlign w:val="superscript"/>
        </w:rPr>
        <w:t>3</w:t>
      </w:r>
      <w:r w:rsidRPr="000B5384">
        <w:rPr>
          <w:rFonts w:hint="eastAsia"/>
          <w:color w:val="000000" w:themeColor="text1"/>
          <w:sz w:val="28"/>
          <w:szCs w:val="28"/>
        </w:rPr>
        <w:t>，乡镇集中供水厂供水</w:t>
      </w:r>
      <w:r w:rsidR="00B5757E" w:rsidRPr="000B5384">
        <w:rPr>
          <w:color w:val="000000" w:themeColor="text1"/>
          <w:sz w:val="28"/>
          <w:szCs w:val="28"/>
        </w:rPr>
        <w:t>4063.87</w:t>
      </w:r>
      <w:r w:rsidR="00BF285F" w:rsidRPr="000B5384">
        <w:rPr>
          <w:rFonts w:hint="eastAsia"/>
          <w:color w:val="000000" w:themeColor="text1"/>
          <w:sz w:val="28"/>
          <w:szCs w:val="28"/>
        </w:rPr>
        <w:t>万</w:t>
      </w:r>
      <w:r w:rsidRPr="000B5384">
        <w:rPr>
          <w:rFonts w:hint="eastAsia"/>
          <w:color w:val="000000" w:themeColor="text1"/>
          <w:sz w:val="28"/>
          <w:szCs w:val="28"/>
        </w:rPr>
        <w:t>m</w:t>
      </w:r>
      <w:r w:rsidRPr="000B5384">
        <w:rPr>
          <w:color w:val="000000" w:themeColor="text1"/>
          <w:sz w:val="28"/>
          <w:szCs w:val="28"/>
          <w:vertAlign w:val="superscript"/>
        </w:rPr>
        <w:t>3</w:t>
      </w:r>
      <w:r w:rsidRPr="000B5384">
        <w:rPr>
          <w:rFonts w:hint="eastAsia"/>
          <w:color w:val="000000" w:themeColor="text1"/>
          <w:sz w:val="28"/>
          <w:szCs w:val="28"/>
        </w:rPr>
        <w:t>，城镇自建设施供水</w:t>
      </w:r>
      <w:r w:rsidR="00B5757E" w:rsidRPr="000B5384">
        <w:rPr>
          <w:color w:val="000000" w:themeColor="text1"/>
          <w:sz w:val="28"/>
          <w:szCs w:val="28"/>
        </w:rPr>
        <w:t>853.32</w:t>
      </w:r>
      <w:r w:rsidR="00BF285F" w:rsidRPr="000B5384">
        <w:rPr>
          <w:rFonts w:hint="eastAsia"/>
          <w:color w:val="000000" w:themeColor="text1"/>
          <w:sz w:val="28"/>
          <w:szCs w:val="28"/>
        </w:rPr>
        <w:t>万</w:t>
      </w:r>
      <w:r w:rsidRPr="000B5384">
        <w:rPr>
          <w:rFonts w:hint="eastAsia"/>
          <w:color w:val="000000" w:themeColor="text1"/>
          <w:sz w:val="28"/>
          <w:szCs w:val="28"/>
        </w:rPr>
        <w:t>m</w:t>
      </w:r>
      <w:r w:rsidRPr="000B5384">
        <w:rPr>
          <w:color w:val="000000" w:themeColor="text1"/>
          <w:sz w:val="28"/>
          <w:szCs w:val="28"/>
          <w:vertAlign w:val="superscript"/>
        </w:rPr>
        <w:t>3</w:t>
      </w:r>
      <w:r w:rsidRPr="000B5384">
        <w:rPr>
          <w:rFonts w:hint="eastAsia"/>
          <w:color w:val="000000" w:themeColor="text1"/>
          <w:sz w:val="28"/>
          <w:szCs w:val="28"/>
        </w:rPr>
        <w:t>，村庄供水站供水</w:t>
      </w:r>
      <w:r w:rsidR="00B5757E" w:rsidRPr="000B5384">
        <w:rPr>
          <w:color w:val="000000" w:themeColor="text1"/>
          <w:sz w:val="28"/>
          <w:szCs w:val="28"/>
        </w:rPr>
        <w:t>1766.84</w:t>
      </w:r>
      <w:r w:rsidR="00BF285F" w:rsidRPr="000B5384">
        <w:rPr>
          <w:rFonts w:hint="eastAsia"/>
          <w:color w:val="000000" w:themeColor="text1"/>
          <w:sz w:val="28"/>
          <w:szCs w:val="28"/>
        </w:rPr>
        <w:t>万</w:t>
      </w:r>
      <w:r w:rsidRPr="000B5384">
        <w:rPr>
          <w:rFonts w:hint="eastAsia"/>
          <w:color w:val="000000" w:themeColor="text1"/>
          <w:sz w:val="28"/>
          <w:szCs w:val="28"/>
        </w:rPr>
        <w:t>m</w:t>
      </w:r>
      <w:r w:rsidRPr="000B5384">
        <w:rPr>
          <w:color w:val="000000" w:themeColor="text1"/>
          <w:sz w:val="28"/>
          <w:szCs w:val="28"/>
          <w:vertAlign w:val="superscript"/>
        </w:rPr>
        <w:t>3</w:t>
      </w:r>
      <w:r w:rsidRPr="000B5384">
        <w:rPr>
          <w:rFonts w:hint="eastAsia"/>
          <w:color w:val="000000" w:themeColor="text1"/>
          <w:sz w:val="28"/>
          <w:szCs w:val="28"/>
        </w:rPr>
        <w:t>。</w:t>
      </w:r>
    </w:p>
    <w:p w14:paraId="2B30C9CE" w14:textId="5B42F629" w:rsidR="00DB07A1" w:rsidRPr="00DF6461" w:rsidRDefault="00BA53CB">
      <w:pPr>
        <w:widowControl/>
        <w:spacing w:line="360" w:lineRule="auto"/>
        <w:ind w:firstLineChars="200" w:firstLine="560"/>
        <w:rPr>
          <w:color w:val="000000" w:themeColor="text1"/>
          <w:sz w:val="28"/>
          <w:szCs w:val="28"/>
        </w:rPr>
      </w:pPr>
      <w:r w:rsidRPr="00DF6461">
        <w:rPr>
          <w:rFonts w:hint="eastAsia"/>
          <w:color w:val="000000" w:themeColor="text1"/>
          <w:sz w:val="28"/>
          <w:szCs w:val="28"/>
        </w:rPr>
        <w:t>2</w:t>
      </w:r>
      <w:r w:rsidRPr="00DF6461">
        <w:rPr>
          <w:color w:val="000000" w:themeColor="text1"/>
          <w:sz w:val="28"/>
          <w:szCs w:val="28"/>
        </w:rPr>
        <w:t>02</w:t>
      </w:r>
      <w:r w:rsidR="00B5757E">
        <w:rPr>
          <w:color w:val="000000" w:themeColor="text1"/>
          <w:sz w:val="28"/>
          <w:szCs w:val="28"/>
        </w:rPr>
        <w:t>3</w:t>
      </w:r>
      <w:r w:rsidRPr="00DF6461">
        <w:rPr>
          <w:rFonts w:hint="eastAsia"/>
          <w:color w:val="000000" w:themeColor="text1"/>
          <w:sz w:val="28"/>
          <w:szCs w:val="28"/>
        </w:rPr>
        <w:t>年全区生产生活总用水量</w:t>
      </w:r>
      <w:r w:rsidR="00B5757E">
        <w:rPr>
          <w:color w:val="000000" w:themeColor="text1"/>
          <w:sz w:val="28"/>
          <w:szCs w:val="28"/>
        </w:rPr>
        <w:t>16173.23</w:t>
      </w:r>
      <w:r w:rsidRPr="00DF6461">
        <w:rPr>
          <w:rFonts w:hint="eastAsia"/>
          <w:color w:val="000000" w:themeColor="text1"/>
          <w:sz w:val="28"/>
          <w:szCs w:val="28"/>
        </w:rPr>
        <w:t>万</w:t>
      </w:r>
      <w:r w:rsidRPr="00DF6461">
        <w:rPr>
          <w:rFonts w:hint="eastAsia"/>
          <w:color w:val="000000" w:themeColor="text1"/>
          <w:sz w:val="28"/>
          <w:szCs w:val="28"/>
        </w:rPr>
        <w:t>m</w:t>
      </w:r>
      <w:r w:rsidRPr="00DF6461">
        <w:rPr>
          <w:color w:val="000000" w:themeColor="text1"/>
          <w:sz w:val="28"/>
          <w:szCs w:val="28"/>
          <w:vertAlign w:val="superscript"/>
        </w:rPr>
        <w:t>3</w:t>
      </w:r>
      <w:r w:rsidRPr="00DF6461">
        <w:rPr>
          <w:rFonts w:hint="eastAsia"/>
          <w:color w:val="000000" w:themeColor="text1"/>
          <w:sz w:val="28"/>
          <w:szCs w:val="28"/>
        </w:rPr>
        <w:t>，其中生产用水</w:t>
      </w:r>
      <w:r w:rsidR="00B5757E">
        <w:rPr>
          <w:color w:val="000000" w:themeColor="text1"/>
          <w:sz w:val="28"/>
          <w:szCs w:val="28"/>
        </w:rPr>
        <w:t>4155.25</w:t>
      </w:r>
      <w:r w:rsidRPr="00DF6461">
        <w:rPr>
          <w:rFonts w:hint="eastAsia"/>
          <w:color w:val="000000" w:themeColor="text1"/>
          <w:sz w:val="28"/>
          <w:szCs w:val="28"/>
        </w:rPr>
        <w:t>万</w:t>
      </w:r>
      <w:r w:rsidRPr="00DF6461">
        <w:rPr>
          <w:rFonts w:hint="eastAsia"/>
          <w:color w:val="000000" w:themeColor="text1"/>
          <w:sz w:val="28"/>
          <w:szCs w:val="28"/>
        </w:rPr>
        <w:t>m</w:t>
      </w:r>
      <w:r w:rsidRPr="00DF6461">
        <w:rPr>
          <w:color w:val="000000" w:themeColor="text1"/>
          <w:sz w:val="28"/>
          <w:szCs w:val="28"/>
          <w:vertAlign w:val="superscript"/>
        </w:rPr>
        <w:t>3</w:t>
      </w:r>
      <w:r w:rsidRPr="00DF6461">
        <w:rPr>
          <w:rFonts w:hint="eastAsia"/>
          <w:color w:val="000000" w:themeColor="text1"/>
          <w:sz w:val="28"/>
          <w:szCs w:val="28"/>
        </w:rPr>
        <w:t>，生活用水</w:t>
      </w:r>
      <w:r w:rsidR="00B5757E">
        <w:rPr>
          <w:color w:val="000000" w:themeColor="text1"/>
          <w:sz w:val="28"/>
          <w:szCs w:val="28"/>
        </w:rPr>
        <w:t>11762.74</w:t>
      </w:r>
      <w:r w:rsidRPr="00DF6461">
        <w:rPr>
          <w:rFonts w:hint="eastAsia"/>
          <w:color w:val="000000" w:themeColor="text1"/>
          <w:sz w:val="28"/>
          <w:szCs w:val="28"/>
        </w:rPr>
        <w:t>万</w:t>
      </w:r>
      <w:r w:rsidRPr="00DF6461">
        <w:rPr>
          <w:rFonts w:hint="eastAsia"/>
          <w:color w:val="000000" w:themeColor="text1"/>
          <w:sz w:val="28"/>
          <w:szCs w:val="28"/>
        </w:rPr>
        <w:t>m</w:t>
      </w:r>
      <w:r w:rsidRPr="00DF6461">
        <w:rPr>
          <w:color w:val="000000" w:themeColor="text1"/>
          <w:sz w:val="28"/>
          <w:szCs w:val="28"/>
          <w:vertAlign w:val="superscript"/>
        </w:rPr>
        <w:t>3</w:t>
      </w:r>
      <w:r w:rsidRPr="00DF6461">
        <w:rPr>
          <w:rFonts w:hint="eastAsia"/>
          <w:color w:val="000000" w:themeColor="text1"/>
          <w:sz w:val="28"/>
          <w:szCs w:val="28"/>
        </w:rPr>
        <w:t>，环卫绿化用水</w:t>
      </w:r>
      <w:r w:rsidR="00B5757E">
        <w:rPr>
          <w:color w:val="000000" w:themeColor="text1"/>
          <w:sz w:val="28"/>
          <w:szCs w:val="28"/>
        </w:rPr>
        <w:t>255.24</w:t>
      </w:r>
      <w:r w:rsidRPr="00DF6461">
        <w:rPr>
          <w:rFonts w:hint="eastAsia"/>
          <w:color w:val="000000" w:themeColor="text1"/>
          <w:sz w:val="28"/>
          <w:szCs w:val="28"/>
        </w:rPr>
        <w:t>万</w:t>
      </w:r>
      <w:r w:rsidRPr="00DF6461">
        <w:rPr>
          <w:rFonts w:hint="eastAsia"/>
          <w:color w:val="000000" w:themeColor="text1"/>
          <w:sz w:val="28"/>
          <w:szCs w:val="28"/>
        </w:rPr>
        <w:t>m</w:t>
      </w:r>
      <w:r w:rsidRPr="00DF6461">
        <w:rPr>
          <w:color w:val="000000" w:themeColor="text1"/>
          <w:sz w:val="28"/>
          <w:szCs w:val="28"/>
          <w:vertAlign w:val="superscript"/>
        </w:rPr>
        <w:t>3</w:t>
      </w:r>
      <w:r w:rsidRPr="00DF6461">
        <w:rPr>
          <w:rFonts w:hint="eastAsia"/>
          <w:color w:val="000000" w:themeColor="text1"/>
          <w:sz w:val="28"/>
          <w:szCs w:val="28"/>
        </w:rPr>
        <w:t>。</w:t>
      </w:r>
    </w:p>
    <w:p w14:paraId="09BAB97C" w14:textId="17B9AE5E" w:rsidR="00DB07A1" w:rsidRPr="00DF6461" w:rsidRDefault="00BA53CB">
      <w:pPr>
        <w:pStyle w:val="5"/>
        <w:adjustRightInd w:val="0"/>
        <w:spacing w:line="360" w:lineRule="auto"/>
        <w:ind w:firstLine="560"/>
        <w:rPr>
          <w:rFonts w:eastAsia="宋体"/>
          <w:color w:val="000000" w:themeColor="text1"/>
          <w:sz w:val="28"/>
        </w:rPr>
      </w:pPr>
      <w:r w:rsidRPr="00DF6461">
        <w:rPr>
          <w:rFonts w:eastAsia="宋体"/>
          <w:color w:val="000000" w:themeColor="text1"/>
          <w:sz w:val="28"/>
        </w:rPr>
        <w:t>202</w:t>
      </w:r>
      <w:r w:rsidR="00B5757E">
        <w:rPr>
          <w:rFonts w:eastAsia="宋体"/>
          <w:color w:val="000000" w:themeColor="text1"/>
          <w:sz w:val="28"/>
        </w:rPr>
        <w:t>3</w:t>
      </w:r>
      <w:r w:rsidRPr="00DF6461">
        <w:rPr>
          <w:rFonts w:eastAsia="宋体" w:hint="eastAsia"/>
          <w:color w:val="000000" w:themeColor="text1"/>
          <w:sz w:val="28"/>
        </w:rPr>
        <w:t>年全区人均综合用水量</w:t>
      </w:r>
      <w:r w:rsidR="00B5757E">
        <w:rPr>
          <w:rFonts w:eastAsia="宋体"/>
          <w:color w:val="000000" w:themeColor="text1"/>
          <w:sz w:val="28"/>
        </w:rPr>
        <w:t>138.1</w:t>
      </w:r>
      <w:r w:rsidRPr="00DF6461">
        <w:rPr>
          <w:rFonts w:eastAsia="宋体" w:hint="eastAsia"/>
          <w:color w:val="000000" w:themeColor="text1"/>
          <w:sz w:val="28"/>
        </w:rPr>
        <w:t>m</w:t>
      </w:r>
      <w:r w:rsidRPr="00DF6461">
        <w:rPr>
          <w:rFonts w:eastAsia="宋体"/>
          <w:color w:val="000000" w:themeColor="text1"/>
          <w:sz w:val="28"/>
          <w:vertAlign w:val="superscript"/>
        </w:rPr>
        <w:t>3</w:t>
      </w:r>
      <w:r w:rsidRPr="00DF6461">
        <w:rPr>
          <w:rFonts w:eastAsia="宋体" w:hint="eastAsia"/>
          <w:color w:val="000000" w:themeColor="text1"/>
          <w:sz w:val="28"/>
        </w:rPr>
        <w:t>，万元地区生产总值用水量</w:t>
      </w:r>
      <w:r w:rsidR="00B5757E">
        <w:rPr>
          <w:rFonts w:eastAsia="宋体"/>
          <w:color w:val="000000" w:themeColor="text1"/>
          <w:sz w:val="28"/>
        </w:rPr>
        <w:t>16.054</w:t>
      </w:r>
      <w:r w:rsidRPr="00DF6461">
        <w:rPr>
          <w:color w:val="000000" w:themeColor="text1"/>
          <w:sz w:val="28"/>
        </w:rPr>
        <w:t>m</w:t>
      </w:r>
      <w:r w:rsidRPr="00DF6461">
        <w:rPr>
          <w:color w:val="000000" w:themeColor="text1"/>
          <w:sz w:val="28"/>
          <w:vertAlign w:val="superscript"/>
        </w:rPr>
        <w:t>3</w:t>
      </w:r>
      <w:r w:rsidRPr="00DF6461">
        <w:rPr>
          <w:rFonts w:eastAsia="宋体"/>
          <w:color w:val="000000" w:themeColor="text1"/>
          <w:sz w:val="28"/>
        </w:rPr>
        <w:t>/</w:t>
      </w:r>
      <w:r w:rsidRPr="00DF6461">
        <w:rPr>
          <w:rFonts w:eastAsia="宋体"/>
          <w:color w:val="000000" w:themeColor="text1"/>
          <w:sz w:val="28"/>
        </w:rPr>
        <w:t>万元</w:t>
      </w:r>
      <w:r w:rsidRPr="00DF6461">
        <w:rPr>
          <w:rFonts w:eastAsia="宋体" w:hint="eastAsia"/>
          <w:color w:val="000000" w:themeColor="text1"/>
          <w:sz w:val="28"/>
        </w:rPr>
        <w:t>。</w:t>
      </w:r>
    </w:p>
    <w:p w14:paraId="5B6A6EC3" w14:textId="45E94819" w:rsidR="00DB07A1" w:rsidRPr="00DF6461" w:rsidRDefault="00BA53CB">
      <w:pPr>
        <w:spacing w:line="360" w:lineRule="auto"/>
        <w:ind w:firstLineChars="200" w:firstLine="560"/>
        <w:rPr>
          <w:color w:val="000000" w:themeColor="text1"/>
          <w:sz w:val="28"/>
          <w:szCs w:val="28"/>
        </w:rPr>
      </w:pPr>
      <w:r w:rsidRPr="00DF6461">
        <w:rPr>
          <w:rFonts w:hint="eastAsia"/>
          <w:color w:val="000000" w:themeColor="text1"/>
          <w:sz w:val="28"/>
          <w:szCs w:val="28"/>
        </w:rPr>
        <w:lastRenderedPageBreak/>
        <w:t>2</w:t>
      </w:r>
      <w:r w:rsidRPr="00DF6461">
        <w:rPr>
          <w:color w:val="000000" w:themeColor="text1"/>
          <w:sz w:val="28"/>
          <w:szCs w:val="28"/>
        </w:rPr>
        <w:t>02</w:t>
      </w:r>
      <w:r w:rsidR="00B112A3">
        <w:rPr>
          <w:color w:val="000000" w:themeColor="text1"/>
          <w:sz w:val="28"/>
          <w:szCs w:val="28"/>
        </w:rPr>
        <w:t>3</w:t>
      </w:r>
      <w:r w:rsidRPr="00DF6461">
        <w:rPr>
          <w:rFonts w:hint="eastAsia"/>
          <w:color w:val="000000" w:themeColor="text1"/>
          <w:sz w:val="28"/>
          <w:szCs w:val="28"/>
        </w:rPr>
        <w:t>年全区污水排放总量</w:t>
      </w:r>
      <w:r w:rsidR="00B5757E" w:rsidRPr="00F3092B">
        <w:rPr>
          <w:color w:val="000000" w:themeColor="text1"/>
          <w:sz w:val="28"/>
          <w:szCs w:val="28"/>
        </w:rPr>
        <w:t>10877.5857</w:t>
      </w:r>
      <w:r w:rsidRPr="00F3092B">
        <w:rPr>
          <w:rFonts w:hint="eastAsia"/>
          <w:color w:val="000000" w:themeColor="text1"/>
          <w:sz w:val="28"/>
          <w:szCs w:val="28"/>
        </w:rPr>
        <w:t>万</w:t>
      </w:r>
      <w:r w:rsidRPr="00F3092B">
        <w:rPr>
          <w:rFonts w:hint="eastAsia"/>
          <w:color w:val="000000" w:themeColor="text1"/>
          <w:sz w:val="28"/>
          <w:szCs w:val="28"/>
        </w:rPr>
        <w:t>m</w:t>
      </w:r>
      <w:r w:rsidRPr="00F3092B">
        <w:rPr>
          <w:color w:val="000000" w:themeColor="text1"/>
          <w:sz w:val="28"/>
          <w:szCs w:val="28"/>
          <w:vertAlign w:val="superscript"/>
        </w:rPr>
        <w:t>3</w:t>
      </w:r>
      <w:r w:rsidRPr="00F3092B">
        <w:rPr>
          <w:rFonts w:hint="eastAsia"/>
          <w:color w:val="000000" w:themeColor="text1"/>
          <w:sz w:val="28"/>
          <w:szCs w:val="28"/>
        </w:rPr>
        <w:t>，污水处理量</w:t>
      </w:r>
      <w:r w:rsidR="00F3092B" w:rsidRPr="00F3092B">
        <w:rPr>
          <w:color w:val="000000" w:themeColor="text1"/>
          <w:sz w:val="28"/>
          <w:szCs w:val="28"/>
        </w:rPr>
        <w:t>10430.1702</w:t>
      </w:r>
      <w:r w:rsidRPr="00F3092B">
        <w:rPr>
          <w:rFonts w:hint="eastAsia"/>
          <w:color w:val="000000" w:themeColor="text1"/>
          <w:sz w:val="28"/>
          <w:szCs w:val="28"/>
        </w:rPr>
        <w:t>万</w:t>
      </w:r>
      <w:r w:rsidRPr="00F3092B">
        <w:rPr>
          <w:rFonts w:hint="eastAsia"/>
          <w:color w:val="000000" w:themeColor="text1"/>
          <w:sz w:val="28"/>
          <w:szCs w:val="28"/>
        </w:rPr>
        <w:t>m</w:t>
      </w:r>
      <w:r w:rsidRPr="00F3092B">
        <w:rPr>
          <w:color w:val="000000" w:themeColor="text1"/>
          <w:sz w:val="28"/>
          <w:szCs w:val="28"/>
          <w:vertAlign w:val="superscript"/>
        </w:rPr>
        <w:t>3</w:t>
      </w:r>
      <w:r w:rsidRPr="00F3092B">
        <w:rPr>
          <w:rFonts w:hint="eastAsia"/>
          <w:color w:val="000000" w:themeColor="text1"/>
          <w:sz w:val="28"/>
          <w:szCs w:val="28"/>
        </w:rPr>
        <w:t>，</w:t>
      </w:r>
      <w:r w:rsidRPr="00DF6461">
        <w:rPr>
          <w:rFonts w:hint="eastAsia"/>
          <w:color w:val="000000" w:themeColor="text1"/>
          <w:sz w:val="28"/>
          <w:szCs w:val="28"/>
        </w:rPr>
        <w:t>全区污水处理率</w:t>
      </w:r>
      <w:r w:rsidR="00B5757E">
        <w:rPr>
          <w:color w:val="000000" w:themeColor="text1"/>
          <w:sz w:val="28"/>
          <w:szCs w:val="28"/>
        </w:rPr>
        <w:t>95.89</w:t>
      </w:r>
      <w:r w:rsidRPr="00DF6461">
        <w:rPr>
          <w:color w:val="000000" w:themeColor="text1"/>
          <w:sz w:val="28"/>
          <w:szCs w:val="28"/>
        </w:rPr>
        <w:t>%</w:t>
      </w:r>
      <w:r w:rsidRPr="00DF6461">
        <w:rPr>
          <w:color w:val="000000" w:themeColor="text1"/>
          <w:sz w:val="28"/>
          <w:szCs w:val="28"/>
        </w:rPr>
        <w:t>。</w:t>
      </w:r>
    </w:p>
    <w:p w14:paraId="1D2808D5" w14:textId="77777777" w:rsidR="00DB07A1" w:rsidRPr="00AC0556" w:rsidRDefault="00DB07A1">
      <w:pPr>
        <w:spacing w:line="360" w:lineRule="auto"/>
        <w:ind w:firstLineChars="225" w:firstLine="630"/>
        <w:rPr>
          <w:color w:val="000000" w:themeColor="text1"/>
          <w:sz w:val="28"/>
          <w:szCs w:val="28"/>
        </w:rPr>
      </w:pPr>
    </w:p>
    <w:p w14:paraId="23E78CA0" w14:textId="77777777" w:rsidR="00DB07A1" w:rsidRPr="00DF6461" w:rsidRDefault="00DB07A1">
      <w:pPr>
        <w:spacing w:line="460" w:lineRule="exact"/>
        <w:ind w:firstLineChars="225" w:firstLine="540"/>
        <w:jc w:val="left"/>
        <w:rPr>
          <w:color w:val="000000" w:themeColor="text1"/>
          <w:sz w:val="24"/>
          <w:szCs w:val="24"/>
        </w:rPr>
      </w:pPr>
    </w:p>
    <w:p w14:paraId="050AA747" w14:textId="77777777" w:rsidR="00DB07A1" w:rsidRPr="00DF6461" w:rsidRDefault="00DB07A1">
      <w:pPr>
        <w:spacing w:line="460" w:lineRule="exact"/>
        <w:ind w:firstLineChars="225" w:firstLine="540"/>
        <w:jc w:val="left"/>
        <w:rPr>
          <w:color w:val="000000" w:themeColor="text1"/>
          <w:sz w:val="24"/>
          <w:szCs w:val="24"/>
        </w:rPr>
      </w:pPr>
    </w:p>
    <w:p w14:paraId="04BFF768" w14:textId="77777777" w:rsidR="00DB07A1" w:rsidRPr="00DF6461" w:rsidRDefault="00DB07A1">
      <w:pPr>
        <w:spacing w:line="460" w:lineRule="exact"/>
        <w:ind w:firstLineChars="225" w:firstLine="540"/>
        <w:jc w:val="left"/>
        <w:rPr>
          <w:color w:val="000000" w:themeColor="text1"/>
          <w:sz w:val="24"/>
          <w:szCs w:val="24"/>
        </w:rPr>
      </w:pPr>
    </w:p>
    <w:p w14:paraId="5383157D" w14:textId="77777777" w:rsidR="00BC79D1" w:rsidRPr="00DF6461" w:rsidRDefault="00BC79D1">
      <w:pPr>
        <w:spacing w:line="460" w:lineRule="exact"/>
        <w:ind w:firstLineChars="225" w:firstLine="540"/>
        <w:jc w:val="left"/>
        <w:rPr>
          <w:color w:val="000000" w:themeColor="text1"/>
          <w:sz w:val="24"/>
          <w:szCs w:val="24"/>
        </w:rPr>
      </w:pPr>
    </w:p>
    <w:p w14:paraId="66DC4BE7" w14:textId="77777777" w:rsidR="00BC79D1" w:rsidRPr="00DF6461" w:rsidRDefault="00BC79D1">
      <w:pPr>
        <w:spacing w:line="460" w:lineRule="exact"/>
        <w:ind w:firstLineChars="225" w:firstLine="540"/>
        <w:jc w:val="left"/>
        <w:rPr>
          <w:color w:val="000000" w:themeColor="text1"/>
          <w:sz w:val="24"/>
          <w:szCs w:val="24"/>
        </w:rPr>
      </w:pPr>
    </w:p>
    <w:p w14:paraId="2C58C18C" w14:textId="77777777" w:rsidR="00BC79D1" w:rsidRPr="00DF6461" w:rsidRDefault="00BC79D1">
      <w:pPr>
        <w:spacing w:line="460" w:lineRule="exact"/>
        <w:ind w:firstLineChars="225" w:firstLine="540"/>
        <w:jc w:val="left"/>
        <w:rPr>
          <w:color w:val="000000" w:themeColor="text1"/>
          <w:sz w:val="24"/>
          <w:szCs w:val="24"/>
        </w:rPr>
      </w:pPr>
    </w:p>
    <w:p w14:paraId="6405EF86" w14:textId="77777777" w:rsidR="00BC79D1" w:rsidRPr="00DF6461" w:rsidRDefault="00BC79D1">
      <w:pPr>
        <w:spacing w:line="460" w:lineRule="exact"/>
        <w:ind w:firstLineChars="225" w:firstLine="540"/>
        <w:jc w:val="left"/>
        <w:rPr>
          <w:color w:val="000000" w:themeColor="text1"/>
          <w:sz w:val="24"/>
          <w:szCs w:val="24"/>
        </w:rPr>
      </w:pPr>
    </w:p>
    <w:p w14:paraId="52C2D573" w14:textId="77777777" w:rsidR="00BC79D1" w:rsidRPr="00DF6461" w:rsidRDefault="00BC79D1">
      <w:pPr>
        <w:spacing w:line="460" w:lineRule="exact"/>
        <w:ind w:firstLineChars="225" w:firstLine="540"/>
        <w:jc w:val="left"/>
        <w:rPr>
          <w:color w:val="000000" w:themeColor="text1"/>
          <w:sz w:val="24"/>
          <w:szCs w:val="24"/>
        </w:rPr>
      </w:pPr>
    </w:p>
    <w:p w14:paraId="17837A97" w14:textId="77777777" w:rsidR="00BC79D1" w:rsidRPr="00DF6461" w:rsidRDefault="00BC79D1">
      <w:pPr>
        <w:spacing w:line="460" w:lineRule="exact"/>
        <w:ind w:firstLineChars="225" w:firstLine="540"/>
        <w:jc w:val="left"/>
        <w:rPr>
          <w:color w:val="000000" w:themeColor="text1"/>
          <w:sz w:val="24"/>
          <w:szCs w:val="24"/>
        </w:rPr>
      </w:pPr>
    </w:p>
    <w:p w14:paraId="2A02B638" w14:textId="77777777" w:rsidR="00BC79D1" w:rsidRPr="00DF6461" w:rsidRDefault="00BC79D1">
      <w:pPr>
        <w:spacing w:line="460" w:lineRule="exact"/>
        <w:ind w:firstLineChars="225" w:firstLine="540"/>
        <w:jc w:val="left"/>
        <w:rPr>
          <w:color w:val="000000" w:themeColor="text1"/>
          <w:sz w:val="24"/>
          <w:szCs w:val="24"/>
        </w:rPr>
      </w:pPr>
    </w:p>
    <w:p w14:paraId="45154122" w14:textId="77777777" w:rsidR="00BC79D1" w:rsidRPr="00DF6461" w:rsidRDefault="00BC79D1">
      <w:pPr>
        <w:spacing w:line="460" w:lineRule="exact"/>
        <w:ind w:firstLineChars="225" w:firstLine="540"/>
        <w:jc w:val="left"/>
        <w:rPr>
          <w:color w:val="000000" w:themeColor="text1"/>
          <w:sz w:val="24"/>
          <w:szCs w:val="24"/>
        </w:rPr>
      </w:pPr>
    </w:p>
    <w:p w14:paraId="5B70976E" w14:textId="77777777" w:rsidR="00BC79D1" w:rsidRPr="00DF6461" w:rsidRDefault="00BC79D1">
      <w:pPr>
        <w:spacing w:line="460" w:lineRule="exact"/>
        <w:ind w:firstLineChars="225" w:firstLine="540"/>
        <w:jc w:val="left"/>
        <w:rPr>
          <w:color w:val="000000" w:themeColor="text1"/>
          <w:sz w:val="24"/>
          <w:szCs w:val="24"/>
        </w:rPr>
      </w:pPr>
    </w:p>
    <w:p w14:paraId="096E4E40" w14:textId="77777777" w:rsidR="00DB07A1" w:rsidRPr="00DF6461" w:rsidRDefault="00DB07A1">
      <w:pPr>
        <w:spacing w:line="460" w:lineRule="exact"/>
        <w:ind w:firstLineChars="225" w:firstLine="540"/>
        <w:jc w:val="left"/>
        <w:rPr>
          <w:color w:val="000000" w:themeColor="text1"/>
          <w:sz w:val="24"/>
          <w:szCs w:val="24"/>
        </w:rPr>
      </w:pPr>
    </w:p>
    <w:p w14:paraId="67BCA751" w14:textId="1B8E1662" w:rsidR="00DB07A1" w:rsidRPr="00DF6461" w:rsidRDefault="00DB07A1">
      <w:pPr>
        <w:spacing w:line="460" w:lineRule="exact"/>
        <w:ind w:firstLineChars="225" w:firstLine="540"/>
        <w:jc w:val="left"/>
        <w:rPr>
          <w:color w:val="000000" w:themeColor="text1"/>
          <w:sz w:val="24"/>
          <w:szCs w:val="24"/>
        </w:rPr>
      </w:pPr>
    </w:p>
    <w:p w14:paraId="34FD66FF" w14:textId="08EB3238" w:rsidR="007D4109" w:rsidRPr="00DF6461" w:rsidRDefault="007D4109">
      <w:pPr>
        <w:spacing w:line="460" w:lineRule="exact"/>
        <w:ind w:firstLineChars="225" w:firstLine="540"/>
        <w:jc w:val="left"/>
        <w:rPr>
          <w:color w:val="000000" w:themeColor="text1"/>
          <w:sz w:val="24"/>
          <w:szCs w:val="24"/>
        </w:rPr>
      </w:pPr>
    </w:p>
    <w:p w14:paraId="41F23C5A" w14:textId="77777777" w:rsidR="007D4109" w:rsidRPr="00DF6461" w:rsidRDefault="007D4109">
      <w:pPr>
        <w:spacing w:line="460" w:lineRule="exact"/>
        <w:ind w:firstLineChars="225" w:firstLine="540"/>
        <w:jc w:val="left"/>
        <w:rPr>
          <w:color w:val="000000" w:themeColor="text1"/>
          <w:sz w:val="24"/>
          <w:szCs w:val="24"/>
        </w:rPr>
      </w:pPr>
    </w:p>
    <w:p w14:paraId="4B6BC5DC" w14:textId="0724BBF3" w:rsidR="00DB07A1" w:rsidRDefault="00DB07A1">
      <w:pPr>
        <w:spacing w:line="460" w:lineRule="exact"/>
        <w:ind w:firstLineChars="225" w:firstLine="540"/>
        <w:jc w:val="left"/>
        <w:rPr>
          <w:color w:val="000000" w:themeColor="text1"/>
          <w:sz w:val="24"/>
          <w:szCs w:val="24"/>
        </w:rPr>
      </w:pPr>
    </w:p>
    <w:p w14:paraId="274B1E10" w14:textId="255F3FD2" w:rsidR="002856C5" w:rsidRDefault="002856C5">
      <w:pPr>
        <w:spacing w:line="460" w:lineRule="exact"/>
        <w:ind w:firstLineChars="225" w:firstLine="540"/>
        <w:jc w:val="left"/>
        <w:rPr>
          <w:color w:val="000000" w:themeColor="text1"/>
          <w:sz w:val="24"/>
          <w:szCs w:val="24"/>
        </w:rPr>
      </w:pPr>
    </w:p>
    <w:p w14:paraId="0092774C" w14:textId="77777777" w:rsidR="00DB07A1" w:rsidRPr="00DF6461" w:rsidRDefault="00DB07A1">
      <w:pPr>
        <w:spacing w:line="460" w:lineRule="exact"/>
        <w:ind w:firstLineChars="225" w:firstLine="540"/>
        <w:jc w:val="left"/>
        <w:rPr>
          <w:color w:val="000000" w:themeColor="text1"/>
          <w:sz w:val="24"/>
          <w:szCs w:val="24"/>
        </w:rPr>
      </w:pPr>
    </w:p>
    <w:p w14:paraId="0DF74114" w14:textId="1C9F1252" w:rsidR="00DB07A1" w:rsidRPr="00DF6461" w:rsidRDefault="00BA53CB">
      <w:pPr>
        <w:spacing w:line="460" w:lineRule="exact"/>
        <w:ind w:left="720" w:hangingChars="300" w:hanging="720"/>
        <w:jc w:val="left"/>
        <w:rPr>
          <w:color w:val="000000" w:themeColor="text1"/>
          <w:sz w:val="24"/>
          <w:szCs w:val="24"/>
        </w:rPr>
      </w:pPr>
      <w:r w:rsidRPr="00DF6461">
        <w:rPr>
          <w:rFonts w:hint="eastAsia"/>
          <w:color w:val="000000" w:themeColor="text1"/>
          <w:sz w:val="24"/>
          <w:szCs w:val="24"/>
        </w:rPr>
        <w:t>注释：</w:t>
      </w:r>
      <w:r w:rsidRPr="00DF6461">
        <w:rPr>
          <w:rFonts w:hint="eastAsia"/>
          <w:color w:val="000000" w:themeColor="text1"/>
          <w:sz w:val="24"/>
          <w:szCs w:val="24"/>
        </w:rPr>
        <w:t>2</w:t>
      </w:r>
      <w:r w:rsidRPr="00DF6461">
        <w:rPr>
          <w:color w:val="000000" w:themeColor="text1"/>
          <w:sz w:val="24"/>
          <w:szCs w:val="24"/>
        </w:rPr>
        <w:t>02</w:t>
      </w:r>
      <w:r w:rsidR="00B5757E">
        <w:rPr>
          <w:color w:val="000000" w:themeColor="text1"/>
          <w:sz w:val="24"/>
          <w:szCs w:val="24"/>
        </w:rPr>
        <w:t>3</w:t>
      </w:r>
      <w:r w:rsidRPr="00DF6461">
        <w:rPr>
          <w:rFonts w:hint="eastAsia"/>
          <w:color w:val="000000" w:themeColor="text1"/>
          <w:sz w:val="24"/>
          <w:szCs w:val="24"/>
        </w:rPr>
        <w:t>年降水量、出境水量、地下水埋深数据来自北京市水文总站；</w:t>
      </w:r>
    </w:p>
    <w:p w14:paraId="61886505" w14:textId="77777777" w:rsidR="00DB07A1" w:rsidRPr="00DF6461" w:rsidRDefault="00BA53CB">
      <w:pPr>
        <w:spacing w:line="460" w:lineRule="exact"/>
        <w:ind w:leftChars="300" w:left="630"/>
        <w:rPr>
          <w:color w:val="000000" w:themeColor="text1"/>
          <w:sz w:val="24"/>
          <w:szCs w:val="24"/>
        </w:rPr>
      </w:pPr>
      <w:r w:rsidRPr="00DF6461">
        <w:rPr>
          <w:rFonts w:hint="eastAsia"/>
          <w:color w:val="000000" w:themeColor="text1"/>
          <w:sz w:val="24"/>
          <w:szCs w:val="24"/>
        </w:rPr>
        <w:t>多年平均降水量、多年平均水资源量来自《北京市大兴区水资源综合规划（</w:t>
      </w:r>
      <w:r w:rsidRPr="00DF6461">
        <w:rPr>
          <w:rFonts w:hint="eastAsia"/>
          <w:color w:val="000000" w:themeColor="text1"/>
          <w:sz w:val="24"/>
          <w:szCs w:val="24"/>
        </w:rPr>
        <w:t>2</w:t>
      </w:r>
      <w:r w:rsidRPr="00DF6461">
        <w:rPr>
          <w:color w:val="000000" w:themeColor="text1"/>
          <w:sz w:val="24"/>
          <w:szCs w:val="24"/>
        </w:rPr>
        <w:t>016~2035</w:t>
      </w:r>
      <w:r w:rsidRPr="00DF6461">
        <w:rPr>
          <w:rFonts w:hint="eastAsia"/>
          <w:color w:val="000000" w:themeColor="text1"/>
          <w:sz w:val="24"/>
          <w:szCs w:val="24"/>
        </w:rPr>
        <w:t>）》</w:t>
      </w:r>
    </w:p>
    <w:p w14:paraId="48986478" w14:textId="77777777" w:rsidR="00DB07A1" w:rsidRPr="00DF6461" w:rsidRDefault="00BA53CB">
      <w:pPr>
        <w:spacing w:line="460" w:lineRule="exact"/>
        <w:ind w:leftChars="300" w:left="630"/>
        <w:rPr>
          <w:color w:val="000000" w:themeColor="text1"/>
          <w:sz w:val="24"/>
          <w:szCs w:val="24"/>
        </w:rPr>
      </w:pPr>
      <w:r w:rsidRPr="00DF6461">
        <w:rPr>
          <w:rFonts w:hint="eastAsia"/>
          <w:color w:val="000000" w:themeColor="text1"/>
          <w:sz w:val="24"/>
          <w:szCs w:val="24"/>
        </w:rPr>
        <w:t>永定河灌渠入境水量、水资源配置量、水资源配置利用量和污水处理数据来自大兴区水务局；</w:t>
      </w:r>
    </w:p>
    <w:p w14:paraId="1953241E" w14:textId="5272A4FC" w:rsidR="00DB07A1" w:rsidRPr="00DF6461" w:rsidRDefault="00BA53CB">
      <w:pPr>
        <w:spacing w:line="460" w:lineRule="exact"/>
        <w:ind w:leftChars="300" w:left="630"/>
        <w:rPr>
          <w:color w:val="000000" w:themeColor="text1"/>
          <w:sz w:val="24"/>
          <w:szCs w:val="24"/>
        </w:rPr>
      </w:pPr>
      <w:r w:rsidRPr="00DF6461">
        <w:rPr>
          <w:rFonts w:hint="eastAsia"/>
          <w:color w:val="000000" w:themeColor="text1"/>
          <w:sz w:val="24"/>
          <w:szCs w:val="24"/>
        </w:rPr>
        <w:t>南水数据来自北京市自来水集团大兴分公司，包含郭公庄水厂供大兴区的调入量。</w:t>
      </w:r>
    </w:p>
    <w:p w14:paraId="259D422E" w14:textId="77777777" w:rsidR="00DB07A1" w:rsidRPr="00DF6461" w:rsidRDefault="00DB07A1">
      <w:pPr>
        <w:widowControl/>
        <w:jc w:val="left"/>
        <w:rPr>
          <w:color w:val="000000" w:themeColor="text1"/>
          <w:sz w:val="24"/>
          <w:szCs w:val="24"/>
        </w:rPr>
        <w:sectPr w:rsidR="00DB07A1" w:rsidRPr="00DF6461">
          <w:headerReference w:type="default" r:id="rId13"/>
          <w:footerReference w:type="default" r:id="rId14"/>
          <w:headerReference w:type="first" r:id="rId15"/>
          <w:footerReference w:type="first" r:id="rId16"/>
          <w:pgSz w:w="11906" w:h="16838"/>
          <w:pgMar w:top="1440" w:right="1797" w:bottom="1440" w:left="1797" w:header="1077" w:footer="992" w:gutter="0"/>
          <w:pgNumType w:start="1"/>
          <w:cols w:space="720"/>
          <w:titlePg/>
          <w:docGrid w:linePitch="312"/>
        </w:sectPr>
      </w:pPr>
    </w:p>
    <w:p w14:paraId="1D00A9CB" w14:textId="77777777" w:rsidR="00DB07A1" w:rsidRPr="00DF6461" w:rsidRDefault="00BA53CB">
      <w:pPr>
        <w:pStyle w:val="1"/>
        <w:spacing w:before="0" w:after="0" w:line="360" w:lineRule="auto"/>
        <w:rPr>
          <w:color w:val="000000" w:themeColor="text1"/>
          <w:sz w:val="30"/>
          <w:szCs w:val="30"/>
        </w:rPr>
      </w:pPr>
      <w:bookmarkStart w:id="1" w:name="_Toc141902137"/>
      <w:r w:rsidRPr="00DF6461">
        <w:rPr>
          <w:color w:val="000000" w:themeColor="text1"/>
          <w:sz w:val="30"/>
          <w:szCs w:val="30"/>
        </w:rPr>
        <w:lastRenderedPageBreak/>
        <w:t>二、水资源量</w:t>
      </w:r>
      <w:bookmarkEnd w:id="1"/>
    </w:p>
    <w:p w14:paraId="3D7E845F" w14:textId="77777777" w:rsidR="00DB07A1" w:rsidRPr="00DF6461" w:rsidRDefault="00BA53CB">
      <w:pPr>
        <w:pStyle w:val="2"/>
        <w:spacing w:before="0" w:after="0" w:line="360" w:lineRule="auto"/>
        <w:rPr>
          <w:rFonts w:ascii="Times New Roman" w:eastAsia="宋体" w:hAnsi="Times New Roman" w:cs="Times New Roman"/>
          <w:color w:val="000000" w:themeColor="text1"/>
          <w:sz w:val="28"/>
          <w:szCs w:val="28"/>
        </w:rPr>
      </w:pPr>
      <w:bookmarkStart w:id="2" w:name="_Toc141902138"/>
      <w:r w:rsidRPr="00DF6461">
        <w:rPr>
          <w:rFonts w:ascii="Times New Roman" w:eastAsia="宋体" w:hAnsi="Times New Roman" w:cs="Times New Roman"/>
          <w:color w:val="000000" w:themeColor="text1"/>
          <w:sz w:val="28"/>
          <w:szCs w:val="28"/>
        </w:rPr>
        <w:t>（一）降水量</w:t>
      </w:r>
      <w:bookmarkEnd w:id="2"/>
    </w:p>
    <w:p w14:paraId="39A9101F" w14:textId="671DA738" w:rsidR="00DB07A1" w:rsidRPr="00DF6461" w:rsidRDefault="00874FD4">
      <w:pPr>
        <w:spacing w:line="360" w:lineRule="auto"/>
        <w:ind w:firstLineChars="200" w:firstLine="560"/>
        <w:rPr>
          <w:color w:val="000000" w:themeColor="text1"/>
          <w:sz w:val="28"/>
          <w:szCs w:val="28"/>
        </w:rPr>
      </w:pPr>
      <w:r>
        <w:rPr>
          <w:rFonts w:hint="eastAsia"/>
          <w:color w:val="000000" w:themeColor="text1"/>
          <w:sz w:val="28"/>
          <w:szCs w:val="28"/>
        </w:rPr>
        <w:t>2023</w:t>
      </w:r>
      <w:r w:rsidR="00BA53CB" w:rsidRPr="00DF6461">
        <w:rPr>
          <w:rFonts w:hint="eastAsia"/>
          <w:color w:val="000000" w:themeColor="text1"/>
          <w:sz w:val="28"/>
          <w:szCs w:val="28"/>
        </w:rPr>
        <w:t>年全区降水量</w:t>
      </w:r>
      <w:r>
        <w:rPr>
          <w:rFonts w:hint="eastAsia"/>
          <w:color w:val="000000" w:themeColor="text1"/>
          <w:sz w:val="28"/>
          <w:szCs w:val="28"/>
        </w:rPr>
        <w:t>647</w:t>
      </w:r>
      <w:r w:rsidR="00BA53CB" w:rsidRPr="00DF6461">
        <w:rPr>
          <w:color w:val="000000" w:themeColor="text1"/>
          <w:sz w:val="28"/>
          <w:szCs w:val="28"/>
        </w:rPr>
        <w:t>mm</w:t>
      </w:r>
      <w:r w:rsidR="00BA53CB" w:rsidRPr="00DF6461">
        <w:rPr>
          <w:rFonts w:hint="eastAsia"/>
          <w:color w:val="000000" w:themeColor="text1"/>
          <w:sz w:val="28"/>
          <w:szCs w:val="28"/>
        </w:rPr>
        <w:t>，比</w:t>
      </w:r>
      <w:r>
        <w:rPr>
          <w:rFonts w:hint="eastAsia"/>
          <w:color w:val="000000" w:themeColor="text1"/>
          <w:sz w:val="28"/>
          <w:szCs w:val="28"/>
        </w:rPr>
        <w:t>2022</w:t>
      </w:r>
      <w:r w:rsidR="00BA53CB" w:rsidRPr="00DF6461">
        <w:rPr>
          <w:rFonts w:hint="eastAsia"/>
          <w:color w:val="000000" w:themeColor="text1"/>
          <w:sz w:val="28"/>
          <w:szCs w:val="28"/>
        </w:rPr>
        <w:t>年降水量</w:t>
      </w:r>
      <w:r>
        <w:rPr>
          <w:rFonts w:hint="eastAsia"/>
          <w:color w:val="000000" w:themeColor="text1"/>
          <w:sz w:val="28"/>
          <w:szCs w:val="28"/>
        </w:rPr>
        <w:t>586</w:t>
      </w:r>
      <w:r w:rsidR="00BA53CB" w:rsidRPr="00DF6461">
        <w:rPr>
          <w:color w:val="000000" w:themeColor="text1"/>
          <w:sz w:val="28"/>
          <w:szCs w:val="28"/>
        </w:rPr>
        <w:t>mm</w:t>
      </w:r>
      <w:r>
        <w:rPr>
          <w:rFonts w:hint="eastAsia"/>
          <w:color w:val="000000" w:themeColor="text1"/>
          <w:sz w:val="28"/>
          <w:szCs w:val="28"/>
        </w:rPr>
        <w:t>多</w:t>
      </w:r>
      <w:r>
        <w:rPr>
          <w:rFonts w:hint="eastAsia"/>
          <w:color w:val="000000" w:themeColor="text1"/>
          <w:sz w:val="28"/>
          <w:szCs w:val="28"/>
        </w:rPr>
        <w:t>10.4</w:t>
      </w:r>
      <w:r w:rsidR="00BA53CB" w:rsidRPr="00DF6461">
        <w:rPr>
          <w:color w:val="000000" w:themeColor="text1"/>
          <w:sz w:val="28"/>
          <w:szCs w:val="28"/>
        </w:rPr>
        <w:t>%</w:t>
      </w:r>
      <w:r w:rsidR="00BA53CB" w:rsidRPr="00DF6461">
        <w:rPr>
          <w:rFonts w:hint="eastAsia"/>
          <w:color w:val="000000" w:themeColor="text1"/>
          <w:sz w:val="28"/>
          <w:szCs w:val="28"/>
        </w:rPr>
        <w:t>，比多年平均值</w:t>
      </w:r>
      <w:r w:rsidR="00BA53CB" w:rsidRPr="00DF6461">
        <w:rPr>
          <w:color w:val="000000" w:themeColor="text1"/>
          <w:sz w:val="28"/>
          <w:szCs w:val="28"/>
        </w:rPr>
        <w:t>510mm</w:t>
      </w:r>
      <w:r w:rsidR="00BA53CB" w:rsidRPr="00DF6461">
        <w:rPr>
          <w:rFonts w:hint="eastAsia"/>
          <w:color w:val="000000" w:themeColor="text1"/>
          <w:sz w:val="28"/>
          <w:szCs w:val="28"/>
        </w:rPr>
        <w:t>多</w:t>
      </w:r>
      <w:r>
        <w:rPr>
          <w:rFonts w:hint="eastAsia"/>
          <w:color w:val="000000" w:themeColor="text1"/>
          <w:sz w:val="28"/>
          <w:szCs w:val="28"/>
        </w:rPr>
        <w:t>26.9</w:t>
      </w:r>
      <w:r w:rsidR="00BA53CB" w:rsidRPr="00DF6461">
        <w:rPr>
          <w:color w:val="000000" w:themeColor="text1"/>
          <w:sz w:val="28"/>
          <w:szCs w:val="28"/>
        </w:rPr>
        <w:t>%</w:t>
      </w:r>
      <w:r w:rsidR="00BA53CB" w:rsidRPr="00DF6461">
        <w:rPr>
          <w:rFonts w:hint="eastAsia"/>
          <w:color w:val="000000" w:themeColor="text1"/>
          <w:sz w:val="28"/>
          <w:szCs w:val="28"/>
        </w:rPr>
        <w:t>。</w:t>
      </w:r>
    </w:p>
    <w:p w14:paraId="25DC4669" w14:textId="77777777" w:rsidR="00DB07A1" w:rsidRPr="00DF6461" w:rsidRDefault="00BA53CB">
      <w:pPr>
        <w:tabs>
          <w:tab w:val="left" w:pos="0"/>
        </w:tabs>
        <w:spacing w:line="360" w:lineRule="auto"/>
        <w:ind w:firstLineChars="200" w:firstLine="562"/>
        <w:rPr>
          <w:b/>
          <w:bCs/>
          <w:color w:val="000000" w:themeColor="text1"/>
          <w:sz w:val="28"/>
          <w:szCs w:val="28"/>
        </w:rPr>
      </w:pPr>
      <w:r w:rsidRPr="00DF6461">
        <w:rPr>
          <w:b/>
          <w:bCs/>
          <w:color w:val="000000" w:themeColor="text1"/>
          <w:sz w:val="28"/>
          <w:szCs w:val="28"/>
        </w:rPr>
        <w:t>1</w:t>
      </w:r>
      <w:r w:rsidRPr="00DF6461">
        <w:rPr>
          <w:b/>
          <w:bCs/>
          <w:color w:val="000000" w:themeColor="text1"/>
          <w:sz w:val="28"/>
          <w:szCs w:val="28"/>
        </w:rPr>
        <w:t>、降水量年内分配</w:t>
      </w:r>
    </w:p>
    <w:p w14:paraId="0E85F91F" w14:textId="2C3E549B" w:rsidR="00DB07A1" w:rsidRPr="00DF6461" w:rsidRDefault="00874FD4">
      <w:pPr>
        <w:spacing w:line="360" w:lineRule="auto"/>
        <w:ind w:firstLineChars="200" w:firstLine="560"/>
        <w:rPr>
          <w:color w:val="000000" w:themeColor="text1"/>
          <w:sz w:val="24"/>
          <w:szCs w:val="24"/>
        </w:rPr>
      </w:pPr>
      <w:r>
        <w:rPr>
          <w:rFonts w:hint="eastAsia"/>
          <w:color w:val="000000" w:themeColor="text1"/>
          <w:sz w:val="28"/>
          <w:szCs w:val="28"/>
        </w:rPr>
        <w:t>2023</w:t>
      </w:r>
      <w:r w:rsidR="00BA53CB" w:rsidRPr="00DF6461">
        <w:rPr>
          <w:rFonts w:hint="eastAsia"/>
          <w:color w:val="000000" w:themeColor="text1"/>
          <w:sz w:val="28"/>
          <w:szCs w:val="28"/>
        </w:rPr>
        <w:t>年汛期（</w:t>
      </w:r>
      <w:r w:rsidR="00BA53CB" w:rsidRPr="00DF6461">
        <w:rPr>
          <w:rFonts w:hint="eastAsia"/>
          <w:color w:val="000000" w:themeColor="text1"/>
          <w:sz w:val="28"/>
          <w:szCs w:val="28"/>
        </w:rPr>
        <w:t>6</w:t>
      </w:r>
      <w:r w:rsidR="00BA53CB" w:rsidRPr="00DF6461">
        <w:rPr>
          <w:color w:val="000000" w:themeColor="text1"/>
          <w:sz w:val="28"/>
          <w:szCs w:val="28"/>
        </w:rPr>
        <w:t>~9</w:t>
      </w:r>
      <w:r w:rsidR="00BA53CB" w:rsidRPr="00DF6461">
        <w:rPr>
          <w:rFonts w:hint="eastAsia"/>
          <w:color w:val="000000" w:themeColor="text1"/>
          <w:sz w:val="28"/>
          <w:szCs w:val="28"/>
        </w:rPr>
        <w:t>月）累计降水量</w:t>
      </w:r>
      <w:r>
        <w:rPr>
          <w:rFonts w:hint="eastAsia"/>
          <w:color w:val="000000" w:themeColor="text1"/>
          <w:sz w:val="28"/>
          <w:szCs w:val="28"/>
        </w:rPr>
        <w:t>584</w:t>
      </w:r>
      <w:r w:rsidR="00BA53CB" w:rsidRPr="00DF6461">
        <w:rPr>
          <w:color w:val="000000" w:themeColor="text1"/>
          <w:sz w:val="28"/>
          <w:szCs w:val="28"/>
        </w:rPr>
        <w:t>mm</w:t>
      </w:r>
      <w:r w:rsidR="00BA53CB" w:rsidRPr="00DF6461">
        <w:rPr>
          <w:rFonts w:hint="eastAsia"/>
          <w:color w:val="000000" w:themeColor="text1"/>
          <w:sz w:val="28"/>
          <w:szCs w:val="28"/>
        </w:rPr>
        <w:t>，占全年降水量的</w:t>
      </w:r>
      <w:r>
        <w:rPr>
          <w:rFonts w:hint="eastAsia"/>
          <w:color w:val="000000" w:themeColor="text1"/>
          <w:sz w:val="28"/>
          <w:szCs w:val="28"/>
        </w:rPr>
        <w:t>90.3</w:t>
      </w:r>
      <w:r w:rsidR="00BA53CB" w:rsidRPr="00DF6461">
        <w:rPr>
          <w:color w:val="000000" w:themeColor="text1"/>
          <w:sz w:val="28"/>
          <w:szCs w:val="28"/>
        </w:rPr>
        <w:t>%</w:t>
      </w:r>
      <w:r w:rsidR="00BA53CB" w:rsidRPr="00DF6461">
        <w:rPr>
          <w:rFonts w:hint="eastAsia"/>
          <w:color w:val="000000" w:themeColor="text1"/>
          <w:sz w:val="28"/>
          <w:szCs w:val="28"/>
        </w:rPr>
        <w:t>，比</w:t>
      </w:r>
      <w:r>
        <w:rPr>
          <w:rFonts w:hint="eastAsia"/>
          <w:color w:val="000000" w:themeColor="text1"/>
          <w:sz w:val="28"/>
          <w:szCs w:val="28"/>
        </w:rPr>
        <w:t>2022</w:t>
      </w:r>
      <w:r w:rsidR="00BA53CB" w:rsidRPr="00DF6461">
        <w:rPr>
          <w:rFonts w:hint="eastAsia"/>
          <w:color w:val="000000" w:themeColor="text1"/>
          <w:sz w:val="28"/>
          <w:szCs w:val="28"/>
        </w:rPr>
        <w:t>年同期降水量</w:t>
      </w:r>
      <w:r>
        <w:rPr>
          <w:rFonts w:hint="eastAsia"/>
          <w:color w:val="000000" w:themeColor="text1"/>
          <w:sz w:val="28"/>
          <w:szCs w:val="28"/>
        </w:rPr>
        <w:t>508</w:t>
      </w:r>
      <w:r w:rsidR="00BA53CB" w:rsidRPr="00DF6461">
        <w:rPr>
          <w:color w:val="000000" w:themeColor="text1"/>
          <w:sz w:val="28"/>
          <w:szCs w:val="28"/>
        </w:rPr>
        <w:t>mm</w:t>
      </w:r>
      <w:r>
        <w:rPr>
          <w:rFonts w:hint="eastAsia"/>
          <w:color w:val="000000" w:themeColor="text1"/>
          <w:sz w:val="28"/>
          <w:szCs w:val="28"/>
        </w:rPr>
        <w:t>多</w:t>
      </w:r>
      <w:r>
        <w:rPr>
          <w:rFonts w:hint="eastAsia"/>
          <w:color w:val="000000" w:themeColor="text1"/>
          <w:sz w:val="28"/>
          <w:szCs w:val="28"/>
        </w:rPr>
        <w:t>15.0</w:t>
      </w:r>
      <w:r w:rsidR="00BA53CB" w:rsidRPr="00DF6461">
        <w:rPr>
          <w:color w:val="000000" w:themeColor="text1"/>
          <w:sz w:val="28"/>
          <w:szCs w:val="28"/>
        </w:rPr>
        <w:t>%</w:t>
      </w:r>
      <w:r w:rsidR="00BA53CB" w:rsidRPr="00DF6461">
        <w:rPr>
          <w:rFonts w:hint="eastAsia"/>
          <w:color w:val="000000" w:themeColor="text1"/>
          <w:sz w:val="28"/>
          <w:szCs w:val="28"/>
        </w:rPr>
        <w:t>，比多年平均同期降水量</w:t>
      </w:r>
      <w:r w:rsidR="00BA53CB" w:rsidRPr="00DF6461">
        <w:rPr>
          <w:color w:val="000000" w:themeColor="text1"/>
          <w:sz w:val="28"/>
          <w:szCs w:val="28"/>
        </w:rPr>
        <w:t>401mm</w:t>
      </w:r>
      <w:r w:rsidR="00BA53CB" w:rsidRPr="00DF6461">
        <w:rPr>
          <w:rFonts w:hint="eastAsia"/>
          <w:color w:val="000000" w:themeColor="text1"/>
          <w:sz w:val="28"/>
          <w:szCs w:val="28"/>
        </w:rPr>
        <w:t>多</w:t>
      </w:r>
      <w:r>
        <w:rPr>
          <w:rFonts w:hint="eastAsia"/>
          <w:color w:val="000000" w:themeColor="text1"/>
          <w:sz w:val="28"/>
          <w:szCs w:val="28"/>
        </w:rPr>
        <w:t>45.6</w:t>
      </w:r>
      <w:r w:rsidR="00BA53CB" w:rsidRPr="00DF6461">
        <w:rPr>
          <w:color w:val="000000" w:themeColor="text1"/>
          <w:sz w:val="28"/>
          <w:szCs w:val="28"/>
        </w:rPr>
        <w:t>%</w:t>
      </w:r>
      <w:r w:rsidR="00BA53CB" w:rsidRPr="00DF6461">
        <w:rPr>
          <w:rFonts w:hint="eastAsia"/>
          <w:color w:val="000000" w:themeColor="text1"/>
          <w:sz w:val="28"/>
          <w:szCs w:val="28"/>
        </w:rPr>
        <w:t>；非汛期</w:t>
      </w:r>
      <w:r w:rsidR="00BA53CB" w:rsidRPr="00DF6461">
        <w:rPr>
          <w:color w:val="000000" w:themeColor="text1"/>
          <w:sz w:val="28"/>
          <w:szCs w:val="28"/>
        </w:rPr>
        <w:t>（</w:t>
      </w:r>
      <w:r w:rsidR="00BA53CB" w:rsidRPr="00DF6461">
        <w:rPr>
          <w:rFonts w:hint="eastAsia"/>
          <w:color w:val="000000" w:themeColor="text1"/>
          <w:sz w:val="28"/>
          <w:szCs w:val="28"/>
        </w:rPr>
        <w:t>1</w:t>
      </w:r>
      <w:r w:rsidR="00BA53CB" w:rsidRPr="00DF6461">
        <w:rPr>
          <w:color w:val="000000" w:themeColor="text1"/>
          <w:sz w:val="28"/>
          <w:szCs w:val="28"/>
        </w:rPr>
        <w:t>～</w:t>
      </w:r>
      <w:r w:rsidR="00BA53CB" w:rsidRPr="00DF6461">
        <w:rPr>
          <w:color w:val="000000" w:themeColor="text1"/>
          <w:sz w:val="28"/>
          <w:szCs w:val="28"/>
        </w:rPr>
        <w:t>5</w:t>
      </w:r>
      <w:r w:rsidR="00BA53CB" w:rsidRPr="00DF6461">
        <w:rPr>
          <w:color w:val="000000" w:themeColor="text1"/>
          <w:sz w:val="28"/>
          <w:szCs w:val="28"/>
        </w:rPr>
        <w:t>月，</w:t>
      </w:r>
      <w:r w:rsidR="00BA53CB" w:rsidRPr="00DF6461">
        <w:rPr>
          <w:color w:val="000000" w:themeColor="text1"/>
          <w:sz w:val="28"/>
          <w:szCs w:val="28"/>
        </w:rPr>
        <w:t>10~12</w:t>
      </w:r>
      <w:r w:rsidR="00BA53CB" w:rsidRPr="00DF6461">
        <w:rPr>
          <w:color w:val="000000" w:themeColor="text1"/>
          <w:sz w:val="28"/>
          <w:szCs w:val="28"/>
        </w:rPr>
        <w:t>月）降水量</w:t>
      </w:r>
      <w:r>
        <w:rPr>
          <w:rFonts w:hint="eastAsia"/>
          <w:color w:val="000000" w:themeColor="text1"/>
          <w:sz w:val="28"/>
          <w:szCs w:val="28"/>
        </w:rPr>
        <w:t>63</w:t>
      </w:r>
      <w:r w:rsidR="00BA53CB" w:rsidRPr="00DF6461">
        <w:rPr>
          <w:color w:val="000000" w:themeColor="text1"/>
          <w:sz w:val="28"/>
          <w:szCs w:val="28"/>
        </w:rPr>
        <w:t>mm</w:t>
      </w:r>
      <w:r w:rsidR="00BA53CB" w:rsidRPr="00DF6461">
        <w:rPr>
          <w:color w:val="000000" w:themeColor="text1"/>
          <w:sz w:val="28"/>
          <w:szCs w:val="28"/>
        </w:rPr>
        <w:t>，</w:t>
      </w:r>
      <w:r w:rsidR="00BA53CB" w:rsidRPr="00DF6461">
        <w:rPr>
          <w:rFonts w:hint="eastAsia"/>
          <w:color w:val="000000" w:themeColor="text1"/>
          <w:sz w:val="28"/>
          <w:szCs w:val="28"/>
        </w:rPr>
        <w:t>比</w:t>
      </w:r>
      <w:r>
        <w:rPr>
          <w:rFonts w:hint="eastAsia"/>
          <w:color w:val="000000" w:themeColor="text1"/>
          <w:sz w:val="28"/>
          <w:szCs w:val="28"/>
        </w:rPr>
        <w:t>2022</w:t>
      </w:r>
      <w:r w:rsidR="00BA53CB" w:rsidRPr="00DF6461">
        <w:rPr>
          <w:rFonts w:hint="eastAsia"/>
          <w:color w:val="000000" w:themeColor="text1"/>
          <w:sz w:val="28"/>
          <w:szCs w:val="28"/>
        </w:rPr>
        <w:t>年同期降水量</w:t>
      </w:r>
      <w:r>
        <w:rPr>
          <w:rFonts w:hint="eastAsia"/>
          <w:color w:val="000000" w:themeColor="text1"/>
          <w:sz w:val="28"/>
          <w:szCs w:val="28"/>
        </w:rPr>
        <w:t>78</w:t>
      </w:r>
      <w:r w:rsidR="00BA53CB" w:rsidRPr="00DF6461">
        <w:rPr>
          <w:color w:val="000000" w:themeColor="text1"/>
          <w:sz w:val="28"/>
          <w:szCs w:val="28"/>
        </w:rPr>
        <w:t>mm</w:t>
      </w:r>
      <w:r w:rsidR="00BA53CB" w:rsidRPr="00DF6461">
        <w:rPr>
          <w:rFonts w:hint="eastAsia"/>
          <w:color w:val="000000" w:themeColor="text1"/>
          <w:sz w:val="28"/>
          <w:szCs w:val="28"/>
        </w:rPr>
        <w:t>少</w:t>
      </w:r>
      <w:r>
        <w:rPr>
          <w:rFonts w:hint="eastAsia"/>
          <w:color w:val="000000" w:themeColor="text1"/>
          <w:sz w:val="28"/>
          <w:szCs w:val="28"/>
        </w:rPr>
        <w:t>19.2</w:t>
      </w:r>
      <w:r w:rsidR="00BA53CB" w:rsidRPr="00DF6461">
        <w:rPr>
          <w:color w:val="000000" w:themeColor="text1"/>
          <w:sz w:val="28"/>
          <w:szCs w:val="28"/>
        </w:rPr>
        <w:t>%</w:t>
      </w:r>
      <w:r w:rsidR="00BA53CB" w:rsidRPr="00DF6461">
        <w:rPr>
          <w:rFonts w:hint="eastAsia"/>
          <w:color w:val="000000" w:themeColor="text1"/>
          <w:sz w:val="28"/>
          <w:szCs w:val="28"/>
        </w:rPr>
        <w:t>，比多年平均同期降水量</w:t>
      </w:r>
      <w:r w:rsidR="00BA53CB" w:rsidRPr="00DF6461">
        <w:rPr>
          <w:color w:val="000000" w:themeColor="text1"/>
          <w:sz w:val="28"/>
          <w:szCs w:val="28"/>
        </w:rPr>
        <w:t>109mm</w:t>
      </w:r>
      <w:r w:rsidR="00BA53CB" w:rsidRPr="00DF6461">
        <w:rPr>
          <w:rFonts w:hint="eastAsia"/>
          <w:color w:val="000000" w:themeColor="text1"/>
          <w:sz w:val="28"/>
          <w:szCs w:val="28"/>
        </w:rPr>
        <w:t>少</w:t>
      </w:r>
      <w:r>
        <w:rPr>
          <w:rFonts w:hint="eastAsia"/>
          <w:color w:val="000000" w:themeColor="text1"/>
          <w:sz w:val="28"/>
          <w:szCs w:val="28"/>
        </w:rPr>
        <w:t>42.2</w:t>
      </w:r>
      <w:r w:rsidR="00BA53CB" w:rsidRPr="00DF6461">
        <w:rPr>
          <w:color w:val="000000" w:themeColor="text1"/>
          <w:sz w:val="28"/>
          <w:szCs w:val="28"/>
        </w:rPr>
        <w:t>%</w:t>
      </w:r>
      <w:r w:rsidR="00BA53CB" w:rsidRPr="00DF6461">
        <w:rPr>
          <w:rFonts w:hint="eastAsia"/>
          <w:color w:val="000000" w:themeColor="text1"/>
          <w:sz w:val="28"/>
          <w:szCs w:val="28"/>
        </w:rPr>
        <w:t>。</w:t>
      </w:r>
      <w:r w:rsidR="00BA53CB" w:rsidRPr="00DF6461">
        <w:rPr>
          <w:color w:val="000000" w:themeColor="text1"/>
          <w:sz w:val="28"/>
          <w:szCs w:val="28"/>
        </w:rPr>
        <w:t>详见图</w:t>
      </w:r>
      <w:r w:rsidR="00BA53CB" w:rsidRPr="00DF6461">
        <w:rPr>
          <w:color w:val="000000" w:themeColor="text1"/>
          <w:sz w:val="28"/>
          <w:szCs w:val="28"/>
        </w:rPr>
        <w:t>2-1</w:t>
      </w:r>
      <w:r w:rsidR="00BA53CB" w:rsidRPr="00DF6461">
        <w:rPr>
          <w:color w:val="000000" w:themeColor="text1"/>
          <w:sz w:val="28"/>
          <w:szCs w:val="28"/>
        </w:rPr>
        <w:t>。</w:t>
      </w:r>
    </w:p>
    <w:p w14:paraId="44B2DEF9" w14:textId="1345F3EF" w:rsidR="00DB07A1" w:rsidRPr="00DF6461" w:rsidRDefault="00874FD4">
      <w:pPr>
        <w:spacing w:line="360" w:lineRule="auto"/>
        <w:jc w:val="center"/>
        <w:rPr>
          <w:b/>
          <w:bCs/>
          <w:color w:val="000000" w:themeColor="text1"/>
          <w:sz w:val="24"/>
          <w:szCs w:val="24"/>
        </w:rPr>
      </w:pPr>
      <w:r>
        <w:rPr>
          <w:noProof/>
        </w:rPr>
        <w:drawing>
          <wp:inline distT="0" distB="0" distL="0" distR="0" wp14:anchorId="7DABC813" wp14:editId="6037E7D8">
            <wp:extent cx="5278120" cy="2433955"/>
            <wp:effectExtent l="0" t="0" r="17780" b="4445"/>
            <wp:docPr id="1998712401" name="图表 1">
              <a:extLst xmlns:a="http://schemas.openxmlformats.org/drawingml/2006/main">
                <a:ext uri="{FF2B5EF4-FFF2-40B4-BE49-F238E27FC236}">
                  <a16:creationId xmlns:a16="http://schemas.microsoft.com/office/drawing/2014/main" id="{67663C6E-F65A-4B39-B78D-6DFA209EC5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D20BF97" w14:textId="31599D6B" w:rsidR="00DB07A1" w:rsidRPr="00DF6461" w:rsidRDefault="00BA53CB">
      <w:pPr>
        <w:spacing w:line="360" w:lineRule="auto"/>
        <w:jc w:val="center"/>
        <w:rPr>
          <w:b/>
          <w:bCs/>
          <w:color w:val="000000" w:themeColor="text1"/>
          <w:sz w:val="24"/>
          <w:szCs w:val="24"/>
        </w:rPr>
      </w:pPr>
      <w:r w:rsidRPr="00DF6461">
        <w:rPr>
          <w:b/>
          <w:bCs/>
          <w:color w:val="000000" w:themeColor="text1"/>
          <w:sz w:val="24"/>
          <w:szCs w:val="24"/>
        </w:rPr>
        <w:t>图</w:t>
      </w:r>
      <w:r w:rsidRPr="00DF6461">
        <w:rPr>
          <w:b/>
          <w:bCs/>
          <w:color w:val="000000" w:themeColor="text1"/>
          <w:sz w:val="24"/>
          <w:szCs w:val="24"/>
        </w:rPr>
        <w:t>2-1  202</w:t>
      </w:r>
      <w:r w:rsidR="004E2AD8">
        <w:rPr>
          <w:rFonts w:hint="eastAsia"/>
          <w:b/>
          <w:bCs/>
          <w:color w:val="000000" w:themeColor="text1"/>
          <w:sz w:val="24"/>
          <w:szCs w:val="24"/>
        </w:rPr>
        <w:t>2</w:t>
      </w:r>
      <w:r w:rsidRPr="00DF6461">
        <w:rPr>
          <w:b/>
          <w:bCs/>
          <w:color w:val="000000" w:themeColor="text1"/>
          <w:sz w:val="24"/>
          <w:szCs w:val="24"/>
        </w:rPr>
        <w:t>年、</w:t>
      </w:r>
      <w:r w:rsidRPr="00DF6461">
        <w:rPr>
          <w:b/>
          <w:bCs/>
          <w:color w:val="000000" w:themeColor="text1"/>
          <w:sz w:val="24"/>
          <w:szCs w:val="24"/>
        </w:rPr>
        <w:t>202</w:t>
      </w:r>
      <w:r w:rsidR="004E2AD8">
        <w:rPr>
          <w:rFonts w:hint="eastAsia"/>
          <w:b/>
          <w:bCs/>
          <w:color w:val="000000" w:themeColor="text1"/>
          <w:sz w:val="24"/>
          <w:szCs w:val="24"/>
        </w:rPr>
        <w:t>3</w:t>
      </w:r>
      <w:r w:rsidRPr="00DF6461">
        <w:rPr>
          <w:b/>
          <w:bCs/>
          <w:color w:val="000000" w:themeColor="text1"/>
          <w:sz w:val="24"/>
          <w:szCs w:val="24"/>
        </w:rPr>
        <w:t>年</w:t>
      </w:r>
      <w:r w:rsidRPr="00DF6461">
        <w:rPr>
          <w:rFonts w:hint="eastAsia"/>
          <w:b/>
          <w:bCs/>
          <w:color w:val="000000" w:themeColor="text1"/>
          <w:sz w:val="24"/>
          <w:szCs w:val="24"/>
        </w:rPr>
        <w:t>及多年平均</w:t>
      </w:r>
      <w:r w:rsidRPr="00DF6461">
        <w:rPr>
          <w:b/>
          <w:bCs/>
          <w:color w:val="000000" w:themeColor="text1"/>
          <w:sz w:val="24"/>
          <w:szCs w:val="24"/>
        </w:rPr>
        <w:t>降</w:t>
      </w:r>
      <w:r w:rsidRPr="00DF6461">
        <w:rPr>
          <w:rFonts w:hint="eastAsia"/>
          <w:b/>
          <w:bCs/>
          <w:color w:val="000000" w:themeColor="text1"/>
          <w:sz w:val="24"/>
          <w:szCs w:val="24"/>
        </w:rPr>
        <w:t>水</w:t>
      </w:r>
      <w:r w:rsidRPr="00DF6461">
        <w:rPr>
          <w:b/>
          <w:bCs/>
          <w:color w:val="000000" w:themeColor="text1"/>
          <w:sz w:val="24"/>
          <w:szCs w:val="24"/>
        </w:rPr>
        <w:t>量年内分配图</w:t>
      </w:r>
    </w:p>
    <w:p w14:paraId="0C62C220" w14:textId="77777777" w:rsidR="00DB07A1" w:rsidRPr="00DF6461" w:rsidRDefault="00BA53CB">
      <w:pPr>
        <w:tabs>
          <w:tab w:val="left" w:pos="0"/>
        </w:tabs>
        <w:spacing w:line="360" w:lineRule="auto"/>
        <w:ind w:firstLineChars="200" w:firstLine="562"/>
        <w:rPr>
          <w:b/>
          <w:bCs/>
          <w:color w:val="000000" w:themeColor="text1"/>
          <w:sz w:val="28"/>
          <w:szCs w:val="28"/>
        </w:rPr>
      </w:pPr>
      <w:r w:rsidRPr="00DF6461">
        <w:rPr>
          <w:b/>
          <w:bCs/>
          <w:color w:val="000000" w:themeColor="text1"/>
          <w:sz w:val="28"/>
          <w:szCs w:val="28"/>
        </w:rPr>
        <w:t>2</w:t>
      </w:r>
      <w:r w:rsidRPr="00DF6461">
        <w:rPr>
          <w:b/>
          <w:bCs/>
          <w:color w:val="000000" w:themeColor="text1"/>
          <w:sz w:val="28"/>
          <w:szCs w:val="28"/>
        </w:rPr>
        <w:t>、降水量地区分布</w:t>
      </w:r>
    </w:p>
    <w:p w14:paraId="43BDF6EE" w14:textId="2ABB1682" w:rsidR="00DB07A1" w:rsidRPr="00DF6461" w:rsidRDefault="00516165">
      <w:pPr>
        <w:spacing w:line="360" w:lineRule="auto"/>
        <w:ind w:firstLineChars="200" w:firstLine="560"/>
        <w:rPr>
          <w:color w:val="000000" w:themeColor="text1"/>
          <w:sz w:val="28"/>
          <w:szCs w:val="28"/>
        </w:rPr>
      </w:pPr>
      <w:r>
        <w:rPr>
          <w:rFonts w:hint="eastAsia"/>
          <w:color w:val="000000" w:themeColor="text1"/>
          <w:sz w:val="28"/>
          <w:szCs w:val="28"/>
        </w:rPr>
        <w:t>2023</w:t>
      </w:r>
      <w:r w:rsidR="00BA53CB" w:rsidRPr="00DF6461">
        <w:rPr>
          <w:rFonts w:hint="eastAsia"/>
          <w:color w:val="000000" w:themeColor="text1"/>
          <w:sz w:val="28"/>
          <w:szCs w:val="28"/>
        </w:rPr>
        <w:t>年度全区降水空间分布特点是：整体上由</w:t>
      </w:r>
      <w:r>
        <w:rPr>
          <w:rFonts w:hint="eastAsia"/>
          <w:color w:val="000000" w:themeColor="text1"/>
          <w:sz w:val="28"/>
          <w:szCs w:val="28"/>
        </w:rPr>
        <w:t>东北</w:t>
      </w:r>
      <w:r w:rsidR="00BA53CB" w:rsidRPr="00DF6461">
        <w:rPr>
          <w:rFonts w:hint="eastAsia"/>
          <w:color w:val="000000" w:themeColor="text1"/>
          <w:sz w:val="28"/>
          <w:szCs w:val="28"/>
        </w:rPr>
        <w:t>向</w:t>
      </w:r>
      <w:r>
        <w:rPr>
          <w:rFonts w:hint="eastAsia"/>
          <w:color w:val="000000" w:themeColor="text1"/>
          <w:sz w:val="28"/>
          <w:szCs w:val="28"/>
        </w:rPr>
        <w:t>西南</w:t>
      </w:r>
      <w:r w:rsidR="00BA53CB" w:rsidRPr="00DF6461">
        <w:rPr>
          <w:rFonts w:hint="eastAsia"/>
          <w:color w:val="000000" w:themeColor="text1"/>
          <w:sz w:val="28"/>
          <w:szCs w:val="28"/>
        </w:rPr>
        <w:t>递增，</w:t>
      </w:r>
      <w:r>
        <w:rPr>
          <w:rFonts w:hint="eastAsia"/>
          <w:color w:val="000000" w:themeColor="text1"/>
          <w:sz w:val="28"/>
          <w:szCs w:val="28"/>
        </w:rPr>
        <w:t>2023</w:t>
      </w:r>
      <w:r w:rsidR="00BA53CB" w:rsidRPr="00DF6461">
        <w:rPr>
          <w:rFonts w:hint="eastAsia"/>
          <w:color w:val="000000" w:themeColor="text1"/>
          <w:sz w:val="28"/>
          <w:szCs w:val="28"/>
        </w:rPr>
        <w:t>年全区降水量介于</w:t>
      </w:r>
      <w:r>
        <w:rPr>
          <w:rFonts w:hint="eastAsia"/>
          <w:color w:val="000000" w:themeColor="text1"/>
          <w:sz w:val="28"/>
          <w:szCs w:val="28"/>
        </w:rPr>
        <w:t>576~851</w:t>
      </w:r>
      <w:r w:rsidR="00BA53CB" w:rsidRPr="00DF6461">
        <w:rPr>
          <w:color w:val="000000" w:themeColor="text1"/>
          <w:sz w:val="28"/>
          <w:szCs w:val="28"/>
        </w:rPr>
        <w:t>mm</w:t>
      </w:r>
      <w:r w:rsidR="00BA53CB" w:rsidRPr="00DF6461">
        <w:rPr>
          <w:rFonts w:hint="eastAsia"/>
          <w:color w:val="000000" w:themeColor="text1"/>
          <w:sz w:val="28"/>
          <w:szCs w:val="28"/>
        </w:rPr>
        <w:t>之间。年降水量最大监测站点是</w:t>
      </w:r>
      <w:r>
        <w:rPr>
          <w:rFonts w:hint="eastAsia"/>
          <w:color w:val="000000" w:themeColor="text1"/>
          <w:sz w:val="28"/>
          <w:szCs w:val="28"/>
        </w:rPr>
        <w:t>梁各庄闸</w:t>
      </w:r>
      <w:r>
        <w:rPr>
          <w:rFonts w:hint="eastAsia"/>
          <w:color w:val="000000" w:themeColor="text1"/>
          <w:sz w:val="28"/>
          <w:szCs w:val="28"/>
        </w:rPr>
        <w:t>851</w:t>
      </w:r>
      <w:r w:rsidR="00BA53CB" w:rsidRPr="00DF6461">
        <w:rPr>
          <w:color w:val="000000" w:themeColor="text1"/>
          <w:sz w:val="28"/>
          <w:szCs w:val="28"/>
        </w:rPr>
        <w:t>mm</w:t>
      </w:r>
      <w:r w:rsidR="00BA53CB" w:rsidRPr="00DF6461">
        <w:rPr>
          <w:rFonts w:hint="eastAsia"/>
          <w:color w:val="000000" w:themeColor="text1"/>
          <w:sz w:val="28"/>
          <w:szCs w:val="28"/>
        </w:rPr>
        <w:t>；最小监测站点是黄村站</w:t>
      </w:r>
      <w:r>
        <w:rPr>
          <w:rFonts w:hint="eastAsia"/>
          <w:color w:val="000000" w:themeColor="text1"/>
          <w:sz w:val="28"/>
          <w:szCs w:val="28"/>
        </w:rPr>
        <w:t>576</w:t>
      </w:r>
      <w:r w:rsidR="00BA53CB" w:rsidRPr="00DF6461">
        <w:rPr>
          <w:color w:val="000000" w:themeColor="text1"/>
          <w:sz w:val="28"/>
          <w:szCs w:val="28"/>
        </w:rPr>
        <w:t>mm</w:t>
      </w:r>
      <w:r w:rsidR="00BA53CB" w:rsidRPr="00DF6461">
        <w:rPr>
          <w:rFonts w:hint="eastAsia"/>
          <w:color w:val="000000" w:themeColor="text1"/>
          <w:sz w:val="28"/>
          <w:szCs w:val="28"/>
        </w:rPr>
        <w:t>。</w:t>
      </w:r>
      <w:r w:rsidR="00BA53CB" w:rsidRPr="00DF6461">
        <w:rPr>
          <w:color w:val="000000" w:themeColor="text1"/>
          <w:sz w:val="28"/>
          <w:szCs w:val="28"/>
        </w:rPr>
        <w:t>大兴区</w:t>
      </w:r>
      <w:r>
        <w:rPr>
          <w:rFonts w:hint="eastAsia"/>
          <w:color w:val="000000" w:themeColor="text1"/>
          <w:sz w:val="28"/>
          <w:szCs w:val="28"/>
        </w:rPr>
        <w:t>2023</w:t>
      </w:r>
      <w:r w:rsidR="00BA53CB" w:rsidRPr="00DF6461">
        <w:rPr>
          <w:color w:val="000000" w:themeColor="text1"/>
          <w:sz w:val="28"/>
          <w:szCs w:val="28"/>
        </w:rPr>
        <w:t>年降</w:t>
      </w:r>
      <w:r w:rsidR="00BA53CB" w:rsidRPr="00DF6461">
        <w:rPr>
          <w:rFonts w:hint="eastAsia"/>
          <w:color w:val="000000" w:themeColor="text1"/>
          <w:sz w:val="28"/>
          <w:szCs w:val="28"/>
        </w:rPr>
        <w:t>水</w:t>
      </w:r>
      <w:r w:rsidR="00BA53CB" w:rsidRPr="00DF6461">
        <w:rPr>
          <w:color w:val="000000" w:themeColor="text1"/>
          <w:sz w:val="28"/>
          <w:szCs w:val="28"/>
        </w:rPr>
        <w:t>等值线见图</w:t>
      </w:r>
      <w:r w:rsidR="00BA53CB" w:rsidRPr="00DF6461">
        <w:rPr>
          <w:color w:val="000000" w:themeColor="text1"/>
          <w:sz w:val="28"/>
          <w:szCs w:val="28"/>
        </w:rPr>
        <w:t>2-2</w:t>
      </w:r>
      <w:r w:rsidR="00BA53CB" w:rsidRPr="00DF6461">
        <w:rPr>
          <w:color w:val="000000" w:themeColor="text1"/>
          <w:sz w:val="28"/>
          <w:szCs w:val="28"/>
        </w:rPr>
        <w:t>。</w:t>
      </w:r>
    </w:p>
    <w:p w14:paraId="5C429F04" w14:textId="7B6361FF" w:rsidR="00516165" w:rsidRDefault="00516165" w:rsidP="00516165">
      <w:pPr>
        <w:pStyle w:val="af9"/>
      </w:pPr>
      <w:r>
        <w:rPr>
          <w:noProof/>
        </w:rPr>
        <w:lastRenderedPageBreak/>
        <w:drawing>
          <wp:inline distT="0" distB="0" distL="0" distR="0" wp14:anchorId="1D8D9966" wp14:editId="5EBFB3D9">
            <wp:extent cx="5278120" cy="3731895"/>
            <wp:effectExtent l="0" t="0" r="0" b="1905"/>
            <wp:docPr id="4955650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3731895"/>
                    </a:xfrm>
                    <a:prstGeom prst="rect">
                      <a:avLst/>
                    </a:prstGeom>
                    <a:noFill/>
                    <a:ln>
                      <a:noFill/>
                    </a:ln>
                  </pic:spPr>
                </pic:pic>
              </a:graphicData>
            </a:graphic>
          </wp:inline>
        </w:drawing>
      </w:r>
    </w:p>
    <w:p w14:paraId="25515576" w14:textId="5D5FD40C" w:rsidR="00DB07A1" w:rsidRPr="00DF6461" w:rsidRDefault="00BA53CB">
      <w:pPr>
        <w:spacing w:line="360" w:lineRule="auto"/>
        <w:jc w:val="center"/>
        <w:rPr>
          <w:b/>
          <w:bCs/>
          <w:color w:val="000000" w:themeColor="text1"/>
          <w:sz w:val="24"/>
          <w:szCs w:val="24"/>
        </w:rPr>
      </w:pPr>
      <w:r w:rsidRPr="00DF6461">
        <w:rPr>
          <w:b/>
          <w:bCs/>
          <w:color w:val="000000" w:themeColor="text1"/>
          <w:sz w:val="24"/>
          <w:szCs w:val="24"/>
        </w:rPr>
        <w:t>图</w:t>
      </w:r>
      <w:r w:rsidRPr="00DF6461">
        <w:rPr>
          <w:b/>
          <w:bCs/>
          <w:color w:val="000000" w:themeColor="text1"/>
          <w:sz w:val="24"/>
          <w:szCs w:val="24"/>
        </w:rPr>
        <w:t xml:space="preserve">2-2  </w:t>
      </w:r>
      <w:r w:rsidRPr="00DF6461">
        <w:rPr>
          <w:b/>
          <w:bCs/>
          <w:color w:val="000000" w:themeColor="text1"/>
          <w:sz w:val="24"/>
          <w:szCs w:val="24"/>
        </w:rPr>
        <w:t>大兴区</w:t>
      </w:r>
      <w:r w:rsidRPr="00DF6461">
        <w:rPr>
          <w:b/>
          <w:bCs/>
          <w:color w:val="000000" w:themeColor="text1"/>
          <w:sz w:val="24"/>
          <w:szCs w:val="24"/>
        </w:rPr>
        <w:t>202</w:t>
      </w:r>
      <w:r w:rsidR="00356B98">
        <w:rPr>
          <w:b/>
          <w:bCs/>
          <w:color w:val="000000" w:themeColor="text1"/>
          <w:sz w:val="24"/>
          <w:szCs w:val="24"/>
        </w:rPr>
        <w:t>3</w:t>
      </w:r>
      <w:r w:rsidRPr="00DF6461">
        <w:rPr>
          <w:b/>
          <w:bCs/>
          <w:color w:val="000000" w:themeColor="text1"/>
          <w:sz w:val="24"/>
          <w:szCs w:val="24"/>
        </w:rPr>
        <w:t>年降</w:t>
      </w:r>
      <w:r w:rsidRPr="00DF6461">
        <w:rPr>
          <w:rFonts w:hint="eastAsia"/>
          <w:b/>
          <w:bCs/>
          <w:color w:val="000000" w:themeColor="text1"/>
          <w:sz w:val="24"/>
          <w:szCs w:val="24"/>
        </w:rPr>
        <w:t>水</w:t>
      </w:r>
      <w:r w:rsidRPr="00DF6461">
        <w:rPr>
          <w:b/>
          <w:bCs/>
          <w:color w:val="000000" w:themeColor="text1"/>
          <w:sz w:val="24"/>
          <w:szCs w:val="24"/>
        </w:rPr>
        <w:t>量等值线图</w:t>
      </w:r>
    </w:p>
    <w:p w14:paraId="3C48533A" w14:textId="3CE7F921" w:rsidR="00DB07A1" w:rsidRPr="00DF6461" w:rsidRDefault="00BA53CB">
      <w:pPr>
        <w:tabs>
          <w:tab w:val="left" w:pos="1260"/>
        </w:tabs>
        <w:spacing w:line="360" w:lineRule="auto"/>
        <w:ind w:firstLineChars="200" w:firstLine="560"/>
        <w:rPr>
          <w:color w:val="000000" w:themeColor="text1"/>
          <w:sz w:val="28"/>
          <w:szCs w:val="28"/>
        </w:rPr>
      </w:pPr>
      <w:r w:rsidRPr="00DF6461">
        <w:rPr>
          <w:rFonts w:hint="eastAsia"/>
          <w:color w:val="000000" w:themeColor="text1"/>
          <w:sz w:val="28"/>
          <w:szCs w:val="28"/>
        </w:rPr>
        <w:t>从行政区上看，</w:t>
      </w:r>
      <w:r w:rsidR="00BD7BC6">
        <w:rPr>
          <w:rFonts w:hint="eastAsia"/>
          <w:color w:val="000000" w:themeColor="text1"/>
          <w:sz w:val="28"/>
          <w:szCs w:val="28"/>
        </w:rPr>
        <w:t>榆垡镇</w:t>
      </w:r>
      <w:r w:rsidRPr="00DF6461">
        <w:rPr>
          <w:rFonts w:hint="eastAsia"/>
          <w:color w:val="000000" w:themeColor="text1"/>
          <w:sz w:val="28"/>
          <w:szCs w:val="28"/>
        </w:rPr>
        <w:t>年降水量最大</w:t>
      </w:r>
      <w:r w:rsidR="00BD7BC6">
        <w:rPr>
          <w:rFonts w:hint="eastAsia"/>
          <w:color w:val="000000" w:themeColor="text1"/>
          <w:sz w:val="28"/>
          <w:szCs w:val="28"/>
        </w:rPr>
        <w:t>851</w:t>
      </w:r>
      <w:r w:rsidRPr="00DF6461">
        <w:rPr>
          <w:color w:val="000000" w:themeColor="text1"/>
          <w:sz w:val="28"/>
          <w:szCs w:val="28"/>
        </w:rPr>
        <w:t>mm</w:t>
      </w:r>
      <w:r w:rsidRPr="00DF6461">
        <w:rPr>
          <w:rFonts w:hint="eastAsia"/>
          <w:color w:val="000000" w:themeColor="text1"/>
          <w:sz w:val="28"/>
          <w:szCs w:val="28"/>
        </w:rPr>
        <w:t>；黄村镇年降水量最小</w:t>
      </w:r>
      <w:r w:rsidR="00BD7BC6">
        <w:rPr>
          <w:rFonts w:hint="eastAsia"/>
          <w:color w:val="000000" w:themeColor="text1"/>
          <w:sz w:val="28"/>
          <w:szCs w:val="28"/>
        </w:rPr>
        <w:t>576</w:t>
      </w:r>
      <w:r w:rsidRPr="00DF6461">
        <w:rPr>
          <w:color w:val="000000" w:themeColor="text1"/>
          <w:sz w:val="28"/>
          <w:szCs w:val="28"/>
        </w:rPr>
        <w:t>mm</w:t>
      </w:r>
      <w:r w:rsidRPr="00DF6461">
        <w:rPr>
          <w:rFonts w:hint="eastAsia"/>
          <w:color w:val="000000" w:themeColor="text1"/>
          <w:sz w:val="28"/>
          <w:szCs w:val="28"/>
        </w:rPr>
        <w:t>。</w:t>
      </w:r>
    </w:p>
    <w:p w14:paraId="3DADBD39" w14:textId="18D4BD12" w:rsidR="00DB07A1" w:rsidRPr="00DF6461" w:rsidRDefault="00BD7BC6">
      <w:pPr>
        <w:tabs>
          <w:tab w:val="left" w:pos="1260"/>
        </w:tabs>
        <w:spacing w:line="360" w:lineRule="auto"/>
        <w:jc w:val="center"/>
        <w:rPr>
          <w:color w:val="000000" w:themeColor="text1"/>
          <w:sz w:val="28"/>
          <w:szCs w:val="28"/>
        </w:rPr>
      </w:pPr>
      <w:r>
        <w:rPr>
          <w:noProof/>
        </w:rPr>
        <w:drawing>
          <wp:inline distT="0" distB="0" distL="0" distR="0" wp14:anchorId="3466214C" wp14:editId="07DD74DC">
            <wp:extent cx="5278120" cy="2074545"/>
            <wp:effectExtent l="0" t="0" r="17780" b="1905"/>
            <wp:docPr id="274395327" name="图表 1">
              <a:extLst xmlns:a="http://schemas.openxmlformats.org/drawingml/2006/main">
                <a:ext uri="{FF2B5EF4-FFF2-40B4-BE49-F238E27FC236}">
                  <a16:creationId xmlns:a16="http://schemas.microsoft.com/office/drawing/2014/main" id="{7BE8F807-E65B-4250-9019-9732DC8C9E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D4115CA" w14:textId="218A8AD8" w:rsidR="00DB07A1" w:rsidRPr="00DF6461" w:rsidRDefault="00BA53CB">
      <w:pPr>
        <w:spacing w:line="360" w:lineRule="auto"/>
        <w:jc w:val="center"/>
        <w:rPr>
          <w:b/>
          <w:bCs/>
          <w:color w:val="000000" w:themeColor="text1"/>
          <w:sz w:val="24"/>
          <w:szCs w:val="24"/>
        </w:rPr>
      </w:pPr>
      <w:r w:rsidRPr="00DF6461">
        <w:rPr>
          <w:b/>
          <w:bCs/>
          <w:color w:val="000000" w:themeColor="text1"/>
          <w:sz w:val="24"/>
          <w:szCs w:val="24"/>
        </w:rPr>
        <w:t>图</w:t>
      </w:r>
      <w:r w:rsidRPr="00DF6461">
        <w:rPr>
          <w:b/>
          <w:bCs/>
          <w:color w:val="000000" w:themeColor="text1"/>
          <w:sz w:val="24"/>
          <w:szCs w:val="24"/>
        </w:rPr>
        <w:t xml:space="preserve">2-3  </w:t>
      </w:r>
      <w:r w:rsidRPr="00DF6461">
        <w:rPr>
          <w:b/>
          <w:bCs/>
          <w:color w:val="000000" w:themeColor="text1"/>
          <w:sz w:val="24"/>
          <w:szCs w:val="24"/>
        </w:rPr>
        <w:t>大兴区</w:t>
      </w:r>
      <w:r w:rsidR="00BD7BC6">
        <w:rPr>
          <w:rFonts w:hint="eastAsia"/>
          <w:b/>
          <w:bCs/>
          <w:color w:val="000000" w:themeColor="text1"/>
          <w:sz w:val="24"/>
          <w:szCs w:val="24"/>
        </w:rPr>
        <w:t>2023</w:t>
      </w:r>
      <w:r w:rsidRPr="00DF6461">
        <w:rPr>
          <w:b/>
          <w:bCs/>
          <w:color w:val="000000" w:themeColor="text1"/>
          <w:sz w:val="24"/>
          <w:szCs w:val="24"/>
        </w:rPr>
        <w:t>年</w:t>
      </w:r>
      <w:r w:rsidRPr="00DF6461">
        <w:rPr>
          <w:rFonts w:hint="eastAsia"/>
          <w:b/>
          <w:bCs/>
          <w:color w:val="000000" w:themeColor="text1"/>
          <w:sz w:val="24"/>
          <w:szCs w:val="24"/>
        </w:rPr>
        <w:t>行政分区降水量比较图</w:t>
      </w:r>
    </w:p>
    <w:p w14:paraId="54EDB74E" w14:textId="77777777" w:rsidR="00DB07A1" w:rsidRPr="00DF6461" w:rsidRDefault="00BA53CB">
      <w:pPr>
        <w:pStyle w:val="2"/>
        <w:spacing w:before="0" w:after="0" w:line="360" w:lineRule="auto"/>
        <w:rPr>
          <w:rFonts w:ascii="Times New Roman" w:eastAsia="宋体" w:hAnsi="Times New Roman" w:cs="Times New Roman"/>
          <w:color w:val="000000" w:themeColor="text1"/>
          <w:sz w:val="28"/>
          <w:szCs w:val="28"/>
        </w:rPr>
      </w:pPr>
      <w:bookmarkStart w:id="3" w:name="_Toc141902139"/>
      <w:r w:rsidRPr="00DF6461">
        <w:rPr>
          <w:rFonts w:ascii="Times New Roman" w:eastAsia="宋体" w:hAnsi="Times New Roman" w:cs="Times New Roman"/>
          <w:color w:val="000000" w:themeColor="text1"/>
          <w:sz w:val="28"/>
          <w:szCs w:val="28"/>
        </w:rPr>
        <w:t>（二）地表水资源</w:t>
      </w:r>
      <w:r w:rsidRPr="00DF6461">
        <w:rPr>
          <w:rFonts w:ascii="Times New Roman" w:eastAsia="宋体" w:hAnsi="Times New Roman" w:cs="Times New Roman" w:hint="eastAsia"/>
          <w:color w:val="000000" w:themeColor="text1"/>
          <w:sz w:val="28"/>
          <w:szCs w:val="28"/>
        </w:rPr>
        <w:t>量</w:t>
      </w:r>
      <w:bookmarkEnd w:id="3"/>
    </w:p>
    <w:p w14:paraId="3E9E0BC5" w14:textId="77777777" w:rsidR="00DB07A1" w:rsidRPr="00DF6461" w:rsidRDefault="00BA53CB">
      <w:pPr>
        <w:tabs>
          <w:tab w:val="left" w:pos="0"/>
        </w:tabs>
        <w:spacing w:line="360" w:lineRule="auto"/>
        <w:ind w:firstLineChars="200" w:firstLine="562"/>
        <w:rPr>
          <w:b/>
          <w:bCs/>
          <w:color w:val="000000" w:themeColor="text1"/>
          <w:sz w:val="28"/>
          <w:szCs w:val="28"/>
        </w:rPr>
      </w:pPr>
      <w:r w:rsidRPr="00DF6461">
        <w:rPr>
          <w:b/>
          <w:bCs/>
          <w:color w:val="000000" w:themeColor="text1"/>
          <w:sz w:val="28"/>
          <w:szCs w:val="28"/>
        </w:rPr>
        <w:t>1</w:t>
      </w:r>
      <w:r w:rsidRPr="00DF6461">
        <w:rPr>
          <w:b/>
          <w:bCs/>
          <w:color w:val="000000" w:themeColor="text1"/>
          <w:sz w:val="28"/>
          <w:szCs w:val="28"/>
        </w:rPr>
        <w:t>、地表水资源量</w:t>
      </w:r>
    </w:p>
    <w:p w14:paraId="503655A3" w14:textId="07B5495C" w:rsidR="000844C6" w:rsidRPr="00DF6461" w:rsidRDefault="00BA53CB">
      <w:pPr>
        <w:tabs>
          <w:tab w:val="left" w:pos="1260"/>
        </w:tabs>
        <w:spacing w:line="360" w:lineRule="auto"/>
        <w:ind w:firstLineChars="200" w:firstLine="560"/>
        <w:rPr>
          <w:color w:val="000000" w:themeColor="text1"/>
          <w:sz w:val="28"/>
          <w:szCs w:val="28"/>
        </w:rPr>
      </w:pPr>
      <w:r w:rsidRPr="00DF6461">
        <w:rPr>
          <w:color w:val="000000" w:themeColor="text1"/>
          <w:sz w:val="28"/>
          <w:szCs w:val="28"/>
        </w:rPr>
        <w:t>地表水资源量指地表水体</w:t>
      </w:r>
      <w:r w:rsidRPr="00DF6461">
        <w:rPr>
          <w:rFonts w:hint="eastAsia"/>
          <w:color w:val="000000" w:themeColor="text1"/>
          <w:sz w:val="28"/>
          <w:szCs w:val="28"/>
        </w:rPr>
        <w:t>逐年更新</w:t>
      </w:r>
      <w:r w:rsidRPr="00DF6461">
        <w:rPr>
          <w:color w:val="000000" w:themeColor="text1"/>
          <w:sz w:val="28"/>
          <w:szCs w:val="28"/>
        </w:rPr>
        <w:t>的动态水量，</w:t>
      </w:r>
      <w:r w:rsidRPr="00DF6461">
        <w:rPr>
          <w:rFonts w:hint="eastAsia"/>
          <w:color w:val="000000" w:themeColor="text1"/>
          <w:sz w:val="28"/>
          <w:szCs w:val="28"/>
        </w:rPr>
        <w:t>即</w:t>
      </w:r>
      <w:r w:rsidRPr="00DF6461">
        <w:rPr>
          <w:color w:val="000000" w:themeColor="text1"/>
          <w:sz w:val="28"/>
          <w:szCs w:val="28"/>
        </w:rPr>
        <w:t>天然河川径流量。以大兴区本地降水形成的自产径流量表示。</w:t>
      </w:r>
    </w:p>
    <w:p w14:paraId="4F803C95" w14:textId="59C5F132" w:rsidR="00DB07A1" w:rsidRPr="00DF6461" w:rsidRDefault="00540951" w:rsidP="00545B72">
      <w:pPr>
        <w:tabs>
          <w:tab w:val="left" w:pos="1260"/>
        </w:tabs>
        <w:spacing w:line="360" w:lineRule="auto"/>
        <w:ind w:firstLineChars="200" w:firstLine="560"/>
        <w:rPr>
          <w:color w:val="000000" w:themeColor="text1"/>
          <w:sz w:val="28"/>
          <w:szCs w:val="28"/>
        </w:rPr>
      </w:pPr>
      <w:r>
        <w:rPr>
          <w:rFonts w:hint="eastAsia"/>
          <w:color w:val="000000" w:themeColor="text1"/>
          <w:sz w:val="28"/>
          <w:szCs w:val="28"/>
        </w:rPr>
        <w:lastRenderedPageBreak/>
        <w:t>2023</w:t>
      </w:r>
      <w:r w:rsidR="00BA53CB" w:rsidRPr="00DF6461">
        <w:rPr>
          <w:color w:val="000000" w:themeColor="text1"/>
          <w:sz w:val="28"/>
          <w:szCs w:val="28"/>
        </w:rPr>
        <w:t>年全区地表水资源量为</w:t>
      </w:r>
      <w:r>
        <w:rPr>
          <w:rFonts w:hint="eastAsia"/>
          <w:color w:val="000000" w:themeColor="text1"/>
          <w:sz w:val="28"/>
          <w:szCs w:val="28"/>
        </w:rPr>
        <w:t>0.89</w:t>
      </w:r>
      <w:r w:rsidR="00BA53CB" w:rsidRPr="00DF6461">
        <w:rPr>
          <w:rFonts w:hint="eastAsia"/>
          <w:color w:val="000000" w:themeColor="text1"/>
          <w:sz w:val="28"/>
          <w:szCs w:val="28"/>
        </w:rPr>
        <w:t>亿</w:t>
      </w:r>
      <w:r w:rsidR="00BA53CB" w:rsidRPr="00DF6461">
        <w:rPr>
          <w:color w:val="000000" w:themeColor="text1"/>
          <w:sz w:val="28"/>
          <w:szCs w:val="28"/>
        </w:rPr>
        <w:t>m</w:t>
      </w:r>
      <w:r w:rsidR="00BA53CB" w:rsidRPr="00DF6461">
        <w:rPr>
          <w:color w:val="000000" w:themeColor="text1"/>
          <w:sz w:val="28"/>
          <w:szCs w:val="28"/>
          <w:vertAlign w:val="superscript"/>
        </w:rPr>
        <w:t>3</w:t>
      </w:r>
      <w:r w:rsidR="00BA53CB" w:rsidRPr="00DF6461">
        <w:rPr>
          <w:color w:val="000000" w:themeColor="text1"/>
          <w:sz w:val="28"/>
          <w:szCs w:val="28"/>
        </w:rPr>
        <w:t>，比</w:t>
      </w:r>
      <w:r>
        <w:rPr>
          <w:rFonts w:hint="eastAsia"/>
          <w:color w:val="000000" w:themeColor="text1"/>
          <w:sz w:val="28"/>
          <w:szCs w:val="28"/>
        </w:rPr>
        <w:t>2022</w:t>
      </w:r>
      <w:r w:rsidR="00BA53CB" w:rsidRPr="00DF6461">
        <w:rPr>
          <w:color w:val="000000" w:themeColor="text1"/>
          <w:sz w:val="28"/>
          <w:szCs w:val="28"/>
        </w:rPr>
        <w:t>年</w:t>
      </w:r>
      <w:r>
        <w:rPr>
          <w:rFonts w:hint="eastAsia"/>
          <w:color w:val="000000" w:themeColor="text1"/>
          <w:sz w:val="28"/>
          <w:szCs w:val="28"/>
        </w:rPr>
        <w:t>0.81</w:t>
      </w:r>
      <w:r w:rsidR="00BA53CB" w:rsidRPr="00DF6461">
        <w:rPr>
          <w:rFonts w:hint="eastAsia"/>
          <w:color w:val="000000" w:themeColor="text1"/>
          <w:sz w:val="28"/>
          <w:szCs w:val="28"/>
        </w:rPr>
        <w:t>亿</w:t>
      </w:r>
      <w:r w:rsidR="00BA53CB" w:rsidRPr="00DF6461">
        <w:rPr>
          <w:color w:val="000000" w:themeColor="text1"/>
          <w:sz w:val="28"/>
          <w:szCs w:val="28"/>
        </w:rPr>
        <w:t>m</w:t>
      </w:r>
      <w:r w:rsidR="00BA53CB" w:rsidRPr="00DF6461">
        <w:rPr>
          <w:color w:val="000000" w:themeColor="text1"/>
          <w:sz w:val="28"/>
          <w:szCs w:val="28"/>
          <w:vertAlign w:val="superscript"/>
        </w:rPr>
        <w:t>3</w:t>
      </w:r>
      <w:r>
        <w:rPr>
          <w:rFonts w:hint="eastAsia"/>
          <w:color w:val="000000" w:themeColor="text1"/>
          <w:sz w:val="28"/>
          <w:szCs w:val="28"/>
        </w:rPr>
        <w:t>多</w:t>
      </w:r>
      <w:r>
        <w:rPr>
          <w:rFonts w:hint="eastAsia"/>
          <w:color w:val="000000" w:themeColor="text1"/>
          <w:sz w:val="28"/>
          <w:szCs w:val="28"/>
        </w:rPr>
        <w:t>9.9</w:t>
      </w:r>
      <w:r w:rsidR="00BA53CB" w:rsidRPr="00DF6461">
        <w:rPr>
          <w:color w:val="000000" w:themeColor="text1"/>
          <w:sz w:val="28"/>
          <w:szCs w:val="28"/>
        </w:rPr>
        <w:t>%</w:t>
      </w:r>
      <w:r w:rsidR="00BA53CB" w:rsidRPr="00DF6461">
        <w:rPr>
          <w:color w:val="000000" w:themeColor="text1"/>
          <w:sz w:val="28"/>
          <w:szCs w:val="28"/>
        </w:rPr>
        <w:t>，比多年平均</w:t>
      </w:r>
      <w:r w:rsidR="00BA53CB" w:rsidRPr="00DF6461">
        <w:rPr>
          <w:color w:val="000000" w:themeColor="text1"/>
          <w:sz w:val="28"/>
          <w:szCs w:val="28"/>
        </w:rPr>
        <w:t>0.39</w:t>
      </w:r>
      <w:r w:rsidR="00BA53CB" w:rsidRPr="00DF6461">
        <w:rPr>
          <w:rFonts w:hint="eastAsia"/>
          <w:color w:val="000000" w:themeColor="text1"/>
          <w:sz w:val="28"/>
          <w:szCs w:val="28"/>
        </w:rPr>
        <w:t>亿</w:t>
      </w:r>
      <w:r w:rsidR="00BA53CB" w:rsidRPr="00DF6461">
        <w:rPr>
          <w:color w:val="000000" w:themeColor="text1"/>
          <w:sz w:val="28"/>
          <w:szCs w:val="28"/>
        </w:rPr>
        <w:t>m</w:t>
      </w:r>
      <w:r w:rsidR="00BA53CB" w:rsidRPr="00DF6461">
        <w:rPr>
          <w:color w:val="000000" w:themeColor="text1"/>
          <w:sz w:val="28"/>
          <w:szCs w:val="28"/>
          <w:vertAlign w:val="superscript"/>
        </w:rPr>
        <w:t>3</w:t>
      </w:r>
      <w:r w:rsidR="00BA53CB" w:rsidRPr="00DF6461">
        <w:rPr>
          <w:rFonts w:hint="eastAsia"/>
          <w:color w:val="000000" w:themeColor="text1"/>
          <w:sz w:val="28"/>
          <w:szCs w:val="28"/>
        </w:rPr>
        <w:t>多</w:t>
      </w:r>
      <w:r>
        <w:rPr>
          <w:rFonts w:hint="eastAsia"/>
          <w:color w:val="000000" w:themeColor="text1"/>
          <w:sz w:val="28"/>
          <w:szCs w:val="28"/>
        </w:rPr>
        <w:t>128.2</w:t>
      </w:r>
      <w:r w:rsidR="00BA53CB" w:rsidRPr="00DF6461">
        <w:rPr>
          <w:color w:val="000000" w:themeColor="text1"/>
          <w:sz w:val="28"/>
          <w:szCs w:val="28"/>
        </w:rPr>
        <w:t>%</w:t>
      </w:r>
      <w:r w:rsidR="00BA53CB" w:rsidRPr="00DF6461">
        <w:rPr>
          <w:color w:val="000000" w:themeColor="text1"/>
          <w:sz w:val="28"/>
          <w:szCs w:val="28"/>
        </w:rPr>
        <w:t>。详见图</w:t>
      </w:r>
      <w:r w:rsidR="00BA53CB" w:rsidRPr="00DF6461">
        <w:rPr>
          <w:color w:val="000000" w:themeColor="text1"/>
          <w:sz w:val="28"/>
          <w:szCs w:val="28"/>
        </w:rPr>
        <w:t>2-4</w:t>
      </w:r>
      <w:r w:rsidR="00BA53CB" w:rsidRPr="00DF6461">
        <w:rPr>
          <w:color w:val="000000" w:themeColor="text1"/>
          <w:sz w:val="28"/>
          <w:szCs w:val="28"/>
        </w:rPr>
        <w:t>。</w:t>
      </w:r>
    </w:p>
    <w:p w14:paraId="05A10F54" w14:textId="7F6DA6E3" w:rsidR="00DB07A1" w:rsidRPr="00DF6461" w:rsidRDefault="00540951">
      <w:pPr>
        <w:spacing w:line="360" w:lineRule="auto"/>
        <w:jc w:val="center"/>
        <w:rPr>
          <w:b/>
          <w:bCs/>
          <w:color w:val="000000" w:themeColor="text1"/>
          <w:sz w:val="24"/>
          <w:szCs w:val="24"/>
        </w:rPr>
      </w:pPr>
      <w:r>
        <w:rPr>
          <w:noProof/>
        </w:rPr>
        <w:drawing>
          <wp:inline distT="0" distB="0" distL="0" distR="0" wp14:anchorId="2CA8604E" wp14:editId="1DF79DBB">
            <wp:extent cx="5278120" cy="2464435"/>
            <wp:effectExtent l="0" t="0" r="17780" b="12065"/>
            <wp:docPr id="1863972164" name="图表 1">
              <a:extLst xmlns:a="http://schemas.openxmlformats.org/drawingml/2006/main">
                <a:ext uri="{FF2B5EF4-FFF2-40B4-BE49-F238E27FC236}">
                  <a16:creationId xmlns:a16="http://schemas.microsoft.com/office/drawing/2014/main" id="{06803A7C-A970-461F-BC38-B011994552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ED5ABE9" w14:textId="2F559095" w:rsidR="00DB07A1" w:rsidRPr="00DF6461" w:rsidRDefault="00BA53CB">
      <w:pPr>
        <w:spacing w:line="360" w:lineRule="auto"/>
        <w:jc w:val="center"/>
        <w:rPr>
          <w:b/>
          <w:bCs/>
          <w:color w:val="000000" w:themeColor="text1"/>
          <w:sz w:val="24"/>
          <w:szCs w:val="24"/>
        </w:rPr>
      </w:pPr>
      <w:r w:rsidRPr="00DF6461">
        <w:rPr>
          <w:b/>
          <w:bCs/>
          <w:color w:val="000000" w:themeColor="text1"/>
          <w:sz w:val="24"/>
          <w:szCs w:val="24"/>
        </w:rPr>
        <w:t>图</w:t>
      </w:r>
      <w:r w:rsidRPr="00DF6461">
        <w:rPr>
          <w:b/>
          <w:bCs/>
          <w:color w:val="000000" w:themeColor="text1"/>
          <w:sz w:val="24"/>
          <w:szCs w:val="24"/>
        </w:rPr>
        <w:t>2-4  202</w:t>
      </w:r>
      <w:r w:rsidR="00540951">
        <w:rPr>
          <w:rFonts w:hint="eastAsia"/>
          <w:b/>
          <w:bCs/>
          <w:color w:val="000000" w:themeColor="text1"/>
          <w:sz w:val="24"/>
          <w:szCs w:val="24"/>
        </w:rPr>
        <w:t>3</w:t>
      </w:r>
      <w:r w:rsidRPr="00DF6461">
        <w:rPr>
          <w:b/>
          <w:bCs/>
          <w:color w:val="000000" w:themeColor="text1"/>
          <w:sz w:val="24"/>
          <w:szCs w:val="24"/>
        </w:rPr>
        <w:t>年、</w:t>
      </w:r>
      <w:r w:rsidRPr="00DF6461">
        <w:rPr>
          <w:b/>
          <w:bCs/>
          <w:color w:val="000000" w:themeColor="text1"/>
          <w:sz w:val="24"/>
          <w:szCs w:val="24"/>
        </w:rPr>
        <w:t>202</w:t>
      </w:r>
      <w:r w:rsidR="00540951">
        <w:rPr>
          <w:rFonts w:hint="eastAsia"/>
          <w:b/>
          <w:bCs/>
          <w:color w:val="000000" w:themeColor="text1"/>
          <w:sz w:val="24"/>
          <w:szCs w:val="24"/>
        </w:rPr>
        <w:t>2</w:t>
      </w:r>
      <w:r w:rsidRPr="00DF6461">
        <w:rPr>
          <w:b/>
          <w:bCs/>
          <w:color w:val="000000" w:themeColor="text1"/>
          <w:sz w:val="24"/>
          <w:szCs w:val="24"/>
        </w:rPr>
        <w:t>年及多年平均</w:t>
      </w:r>
      <w:r w:rsidRPr="00DF6461">
        <w:rPr>
          <w:rFonts w:hint="eastAsia"/>
          <w:b/>
          <w:bCs/>
          <w:color w:val="000000" w:themeColor="text1"/>
          <w:sz w:val="24"/>
          <w:szCs w:val="24"/>
        </w:rPr>
        <w:t>地表水资源量</w:t>
      </w:r>
      <w:r w:rsidRPr="00DF6461">
        <w:rPr>
          <w:b/>
          <w:bCs/>
          <w:color w:val="000000" w:themeColor="text1"/>
          <w:sz w:val="24"/>
          <w:szCs w:val="24"/>
        </w:rPr>
        <w:t>对比图</w:t>
      </w:r>
    </w:p>
    <w:p w14:paraId="3630CB6F" w14:textId="77777777" w:rsidR="00DB07A1" w:rsidRPr="00DF6461" w:rsidRDefault="00BA53CB">
      <w:pPr>
        <w:tabs>
          <w:tab w:val="left" w:pos="0"/>
        </w:tabs>
        <w:adjustRightInd w:val="0"/>
        <w:snapToGrid w:val="0"/>
        <w:spacing w:line="360" w:lineRule="auto"/>
        <w:ind w:firstLineChars="200" w:firstLine="562"/>
        <w:rPr>
          <w:b/>
          <w:bCs/>
          <w:color w:val="000000" w:themeColor="text1"/>
          <w:sz w:val="28"/>
          <w:szCs w:val="28"/>
        </w:rPr>
      </w:pPr>
      <w:r w:rsidRPr="00DF6461">
        <w:rPr>
          <w:b/>
          <w:bCs/>
          <w:color w:val="000000" w:themeColor="text1"/>
          <w:sz w:val="28"/>
          <w:szCs w:val="28"/>
        </w:rPr>
        <w:t>2</w:t>
      </w:r>
      <w:r w:rsidRPr="00DF6461">
        <w:rPr>
          <w:b/>
          <w:bCs/>
          <w:color w:val="000000" w:themeColor="text1"/>
          <w:sz w:val="28"/>
          <w:szCs w:val="28"/>
        </w:rPr>
        <w:t>、出入境水量</w:t>
      </w:r>
    </w:p>
    <w:p w14:paraId="0260D5DA" w14:textId="77777777" w:rsidR="00723025" w:rsidRDefault="00BA53CB">
      <w:pPr>
        <w:tabs>
          <w:tab w:val="left" w:pos="1260"/>
        </w:tabs>
        <w:adjustRightInd w:val="0"/>
        <w:snapToGrid w:val="0"/>
        <w:spacing w:line="360" w:lineRule="auto"/>
        <w:ind w:firstLineChars="200" w:firstLine="560"/>
        <w:rPr>
          <w:color w:val="000000" w:themeColor="text1"/>
          <w:sz w:val="28"/>
          <w:szCs w:val="28"/>
        </w:rPr>
      </w:pPr>
      <w:r w:rsidRPr="00DF6461">
        <w:rPr>
          <w:rFonts w:hint="eastAsia"/>
          <w:color w:val="000000" w:themeColor="text1"/>
          <w:sz w:val="28"/>
          <w:szCs w:val="28"/>
        </w:rPr>
        <w:t>大兴区内入境河流主要有老凤河、永定河灌渠等。永定河、凉水河、北小龙河为过境河流，本次不做出入境水量统计</w:t>
      </w:r>
      <w:r w:rsidR="00723025">
        <w:rPr>
          <w:rFonts w:hint="eastAsia"/>
          <w:color w:val="000000" w:themeColor="text1"/>
          <w:sz w:val="28"/>
          <w:szCs w:val="28"/>
        </w:rPr>
        <w:t>。</w:t>
      </w:r>
    </w:p>
    <w:p w14:paraId="1C38FB05" w14:textId="7135E000" w:rsidR="00723025" w:rsidRDefault="00723025">
      <w:pPr>
        <w:tabs>
          <w:tab w:val="left" w:pos="1260"/>
        </w:tabs>
        <w:adjustRightInd w:val="0"/>
        <w:snapToGrid w:val="0"/>
        <w:spacing w:line="360" w:lineRule="auto"/>
        <w:ind w:firstLineChars="200" w:firstLine="560"/>
        <w:rPr>
          <w:color w:val="000000" w:themeColor="text1"/>
          <w:sz w:val="28"/>
          <w:szCs w:val="28"/>
        </w:rPr>
      </w:pPr>
      <w:r>
        <w:rPr>
          <w:rFonts w:hint="eastAsia"/>
          <w:color w:val="000000" w:themeColor="text1"/>
          <w:sz w:val="28"/>
          <w:szCs w:val="28"/>
        </w:rPr>
        <w:t>2023</w:t>
      </w:r>
      <w:r w:rsidR="00BA53CB" w:rsidRPr="00DF6461">
        <w:rPr>
          <w:rFonts w:hint="eastAsia"/>
          <w:color w:val="000000" w:themeColor="text1"/>
          <w:sz w:val="28"/>
          <w:szCs w:val="28"/>
        </w:rPr>
        <w:t>年</w:t>
      </w:r>
      <w:r>
        <w:rPr>
          <w:rFonts w:hint="eastAsia"/>
          <w:color w:val="000000" w:themeColor="text1"/>
          <w:sz w:val="28"/>
          <w:szCs w:val="28"/>
        </w:rPr>
        <w:t>老凤河无入境水量，</w:t>
      </w:r>
      <w:r w:rsidR="00BA53CB" w:rsidRPr="00DF6461">
        <w:rPr>
          <w:rFonts w:hint="eastAsia"/>
          <w:color w:val="000000" w:themeColor="text1"/>
          <w:sz w:val="28"/>
          <w:szCs w:val="28"/>
        </w:rPr>
        <w:t>永定河灌渠</w:t>
      </w:r>
      <w:r w:rsidR="00BA53CB" w:rsidRPr="00DF6461">
        <w:rPr>
          <w:color w:val="000000" w:themeColor="text1"/>
          <w:sz w:val="28"/>
          <w:szCs w:val="28"/>
        </w:rPr>
        <w:t>入境水量为</w:t>
      </w:r>
      <w:r>
        <w:rPr>
          <w:rFonts w:hint="eastAsia"/>
          <w:color w:val="000000" w:themeColor="text1"/>
          <w:sz w:val="28"/>
          <w:szCs w:val="28"/>
        </w:rPr>
        <w:t>0.13</w:t>
      </w:r>
      <w:r w:rsidR="00BA53CB" w:rsidRPr="00DF6461">
        <w:rPr>
          <w:rFonts w:hint="eastAsia"/>
          <w:color w:val="000000" w:themeColor="text1"/>
          <w:sz w:val="28"/>
          <w:szCs w:val="28"/>
        </w:rPr>
        <w:t>亿</w:t>
      </w:r>
      <w:r w:rsidR="00BA53CB" w:rsidRPr="00DF6461">
        <w:rPr>
          <w:color w:val="000000" w:themeColor="text1"/>
          <w:sz w:val="28"/>
          <w:szCs w:val="28"/>
        </w:rPr>
        <w:t>m</w:t>
      </w:r>
      <w:r w:rsidR="00BA53CB" w:rsidRPr="00DF6461">
        <w:rPr>
          <w:color w:val="000000" w:themeColor="text1"/>
          <w:sz w:val="28"/>
          <w:szCs w:val="28"/>
          <w:vertAlign w:val="superscript"/>
        </w:rPr>
        <w:t>3</w:t>
      </w:r>
      <w:r w:rsidR="00BA53CB" w:rsidRPr="00DF6461">
        <w:rPr>
          <w:color w:val="000000" w:themeColor="text1"/>
          <w:sz w:val="28"/>
          <w:szCs w:val="28"/>
        </w:rPr>
        <w:t>。</w:t>
      </w:r>
    </w:p>
    <w:p w14:paraId="08F9273C" w14:textId="7CC13C73" w:rsidR="00DB07A1" w:rsidRPr="00DF6461" w:rsidRDefault="00BA53CB">
      <w:pPr>
        <w:tabs>
          <w:tab w:val="left" w:pos="1260"/>
        </w:tabs>
        <w:adjustRightInd w:val="0"/>
        <w:snapToGrid w:val="0"/>
        <w:spacing w:line="360" w:lineRule="auto"/>
        <w:ind w:firstLineChars="200" w:firstLine="560"/>
        <w:rPr>
          <w:color w:val="000000" w:themeColor="text1"/>
          <w:sz w:val="28"/>
          <w:szCs w:val="28"/>
        </w:rPr>
      </w:pPr>
      <w:r w:rsidRPr="00DF6461">
        <w:rPr>
          <w:rFonts w:hint="eastAsia"/>
          <w:color w:val="000000" w:themeColor="text1"/>
          <w:sz w:val="28"/>
          <w:szCs w:val="28"/>
        </w:rPr>
        <w:t>永定河灌渠入境水量主要为补水量，补水分为两个路径：一是通过永定河灌渠，经埝坛引水渠、念坛公园，向永兴河、小龙河生态补水；二是通过永定河灌渠，经新凤河向凤河生态补水。</w:t>
      </w:r>
    </w:p>
    <w:p w14:paraId="5962EE54" w14:textId="44C00449" w:rsidR="00DB07A1" w:rsidRPr="00DF6461" w:rsidRDefault="00BA53CB">
      <w:pPr>
        <w:tabs>
          <w:tab w:val="left" w:pos="1260"/>
        </w:tabs>
        <w:adjustRightInd w:val="0"/>
        <w:snapToGrid w:val="0"/>
        <w:spacing w:line="360" w:lineRule="auto"/>
        <w:ind w:firstLineChars="200" w:firstLine="560"/>
        <w:rPr>
          <w:color w:val="000000" w:themeColor="text1"/>
          <w:sz w:val="28"/>
          <w:szCs w:val="28"/>
        </w:rPr>
      </w:pPr>
      <w:r w:rsidRPr="00DF6461">
        <w:rPr>
          <w:rFonts w:hint="eastAsia"/>
          <w:color w:val="000000" w:themeColor="text1"/>
          <w:sz w:val="28"/>
          <w:szCs w:val="28"/>
        </w:rPr>
        <w:t>大兴区出境河流主要有凤河、新凤河、大龙河和永兴河，</w:t>
      </w:r>
      <w:r w:rsidRPr="00DF6461">
        <w:rPr>
          <w:rFonts w:hint="eastAsia"/>
          <w:color w:val="000000" w:themeColor="text1"/>
          <w:sz w:val="28"/>
          <w:szCs w:val="28"/>
        </w:rPr>
        <w:t>2</w:t>
      </w:r>
      <w:r w:rsidRPr="00DF6461">
        <w:rPr>
          <w:color w:val="000000" w:themeColor="text1"/>
          <w:sz w:val="28"/>
          <w:szCs w:val="28"/>
        </w:rPr>
        <w:t>02</w:t>
      </w:r>
      <w:r w:rsidR="00723025">
        <w:rPr>
          <w:rFonts w:hint="eastAsia"/>
          <w:color w:val="000000" w:themeColor="text1"/>
          <w:sz w:val="28"/>
          <w:szCs w:val="28"/>
        </w:rPr>
        <w:t>3</w:t>
      </w:r>
      <w:r w:rsidRPr="00DF6461">
        <w:rPr>
          <w:rFonts w:hint="eastAsia"/>
          <w:color w:val="000000" w:themeColor="text1"/>
          <w:sz w:val="28"/>
          <w:szCs w:val="28"/>
        </w:rPr>
        <w:t>年凤河出境水量为</w:t>
      </w:r>
      <w:r w:rsidR="00723025">
        <w:rPr>
          <w:rFonts w:hint="eastAsia"/>
          <w:color w:val="000000" w:themeColor="text1"/>
          <w:sz w:val="28"/>
          <w:szCs w:val="28"/>
        </w:rPr>
        <w:t>0.26</w:t>
      </w:r>
      <w:r w:rsidRPr="00DF6461">
        <w:rPr>
          <w:rFonts w:hint="eastAsia"/>
          <w:color w:val="000000" w:themeColor="text1"/>
          <w:sz w:val="28"/>
          <w:szCs w:val="28"/>
        </w:rPr>
        <w:t>亿</w:t>
      </w:r>
      <w:r w:rsidRPr="00DF6461">
        <w:rPr>
          <w:color w:val="000000" w:themeColor="text1"/>
          <w:sz w:val="28"/>
          <w:szCs w:val="28"/>
        </w:rPr>
        <w:t>m</w:t>
      </w:r>
      <w:r w:rsidRPr="00DF6461">
        <w:rPr>
          <w:color w:val="000000" w:themeColor="text1"/>
          <w:sz w:val="28"/>
          <w:szCs w:val="28"/>
          <w:vertAlign w:val="superscript"/>
        </w:rPr>
        <w:t>3</w:t>
      </w:r>
      <w:r w:rsidRPr="00DF6461">
        <w:rPr>
          <w:color w:val="000000" w:themeColor="text1"/>
          <w:sz w:val="28"/>
          <w:szCs w:val="28"/>
        </w:rPr>
        <w:t>，</w:t>
      </w:r>
      <w:r w:rsidRPr="00DF6461">
        <w:rPr>
          <w:rFonts w:hint="eastAsia"/>
          <w:color w:val="000000" w:themeColor="text1"/>
          <w:sz w:val="28"/>
          <w:szCs w:val="28"/>
        </w:rPr>
        <w:t>新凤河出境水量为</w:t>
      </w:r>
      <w:r w:rsidR="00723025">
        <w:rPr>
          <w:rFonts w:hint="eastAsia"/>
          <w:color w:val="000000" w:themeColor="text1"/>
          <w:sz w:val="28"/>
          <w:szCs w:val="28"/>
        </w:rPr>
        <w:t>0.58</w:t>
      </w:r>
      <w:r w:rsidRPr="00DF6461">
        <w:rPr>
          <w:rFonts w:hint="eastAsia"/>
          <w:color w:val="000000" w:themeColor="text1"/>
          <w:sz w:val="28"/>
          <w:szCs w:val="28"/>
        </w:rPr>
        <w:t>亿</w:t>
      </w:r>
      <w:r w:rsidRPr="00DF6461">
        <w:rPr>
          <w:color w:val="000000" w:themeColor="text1"/>
          <w:sz w:val="28"/>
          <w:szCs w:val="28"/>
        </w:rPr>
        <w:t>m</w:t>
      </w:r>
      <w:r w:rsidRPr="00DF6461">
        <w:rPr>
          <w:color w:val="000000" w:themeColor="text1"/>
          <w:sz w:val="28"/>
          <w:szCs w:val="28"/>
          <w:vertAlign w:val="superscript"/>
        </w:rPr>
        <w:t>3</w:t>
      </w:r>
      <w:r w:rsidRPr="00DF6461">
        <w:rPr>
          <w:color w:val="000000" w:themeColor="text1"/>
          <w:sz w:val="28"/>
          <w:szCs w:val="28"/>
        </w:rPr>
        <w:t>，</w:t>
      </w:r>
      <w:r w:rsidRPr="00DF6461">
        <w:rPr>
          <w:rFonts w:hint="eastAsia"/>
          <w:color w:val="000000" w:themeColor="text1"/>
          <w:sz w:val="28"/>
          <w:szCs w:val="28"/>
        </w:rPr>
        <w:t>大龙河出境水量为</w:t>
      </w:r>
      <w:r w:rsidR="00723025">
        <w:rPr>
          <w:rFonts w:hint="eastAsia"/>
          <w:color w:val="000000" w:themeColor="text1"/>
          <w:sz w:val="28"/>
          <w:szCs w:val="28"/>
        </w:rPr>
        <w:t>0.11</w:t>
      </w:r>
      <w:r w:rsidRPr="00DF6461">
        <w:rPr>
          <w:rFonts w:hint="eastAsia"/>
          <w:color w:val="000000" w:themeColor="text1"/>
          <w:sz w:val="28"/>
          <w:szCs w:val="28"/>
        </w:rPr>
        <w:t>亿</w:t>
      </w:r>
      <w:r w:rsidRPr="00DF6461">
        <w:rPr>
          <w:color w:val="000000" w:themeColor="text1"/>
          <w:sz w:val="28"/>
          <w:szCs w:val="28"/>
        </w:rPr>
        <w:t>m</w:t>
      </w:r>
      <w:r w:rsidRPr="00DF6461">
        <w:rPr>
          <w:color w:val="000000" w:themeColor="text1"/>
          <w:sz w:val="28"/>
          <w:szCs w:val="28"/>
          <w:vertAlign w:val="superscript"/>
        </w:rPr>
        <w:t>3</w:t>
      </w:r>
      <w:r w:rsidRPr="00DF6461">
        <w:rPr>
          <w:color w:val="000000" w:themeColor="text1"/>
          <w:sz w:val="28"/>
          <w:szCs w:val="28"/>
        </w:rPr>
        <w:t>，</w:t>
      </w:r>
      <w:r w:rsidRPr="00DF6461">
        <w:rPr>
          <w:rFonts w:hint="eastAsia"/>
          <w:color w:val="000000" w:themeColor="text1"/>
          <w:sz w:val="28"/>
          <w:szCs w:val="28"/>
        </w:rPr>
        <w:t>永兴河出境水量为</w:t>
      </w:r>
      <w:r w:rsidR="00723025">
        <w:rPr>
          <w:rFonts w:hint="eastAsia"/>
          <w:color w:val="000000" w:themeColor="text1"/>
          <w:sz w:val="28"/>
          <w:szCs w:val="28"/>
        </w:rPr>
        <w:t>0.40</w:t>
      </w:r>
      <w:r w:rsidRPr="00DF6461">
        <w:rPr>
          <w:rFonts w:hint="eastAsia"/>
          <w:color w:val="000000" w:themeColor="text1"/>
          <w:sz w:val="28"/>
          <w:szCs w:val="28"/>
        </w:rPr>
        <w:t>亿</w:t>
      </w:r>
      <w:r w:rsidRPr="00DF6461">
        <w:rPr>
          <w:color w:val="000000" w:themeColor="text1"/>
          <w:sz w:val="28"/>
          <w:szCs w:val="28"/>
        </w:rPr>
        <w:t>m</w:t>
      </w:r>
      <w:r w:rsidRPr="00DF6461">
        <w:rPr>
          <w:color w:val="000000" w:themeColor="text1"/>
          <w:sz w:val="28"/>
          <w:szCs w:val="28"/>
          <w:vertAlign w:val="superscript"/>
        </w:rPr>
        <w:t>3</w:t>
      </w:r>
      <w:r w:rsidRPr="00DF6461">
        <w:rPr>
          <w:color w:val="000000" w:themeColor="text1"/>
          <w:sz w:val="28"/>
          <w:szCs w:val="28"/>
        </w:rPr>
        <w:t>，</w:t>
      </w:r>
      <w:r w:rsidRPr="00DF6461">
        <w:rPr>
          <w:rFonts w:hint="eastAsia"/>
          <w:color w:val="000000" w:themeColor="text1"/>
          <w:sz w:val="28"/>
          <w:szCs w:val="28"/>
        </w:rPr>
        <w:t>总出境水量为</w:t>
      </w:r>
      <w:r w:rsidR="00723025">
        <w:rPr>
          <w:rFonts w:hint="eastAsia"/>
          <w:color w:val="000000" w:themeColor="text1"/>
          <w:sz w:val="28"/>
          <w:szCs w:val="28"/>
        </w:rPr>
        <w:t>1.35</w:t>
      </w:r>
      <w:r w:rsidRPr="00DF6461">
        <w:rPr>
          <w:rFonts w:hint="eastAsia"/>
          <w:color w:val="000000" w:themeColor="text1"/>
          <w:sz w:val="28"/>
          <w:szCs w:val="28"/>
        </w:rPr>
        <w:t>亿</w:t>
      </w:r>
      <w:r w:rsidRPr="00DF6461">
        <w:rPr>
          <w:color w:val="000000" w:themeColor="text1"/>
          <w:sz w:val="28"/>
          <w:szCs w:val="28"/>
        </w:rPr>
        <w:t>m</w:t>
      </w:r>
      <w:r w:rsidRPr="00DF6461">
        <w:rPr>
          <w:color w:val="000000" w:themeColor="text1"/>
          <w:sz w:val="28"/>
          <w:szCs w:val="28"/>
          <w:vertAlign w:val="superscript"/>
        </w:rPr>
        <w:t>3</w:t>
      </w:r>
      <w:r w:rsidRPr="00DF6461">
        <w:rPr>
          <w:color w:val="000000" w:themeColor="text1"/>
          <w:sz w:val="28"/>
          <w:szCs w:val="28"/>
        </w:rPr>
        <w:t>。</w:t>
      </w:r>
    </w:p>
    <w:p w14:paraId="435DFBEF" w14:textId="5068C73D" w:rsidR="00DB07A1" w:rsidRPr="00DF6461" w:rsidRDefault="00DB07A1">
      <w:pPr>
        <w:spacing w:line="360" w:lineRule="auto"/>
        <w:jc w:val="center"/>
        <w:rPr>
          <w:b/>
          <w:bCs/>
          <w:color w:val="000000" w:themeColor="text1"/>
          <w:sz w:val="24"/>
          <w:szCs w:val="24"/>
        </w:rPr>
      </w:pPr>
    </w:p>
    <w:p w14:paraId="1AB8502A" w14:textId="13C1C663" w:rsidR="000F572C" w:rsidRPr="00DF6461" w:rsidRDefault="002E50CB">
      <w:pPr>
        <w:spacing w:line="360" w:lineRule="auto"/>
        <w:jc w:val="center"/>
        <w:rPr>
          <w:b/>
          <w:bCs/>
          <w:color w:val="000000" w:themeColor="text1"/>
          <w:sz w:val="24"/>
          <w:szCs w:val="24"/>
        </w:rPr>
      </w:pPr>
      <w:r w:rsidRPr="00DF6461">
        <w:rPr>
          <w:noProof/>
          <w:color w:val="000000" w:themeColor="text1"/>
        </w:rPr>
        <w:lastRenderedPageBreak/>
        <mc:AlternateContent>
          <mc:Choice Requires="wps">
            <w:drawing>
              <wp:anchor distT="0" distB="0" distL="114300" distR="114300" simplePos="0" relativeHeight="251674624" behindDoc="0" locked="0" layoutInCell="1" allowOverlap="1" wp14:anchorId="59E01FFE" wp14:editId="67593AAD">
                <wp:simplePos x="0" y="0"/>
                <wp:positionH relativeFrom="margin">
                  <wp:posOffset>4980748</wp:posOffset>
                </wp:positionH>
                <wp:positionV relativeFrom="paragraph">
                  <wp:posOffset>3355340</wp:posOffset>
                </wp:positionV>
                <wp:extent cx="470397" cy="241401"/>
                <wp:effectExtent l="0" t="0" r="0" b="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397" cy="24140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6AE4E4" w14:textId="22DB96A3" w:rsidR="0075074C" w:rsidRPr="00DD7A50" w:rsidRDefault="0075074C" w:rsidP="000F572C">
                            <w:pPr>
                              <w:rPr>
                                <w14:textOutline w14:w="9525" w14:cap="rnd" w14:cmpd="sng" w14:algn="ctr">
                                  <w14:solidFill>
                                    <w14:schemeClr w14:val="tx1"/>
                                  </w14:solidFill>
                                  <w14:prstDash w14:val="solid"/>
                                  <w14:bevel/>
                                </w14:textOutline>
                              </w:rPr>
                            </w:pPr>
                            <w:r>
                              <w:rPr>
                                <w:rFonts w:hint="eastAsia"/>
                                <w14:textOutline w14:w="9525" w14:cap="rnd" w14:cmpd="sng" w14:algn="ctr">
                                  <w14:solidFill>
                                    <w14:schemeClr w14:val="tx1"/>
                                  </w14:solidFill>
                                  <w14:prstDash w14:val="solid"/>
                                  <w14:bevel/>
                                </w14:textOutline>
                              </w:rPr>
                              <w:t>0.26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E01FFE" id="_x0000_t202" coordsize="21600,21600" o:spt="202" path="m,l,21600r21600,l21600,xe">
                <v:stroke joinstyle="miter"/>
                <v:path gradientshapeok="t" o:connecttype="rect"/>
              </v:shapetype>
              <v:shape id="Text Box 9" o:spid="_x0000_s1026" type="#_x0000_t202" style="position:absolute;left:0;text-align:left;margin-left:392.2pt;margin-top:264.2pt;width:37.05pt;height:1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yd1lAIAACwFAAAOAAAAZHJzL2Uyb0RvYy54bWysVF1v2yAUfZ+0/4B4T/0xp4mtOlWTLtOk&#10;7kNq9wMIxjEaBgYkdlftv+8CSZp2L9M0P2Au93K4594DV9djL9CeGcuVrHF2kWLEJFUNl9saf3tY&#10;T+YYWUdkQ4SSrMaPzOLrxds3V4OuWK46JRpmEIBIWw26xp1zukoSSzvWE3uhNJPgbJXpiQPTbJPG&#10;kAHQe5HkaXqZDMo02ijKrIXV2+jEi4Dftoy6L21rmUOixpCbC6MJ48aPyeKKVFtDdMfpIQ3yD1n0&#10;hEs49AR1SxxBO8P/gOo5Ncqq1l1Q1SeqbTllgQOwydJXbO47olngAsWx+lQm+/9g6ef9V4N4U+N8&#10;hpEkPfTogY0OLdWISl+eQdsKou41xLkRlqHNgarVd4p+t0iqVUfklt0Yo4aOkQbSy/zO5GxrxLEe&#10;ZDN8Ug0cQ3ZOBaCxNb2vHVQDATq06fHUGp8KhcVilr4rIUMKrrzIijSeQKrjZm2s+8BUj/ykxgY6&#10;H8DJ/s46nwypjiH+LKsEb9ZciGCY7WYlDNoTUMk6fHGv0B2Jq0EpgGFjaMB7gSGkR5LKY8bj4goQ&#10;gAS8z1MJkngqs7xIl3k5WV/OZ5NiXUwn5SydT9KsXJaXaVEWt+tfPoOsqDreNEzeccmO8syKv2v/&#10;4aJEYQWBoqHG5TSfBnIvsj/QOnBN/Rc6+KpQPXdwWwXvazw/BZHKN/29bIA2qRzhIs6Tl+mHkkEN&#10;jv9QlSARr4qoDzduRkDxutmo5hHEYhQ0ExQBTwxMOmV+YjTAda2x/bEjhmEkPkoQXJkVhb/fwSim&#10;sxwMc+7ZnHuIpABVY4dRnK5cfBN22vBtBydFiUt1AyJteRDQc1ZAwRtwJQOZw/Ph7/y5HaKeH7nF&#10;bwAAAP//AwBQSwMEFAAGAAgAAAAhAKhE+YjgAAAACwEAAA8AAABkcnMvZG93bnJldi54bWxMj0FP&#10;g0AQhe8m/ofNmHgx7SIB3CBLYxo9mGgTsd4XGIHKzhJ22+K/dzzpbWbey3vfFJvFjuKEsx8cabhd&#10;RyCQGtcO1GnYvz+tFAgfDLVmdIQavtHDpry8KEzeujO94akKneAQ8rnR0Icw5VL6pkdr/NpNSKx9&#10;utmawOvcyXY2Zw63o4yjKJPWDMQNvZlw22PzVR0t9z4uavqoX7aH5+qmPsQ7Gl4VaX19tTzcgwi4&#10;hD8z/OIzOpTMVLsjtV6MGu5UkrBVQxorHtihUpWCqPmSZQnIspD/fyh/AAAA//8DAFBLAQItABQA&#10;BgAIAAAAIQC2gziS/gAAAOEBAAATAAAAAAAAAAAAAAAAAAAAAABbQ29udGVudF9UeXBlc10ueG1s&#10;UEsBAi0AFAAGAAgAAAAhADj9If/WAAAAlAEAAAsAAAAAAAAAAAAAAAAALwEAAF9yZWxzLy5yZWxz&#10;UEsBAi0AFAAGAAgAAAAhAKd/J3WUAgAALAUAAA4AAAAAAAAAAAAAAAAALgIAAGRycy9lMm9Eb2Mu&#10;eG1sUEsBAi0AFAAGAAgAAAAhAKhE+YjgAAAACwEAAA8AAAAAAAAAAAAAAAAA7gQAAGRycy9kb3du&#10;cmV2LnhtbFBLBQYAAAAABAAEAPMAAAD7BQAAAAA=&#10;" stroked="f">
                <v:fill opacity="0"/>
                <v:textbox>
                  <w:txbxContent>
                    <w:p w14:paraId="7B6AE4E4" w14:textId="22DB96A3" w:rsidR="0075074C" w:rsidRPr="00DD7A50" w:rsidRDefault="0075074C" w:rsidP="000F572C">
                      <w:pPr>
                        <w:rPr>
                          <w14:textOutline w14:w="9525" w14:cap="rnd" w14:cmpd="sng" w14:algn="ctr">
                            <w14:solidFill>
                              <w14:schemeClr w14:val="tx1"/>
                            </w14:solidFill>
                            <w14:prstDash w14:val="solid"/>
                            <w14:bevel/>
                          </w14:textOutline>
                        </w:rPr>
                      </w:pPr>
                      <w:r>
                        <w:rPr>
                          <w:rFonts w:hint="eastAsia"/>
                          <w14:textOutline w14:w="9525" w14:cap="rnd" w14:cmpd="sng" w14:algn="ctr">
                            <w14:solidFill>
                              <w14:schemeClr w14:val="tx1"/>
                            </w14:solidFill>
                            <w14:prstDash w14:val="solid"/>
                            <w14:bevel/>
                          </w14:textOutline>
                        </w:rPr>
                        <w:t>0.26</w:t>
                      </w:r>
                    </w:p>
                  </w:txbxContent>
                </v:textbox>
                <w10:wrap anchorx="margin"/>
              </v:shape>
            </w:pict>
          </mc:Fallback>
        </mc:AlternateContent>
      </w:r>
      <w:r w:rsidR="000F572C" w:rsidRPr="00DF6461">
        <w:rPr>
          <w:noProof/>
          <w:color w:val="000000" w:themeColor="text1"/>
        </w:rPr>
        <mc:AlternateContent>
          <mc:Choice Requires="wps">
            <w:drawing>
              <wp:anchor distT="0" distB="0" distL="114300" distR="114300" simplePos="0" relativeHeight="251682816" behindDoc="0" locked="0" layoutInCell="1" allowOverlap="1" wp14:anchorId="4B03D4E4" wp14:editId="002D1D4A">
                <wp:simplePos x="0" y="0"/>
                <wp:positionH relativeFrom="column">
                  <wp:posOffset>2937814</wp:posOffset>
                </wp:positionH>
                <wp:positionV relativeFrom="paragraph">
                  <wp:posOffset>4309580</wp:posOffset>
                </wp:positionV>
                <wp:extent cx="550531" cy="241401"/>
                <wp:effectExtent l="0" t="0" r="0" b="0"/>
                <wp:wrapNone/>
                <wp:docPr id="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31" cy="24140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458A74" w14:textId="0F5864D6" w:rsidR="0075074C" w:rsidRPr="00DD7A50" w:rsidRDefault="0075074C" w:rsidP="000F572C">
                            <w:pPr>
                              <w:rPr>
                                <w14:textOutline w14:w="9525" w14:cap="rnd" w14:cmpd="sng" w14:algn="ctr">
                                  <w14:solidFill>
                                    <w14:schemeClr w14:val="tx1"/>
                                  </w14:solidFill>
                                  <w14:prstDash w14:val="solid"/>
                                  <w14:bevel/>
                                </w14:textOutline>
                              </w:rPr>
                            </w:pPr>
                            <w:r>
                              <w:rPr>
                                <w:rFonts w:hint="eastAsia"/>
                                <w14:textOutline w14:w="9525" w14:cap="rnd" w14:cmpd="sng" w14:algn="ctr">
                                  <w14:solidFill>
                                    <w14:schemeClr w14:val="tx1"/>
                                  </w14:solidFill>
                                  <w14:prstDash w14:val="solid"/>
                                  <w14:bevel/>
                                </w14:textOutline>
                              </w:rPr>
                              <w:t>0.40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3D4E4" id="_x0000_s1027" type="#_x0000_t202" style="position:absolute;left:0;text-align:left;margin-left:231.3pt;margin-top:339.35pt;width:43.35pt;height: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T6TkwIAADMFAAAOAAAAZHJzL2Uyb0RvYy54bWysVFtv2yAUfp+0/4B4T32Z3cZWnapJl2lS&#10;d5Ha/QBicIyGgQGJ3U377ztAk6adJk3T/IA5nMN3bt/h8moaBNozY7mSDc7OUoyYbBXlctvgL/fr&#10;2Rwj64ikRCjJGvzALL5avH51Oeqa5apXgjKDAETaetQN7p3TdZLYtmcDsWdKMwnKTpmBOBDNNqGG&#10;jIA+iCRP0/NkVIZqo1pmLZzeRCVeBPyuY6371HWWOSQaDLG5sJqwbvyaLC5JvTVE97x9DIP8QxQD&#10;4RKcHqFuiCNoZ/hvUANvjbKqc2etGhLVdbxlIQfIJktfZHPXE81CLlAcq49lsv8Ptv24/2wQpw3O&#10;S4wkGaBH92xyaKkmVPnyjNrWYHWnwc5NcAxtDqlafavarxZJteqJ3LJrY9TYM0IhvMzfTE6uRhzr&#10;QTbjB0XBDdk5FYCmzgy+dlANBOjQpodja3woLRyWZVq+yTBqQZUXWZFGD6Q+XNbGundMDchvGmyg&#10;8wGc7G+t88GQ+mDifVklOF1zIYJgtpuVMGhPgCXr8MW7QvckngamAIaNpgHvGYaQHkkqjxndxRNI&#10;AALwOp9KoMSPKsuLdJlXs/X5/GJWrItyVl2k81maVcvqPC2q4mb900eQFXXPKWXylkt2oGdW/F37&#10;HwclEisQFI0NrkpodEj6jxVIwxc6+KJQA3cwrYIPDZ4fjUjtm/5WUkib1I5wEffJ8/BDyaAGh3+o&#10;SqCIZ0Xkh5s2UyBj6K6nz0bRB+CMUdBTIAa8NLDplfmO0QhT22D7bUcMw0i8l8C7KisKP+ZBKMqL&#10;HARzqtmcaohsAarBDqO4Xbn4NOy04dsePEWmS3UNXO144NFTVJCJF2AyQ06Pr4gf/VM5WD29dYtf&#10;AAAA//8DAFBLAwQUAAYACAAAACEAJm+yCeEAAAALAQAADwAAAGRycy9kb3ducmV2LnhtbEyPQU+D&#10;QBCF7yb+h82YeDF2KdYFkaUxjR5M1ERa7wuMQGVnCbtt8d87nvQ4eV/e+yZfz3YQR5x870jDchGB&#10;QKpd01OrYbd9uk5B+GCoMYMj1PCNHtbF+Vlussad6B2PZWgFl5DPjIYuhDGT0tcdWuMXbkTi7NNN&#10;1gQ+p1Y2kzlxuR1kHEVKWtMTL3RmxE2H9Vd5sLz7OKfjR/Wy2T+XV9U+fqP+NSWtLy/mh3sQAefw&#10;B8OvPqtDwU6VO1DjxaBhpWLFqAaVpAkIJm5XdzcgKg3JUiUgi1z+/6H4AQAA//8DAFBLAQItABQA&#10;BgAIAAAAIQC2gziS/gAAAOEBAAATAAAAAAAAAAAAAAAAAAAAAABbQ29udGVudF9UeXBlc10ueG1s&#10;UEsBAi0AFAAGAAgAAAAhADj9If/WAAAAlAEAAAsAAAAAAAAAAAAAAAAALwEAAF9yZWxzLy5yZWxz&#10;UEsBAi0AFAAGAAgAAAAhANMFPpOTAgAAMwUAAA4AAAAAAAAAAAAAAAAALgIAAGRycy9lMm9Eb2Mu&#10;eG1sUEsBAi0AFAAGAAgAAAAhACZvsgnhAAAACwEAAA8AAAAAAAAAAAAAAAAA7QQAAGRycy9kb3du&#10;cmV2LnhtbFBLBQYAAAAABAAEAPMAAAD7BQAAAAA=&#10;" stroked="f">
                <v:fill opacity="0"/>
                <v:textbox>
                  <w:txbxContent>
                    <w:p w14:paraId="7B458A74" w14:textId="0F5864D6" w:rsidR="0075074C" w:rsidRPr="00DD7A50" w:rsidRDefault="0075074C" w:rsidP="000F572C">
                      <w:pPr>
                        <w:rPr>
                          <w14:textOutline w14:w="9525" w14:cap="rnd" w14:cmpd="sng" w14:algn="ctr">
                            <w14:solidFill>
                              <w14:schemeClr w14:val="tx1"/>
                            </w14:solidFill>
                            <w14:prstDash w14:val="solid"/>
                            <w14:bevel/>
                          </w14:textOutline>
                        </w:rPr>
                      </w:pPr>
                      <w:r>
                        <w:rPr>
                          <w:rFonts w:hint="eastAsia"/>
                          <w14:textOutline w14:w="9525" w14:cap="rnd" w14:cmpd="sng" w14:algn="ctr">
                            <w14:solidFill>
                              <w14:schemeClr w14:val="tx1"/>
                            </w14:solidFill>
                            <w14:prstDash w14:val="solid"/>
                            <w14:bevel/>
                          </w14:textOutline>
                        </w:rPr>
                        <w:t>0.40</w:t>
                      </w:r>
                    </w:p>
                  </w:txbxContent>
                </v:textbox>
              </v:shape>
            </w:pict>
          </mc:Fallback>
        </mc:AlternateContent>
      </w:r>
      <w:r w:rsidR="000F572C" w:rsidRPr="00DF6461">
        <w:rPr>
          <w:noProof/>
          <w:color w:val="000000" w:themeColor="text1"/>
        </w:rPr>
        <mc:AlternateContent>
          <mc:Choice Requires="wps">
            <w:drawing>
              <wp:anchor distT="0" distB="0" distL="114300" distR="114300" simplePos="0" relativeHeight="251680768" behindDoc="0" locked="0" layoutInCell="1" allowOverlap="1" wp14:anchorId="603F45B9" wp14:editId="1A10F56A">
                <wp:simplePos x="0" y="0"/>
                <wp:positionH relativeFrom="column">
                  <wp:posOffset>2651567</wp:posOffset>
                </wp:positionH>
                <wp:positionV relativeFrom="paragraph">
                  <wp:posOffset>4174407</wp:posOffset>
                </wp:positionV>
                <wp:extent cx="353695" cy="233045"/>
                <wp:effectExtent l="19050" t="57150" r="0" b="52705"/>
                <wp:wrapNone/>
                <wp:docPr id="2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56883">
                          <a:off x="0" y="0"/>
                          <a:ext cx="353695" cy="233045"/>
                        </a:xfrm>
                        <a:prstGeom prst="rightArrow">
                          <a:avLst>
                            <a:gd name="adj1" fmla="val 50000"/>
                            <a:gd name="adj2" fmla="val 37943"/>
                          </a:avLst>
                        </a:prstGeom>
                        <a:solidFill>
                          <a:srgbClr val="FFC000">
                            <a:alpha val="40000"/>
                          </a:srgbClr>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26DD247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 o:spid="_x0000_s1026" type="#_x0000_t13" style="position:absolute;left:0;text-align:left;margin-left:208.8pt;margin-top:328.7pt;width:27.85pt;height:18.35pt;rotation:2246665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ieSXwIAAMIEAAAOAAAAZHJzL2Uyb0RvYy54bWysVNtu2zAMfR+wfxD0vtqx4zQJ6hRFugwD&#10;uq1Atw9QJNnWptskJU739aNkJ3W3t2F5MESROiTPIXNze1ISHbnzwugaz65yjLimhgnd1vjb1927&#10;JUY+EM2INJrX+Jl7fLt5++amt2temM5Ixh0CEO3Xva1xF4JdZ5mnHVfEXxnLNTgb4xQJYLo2Y470&#10;gK5kVuT5IuuNY9YZyr2H2/vBiTcJv2k4DV+axvOAZI2htpC+Ln338Zttbsi6dcR2go5lkH+oQhGh&#10;IekF6p4Egg5O/AWlBHXGmyZcUaMy0zSC8tQDdDPL/+jmqSOWp16AHG8vNPn/B0s/Hx8dEqzGRYGR&#10;Jgo0ujsEk1KjReSnt34NYU/20cUOvX0w9IdH2mw7olt+55zpO04YVDWL8dmrB9Hw8BTt+0+GAToB&#10;9ETVqXEKOQOSFHm1WC7LdAuUoFPS5/miDz8FROGyrMrFqsKIgqsoy3xepXxkHaFibdb58IEbheKh&#10;xk60XUj1JWhyfPAhicTGTgn7PsOoURI0PxKJqhx+40xMYoCZl5jyejUvx7wjYvaSOTFkpGA7IWUy&#10;XLvfSocAvsa73TYmiPdE2o4Mt/NzVsDxQziwCOcpjtSor/GqKqr0/JVvfHTOMYWbQigRYNekUDVe&#10;xpix06jde83SJgQi5HCG/FKPYkb9hjnYG/YMWibVYJ1g8YHmzrhfGPWwRDX2Pw/EcYzkRw3zsJrN&#10;53HrkjGvrgsw3NSzn3qIpgBV44DRcNyGYVMPNikZ5ytSp02c0EaE87ANVY3FwqIk9saljps4tVPU&#10;y1/P5jcAAAD//wMAUEsDBBQABgAIAAAAIQBJ14SB4wAAAAsBAAAPAAAAZHJzL2Rvd25yZXYueG1s&#10;TI9NS8NAEIbvQv/DMoI3u4mNiY3ZFBGCiNBiLdjjNLsmofsRsps2+usdT/U4Mw/vPG+xmoxmJzX4&#10;zlkB8TwCpmztZGcbAbuP6vYBmA9oJWpnlYBv5WFVzq4KzKU723d12oaGUYj1OQpoQ+hzzn3dKoN+&#10;7npl6fblBoOBxqHhcsAzhRvN76Io5QY7Sx9a7NVzq+rjdjQCcLOs9pE23dvu57Ue5bp62X9qIW6u&#10;p6dHYEFN4QLDnz6pQ0lOBzda6ZkWkMRZSqiA9D5LgBGRZIsFsANtlkkMvCz4/w7lLwAAAP//AwBQ&#10;SwECLQAUAAYACAAAACEAtoM4kv4AAADhAQAAEwAAAAAAAAAAAAAAAAAAAAAAW0NvbnRlbnRfVHlw&#10;ZXNdLnhtbFBLAQItABQABgAIAAAAIQA4/SH/1gAAAJQBAAALAAAAAAAAAAAAAAAAAC8BAABfcmVs&#10;cy8ucmVsc1BLAQItABQABgAIAAAAIQCAdieSXwIAAMIEAAAOAAAAAAAAAAAAAAAAAC4CAABkcnMv&#10;ZTJvRG9jLnhtbFBLAQItABQABgAIAAAAIQBJ14SB4wAAAAsBAAAPAAAAAAAAAAAAAAAAALkEAABk&#10;cnMvZG93bnJldi54bWxQSwUGAAAAAAQABADzAAAAyQUAAAAA&#10;" fillcolor="#ffc000" strokecolor="red">
                <v:fill opacity="26214f"/>
              </v:shape>
            </w:pict>
          </mc:Fallback>
        </mc:AlternateContent>
      </w:r>
      <w:r w:rsidR="000F572C" w:rsidRPr="00DF6461">
        <w:rPr>
          <w:noProof/>
          <w:color w:val="000000" w:themeColor="text1"/>
        </w:rPr>
        <mc:AlternateContent>
          <mc:Choice Requires="wps">
            <w:drawing>
              <wp:anchor distT="0" distB="0" distL="114300" distR="114300" simplePos="0" relativeHeight="251678720" behindDoc="0" locked="0" layoutInCell="1" allowOverlap="1" wp14:anchorId="27A3A9B7" wp14:editId="2D7E9847">
                <wp:simplePos x="0" y="0"/>
                <wp:positionH relativeFrom="column">
                  <wp:posOffset>3470413</wp:posOffset>
                </wp:positionH>
                <wp:positionV relativeFrom="paragraph">
                  <wp:posOffset>3490153</wp:posOffset>
                </wp:positionV>
                <wp:extent cx="550531" cy="241401"/>
                <wp:effectExtent l="0" t="0" r="0" b="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31" cy="24140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0BF4A5" w14:textId="5765FD80" w:rsidR="0075074C" w:rsidRPr="00DD7A50" w:rsidRDefault="0075074C" w:rsidP="000F572C">
                            <w:pPr>
                              <w:rPr>
                                <w14:textOutline w14:w="9525" w14:cap="rnd" w14:cmpd="sng" w14:algn="ctr">
                                  <w14:solidFill>
                                    <w14:schemeClr w14:val="tx1"/>
                                  </w14:solidFill>
                                  <w14:prstDash w14:val="solid"/>
                                  <w14:bevel/>
                                </w14:textOutline>
                              </w:rPr>
                            </w:pPr>
                            <w:r>
                              <w:rPr>
                                <w:rFonts w:hint="eastAsia"/>
                                <w14:textOutline w14:w="9525" w14:cap="rnd" w14:cmpd="sng" w14:algn="ctr">
                                  <w14:solidFill>
                                    <w14:schemeClr w14:val="tx1"/>
                                  </w14:solidFill>
                                  <w14:prstDash w14:val="solid"/>
                                  <w14:bevel/>
                                </w14:textOutline>
                              </w:rPr>
                              <w:t>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3A9B7" id="_x0000_s1028" type="#_x0000_t202" style="position:absolute;left:0;text-align:left;margin-left:273.25pt;margin-top:274.8pt;width:43.35pt;height: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rRFlgIAADMFAAAOAAAAZHJzL2Uyb0RvYy54bWysVNuO2yAQfa/Uf0C8Z32pnY2tdVZ7aapK&#10;24u02w8gGMeoGCiQ2Nuq/94BkjTZvlRV/YAZZjjMmTlwdT0NAu2YsVzJBmcXKUZMUtVyuWnwl6fV&#10;bIGRdUS2RCjJGvzMLL5evn51Neqa5apXomUGAYi09agb3Dun6ySxtGcDsRdKMwnOTpmBODDNJmkN&#10;GQF9EEmepvNkVKbVRlFmLazeRydeBvyuY9R96jrLHBINhtxcGE0Y135Mllek3hiie073aZB/yGIg&#10;XMKhR6h74gjaGv4H1MCpUVZ17oKqIVFdxykLHIBNlr5g89gTzQIXKI7VxzLZ/wdLP+4+G8TbBudz&#10;jCQZoEdPbHLoVk2o8uUZta0h6lFDnJtgGdocqFr9oOhXi6S664ncsBtj1Ngz0kJ6md+ZnGyNONaD&#10;rMcPqoVjyNapADR1ZvC1g2ogQIc2PR9b41OhsFiWafkmw4iCKy+yIo0nkPqwWRvr3jE1ID9psIHO&#10;B3Cye7DOJ0PqQ4g/yyrB2xUXIhhms74TBu0IqGQVvrhX6J7E1aAUwLAxNOCdYQjpkaTymPG4uAIE&#10;IAHv81SCJH5UWV6kt3k1W80Xl7NiVZSz6jJdzNKsuq3maVEV96ufPoOsqHvetkw+cMkO8syKv2v/&#10;/qJEYQWBorHBVZmXgdxZ9ntae66p/0IHXxRq4A5uq+BDgxfHIFL7pr+VLdAmtSNcxHlynn4oGdTg&#10;8A9VCRLxqoj6cNN6imI8KG+t2mfQjFHQUxAGvDQw6ZX5jtEIt7bB9tuWGIaReC9Bd1VWFP6aB6Mo&#10;L3MwzKlnfeohkgJUgx1GcXrn4tOw1YZvejgpKl2qG9Bqx4OOvKhjVsDEG3AzA6f9K+Kv/qkdon6/&#10;dctfAAAA//8DAFBLAwQUAAYACAAAACEAqbqIHuAAAAALAQAADwAAAGRycy9kb3ducmV2LnhtbEyP&#10;QU/DMAyF70j8h8hIXBBL6VgopemEJjggARIF7mlj2o7GqZpsK/8e7wQ32+/pvc/FenaD2OMUek8a&#10;rhYJCKTG255aDR/vj5cZiBANWTN4Qg0/GGBdnp4UJrf+QG+4r2IrOIRCbjR0MY65lKHp0Jmw8CMS&#10;a19+cibyOrXSTubA4W6QaZIo6UxP3NCZETcdNt/VznHvw5yNn/XzZvtUXdTb9JX6l4y0Pj+b7+9A&#10;RJzjnxmO+IwOJTPVfkc2iEHD6lqt2HocbhUIdqjlMgVR8yW7USDLQv7/ofwFAAD//wMAUEsBAi0A&#10;FAAGAAgAAAAhALaDOJL+AAAA4QEAABMAAAAAAAAAAAAAAAAAAAAAAFtDb250ZW50X1R5cGVzXS54&#10;bWxQSwECLQAUAAYACAAAACEAOP0h/9YAAACUAQAACwAAAAAAAAAAAAAAAAAvAQAAX3JlbHMvLnJl&#10;bHNQSwECLQAUAAYACAAAACEA8u60RZYCAAAzBQAADgAAAAAAAAAAAAAAAAAuAgAAZHJzL2Uyb0Rv&#10;Yy54bWxQSwECLQAUAAYACAAAACEAqbqIHuAAAAALAQAADwAAAAAAAAAAAAAAAADwBAAAZHJzL2Rv&#10;d25yZXYueG1sUEsFBgAAAAAEAAQA8wAAAP0FAAAAAA==&#10;" stroked="f">
                <v:fill opacity="0"/>
                <v:textbox>
                  <w:txbxContent>
                    <w:p w14:paraId="2F0BF4A5" w14:textId="5765FD80" w:rsidR="0075074C" w:rsidRPr="00DD7A50" w:rsidRDefault="0075074C" w:rsidP="000F572C">
                      <w:pPr>
                        <w:rPr>
                          <w14:textOutline w14:w="9525" w14:cap="rnd" w14:cmpd="sng" w14:algn="ctr">
                            <w14:solidFill>
                              <w14:schemeClr w14:val="tx1"/>
                            </w14:solidFill>
                            <w14:prstDash w14:val="solid"/>
                            <w14:bevel/>
                          </w14:textOutline>
                        </w:rPr>
                      </w:pPr>
                      <w:r>
                        <w:rPr>
                          <w:rFonts w:hint="eastAsia"/>
                          <w14:textOutline w14:w="9525" w14:cap="rnd" w14:cmpd="sng" w14:algn="ctr">
                            <w14:solidFill>
                              <w14:schemeClr w14:val="tx1"/>
                            </w14:solidFill>
                            <w14:prstDash w14:val="solid"/>
                            <w14:bevel/>
                          </w14:textOutline>
                        </w:rPr>
                        <w:t>0.11</w:t>
                      </w:r>
                    </w:p>
                  </w:txbxContent>
                </v:textbox>
              </v:shape>
            </w:pict>
          </mc:Fallback>
        </mc:AlternateContent>
      </w:r>
      <w:r w:rsidR="000F572C" w:rsidRPr="00DF6461">
        <w:rPr>
          <w:noProof/>
          <w:color w:val="000000" w:themeColor="text1"/>
        </w:rPr>
        <mc:AlternateContent>
          <mc:Choice Requires="wps">
            <w:drawing>
              <wp:anchor distT="0" distB="0" distL="114300" distR="114300" simplePos="0" relativeHeight="251676672" behindDoc="0" locked="0" layoutInCell="1" allowOverlap="1" wp14:anchorId="65372AAA" wp14:editId="6C90E64C">
                <wp:simplePos x="0" y="0"/>
                <wp:positionH relativeFrom="column">
                  <wp:posOffset>3208158</wp:posOffset>
                </wp:positionH>
                <wp:positionV relativeFrom="paragraph">
                  <wp:posOffset>3379278</wp:posOffset>
                </wp:positionV>
                <wp:extent cx="353695" cy="233045"/>
                <wp:effectExtent l="19050" t="57150" r="0" b="52705"/>
                <wp:wrapNone/>
                <wp:docPr id="2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56883">
                          <a:off x="0" y="0"/>
                          <a:ext cx="353695" cy="233045"/>
                        </a:xfrm>
                        <a:prstGeom prst="rightArrow">
                          <a:avLst>
                            <a:gd name="adj1" fmla="val 50000"/>
                            <a:gd name="adj2" fmla="val 37943"/>
                          </a:avLst>
                        </a:prstGeom>
                        <a:solidFill>
                          <a:srgbClr val="FFC000">
                            <a:alpha val="40000"/>
                          </a:srgbClr>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8CC3248" id="AutoShape 7" o:spid="_x0000_s1026" type="#_x0000_t13" style="position:absolute;left:0;text-align:left;margin-left:252.6pt;margin-top:266.1pt;width:27.85pt;height:18.35pt;rotation:2246665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f5wXAIAAMIEAAAOAAAAZHJzL2Uyb0RvYy54bWysVFtv0zAUfkfiP1h+Z0mTZr1o6TR1FCEN&#10;mDT4Aa7tJAbfsN2m5ddz7KRbBm+IPFg+F3/n8p2Tm9uTkujInRdG13h2lWPENTVM6LbG377u3i0x&#10;8oFoRqTRvMZn7vHt5u2bm96ueWE6Ixl3CEC0X/e2xl0Idp1lnnZcEX9lLNdgbIxTJIDo2ow50gO6&#10;klmR59dZbxyzzlDuPWjvByPeJPym4TR8aRrPA5I1htxCOl069/HMNjdk3TpiO0HHNMg/ZKGI0BD0&#10;GeqeBIIOTvwFpQR1xpsmXFGjMtM0gvJUA1Qzy/+o5qkjlqdaoDnePrfJ/z9Y+vn46JBgNS5KjDRR&#10;wNHdIZgUGi1if3rr1+D2ZB9drNDbB0N/eKTNtiO65XfOmb7jhEFWs+ifvXoQBQ9P0b7/ZBigE0BP&#10;rTo1TiFngJIir66XyzJpoSXolPg5P/PDTwFRUJZVeb2qMKJgKsoyn1cpHllHqJibdT584EaheKmx&#10;E20XUn4JmhwffEgksbFSwr7PMGqUBM6PRKIqh2+ciYlPMfUpF6t5OcYdEbOXyKlDRgq2E1ImwbX7&#10;rXQI4Gu8221jgKgn0nZk0M4vUQHHD+7QRbhPcaRGfY1XVVGl569s46NLjCncFEKJALsmharxMvqM&#10;lUbu3muWNiEQIYc7xJd6JDPyN8zB3rAzcJlYg3WCxYc2d8b9wqiHJaqx/3kgjmMkP2qYh9VsPo9b&#10;l4R5tShAcFPLfmohmgJUjQNGw3Ubhk092MRknK/YOm3ihDYiXIZtyGpMFhYldW9c6riJUzl5vfx6&#10;Nr8BAAD//wMAUEsDBBQABgAIAAAAIQBw63jH4AAAAAsBAAAPAAAAZHJzL2Rvd25yZXYueG1sTI9N&#10;S8NAEIbvgv9hmYI3u9tIShOzKSIEEUHpB9jjNLsmwf0I2U0b/fVOT/b2DPPyzjPFerKGnfQQOu8k&#10;LOYCmHa1V51rJOx31f0KWIjoFBrvtIQfHWBd3t4UmCt/dht92saGUYkLOUpoY+xzzkPdaoth7nvt&#10;aPflB4uRxqHhasAzlVvDEyGW3GLn6EKLvX5udf29Ha0E/MiqgzC2e9v/vtajeq9eDp9GyrvZ9PQI&#10;LOop/ofhok/qUJLT0Y9OBWYkpCJNKErwkBBQIl2KDNjxAqsMeFnw6x/KPwAAAP//AwBQSwECLQAU&#10;AAYACAAAACEAtoM4kv4AAADhAQAAEwAAAAAAAAAAAAAAAAAAAAAAW0NvbnRlbnRfVHlwZXNdLnht&#10;bFBLAQItABQABgAIAAAAIQA4/SH/1gAAAJQBAAALAAAAAAAAAAAAAAAAAC8BAABfcmVscy8ucmVs&#10;c1BLAQItABQABgAIAAAAIQAn0f5wXAIAAMIEAAAOAAAAAAAAAAAAAAAAAC4CAABkcnMvZTJvRG9j&#10;LnhtbFBLAQItABQABgAIAAAAIQBw63jH4AAAAAsBAAAPAAAAAAAAAAAAAAAAALYEAABkcnMvZG93&#10;bnJldi54bWxQSwUGAAAAAAQABADzAAAAwwUAAAAA&#10;" fillcolor="#ffc000" strokecolor="red">
                <v:fill opacity="26214f"/>
              </v:shape>
            </w:pict>
          </mc:Fallback>
        </mc:AlternateContent>
      </w:r>
      <w:r w:rsidR="000F572C" w:rsidRPr="00DF6461">
        <w:rPr>
          <w:noProof/>
          <w:color w:val="000000" w:themeColor="text1"/>
        </w:rPr>
        <mc:AlternateContent>
          <mc:Choice Requires="wps">
            <w:drawing>
              <wp:anchor distT="0" distB="0" distL="114300" distR="114300" simplePos="0" relativeHeight="251672576" behindDoc="0" locked="0" layoutInCell="1" allowOverlap="1" wp14:anchorId="63FE1EF2" wp14:editId="57D84EE1">
                <wp:simplePos x="0" y="0"/>
                <wp:positionH relativeFrom="margin">
                  <wp:align>right</wp:align>
                </wp:positionH>
                <wp:positionV relativeFrom="paragraph">
                  <wp:posOffset>3092534</wp:posOffset>
                </wp:positionV>
                <wp:extent cx="353695" cy="233045"/>
                <wp:effectExtent l="60325" t="15875" r="49530" b="0"/>
                <wp:wrapNone/>
                <wp:docPr id="2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13382">
                          <a:off x="0" y="0"/>
                          <a:ext cx="353695" cy="233045"/>
                        </a:xfrm>
                        <a:prstGeom prst="rightArrow">
                          <a:avLst>
                            <a:gd name="adj1" fmla="val 50000"/>
                            <a:gd name="adj2" fmla="val 37943"/>
                          </a:avLst>
                        </a:prstGeom>
                        <a:solidFill>
                          <a:srgbClr val="FFC000">
                            <a:alpha val="40000"/>
                          </a:srgbClr>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ABC16AF" id="AutoShape 8" o:spid="_x0000_s1026" type="#_x0000_t13" style="position:absolute;left:0;text-align:left;margin-left:-23.35pt;margin-top:243.5pt;width:27.85pt;height:18.35pt;rotation:3400643fd;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ZZWwIAAMIEAAAOAAAAZHJzL2Uyb0RvYy54bWysVFtv0zAUfkfiP1h+p2luW1stnaaOIqQB&#10;kwY/wLWdxuAbttu0/HqOnXTL4A2RB8vn4u9cvnNyc3tSEh2588LoBuezOUZcU8OE3jf429ftuwVG&#10;PhDNiDSaN/jMPb5dv31z09sVL0xnJOMOAYj2q942uAvBrrLM044r4mfGcg3G1jhFAohunzFHekBX&#10;Mivm86usN45ZZyj3HrT3gxGvE37bchq+tK3nAckGQ24hnS6du3hm6xuy2jtiO0HHNMg/ZKGI0BD0&#10;GeqeBIIOTvwFpQR1xps2zKhRmWlbQXmqAarJ539U89QRy1Mt0Bxvn9vk/x8s/Xx8dEiwBhcVRpoo&#10;4OjuEEwKjRaxP731K3B7so8uVujtg6E/PNJm0xG953fOmb7jhEFWefTPXj2IgoenaNd/MgzQCaCn&#10;Vp1ap5AzQEmZ52W5KJIWWoJOiZ/zMz/8FBAFZVmXV8saIwqmoiznVZ3ikVWEirlZ58MHbhSKlwY7&#10;se9Cyi9Bk+ODD4kkNlZK2Pcco1ZJ4PxIJKrn8I0zMfEppj7l9bIqx7gjYvYSOXXISMG2QsokuP1u&#10;Ix0C+AZvt5sYIOqJtB0ZtNUlKuD4wR26CPcpjtSob/CyLur0/JVtfHSJMYWbQigRYNekUA1eRJ+x&#10;0sjde83SJgQi5HCH+FKPZEb+hjnYGXYGLhNrsE6w+NDmzrhfGPWwRA32Pw/EcYzkRw3zsMyrKm5d&#10;Eqr6ugDBTS27qYVoClANDhgN100YNvVgE5NxvmLrtIkT2opwGbYhqzFZWJTUvXGp4yZO5eT18utZ&#10;/wYAAP//AwBQSwMEFAAGAAgAAAAhAB/aO9/gAAAACAEAAA8AAABkcnMvZG93bnJldi54bWxMj81O&#10;wzAQhO9IvIO1SNyoQ5K2ELKpovLTA6hSWx5gGy9J1NhOY7cNb485wW1WM5r5Nl+MuhNnHlxrDcL9&#10;JALBprKqNTXC5+717gGE82QUddYwwjc7WBTXVzllyl7Mhs9bX4tQYlxGCI33fSalqxrW5Ca2ZxO8&#10;Lzto8uEcaqkGuoRy3ck4imZSU2vCQkM9LxuuDtuTRlDHd1Um6bJ++ShXb8fk8NyuaYd4ezOWTyA8&#10;j/4vDL/4AR2KwLS3J6Oc6BAepyGIkM7nQQQ/ncUg9gjTJIlBFrn8/0DxAwAA//8DAFBLAQItABQA&#10;BgAIAAAAIQC2gziS/gAAAOEBAAATAAAAAAAAAAAAAAAAAAAAAABbQ29udGVudF9UeXBlc10ueG1s&#10;UEsBAi0AFAAGAAgAAAAhADj9If/WAAAAlAEAAAsAAAAAAAAAAAAAAAAALwEAAF9yZWxzLy5yZWxz&#10;UEsBAi0AFAAGAAgAAAAhAP4UFllbAgAAwgQAAA4AAAAAAAAAAAAAAAAALgIAAGRycy9lMm9Eb2Mu&#10;eG1sUEsBAi0AFAAGAAgAAAAhAB/aO9/gAAAACAEAAA8AAAAAAAAAAAAAAAAAtQQAAGRycy9kb3du&#10;cmV2LnhtbFBLBQYAAAAABAAEAPMAAADCBQAAAAA=&#10;" fillcolor="#ffc000" strokecolor="red">
                <v:fill opacity="26214f"/>
                <w10:wrap anchorx="margin"/>
              </v:shape>
            </w:pict>
          </mc:Fallback>
        </mc:AlternateContent>
      </w:r>
      <w:r w:rsidR="000F572C" w:rsidRPr="00DF6461">
        <w:rPr>
          <w:noProof/>
          <w:color w:val="000000" w:themeColor="text1"/>
        </w:rPr>
        <mc:AlternateContent>
          <mc:Choice Requires="wps">
            <w:drawing>
              <wp:anchor distT="0" distB="0" distL="114300" distR="114300" simplePos="0" relativeHeight="251670528" behindDoc="0" locked="0" layoutInCell="1" allowOverlap="1" wp14:anchorId="430E370B" wp14:editId="58F6AD64">
                <wp:simplePos x="0" y="0"/>
                <wp:positionH relativeFrom="column">
                  <wp:posOffset>3581869</wp:posOffset>
                </wp:positionH>
                <wp:positionV relativeFrom="paragraph">
                  <wp:posOffset>1240376</wp:posOffset>
                </wp:positionV>
                <wp:extent cx="550531" cy="241401"/>
                <wp:effectExtent l="0" t="0" r="0"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31" cy="24140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2B3848" w14:textId="066E331C" w:rsidR="0075074C" w:rsidRPr="00DD7A50" w:rsidRDefault="0075074C" w:rsidP="000F572C">
                            <w:pPr>
                              <w:rPr>
                                <w14:textOutline w14:w="9525" w14:cap="rnd" w14:cmpd="sng" w14:algn="ctr">
                                  <w14:solidFill>
                                    <w14:schemeClr w14:val="tx1"/>
                                  </w14:solidFill>
                                  <w14:prstDash w14:val="solid"/>
                                  <w14:bevel/>
                                </w14:textOutline>
                              </w:rPr>
                            </w:pPr>
                            <w:r>
                              <w:rPr>
                                <w:rFonts w:hint="eastAsia"/>
                                <w14:textOutline w14:w="9525" w14:cap="rnd" w14:cmpd="sng" w14:algn="ctr">
                                  <w14:solidFill>
                                    <w14:schemeClr w14:val="tx1"/>
                                  </w14:solidFill>
                                  <w14:prstDash w14:val="solid"/>
                                  <w14:bevel/>
                                </w14:textOutline>
                              </w:rPr>
                              <w:t>0.58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E370B" id="_x0000_s1029" type="#_x0000_t202" style="position:absolute;left:0;text-align:left;margin-left:282.05pt;margin-top:97.65pt;width:43.35pt;height: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8FElwIAADMFAAAOAAAAZHJzL2Uyb0RvYy54bWysVNuO2yAQfa/Uf0C8Z31ZOxtb66z20lSV&#10;thdptx9AMI5RMVAgsber/nsHSNLs9qWq6gfMMMNhzsyBy6tpEGjHjOVKNjg7SzFikqqWy02Dvz6u&#10;ZguMrCOyJUJJ1uAnZvHV8u2by1HXLFe9Ei0zCECkrUfd4N45XSeJpT0biD1TmklwdsoMxIFpNklr&#10;yAjog0jyNJ0nozKtNooya2H1LjrxMuB3HaPuc9dZ5pBoMOTmwmjCuPZjsrwk9cYQ3XO6T4P8QxYD&#10;4RIOPULdEUfQ1vA/oAZOjbKqc2dUDYnqOk5Z4ABssvQVm4eeaBa4QHGsPpbJ/j9Y+mn3xSDeQu/m&#10;GEkyQI8e2eTQjZpQ5cszaltD1IOGODfBMoQGqlbfK/rNIqlueyI37NoYNfaMtJBe5ncmJ1sjjvUg&#10;6/GjauEYsnUqAE2dGXztoBoI0KFNT8fW+FQoLJZlWp5nGFFw5UVWpPEEUh82a2Pde6YG5CcNNtD5&#10;AE5299b5ZEh9CPFnWSV4u+JCBMNs1rfCoB0BlazCF/cK3ZO4GpQCGDaGBrwXGEJ6JKk8ZjwurgAB&#10;SMD7PJUgiecqy4v0Jq9mq/niYlasinJWXaSLWZpVN9U8LaribvXTZ5AVdc/blsl7LtlBnlnxd+3f&#10;X5QorCBQNDa4KvMykHuR/Z7Wnmvqv9DBV4UauIPbKvjQ4MUxiNS+6e9kC7RJ7QgXcZ68TD+UDGpw&#10;+IeqBIl4VUR9uGk9BTGeH5S3Vu0TaMYo6CkIA14amPTK/MBohFvbYPt9SwzDSHyQoLsqKwp/zYNR&#10;lBc5GObUsz71EEkBqsEOozi9dfFp2GrDNz2cFJUu1TVoteNBR17UMStg4g24mYHT/hXxV//UDlG/&#10;37rlLwAAAP//AwBQSwMEFAAGAAgAAAAhAAuMZp7gAAAACwEAAA8AAABkcnMvZG93bnJldi54bWxM&#10;j0FPhDAUhO8m/ofmmXgxblkQgkjZmI0eTFwTUe+FPoGVvhLa3cV/7/Okx8lMZr4pN4sdxRFnPzhS&#10;sF5FIJBaZwbqFLy/PV7nIHzQZPToCBV8o4dNdX5W6sK4E73isQ6d4BLyhVbQhzAVUvq2R6v9yk1I&#10;7H262erAcu6kmfWJy+0o4yjKpNUD8UKvJ9z22H7VB8u7D0s+fTTP2/1TfdXs4xcadjkpdXmx3N+B&#10;CLiEvzD84jM6VMzUuAMZL0YFaXaz5igbt2kCghNZGvGZRkGcJAnIqpT/P1Q/AAAA//8DAFBLAQIt&#10;ABQABgAIAAAAIQC2gziS/gAAAOEBAAATAAAAAAAAAAAAAAAAAAAAAABbQ29udGVudF9UeXBlc10u&#10;eG1sUEsBAi0AFAAGAAgAAAAhADj9If/WAAAAlAEAAAsAAAAAAAAAAAAAAAAALwEAAF9yZWxzLy5y&#10;ZWxzUEsBAi0AFAAGAAgAAAAhAEzHwUSXAgAAMwUAAA4AAAAAAAAAAAAAAAAALgIAAGRycy9lMm9E&#10;b2MueG1sUEsBAi0AFAAGAAgAAAAhAAuMZp7gAAAACwEAAA8AAAAAAAAAAAAAAAAA8QQAAGRycy9k&#10;b3ducmV2LnhtbFBLBQYAAAAABAAEAPMAAAD+BQAAAAA=&#10;" stroked="f">
                <v:fill opacity="0"/>
                <v:textbox>
                  <w:txbxContent>
                    <w:p w14:paraId="7A2B3848" w14:textId="066E331C" w:rsidR="0075074C" w:rsidRPr="00DD7A50" w:rsidRDefault="0075074C" w:rsidP="000F572C">
                      <w:pPr>
                        <w:rPr>
                          <w14:textOutline w14:w="9525" w14:cap="rnd" w14:cmpd="sng" w14:algn="ctr">
                            <w14:solidFill>
                              <w14:schemeClr w14:val="tx1"/>
                            </w14:solidFill>
                            <w14:prstDash w14:val="solid"/>
                            <w14:bevel/>
                          </w14:textOutline>
                        </w:rPr>
                      </w:pPr>
                      <w:r>
                        <w:rPr>
                          <w:rFonts w:hint="eastAsia"/>
                          <w14:textOutline w14:w="9525" w14:cap="rnd" w14:cmpd="sng" w14:algn="ctr">
                            <w14:solidFill>
                              <w14:schemeClr w14:val="tx1"/>
                            </w14:solidFill>
                            <w14:prstDash w14:val="solid"/>
                            <w14:bevel/>
                          </w14:textOutline>
                        </w:rPr>
                        <w:t>0.58</w:t>
                      </w:r>
                    </w:p>
                  </w:txbxContent>
                </v:textbox>
              </v:shape>
            </w:pict>
          </mc:Fallback>
        </mc:AlternateContent>
      </w:r>
      <w:r w:rsidR="000F572C" w:rsidRPr="00DF6461">
        <w:rPr>
          <w:noProof/>
          <w:color w:val="000000" w:themeColor="text1"/>
        </w:rPr>
        <mc:AlternateContent>
          <mc:Choice Requires="wps">
            <w:drawing>
              <wp:anchor distT="0" distB="0" distL="114300" distR="114300" simplePos="0" relativeHeight="251668480" behindDoc="0" locked="0" layoutInCell="1" allowOverlap="1" wp14:anchorId="20F05937" wp14:editId="40EA6C73">
                <wp:simplePos x="0" y="0"/>
                <wp:positionH relativeFrom="column">
                  <wp:posOffset>3255867</wp:posOffset>
                </wp:positionH>
                <wp:positionV relativeFrom="paragraph">
                  <wp:posOffset>1288084</wp:posOffset>
                </wp:positionV>
                <wp:extent cx="353695" cy="233045"/>
                <wp:effectExtent l="19050" t="38100" r="27305" b="33655"/>
                <wp:wrapNone/>
                <wp:docPr id="1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15324">
                          <a:off x="0" y="0"/>
                          <a:ext cx="353695" cy="233045"/>
                        </a:xfrm>
                        <a:prstGeom prst="rightArrow">
                          <a:avLst>
                            <a:gd name="adj1" fmla="val 50000"/>
                            <a:gd name="adj2" fmla="val 37943"/>
                          </a:avLst>
                        </a:prstGeom>
                        <a:solidFill>
                          <a:srgbClr val="FFC000">
                            <a:alpha val="40000"/>
                          </a:srgbClr>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17289B2" id="AutoShape 8" o:spid="_x0000_s1026" type="#_x0000_t13" style="position:absolute;left:0;text-align:left;margin-left:256.35pt;margin-top:101.4pt;width:27.85pt;height:18.35pt;rotation:-420169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APTWgIAAMMEAAAOAAAAZHJzL2Uyb0RvYy54bWysVNtuEzEQfUfiHyy/0723SdRNVaUEIRWo&#10;VPgAx/ZmDb5hO9mUr2fs3bRbeEPsg+W5+MzlzOz1zUlJdOTOC6NbXFzkGHFNDRN63+JvX7fvFhj5&#10;QDQj0mje4ifu8c367Zvrwa54aXojGXcIQLRfDbbFfQh2lWWe9lwRf2Es12DsjFMkgOj2GXNkAHQl&#10;szLPL7PBOGadodx70N6NRrxO+F3HafjSdZ4HJFsMuYV0unTu4pmtr8lq74jtBZ3SIP+QhSJCQ9Bn&#10;qDsSCDo48ReUEtQZb7pwQY3KTNcJylMNUE2R/1HNY08sT7VAc7x9bpP/f7D08/HBIcGAuwYjTRRw&#10;dHsIJoVGi9ifwfoVuD3aBxcr9Pbe0B8eabPpid7zW+fM0HPCIKsi+mevHkTBw1O0Gz4ZBugE0FOr&#10;Tp1TyBmgpCzKoqnKOqmhJ+iUCHp6JoifAqKgrJrqcgl5UjCVVZXXTQpIVhErJmedDx+4USheWuzE&#10;vg8pwQRNjvc+JJbYVCph3wuMOiWB9CORqMnhm4Zi5lPOfaqrZV1NcSfE7CVyapGRgm2FlElw+91G&#10;OgTwLd5uNzFA1BNpezJq63NUwPGjO7QR7nMcqdHQ4mVTNun5K9v06BxjDjeHUCLAskmhWryIPlOl&#10;kbz3mqVVCETI8Q7xpZ7YjASOg7Az7AnITLTBPsHmQ5t7435hNMAWtdj/PBDHMZIfNQzEsqjruHZJ&#10;qJurEgQ3t+zmFqIpQLU4YDReN2Fc1YNNTMYBi63TJo5oJ8J52saspmRhU1L3pq2OqziXk9fLv2f9&#10;GwAA//8DAFBLAwQUAAYACAAAACEAlgoy6+AAAAALAQAADwAAAGRycy9kb3ducmV2LnhtbEyPTU+E&#10;MBCG7yb+h2ZMvBi3bJUVkbIxJsabH7smXrt0BCKdEloW5Nc7nvQ4M0/eed5iO7tOHHEIrScN61UC&#10;AqnytqVaw/v+8TIDEaIhazpPqOEbA2zL05PC5NZP9IbHXawFh1DIjYYmxj6XMlQNOhNWvkfi26cf&#10;nIk8DrW0g5k43HVSJclGOtMSf2hMjw8NVl+70WnIlotX9bIsT9P0gSE80zjL/aj1+dl8fwci4hz/&#10;YPjVZ3Uo2engR7JBdBrStbphVINKFHdgIt1k1yAOvLm6TUGWhfzfofwBAAD//wMAUEsBAi0AFAAG&#10;AAgAAAAhALaDOJL+AAAA4QEAABMAAAAAAAAAAAAAAAAAAAAAAFtDb250ZW50X1R5cGVzXS54bWxQ&#10;SwECLQAUAAYACAAAACEAOP0h/9YAAACUAQAACwAAAAAAAAAAAAAAAAAvAQAAX3JlbHMvLnJlbHNQ&#10;SwECLQAUAAYACAAAACEArFwD01oCAADDBAAADgAAAAAAAAAAAAAAAAAuAgAAZHJzL2Uyb0RvYy54&#10;bWxQSwECLQAUAAYACAAAACEAlgoy6+AAAAALAQAADwAAAAAAAAAAAAAAAAC0BAAAZHJzL2Rvd25y&#10;ZXYueG1sUEsFBgAAAAAEAAQA8wAAAMEFAAAAAA==&#10;" fillcolor="#ffc000" strokecolor="red">
                <v:fill opacity="26214f"/>
              </v:shape>
            </w:pict>
          </mc:Fallback>
        </mc:AlternateContent>
      </w:r>
      <w:r w:rsidR="000F572C" w:rsidRPr="00DF6461">
        <w:rPr>
          <w:b/>
          <w:bCs/>
          <w:noProof/>
          <w:color w:val="000000" w:themeColor="text1"/>
          <w:sz w:val="24"/>
          <w:szCs w:val="24"/>
        </w:rPr>
        <mc:AlternateContent>
          <mc:Choice Requires="wps">
            <w:drawing>
              <wp:anchor distT="0" distB="0" distL="114300" distR="114300" simplePos="0" relativeHeight="251664384" behindDoc="0" locked="0" layoutInCell="1" allowOverlap="1" wp14:anchorId="0C933864" wp14:editId="0BE4780B">
                <wp:simplePos x="0" y="0"/>
                <wp:positionH relativeFrom="column">
                  <wp:posOffset>251358</wp:posOffset>
                </wp:positionH>
                <wp:positionV relativeFrom="paragraph">
                  <wp:posOffset>814243</wp:posOffset>
                </wp:positionV>
                <wp:extent cx="379543" cy="198972"/>
                <wp:effectExtent l="19050" t="19050" r="20955" b="48895"/>
                <wp:wrapNone/>
                <wp:docPr id="3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1323">
                          <a:off x="0" y="0"/>
                          <a:ext cx="379543" cy="198972"/>
                        </a:xfrm>
                        <a:prstGeom prst="rightArrow">
                          <a:avLst>
                            <a:gd name="adj1" fmla="val 50000"/>
                            <a:gd name="adj2" fmla="val 37943"/>
                          </a:avLst>
                        </a:prstGeom>
                        <a:solidFill>
                          <a:srgbClr val="FFC000">
                            <a:alpha val="40000"/>
                          </a:srgbClr>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20B3268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 o:spid="_x0000_s1026" type="#_x0000_t13" style="position:absolute;left:0;text-align:left;margin-left:19.8pt;margin-top:64.1pt;width:29.9pt;height:15.65pt;rotation:372816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esSwIAAJoEAAAOAAAAZHJzL2Uyb0RvYy54bWysVNuO0zAQfUfiHyy/0zRpy7ZR09WqSxHS&#10;cpEWPmDqOI3BN2y3afl6xk5aArwh8mB5ZuwzZ854sr4/K0lO3HlhdEXzyZQSrpmphT5U9Mvn3asl&#10;JT6ArkEazSt64Z7eb16+WHe25IVpjay5IwiifdnZirYh2DLLPGu5Aj8xlmsMNsYpCGi6Q1Y76BBd&#10;yayYTl9nnXG1dYZx79H72AfpJuE3DWfhY9N4HoisKHILaXVp3cc126yhPDiwrWADDfgHFgqExqQ3&#10;qEcIQI5O/AWlBHPGmyZMmFGZaRrBeKoBq8mnf1Tz3ILlqRYUx9ubTP7/wbIPp2f7yUXq3j4Z9s0T&#10;bbYt6AN/cM50LYca0+VRqKyzvrxdiIbHq2TfvTc1thaOwSQNzo1TxBnUejbPZ8UsObFUck66X266&#10;83MgDJ2zu9ViPqOEYShfLVd3RUoHZUSK1Kzz4S03isRNRZ04tCHRS9BwevIhiV8TDSpSqb/mlDRK&#10;Yi9PIMliit/Q69GZYnwGSSCHWCaUAyLurpmTQEaKeiekTIY77LfSEYSv6G63jQmiH6RtoffOr1kR&#10;x/fHE7of40hNuoquFsUiXf8tNly65hjDjSGUCDhDUqiKLuOZodLYuje6Ti88gJD9HrlIPfQyti9O&#10;ii/3pr5gK1PTcExwoFHm1rgflHQ4HBX134/gOCXyncbnsMrn8zhNyZgv7go03DiyH0dAM4SqaKCk&#10;325DP4FHmzoZn1eUTpsHfEKNCNe31rMayOIAJPWGYY0TNrbTqV+/lM1PAAAA//8DAFBLAwQUAAYA&#10;CAAAACEA9iEMB98AAAAJAQAADwAAAGRycy9kb3ducmV2LnhtbEyPy07DMBBF90j8gzVIbBB1CDQ0&#10;IU7FqzsEojzEchoPcURsR7bbhr9nWMFy7hzdOVMvJzuIHYXYe6fgbJaBINd63btOwevL6nQBIiZ0&#10;GgfvSME3RVg2hwc1Vtrv3TPt1qkTXOJihQpMSmMlZWwNWYwzP5Lj3acPFhOPoZM64J7L7SDzLCuk&#10;xd7xBYMj3Rpqv9ZbqyBc3mv9dlN89Lm5e8J3fOyKhxOljo+m6ysQiab0B8OvPqtDw04bv3U6ikHB&#10;eVkwyXm+yEEwUJYXIDYczMs5yKaW/z9ofgAAAP//AwBQSwECLQAUAAYACAAAACEAtoM4kv4AAADh&#10;AQAAEwAAAAAAAAAAAAAAAAAAAAAAW0NvbnRlbnRfVHlwZXNdLnhtbFBLAQItABQABgAIAAAAIQA4&#10;/SH/1gAAAJQBAAALAAAAAAAAAAAAAAAAAC8BAABfcmVscy8ucmVsc1BLAQItABQABgAIAAAAIQDM&#10;fMesSwIAAJoEAAAOAAAAAAAAAAAAAAAAAC4CAABkcnMvZTJvRG9jLnhtbFBLAQItABQABgAIAAAA&#10;IQD2IQwH3wAAAAkBAAAPAAAAAAAAAAAAAAAAAKUEAABkcnMvZG93bnJldi54bWxQSwUGAAAAAAQA&#10;BADzAAAAsQUAAAAA&#10;" adj="17303" fillcolor="#ffc000" strokecolor="red">
                <v:fill opacity="26214f"/>
              </v:shape>
            </w:pict>
          </mc:Fallback>
        </mc:AlternateContent>
      </w:r>
      <w:r w:rsidR="000F572C" w:rsidRPr="00DF6461">
        <w:rPr>
          <w:noProof/>
          <w:color w:val="000000" w:themeColor="text1"/>
          <w:sz w:val="28"/>
          <w:szCs w:val="28"/>
        </w:rPr>
        <mc:AlternateContent>
          <mc:Choice Requires="wps">
            <w:drawing>
              <wp:anchor distT="0" distB="0" distL="114300" distR="114300" simplePos="0" relativeHeight="251666432" behindDoc="0" locked="0" layoutInCell="1" allowOverlap="1" wp14:anchorId="323EB60E" wp14:editId="3F3FFA21">
                <wp:simplePos x="0" y="0"/>
                <wp:positionH relativeFrom="margin">
                  <wp:posOffset>-83268</wp:posOffset>
                </wp:positionH>
                <wp:positionV relativeFrom="paragraph">
                  <wp:posOffset>850376</wp:posOffset>
                </wp:positionV>
                <wp:extent cx="550531" cy="241401"/>
                <wp:effectExtent l="0" t="0" r="0" b="0"/>
                <wp:wrapNone/>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31" cy="24140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489A2" w14:textId="4A959BDE" w:rsidR="0075074C" w:rsidRPr="00DD7A50" w:rsidRDefault="0075074C" w:rsidP="000F572C">
                            <w:pPr>
                              <w:rPr>
                                <w14:textOutline w14:w="9525" w14:cap="rnd" w14:cmpd="sng" w14:algn="ctr">
                                  <w14:solidFill>
                                    <w14:schemeClr w14:val="tx1"/>
                                  </w14:solidFill>
                                  <w14:prstDash w14:val="solid"/>
                                  <w14:bevel/>
                                </w14:textOutline>
                              </w:rPr>
                            </w:pPr>
                            <w:r>
                              <w:rPr>
                                <w:rFonts w:hint="eastAsia"/>
                                <w14:textOutline w14:w="9525" w14:cap="rnd" w14:cmpd="sng" w14:algn="ctr">
                                  <w14:solidFill>
                                    <w14:schemeClr w14:val="tx1"/>
                                  </w14:solidFill>
                                  <w14:prstDash w14:val="solid"/>
                                  <w14:bevel/>
                                </w14:textOutline>
                              </w:rPr>
                              <w:t>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EB60E" id="_x0000_s1030" type="#_x0000_t202" style="position:absolute;left:0;text-align:left;margin-left:-6.55pt;margin-top:66.95pt;width:43.35pt;height:1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2yZlwIAADMFAAAOAAAAZHJzL2Uyb0RvYy54bWysVF1v2yAUfZ+0/4B4T/0xu42tOlWTLtOk&#10;7kNq9wMIxjEaBgYkdjftv+8CSZZ2L9M0P2Au93K4594D1zfTINCeGcuVbHB2kWLEJFUtl9sGf3lc&#10;z+YYWUdkS4SSrMFPzOKbxetX16OuWa56JVpmEIBIW4+6wb1zuk4SS3s2EHuhNJPg7JQZiAPTbJPW&#10;kBHQB5HkaXqZjMq02ijKrIXVu+jEi4DfdYy6T11nmUOiwZCbC6MJ48aPyeKa1FtDdM/pIQ3yD1kM&#10;hEs49AR1RxxBO8P/gBo4Ncqqzl1QNSSq6zhlgQOwydIXbB56olngAsWx+lQm+/9g6cf9Z4N42+C8&#10;wkiSAXr0yCaHlmpClS/PqG0NUQ8a4twEy9DmQNXqe0W/WiTVqidyy26NUWPPSAvpZX5ncrY14lgP&#10;shk/qBaOITunAtDUmcHXDqqBAB3a9HRqjU+FwmJZpuWbDCMKrrzIijSeQOrjZm2se8fUgPykwQY6&#10;H8DJ/t46nwypjyH+LKsEb9dciGCY7WYlDNoTUMk6fHGv0D2Jq0EpgGFjaMB7hiGkR5LKY8bj4goQ&#10;gAS8z1MJkvhRZXmRLvNqtr6cX82KdVHOqqt0PkuzalldpkVV3K1/+gyyou552zJ5zyU7yjMr/q79&#10;h4sShRUEisYGV2VeBnLPsj/QOnBN/Rc6+KJQA3dwWwUfGjw/BZHaN/2tbIE2qR3hIs6T5+mHkkEN&#10;jv9QlSARr4qoDzdtpiDG4qi8jWqfQDNGQU9BGPDSwKRX5jtGI9zaBttvO2IYRuK9BN1VWVH4ax6M&#10;orzKwTDnns25h0gKUA12GMXpysWnYacN3/ZwUlS6VLeg1Y4HHXlRx6yAiTfgZgZOh1fEX/1zO0T9&#10;fusWvwAAAP//AwBQSwMEFAAGAAgAAAAhABXqPcjfAAAACgEAAA8AAABkcnMvZG93bnJldi54bWxM&#10;j01Pg0AQhu9N/A+bMfHStAslaSmyNKaxhyZqIup9YUegsrOE3bb47x1Pepx5n7wf+W6yvbjg6DtH&#10;CuJlBAKpdqajRsH722GRgvBBk9G9I1TwjR52xc0s15lxV3rFSxkawSbkM62gDWHIpPR1i1b7pRuQ&#10;WPt0o9WBz7GRZtRXNre9XEXRWlrdESe0esB9i/VXebac+zilw0f1tD8dy3l1Wr1Q95ySUne308M9&#10;iIBT+IPhtz5Xh4I7Ve5MxotewSJOYkZZSJItCCY2yRpExY9NvAVZ5PL/hOIHAAD//wMAUEsBAi0A&#10;FAAGAAgAAAAhALaDOJL+AAAA4QEAABMAAAAAAAAAAAAAAAAAAAAAAFtDb250ZW50X1R5cGVzXS54&#10;bWxQSwECLQAUAAYACAAAACEAOP0h/9YAAACUAQAACwAAAAAAAAAAAAAAAAAvAQAAX3JlbHMvLnJl&#10;bHNQSwECLQAUAAYACAAAACEAcYdsmZcCAAAzBQAADgAAAAAAAAAAAAAAAAAuAgAAZHJzL2Uyb0Rv&#10;Yy54bWxQSwECLQAUAAYACAAAACEAFeo9yN8AAAAKAQAADwAAAAAAAAAAAAAAAADxBAAAZHJzL2Rv&#10;d25yZXYueG1sUEsFBgAAAAAEAAQA8wAAAP0FAAAAAA==&#10;" stroked="f">
                <v:fill opacity="0"/>
                <v:textbox>
                  <w:txbxContent>
                    <w:p w14:paraId="27F489A2" w14:textId="4A959BDE" w:rsidR="0075074C" w:rsidRPr="00DD7A50" w:rsidRDefault="0075074C" w:rsidP="000F572C">
                      <w:pPr>
                        <w:rPr>
                          <w14:textOutline w14:w="9525" w14:cap="rnd" w14:cmpd="sng" w14:algn="ctr">
                            <w14:solidFill>
                              <w14:schemeClr w14:val="tx1"/>
                            </w14:solidFill>
                            <w14:prstDash w14:val="solid"/>
                            <w14:bevel/>
                          </w14:textOutline>
                        </w:rPr>
                      </w:pPr>
                      <w:r>
                        <w:rPr>
                          <w:rFonts w:hint="eastAsia"/>
                          <w14:textOutline w14:w="9525" w14:cap="rnd" w14:cmpd="sng" w14:algn="ctr">
                            <w14:solidFill>
                              <w14:schemeClr w14:val="tx1"/>
                            </w14:solidFill>
                            <w14:prstDash w14:val="solid"/>
                            <w14:bevel/>
                          </w14:textOutline>
                        </w:rPr>
                        <w:t>0.13</w:t>
                      </w:r>
                    </w:p>
                  </w:txbxContent>
                </v:textbox>
                <w10:wrap anchorx="margin"/>
              </v:shape>
            </w:pict>
          </mc:Fallback>
        </mc:AlternateContent>
      </w:r>
      <w:r w:rsidR="000F572C" w:rsidRPr="00DF6461">
        <w:rPr>
          <w:b/>
          <w:bCs/>
          <w:noProof/>
          <w:color w:val="000000" w:themeColor="text1"/>
          <w:sz w:val="24"/>
          <w:szCs w:val="24"/>
        </w:rPr>
        <mc:AlternateContent>
          <mc:Choice Requires="wps">
            <w:drawing>
              <wp:anchor distT="0" distB="0" distL="114300" distR="114300" simplePos="0" relativeHeight="251663360" behindDoc="0" locked="0" layoutInCell="1" allowOverlap="1" wp14:anchorId="0251F3E3" wp14:editId="7825A4B5">
                <wp:simplePos x="0" y="0"/>
                <wp:positionH relativeFrom="column">
                  <wp:posOffset>106474</wp:posOffset>
                </wp:positionH>
                <wp:positionV relativeFrom="paragraph">
                  <wp:posOffset>1182603</wp:posOffset>
                </wp:positionV>
                <wp:extent cx="541020" cy="233045"/>
                <wp:effectExtent l="77787" t="0" r="108268" b="0"/>
                <wp:wrapNone/>
                <wp:docPr id="2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41310">
                          <a:off x="0" y="0"/>
                          <a:ext cx="541020" cy="233045"/>
                        </a:xfrm>
                        <a:prstGeom prst="rightArrow">
                          <a:avLst>
                            <a:gd name="adj1" fmla="val 50000"/>
                            <a:gd name="adj2" fmla="val 37943"/>
                          </a:avLst>
                        </a:prstGeom>
                        <a:solidFill>
                          <a:srgbClr val="FFC000">
                            <a:alpha val="40000"/>
                          </a:srgbClr>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406D9C7" id="AutoShape 7" o:spid="_x0000_s1026" type="#_x0000_t13" style="position:absolute;left:0;text-align:left;margin-left:8.4pt;margin-top:93.1pt;width:42.6pt;height:18.35pt;rotation:3103468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eTSWgIAAMIEAAAOAAAAZHJzL2Uyb0RvYy54bWysVMlu2zAQvRfoPxC8N1osN4kROQicuijQ&#10;JUDaDxiTlMWWW0nacvr1HVJKorS3ojoQnIVvljejq+uTVuQofJDWtLQ6KykRhlkuzb6l375u31xQ&#10;EiIYDsoa0dIHEej1+vWrq8GtRG17q7jwBEFMWA2upX2MblUUgfVCQzizThg0dtZriCj6fcE9DIiu&#10;VVGX5dtisJ47b5kIAbW3o5GuM37XCRa/dF0QkaiWYm4xnz6fu3QW6ytY7T24XrIpDfiHLDRIg0Gf&#10;oG4hAjl4+ReUlszbYLt4xqwubNdJJnINWE1V/lHNfQ9O5FqwOcE9tSn8P1j2+XjnieQtrZEpAxo5&#10;ujlEm0OT89SfwYUVut27O58qDO6jZT8CMXbTg9mLG+/t0AvgmFWV/IsXD5IQ8CnZDZ8sR3RA9Nyq&#10;U+c18RYpqS+aalGVWYstIafMz8MTP+IUCUPlsqnKGllkaKoXi7JZ5niwSlApN+dDfC+sJunSUi/3&#10;fcz5ZWg4fgwxk8SnSoF/ryjptELOj6DIssRvmomZTz33WZxfNosp7oRYPEfOHbJK8q1UKgt+v9so&#10;TxC+pdvtJgVIelCuh1HbPEZFnDC6YxfxPsdRhgwtvVzWy/z8hW169BhjDjeH0DLirimpW3qRfKZK&#10;E3fvDM+bEEGq8Y7xlZnITPyNc7Cz/AG5zKwhEbj42Obe+l+UDLhELQ0/D+AFJeqDwXm4rJombV0W&#10;muV5Is/PLbu5BQxDqJZGSsbrJo6benCZyTRfqXXGpgntZHwctjGrKVlclNy9aanTJs7l7PX861n/&#10;BgAA//8DAFBLAwQUAAYACAAAACEAXmANut8AAAAJAQAADwAAAGRycy9kb3ducmV2LnhtbEyPzU7D&#10;MBCE70i8g7WVuFG7oU2qEKdCSBWVONHyAJvE+VHjdRQ7aeDpWU5w290ZzX6THRbbi9mMvnOkYbNW&#10;IAyVruqo0fB5OT7uQfiAVGHvyGj4Mh4O+f1dhmnlbvRh5nNoBIeQT1FDG8KQSunL1lj0azcYYq12&#10;o8XA69jIasQbh9teRkrF0mJH/KHFwby2pryeJ6vhaT5Nu9POquJ939T++BZ/1wq1flgtL88gglnC&#10;nxl+8RkdcmYq3ESVF72G7YarBL7HEQ9sSJIERKEh2iYRyDyT/xvkPwAAAP//AwBQSwECLQAUAAYA&#10;CAAAACEAtoM4kv4AAADhAQAAEwAAAAAAAAAAAAAAAAAAAAAAW0NvbnRlbnRfVHlwZXNdLnhtbFBL&#10;AQItABQABgAIAAAAIQA4/SH/1gAAAJQBAAALAAAAAAAAAAAAAAAAAC8BAABfcmVscy8ucmVsc1BL&#10;AQItABQABgAIAAAAIQDB3eTSWgIAAMIEAAAOAAAAAAAAAAAAAAAAAC4CAABkcnMvZTJvRG9jLnht&#10;bFBLAQItABQABgAIAAAAIQBeYA263wAAAAkBAAAPAAAAAAAAAAAAAAAAALQEAABkcnMvZG93bnJl&#10;di54bWxQSwUGAAAAAAQABADzAAAAwAUAAAAA&#10;" adj="18070" fillcolor="#ffc000" strokecolor="red">
                <v:fill opacity="26214f"/>
              </v:shape>
            </w:pict>
          </mc:Fallback>
        </mc:AlternateContent>
      </w:r>
      <w:r w:rsidR="000F572C" w:rsidRPr="00DF6461">
        <w:rPr>
          <w:noProof/>
          <w:color w:val="000000" w:themeColor="text1"/>
        </w:rPr>
        <w:drawing>
          <wp:inline distT="0" distB="0" distL="0" distR="0" wp14:anchorId="24B72C40" wp14:editId="31F3FDCE">
            <wp:extent cx="5278120" cy="5355590"/>
            <wp:effectExtent l="19050" t="19050" r="17780" b="165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8120" cy="5355590"/>
                    </a:xfrm>
                    <a:prstGeom prst="rect">
                      <a:avLst/>
                    </a:prstGeom>
                    <a:ln>
                      <a:solidFill>
                        <a:schemeClr val="tx1"/>
                      </a:solidFill>
                    </a:ln>
                  </pic:spPr>
                </pic:pic>
              </a:graphicData>
            </a:graphic>
          </wp:inline>
        </w:drawing>
      </w:r>
    </w:p>
    <w:p w14:paraId="0796DD7D" w14:textId="0CB409C8" w:rsidR="00DB07A1" w:rsidRPr="00DF6461" w:rsidRDefault="00BA53CB">
      <w:pPr>
        <w:spacing w:line="360" w:lineRule="auto"/>
        <w:jc w:val="center"/>
        <w:rPr>
          <w:b/>
          <w:bCs/>
          <w:color w:val="000000" w:themeColor="text1"/>
          <w:sz w:val="24"/>
          <w:szCs w:val="24"/>
        </w:rPr>
      </w:pPr>
      <w:r w:rsidRPr="00DF6461">
        <w:rPr>
          <w:b/>
          <w:bCs/>
          <w:color w:val="000000" w:themeColor="text1"/>
          <w:sz w:val="24"/>
          <w:szCs w:val="24"/>
        </w:rPr>
        <w:t>图</w:t>
      </w:r>
      <w:r w:rsidRPr="00DF6461">
        <w:rPr>
          <w:b/>
          <w:bCs/>
          <w:color w:val="000000" w:themeColor="text1"/>
          <w:sz w:val="24"/>
          <w:szCs w:val="24"/>
        </w:rPr>
        <w:t>2-5  202</w:t>
      </w:r>
      <w:r w:rsidR="00723025">
        <w:rPr>
          <w:rFonts w:hint="eastAsia"/>
          <w:b/>
          <w:bCs/>
          <w:color w:val="000000" w:themeColor="text1"/>
          <w:sz w:val="24"/>
          <w:szCs w:val="24"/>
        </w:rPr>
        <w:t>3</w:t>
      </w:r>
      <w:r w:rsidRPr="00DF6461">
        <w:rPr>
          <w:b/>
          <w:bCs/>
          <w:color w:val="000000" w:themeColor="text1"/>
          <w:sz w:val="24"/>
          <w:szCs w:val="24"/>
        </w:rPr>
        <w:t>年</w:t>
      </w:r>
      <w:r w:rsidRPr="00DF6461">
        <w:rPr>
          <w:rFonts w:hint="eastAsia"/>
          <w:b/>
          <w:bCs/>
          <w:color w:val="000000" w:themeColor="text1"/>
          <w:sz w:val="24"/>
          <w:szCs w:val="24"/>
        </w:rPr>
        <w:t>大兴区各水系出、入境水量示意图（单位：亿</w:t>
      </w:r>
      <w:r w:rsidRPr="00DF6461">
        <w:rPr>
          <w:rFonts w:hint="eastAsia"/>
          <w:b/>
          <w:bCs/>
          <w:color w:val="000000" w:themeColor="text1"/>
          <w:sz w:val="24"/>
          <w:szCs w:val="24"/>
        </w:rPr>
        <w:t>m</w:t>
      </w:r>
      <w:r w:rsidRPr="00DF6461">
        <w:rPr>
          <w:b/>
          <w:bCs/>
          <w:color w:val="000000" w:themeColor="text1"/>
          <w:sz w:val="24"/>
          <w:szCs w:val="24"/>
          <w:vertAlign w:val="superscript"/>
        </w:rPr>
        <w:t>3</w:t>
      </w:r>
      <w:r w:rsidRPr="00DF6461">
        <w:rPr>
          <w:rFonts w:hint="eastAsia"/>
          <w:b/>
          <w:bCs/>
          <w:color w:val="000000" w:themeColor="text1"/>
          <w:sz w:val="24"/>
          <w:szCs w:val="24"/>
        </w:rPr>
        <w:t>）</w:t>
      </w:r>
    </w:p>
    <w:p w14:paraId="41BBB9D6" w14:textId="77777777" w:rsidR="00DB07A1" w:rsidRPr="00DF6461" w:rsidRDefault="00BA53CB">
      <w:pPr>
        <w:pStyle w:val="2"/>
        <w:spacing w:before="0" w:after="0" w:line="360" w:lineRule="auto"/>
        <w:rPr>
          <w:rFonts w:ascii="Times New Roman" w:eastAsia="宋体" w:hAnsi="Times New Roman" w:cs="Times New Roman"/>
          <w:color w:val="000000" w:themeColor="text1"/>
          <w:sz w:val="28"/>
          <w:szCs w:val="28"/>
        </w:rPr>
      </w:pPr>
      <w:bookmarkStart w:id="4" w:name="_Toc141902140"/>
      <w:r w:rsidRPr="00DF6461">
        <w:rPr>
          <w:rFonts w:ascii="Times New Roman" w:eastAsia="宋体" w:hAnsi="Times New Roman" w:cs="Times New Roman"/>
          <w:color w:val="000000" w:themeColor="text1"/>
          <w:sz w:val="28"/>
          <w:szCs w:val="28"/>
        </w:rPr>
        <w:t>（三）地下水资源</w:t>
      </w:r>
      <w:r w:rsidRPr="00DF6461">
        <w:rPr>
          <w:rFonts w:ascii="Times New Roman" w:eastAsia="宋体" w:hAnsi="Times New Roman" w:cs="Times New Roman" w:hint="eastAsia"/>
          <w:color w:val="000000" w:themeColor="text1"/>
          <w:sz w:val="28"/>
          <w:szCs w:val="28"/>
        </w:rPr>
        <w:t>量</w:t>
      </w:r>
      <w:bookmarkEnd w:id="4"/>
    </w:p>
    <w:p w14:paraId="59D50DC6" w14:textId="77777777" w:rsidR="00DB07A1" w:rsidRPr="00DF6461" w:rsidRDefault="00BA53CB">
      <w:pPr>
        <w:tabs>
          <w:tab w:val="left" w:pos="0"/>
        </w:tabs>
        <w:spacing w:line="360" w:lineRule="auto"/>
        <w:ind w:firstLineChars="200" w:firstLine="562"/>
        <w:rPr>
          <w:b/>
          <w:bCs/>
          <w:color w:val="000000" w:themeColor="text1"/>
          <w:sz w:val="28"/>
          <w:szCs w:val="28"/>
        </w:rPr>
      </w:pPr>
      <w:r w:rsidRPr="00DF6461">
        <w:rPr>
          <w:b/>
          <w:bCs/>
          <w:color w:val="000000" w:themeColor="text1"/>
          <w:sz w:val="28"/>
          <w:szCs w:val="28"/>
        </w:rPr>
        <w:t>1</w:t>
      </w:r>
      <w:r w:rsidRPr="00DF6461">
        <w:rPr>
          <w:b/>
          <w:bCs/>
          <w:color w:val="000000" w:themeColor="text1"/>
          <w:sz w:val="28"/>
          <w:szCs w:val="28"/>
        </w:rPr>
        <w:t>、地下水资源量</w:t>
      </w:r>
    </w:p>
    <w:p w14:paraId="5D7E4643" w14:textId="77777777" w:rsidR="00DB07A1" w:rsidRPr="00DF6461" w:rsidRDefault="00BA53CB">
      <w:pPr>
        <w:tabs>
          <w:tab w:val="left" w:pos="1260"/>
        </w:tabs>
        <w:spacing w:line="360" w:lineRule="auto"/>
        <w:ind w:firstLineChars="200" w:firstLine="560"/>
        <w:rPr>
          <w:color w:val="000000" w:themeColor="text1"/>
          <w:sz w:val="28"/>
          <w:szCs w:val="28"/>
        </w:rPr>
      </w:pPr>
      <w:r w:rsidRPr="00DF6461">
        <w:rPr>
          <w:rFonts w:hint="eastAsia"/>
          <w:color w:val="000000" w:themeColor="text1"/>
          <w:sz w:val="28"/>
          <w:szCs w:val="28"/>
        </w:rPr>
        <w:t>地下水资源量指地下饱和含水层逐年更新的动态水量</w:t>
      </w:r>
      <w:r w:rsidRPr="00DF6461">
        <w:rPr>
          <w:color w:val="000000" w:themeColor="text1"/>
          <w:sz w:val="28"/>
          <w:szCs w:val="28"/>
        </w:rPr>
        <w:t>。本节中的地下水指第四系水。</w:t>
      </w:r>
    </w:p>
    <w:p w14:paraId="505A504E" w14:textId="1885A222" w:rsidR="00DB07A1" w:rsidRPr="00DF6461" w:rsidRDefault="00BA53CB">
      <w:pPr>
        <w:tabs>
          <w:tab w:val="left" w:pos="1260"/>
        </w:tabs>
        <w:spacing w:line="360" w:lineRule="auto"/>
        <w:ind w:firstLineChars="200" w:firstLine="560"/>
        <w:rPr>
          <w:color w:val="000000" w:themeColor="text1"/>
          <w:sz w:val="28"/>
          <w:szCs w:val="28"/>
        </w:rPr>
      </w:pPr>
      <w:r w:rsidRPr="00DF6461">
        <w:rPr>
          <w:rFonts w:hint="eastAsia"/>
          <w:color w:val="000000" w:themeColor="text1"/>
          <w:sz w:val="28"/>
          <w:szCs w:val="28"/>
        </w:rPr>
        <w:t>2</w:t>
      </w:r>
      <w:r w:rsidRPr="00DF6461">
        <w:rPr>
          <w:color w:val="000000" w:themeColor="text1"/>
          <w:sz w:val="28"/>
          <w:szCs w:val="28"/>
        </w:rPr>
        <w:t>02</w:t>
      </w:r>
      <w:r w:rsidR="00627AE7">
        <w:rPr>
          <w:rFonts w:hint="eastAsia"/>
          <w:color w:val="000000" w:themeColor="text1"/>
          <w:sz w:val="28"/>
          <w:szCs w:val="28"/>
        </w:rPr>
        <w:t>3</w:t>
      </w:r>
      <w:r w:rsidRPr="00DF6461">
        <w:rPr>
          <w:rFonts w:hint="eastAsia"/>
          <w:color w:val="000000" w:themeColor="text1"/>
          <w:sz w:val="28"/>
          <w:szCs w:val="28"/>
        </w:rPr>
        <w:t>年大兴区地下水资源量为</w:t>
      </w:r>
      <w:r w:rsidR="00627AE7">
        <w:rPr>
          <w:rFonts w:hint="eastAsia"/>
          <w:color w:val="000000" w:themeColor="text1"/>
          <w:sz w:val="28"/>
          <w:szCs w:val="28"/>
        </w:rPr>
        <w:t>2.34</w:t>
      </w:r>
      <w:r w:rsidRPr="00DF6461">
        <w:rPr>
          <w:rFonts w:hint="eastAsia"/>
          <w:color w:val="000000" w:themeColor="text1"/>
          <w:sz w:val="28"/>
          <w:szCs w:val="28"/>
        </w:rPr>
        <w:t>亿</w:t>
      </w:r>
      <w:r w:rsidRPr="00DF6461">
        <w:rPr>
          <w:color w:val="000000" w:themeColor="text1"/>
          <w:sz w:val="28"/>
          <w:szCs w:val="28"/>
        </w:rPr>
        <w:t>m</w:t>
      </w:r>
      <w:r w:rsidRPr="00DF6461">
        <w:rPr>
          <w:color w:val="000000" w:themeColor="text1"/>
          <w:sz w:val="28"/>
          <w:szCs w:val="28"/>
          <w:vertAlign w:val="superscript"/>
        </w:rPr>
        <w:t>3</w:t>
      </w:r>
      <w:r w:rsidRPr="00DF6461">
        <w:rPr>
          <w:rFonts w:hint="eastAsia"/>
          <w:color w:val="000000" w:themeColor="text1"/>
          <w:sz w:val="28"/>
          <w:szCs w:val="28"/>
        </w:rPr>
        <w:t>。其中地下水与地表水资源不重复量为</w:t>
      </w:r>
      <w:r w:rsidR="00627AE7">
        <w:rPr>
          <w:rFonts w:hint="eastAsia"/>
          <w:color w:val="000000" w:themeColor="text1"/>
          <w:sz w:val="28"/>
          <w:szCs w:val="28"/>
        </w:rPr>
        <w:t>2.20</w:t>
      </w:r>
      <w:r w:rsidRPr="00DF6461">
        <w:rPr>
          <w:rFonts w:hint="eastAsia"/>
          <w:color w:val="000000" w:themeColor="text1"/>
          <w:sz w:val="28"/>
          <w:szCs w:val="28"/>
        </w:rPr>
        <w:t>亿</w:t>
      </w:r>
      <w:r w:rsidRPr="00DF6461">
        <w:rPr>
          <w:color w:val="000000" w:themeColor="text1"/>
          <w:sz w:val="28"/>
          <w:szCs w:val="28"/>
        </w:rPr>
        <w:t>m</w:t>
      </w:r>
      <w:r w:rsidRPr="00DF6461">
        <w:rPr>
          <w:color w:val="000000" w:themeColor="text1"/>
          <w:sz w:val="28"/>
          <w:szCs w:val="28"/>
          <w:vertAlign w:val="superscript"/>
        </w:rPr>
        <w:t>3</w:t>
      </w:r>
      <w:r w:rsidRPr="00DF6461">
        <w:rPr>
          <w:color w:val="000000" w:themeColor="text1"/>
          <w:sz w:val="28"/>
          <w:szCs w:val="28"/>
        </w:rPr>
        <w:t>，</w:t>
      </w:r>
      <w:r w:rsidRPr="00DF6461">
        <w:rPr>
          <w:rFonts w:hint="eastAsia"/>
          <w:color w:val="000000" w:themeColor="text1"/>
          <w:sz w:val="28"/>
          <w:szCs w:val="28"/>
        </w:rPr>
        <w:t>比</w:t>
      </w:r>
      <w:r w:rsidRPr="00DF6461">
        <w:rPr>
          <w:color w:val="000000" w:themeColor="text1"/>
          <w:sz w:val="28"/>
          <w:szCs w:val="28"/>
        </w:rPr>
        <w:t>202</w:t>
      </w:r>
      <w:r w:rsidR="00627AE7">
        <w:rPr>
          <w:rFonts w:hint="eastAsia"/>
          <w:color w:val="000000" w:themeColor="text1"/>
          <w:sz w:val="28"/>
          <w:szCs w:val="28"/>
        </w:rPr>
        <w:t>2</w:t>
      </w:r>
      <w:r w:rsidRPr="00DF6461">
        <w:rPr>
          <w:color w:val="000000" w:themeColor="text1"/>
          <w:sz w:val="28"/>
          <w:szCs w:val="28"/>
        </w:rPr>
        <w:t>年</w:t>
      </w:r>
      <w:r w:rsidRPr="00DF6461">
        <w:rPr>
          <w:rFonts w:hint="eastAsia"/>
          <w:color w:val="000000" w:themeColor="text1"/>
          <w:sz w:val="28"/>
          <w:szCs w:val="28"/>
        </w:rPr>
        <w:t>的</w:t>
      </w:r>
      <w:r w:rsidR="00627AE7">
        <w:rPr>
          <w:rFonts w:hint="eastAsia"/>
          <w:color w:val="000000" w:themeColor="text1"/>
          <w:sz w:val="28"/>
          <w:szCs w:val="28"/>
        </w:rPr>
        <w:t>2.12</w:t>
      </w:r>
      <w:r w:rsidRPr="00DF6461">
        <w:rPr>
          <w:rFonts w:hint="eastAsia"/>
          <w:color w:val="000000" w:themeColor="text1"/>
          <w:sz w:val="28"/>
          <w:szCs w:val="28"/>
        </w:rPr>
        <w:t>亿</w:t>
      </w:r>
      <w:r w:rsidRPr="00DF6461">
        <w:rPr>
          <w:color w:val="000000" w:themeColor="text1"/>
          <w:sz w:val="28"/>
          <w:szCs w:val="28"/>
        </w:rPr>
        <w:t>m</w:t>
      </w:r>
      <w:r w:rsidRPr="00DF6461">
        <w:rPr>
          <w:color w:val="000000" w:themeColor="text1"/>
          <w:sz w:val="28"/>
          <w:szCs w:val="28"/>
          <w:vertAlign w:val="superscript"/>
        </w:rPr>
        <w:t>3</w:t>
      </w:r>
      <w:r w:rsidR="00627AE7">
        <w:rPr>
          <w:rFonts w:hint="eastAsia"/>
          <w:color w:val="000000" w:themeColor="text1"/>
          <w:sz w:val="28"/>
          <w:szCs w:val="28"/>
        </w:rPr>
        <w:t>多</w:t>
      </w:r>
      <w:r w:rsidR="00627AE7">
        <w:rPr>
          <w:rFonts w:hint="eastAsia"/>
          <w:color w:val="000000" w:themeColor="text1"/>
          <w:sz w:val="28"/>
          <w:szCs w:val="28"/>
        </w:rPr>
        <w:t>0.08</w:t>
      </w:r>
      <w:r w:rsidRPr="00DF6461">
        <w:rPr>
          <w:rFonts w:hint="eastAsia"/>
          <w:color w:val="000000" w:themeColor="text1"/>
          <w:sz w:val="28"/>
          <w:szCs w:val="28"/>
        </w:rPr>
        <w:t>亿</w:t>
      </w:r>
      <w:r w:rsidRPr="00DF6461">
        <w:rPr>
          <w:color w:val="000000" w:themeColor="text1"/>
          <w:sz w:val="28"/>
          <w:szCs w:val="28"/>
        </w:rPr>
        <w:t>m</w:t>
      </w:r>
      <w:r w:rsidRPr="00DF6461">
        <w:rPr>
          <w:color w:val="000000" w:themeColor="text1"/>
          <w:sz w:val="28"/>
          <w:szCs w:val="28"/>
          <w:vertAlign w:val="superscript"/>
        </w:rPr>
        <w:t>3</w:t>
      </w:r>
      <w:r w:rsidRPr="00DF6461">
        <w:rPr>
          <w:color w:val="000000" w:themeColor="text1"/>
          <w:sz w:val="28"/>
          <w:szCs w:val="28"/>
        </w:rPr>
        <w:t>，</w:t>
      </w:r>
      <w:r w:rsidRPr="00DF6461">
        <w:rPr>
          <w:rFonts w:hint="eastAsia"/>
          <w:color w:val="000000" w:themeColor="text1"/>
          <w:sz w:val="28"/>
          <w:szCs w:val="28"/>
        </w:rPr>
        <w:t>比多年平均</w:t>
      </w:r>
      <w:r w:rsidRPr="00DF6461">
        <w:rPr>
          <w:color w:val="000000" w:themeColor="text1"/>
          <w:sz w:val="28"/>
          <w:szCs w:val="28"/>
        </w:rPr>
        <w:t>2.05</w:t>
      </w:r>
      <w:r w:rsidRPr="00DF6461">
        <w:rPr>
          <w:rFonts w:hint="eastAsia"/>
          <w:color w:val="000000" w:themeColor="text1"/>
          <w:sz w:val="28"/>
          <w:szCs w:val="28"/>
        </w:rPr>
        <w:t>亿</w:t>
      </w:r>
      <w:r w:rsidRPr="00DF6461">
        <w:rPr>
          <w:color w:val="000000" w:themeColor="text1"/>
          <w:sz w:val="28"/>
          <w:szCs w:val="28"/>
        </w:rPr>
        <w:t>m</w:t>
      </w:r>
      <w:r w:rsidRPr="00DF6461">
        <w:rPr>
          <w:color w:val="000000" w:themeColor="text1"/>
          <w:sz w:val="28"/>
          <w:szCs w:val="28"/>
          <w:vertAlign w:val="superscript"/>
        </w:rPr>
        <w:t>3</w:t>
      </w:r>
      <w:r w:rsidRPr="00DF6461">
        <w:rPr>
          <w:rFonts w:hint="eastAsia"/>
          <w:color w:val="000000" w:themeColor="text1"/>
          <w:sz w:val="28"/>
          <w:szCs w:val="28"/>
        </w:rPr>
        <w:t>多</w:t>
      </w:r>
      <w:r w:rsidR="00627AE7">
        <w:rPr>
          <w:rFonts w:hint="eastAsia"/>
          <w:color w:val="000000" w:themeColor="text1"/>
          <w:sz w:val="28"/>
          <w:szCs w:val="28"/>
        </w:rPr>
        <w:t>0.15</w:t>
      </w:r>
      <w:r w:rsidRPr="00DF6461">
        <w:rPr>
          <w:rFonts w:hint="eastAsia"/>
          <w:color w:val="000000" w:themeColor="text1"/>
          <w:sz w:val="28"/>
          <w:szCs w:val="28"/>
        </w:rPr>
        <w:t>亿</w:t>
      </w:r>
      <w:r w:rsidRPr="00DF6461">
        <w:rPr>
          <w:color w:val="000000" w:themeColor="text1"/>
          <w:sz w:val="28"/>
          <w:szCs w:val="28"/>
        </w:rPr>
        <w:t>m</w:t>
      </w:r>
      <w:r w:rsidRPr="00DF6461">
        <w:rPr>
          <w:color w:val="000000" w:themeColor="text1"/>
          <w:sz w:val="28"/>
          <w:szCs w:val="28"/>
          <w:vertAlign w:val="superscript"/>
        </w:rPr>
        <w:t>3</w:t>
      </w:r>
      <w:r w:rsidRPr="00DF6461">
        <w:rPr>
          <w:color w:val="000000" w:themeColor="text1"/>
          <w:sz w:val="28"/>
          <w:szCs w:val="28"/>
        </w:rPr>
        <w:t>。详见图</w:t>
      </w:r>
      <w:r w:rsidRPr="00DF6461">
        <w:rPr>
          <w:color w:val="000000" w:themeColor="text1"/>
          <w:sz w:val="28"/>
          <w:szCs w:val="28"/>
        </w:rPr>
        <w:t>2-6</w:t>
      </w:r>
      <w:r w:rsidRPr="00DF6461">
        <w:rPr>
          <w:color w:val="000000" w:themeColor="text1"/>
          <w:sz w:val="28"/>
          <w:szCs w:val="28"/>
        </w:rPr>
        <w:t>。</w:t>
      </w:r>
    </w:p>
    <w:p w14:paraId="33C7A39E" w14:textId="1FF79A57" w:rsidR="00DB07A1" w:rsidRPr="00DF6461" w:rsidRDefault="00627AE7">
      <w:pPr>
        <w:spacing w:line="360" w:lineRule="auto"/>
        <w:jc w:val="center"/>
        <w:rPr>
          <w:b/>
          <w:bCs/>
          <w:color w:val="000000" w:themeColor="text1"/>
          <w:sz w:val="24"/>
          <w:szCs w:val="24"/>
        </w:rPr>
      </w:pPr>
      <w:r>
        <w:rPr>
          <w:noProof/>
        </w:rPr>
        <w:lastRenderedPageBreak/>
        <w:drawing>
          <wp:inline distT="0" distB="0" distL="0" distR="0" wp14:anchorId="78E8BC1E" wp14:editId="28D7FAAF">
            <wp:extent cx="5278120" cy="2403475"/>
            <wp:effectExtent l="0" t="0" r="17780" b="15875"/>
            <wp:docPr id="1384982167" name="图表 1">
              <a:extLst xmlns:a="http://schemas.openxmlformats.org/drawingml/2006/main">
                <a:ext uri="{FF2B5EF4-FFF2-40B4-BE49-F238E27FC236}">
                  <a16:creationId xmlns:a16="http://schemas.microsoft.com/office/drawing/2014/main" id="{B1941FC3-5086-44B3-8C36-11FBC566E5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CDCB1BA" w14:textId="4BE409FE" w:rsidR="00DB07A1" w:rsidRPr="00DF6461" w:rsidRDefault="00BA53CB">
      <w:pPr>
        <w:spacing w:line="360" w:lineRule="auto"/>
        <w:jc w:val="center"/>
        <w:rPr>
          <w:b/>
          <w:bCs/>
          <w:color w:val="000000" w:themeColor="text1"/>
          <w:sz w:val="28"/>
          <w:szCs w:val="28"/>
        </w:rPr>
      </w:pPr>
      <w:r w:rsidRPr="00DF6461">
        <w:rPr>
          <w:b/>
          <w:bCs/>
          <w:color w:val="000000" w:themeColor="text1"/>
          <w:sz w:val="24"/>
          <w:szCs w:val="24"/>
        </w:rPr>
        <w:t>图</w:t>
      </w:r>
      <w:r w:rsidRPr="00DF6461">
        <w:rPr>
          <w:b/>
          <w:bCs/>
          <w:color w:val="000000" w:themeColor="text1"/>
          <w:sz w:val="24"/>
          <w:szCs w:val="24"/>
        </w:rPr>
        <w:t>2-6 202</w:t>
      </w:r>
      <w:r w:rsidR="00627AE7">
        <w:rPr>
          <w:rFonts w:hint="eastAsia"/>
          <w:b/>
          <w:bCs/>
          <w:color w:val="000000" w:themeColor="text1"/>
          <w:sz w:val="24"/>
          <w:szCs w:val="24"/>
        </w:rPr>
        <w:t>3</w:t>
      </w:r>
      <w:r w:rsidRPr="00DF6461">
        <w:rPr>
          <w:b/>
          <w:bCs/>
          <w:color w:val="000000" w:themeColor="text1"/>
          <w:sz w:val="24"/>
          <w:szCs w:val="24"/>
        </w:rPr>
        <w:t>年、</w:t>
      </w:r>
      <w:r w:rsidRPr="00DF6461">
        <w:rPr>
          <w:b/>
          <w:bCs/>
          <w:color w:val="000000" w:themeColor="text1"/>
          <w:sz w:val="24"/>
          <w:szCs w:val="24"/>
        </w:rPr>
        <w:t>202</w:t>
      </w:r>
      <w:r w:rsidR="00627AE7">
        <w:rPr>
          <w:rFonts w:hint="eastAsia"/>
          <w:b/>
          <w:bCs/>
          <w:color w:val="000000" w:themeColor="text1"/>
          <w:sz w:val="24"/>
          <w:szCs w:val="24"/>
        </w:rPr>
        <w:t>2</w:t>
      </w:r>
      <w:r w:rsidRPr="00DF6461">
        <w:rPr>
          <w:b/>
          <w:bCs/>
          <w:color w:val="000000" w:themeColor="text1"/>
          <w:sz w:val="24"/>
          <w:szCs w:val="24"/>
        </w:rPr>
        <w:t>年及多年平均地下水资源量</w:t>
      </w:r>
      <w:r w:rsidRPr="00DF6461">
        <w:rPr>
          <w:rFonts w:hint="eastAsia"/>
          <w:b/>
          <w:bCs/>
          <w:color w:val="000000" w:themeColor="text1"/>
          <w:sz w:val="24"/>
          <w:szCs w:val="24"/>
        </w:rPr>
        <w:t>（与地表水不重复量）</w:t>
      </w:r>
      <w:r w:rsidRPr="00DF6461">
        <w:rPr>
          <w:b/>
          <w:bCs/>
          <w:color w:val="000000" w:themeColor="text1"/>
          <w:sz w:val="24"/>
          <w:szCs w:val="24"/>
        </w:rPr>
        <w:t>对比图</w:t>
      </w:r>
    </w:p>
    <w:p w14:paraId="099AF16F" w14:textId="77777777" w:rsidR="00DB07A1" w:rsidRPr="00DF6461" w:rsidRDefault="00BA53CB">
      <w:pPr>
        <w:tabs>
          <w:tab w:val="left" w:pos="0"/>
        </w:tabs>
        <w:spacing w:line="360" w:lineRule="auto"/>
        <w:ind w:firstLineChars="200" w:firstLine="562"/>
        <w:rPr>
          <w:color w:val="000000" w:themeColor="text1"/>
          <w:sz w:val="28"/>
          <w:szCs w:val="28"/>
        </w:rPr>
      </w:pPr>
      <w:r w:rsidRPr="00DF6461">
        <w:rPr>
          <w:b/>
          <w:bCs/>
          <w:color w:val="000000" w:themeColor="text1"/>
          <w:sz w:val="28"/>
          <w:szCs w:val="28"/>
        </w:rPr>
        <w:t>2</w:t>
      </w:r>
      <w:r w:rsidRPr="00DF6461">
        <w:rPr>
          <w:b/>
          <w:bCs/>
          <w:color w:val="000000" w:themeColor="text1"/>
          <w:sz w:val="28"/>
          <w:szCs w:val="28"/>
        </w:rPr>
        <w:t>、地下水动态</w:t>
      </w:r>
    </w:p>
    <w:p w14:paraId="182CE008" w14:textId="324DBE97" w:rsidR="00DB07A1" w:rsidRPr="00DF6461" w:rsidRDefault="00FF2294">
      <w:pPr>
        <w:tabs>
          <w:tab w:val="left" w:pos="1260"/>
        </w:tabs>
        <w:spacing w:line="360" w:lineRule="auto"/>
        <w:ind w:firstLineChars="200" w:firstLine="560"/>
        <w:rPr>
          <w:color w:val="000000" w:themeColor="text1"/>
          <w:sz w:val="24"/>
          <w:szCs w:val="24"/>
        </w:rPr>
      </w:pPr>
      <w:r>
        <w:rPr>
          <w:rFonts w:hint="eastAsia"/>
          <w:color w:val="000000" w:themeColor="text1"/>
          <w:sz w:val="28"/>
          <w:szCs w:val="28"/>
        </w:rPr>
        <w:t>2023</w:t>
      </w:r>
      <w:r w:rsidR="00BA53CB" w:rsidRPr="00DF6461">
        <w:rPr>
          <w:rFonts w:hint="eastAsia"/>
          <w:color w:val="000000" w:themeColor="text1"/>
          <w:sz w:val="28"/>
          <w:szCs w:val="28"/>
        </w:rPr>
        <w:t>年末大兴区</w:t>
      </w:r>
      <w:r w:rsidR="00CA1072" w:rsidRPr="00DF6461">
        <w:rPr>
          <w:rFonts w:hint="eastAsia"/>
          <w:color w:val="000000" w:themeColor="text1"/>
          <w:sz w:val="28"/>
          <w:szCs w:val="28"/>
        </w:rPr>
        <w:t>平均</w:t>
      </w:r>
      <w:r w:rsidR="00BA53CB" w:rsidRPr="00DF6461">
        <w:rPr>
          <w:color w:val="000000" w:themeColor="text1"/>
          <w:sz w:val="28"/>
          <w:szCs w:val="28"/>
        </w:rPr>
        <w:t>地下水埋深</w:t>
      </w:r>
      <w:r>
        <w:rPr>
          <w:rFonts w:hint="eastAsia"/>
          <w:color w:val="000000" w:themeColor="text1"/>
          <w:sz w:val="28"/>
          <w:szCs w:val="28"/>
        </w:rPr>
        <w:t>13.11</w:t>
      </w:r>
      <w:r w:rsidR="00BA53CB" w:rsidRPr="00DF6461">
        <w:rPr>
          <w:color w:val="000000" w:themeColor="text1"/>
          <w:sz w:val="28"/>
          <w:szCs w:val="28"/>
        </w:rPr>
        <w:t>m</w:t>
      </w:r>
      <w:r w:rsidR="00BA53CB" w:rsidRPr="00DF6461">
        <w:rPr>
          <w:color w:val="000000" w:themeColor="text1"/>
          <w:sz w:val="28"/>
          <w:szCs w:val="28"/>
        </w:rPr>
        <w:t>，与</w:t>
      </w:r>
      <w:r w:rsidR="00BA53CB" w:rsidRPr="00DF6461">
        <w:rPr>
          <w:color w:val="000000" w:themeColor="text1"/>
          <w:sz w:val="28"/>
          <w:szCs w:val="28"/>
        </w:rPr>
        <w:t>202</w:t>
      </w:r>
      <w:r>
        <w:rPr>
          <w:rFonts w:hint="eastAsia"/>
          <w:color w:val="000000" w:themeColor="text1"/>
          <w:sz w:val="28"/>
          <w:szCs w:val="28"/>
        </w:rPr>
        <w:t>2</w:t>
      </w:r>
      <w:r w:rsidR="00BA53CB" w:rsidRPr="00DF6461">
        <w:rPr>
          <w:color w:val="000000" w:themeColor="text1"/>
          <w:sz w:val="28"/>
          <w:szCs w:val="28"/>
        </w:rPr>
        <w:t>年末比较，地下水水位回升</w:t>
      </w:r>
      <w:r>
        <w:rPr>
          <w:rFonts w:hint="eastAsia"/>
          <w:color w:val="000000" w:themeColor="text1"/>
          <w:sz w:val="28"/>
          <w:szCs w:val="28"/>
        </w:rPr>
        <w:t>1.14</w:t>
      </w:r>
      <w:r w:rsidR="00BA53CB" w:rsidRPr="00DF6461">
        <w:rPr>
          <w:color w:val="000000" w:themeColor="text1"/>
          <w:sz w:val="28"/>
          <w:szCs w:val="28"/>
        </w:rPr>
        <w:t>m</w:t>
      </w:r>
      <w:r w:rsidR="00BA53CB" w:rsidRPr="00DF6461">
        <w:rPr>
          <w:color w:val="000000" w:themeColor="text1"/>
          <w:sz w:val="28"/>
          <w:szCs w:val="28"/>
        </w:rPr>
        <w:t>，地下水储量</w:t>
      </w:r>
      <w:r w:rsidR="00C10DDC" w:rsidRPr="00DF6461">
        <w:rPr>
          <w:rFonts w:hint="eastAsia"/>
          <w:color w:val="000000" w:themeColor="text1"/>
          <w:sz w:val="28"/>
          <w:szCs w:val="28"/>
        </w:rPr>
        <w:t>相应</w:t>
      </w:r>
      <w:r w:rsidR="00BA53CB" w:rsidRPr="00DF6461">
        <w:rPr>
          <w:color w:val="000000" w:themeColor="text1"/>
          <w:sz w:val="28"/>
          <w:szCs w:val="28"/>
        </w:rPr>
        <w:t>增加</w:t>
      </w:r>
      <w:r>
        <w:rPr>
          <w:rFonts w:hint="eastAsia"/>
          <w:color w:val="000000" w:themeColor="text1"/>
          <w:sz w:val="28"/>
          <w:szCs w:val="28"/>
        </w:rPr>
        <w:t>0.48</w:t>
      </w:r>
      <w:r w:rsidR="00BA53CB" w:rsidRPr="00DF6461">
        <w:rPr>
          <w:color w:val="000000" w:themeColor="text1"/>
          <w:sz w:val="28"/>
          <w:szCs w:val="28"/>
        </w:rPr>
        <w:t>亿</w:t>
      </w:r>
      <w:r w:rsidR="00BA53CB" w:rsidRPr="00DF6461">
        <w:rPr>
          <w:color w:val="000000" w:themeColor="text1"/>
          <w:sz w:val="28"/>
          <w:szCs w:val="28"/>
        </w:rPr>
        <w:t>m</w:t>
      </w:r>
      <w:r w:rsidR="00BA53CB" w:rsidRPr="00DF6461">
        <w:rPr>
          <w:color w:val="000000" w:themeColor="text1"/>
          <w:sz w:val="28"/>
          <w:szCs w:val="28"/>
          <w:vertAlign w:val="superscript"/>
        </w:rPr>
        <w:t>3</w:t>
      </w:r>
      <w:r w:rsidR="00BA53CB" w:rsidRPr="00DF6461">
        <w:rPr>
          <w:color w:val="000000" w:themeColor="text1"/>
          <w:sz w:val="28"/>
          <w:szCs w:val="28"/>
        </w:rPr>
        <w:t>；</w:t>
      </w:r>
      <w:r w:rsidR="00BA53CB" w:rsidRPr="00FF2294">
        <w:rPr>
          <w:rFonts w:hint="eastAsia"/>
          <w:sz w:val="28"/>
          <w:szCs w:val="28"/>
        </w:rPr>
        <w:t>与</w:t>
      </w:r>
      <w:r w:rsidR="00BA53CB" w:rsidRPr="00FF2294">
        <w:rPr>
          <w:sz w:val="28"/>
          <w:szCs w:val="28"/>
        </w:rPr>
        <w:t>1998</w:t>
      </w:r>
      <w:r w:rsidR="00BA53CB" w:rsidRPr="00FF2294">
        <w:rPr>
          <w:rFonts w:hint="eastAsia"/>
          <w:sz w:val="28"/>
          <w:szCs w:val="28"/>
        </w:rPr>
        <w:t>年末比较，地下水水位下降</w:t>
      </w:r>
      <w:r>
        <w:rPr>
          <w:rFonts w:hint="eastAsia"/>
          <w:sz w:val="28"/>
          <w:szCs w:val="28"/>
        </w:rPr>
        <w:t>1.51</w:t>
      </w:r>
      <w:r w:rsidR="00BA53CB" w:rsidRPr="00FF2294">
        <w:rPr>
          <w:sz w:val="28"/>
          <w:szCs w:val="28"/>
        </w:rPr>
        <w:t>m</w:t>
      </w:r>
      <w:r w:rsidR="00C10DDC" w:rsidRPr="00FF2294">
        <w:rPr>
          <w:rFonts w:hint="eastAsia"/>
          <w:sz w:val="28"/>
          <w:szCs w:val="28"/>
        </w:rPr>
        <w:t>，储量相应减少</w:t>
      </w:r>
      <w:r>
        <w:rPr>
          <w:rFonts w:hint="eastAsia"/>
          <w:sz w:val="28"/>
          <w:szCs w:val="28"/>
        </w:rPr>
        <w:t>0.63</w:t>
      </w:r>
      <w:r w:rsidR="00C10DDC" w:rsidRPr="00FF2294">
        <w:rPr>
          <w:sz w:val="28"/>
          <w:szCs w:val="28"/>
        </w:rPr>
        <w:t>亿</w:t>
      </w:r>
      <w:r w:rsidR="00C10DDC" w:rsidRPr="00FF2294">
        <w:rPr>
          <w:sz w:val="28"/>
          <w:szCs w:val="28"/>
        </w:rPr>
        <w:t>m</w:t>
      </w:r>
      <w:r w:rsidR="00C10DDC" w:rsidRPr="00FF2294">
        <w:rPr>
          <w:sz w:val="28"/>
          <w:szCs w:val="28"/>
          <w:vertAlign w:val="superscript"/>
        </w:rPr>
        <w:t>3</w:t>
      </w:r>
      <w:r w:rsidR="00BA53CB" w:rsidRPr="00FF2294">
        <w:rPr>
          <w:rFonts w:hint="eastAsia"/>
          <w:sz w:val="28"/>
          <w:szCs w:val="28"/>
        </w:rPr>
        <w:t>；</w:t>
      </w:r>
      <w:r w:rsidR="00BA53CB" w:rsidRPr="00FF2294">
        <w:rPr>
          <w:sz w:val="28"/>
          <w:szCs w:val="28"/>
        </w:rPr>
        <w:t>与</w:t>
      </w:r>
      <w:r w:rsidR="00BA53CB" w:rsidRPr="00FF2294">
        <w:rPr>
          <w:sz w:val="28"/>
          <w:szCs w:val="28"/>
        </w:rPr>
        <w:t>1980</w:t>
      </w:r>
      <w:r w:rsidR="00BA53CB" w:rsidRPr="00FF2294">
        <w:rPr>
          <w:sz w:val="28"/>
          <w:szCs w:val="28"/>
        </w:rPr>
        <w:t>年末比较，地下水水位下降</w:t>
      </w:r>
      <w:r>
        <w:rPr>
          <w:rFonts w:hint="eastAsia"/>
          <w:sz w:val="28"/>
          <w:szCs w:val="28"/>
        </w:rPr>
        <w:t>9.91</w:t>
      </w:r>
      <w:r w:rsidR="00BA53CB" w:rsidRPr="00FF2294">
        <w:rPr>
          <w:sz w:val="28"/>
          <w:szCs w:val="28"/>
        </w:rPr>
        <w:t>m</w:t>
      </w:r>
      <w:r w:rsidR="00C10DDC" w:rsidRPr="00FF2294">
        <w:rPr>
          <w:rFonts w:hint="eastAsia"/>
          <w:sz w:val="28"/>
          <w:szCs w:val="28"/>
        </w:rPr>
        <w:t>，储量相应减少</w:t>
      </w:r>
      <w:r>
        <w:rPr>
          <w:rFonts w:hint="eastAsia"/>
          <w:sz w:val="28"/>
          <w:szCs w:val="28"/>
        </w:rPr>
        <w:t>4.16</w:t>
      </w:r>
      <w:r w:rsidR="00C10DDC" w:rsidRPr="00FF2294">
        <w:rPr>
          <w:sz w:val="28"/>
          <w:szCs w:val="28"/>
        </w:rPr>
        <w:t>亿</w:t>
      </w:r>
      <w:r w:rsidR="00C10DDC" w:rsidRPr="00FF2294">
        <w:rPr>
          <w:sz w:val="28"/>
          <w:szCs w:val="28"/>
        </w:rPr>
        <w:t>m</w:t>
      </w:r>
      <w:r w:rsidR="00C10DDC" w:rsidRPr="00FF2294">
        <w:rPr>
          <w:sz w:val="28"/>
          <w:szCs w:val="28"/>
          <w:vertAlign w:val="superscript"/>
        </w:rPr>
        <w:t>3</w:t>
      </w:r>
      <w:r w:rsidR="00BA53CB" w:rsidRPr="00FF2294">
        <w:rPr>
          <w:sz w:val="28"/>
          <w:szCs w:val="28"/>
        </w:rPr>
        <w:t>。</w:t>
      </w:r>
    </w:p>
    <w:p w14:paraId="0C9B48EF" w14:textId="6F8974D0" w:rsidR="00DB07A1" w:rsidRPr="00FF2294" w:rsidRDefault="009A56AB">
      <w:pPr>
        <w:spacing w:line="360" w:lineRule="auto"/>
        <w:jc w:val="center"/>
        <w:rPr>
          <w:b/>
          <w:bCs/>
          <w:color w:val="000000" w:themeColor="text1"/>
          <w:sz w:val="24"/>
          <w:szCs w:val="24"/>
          <w:highlight w:val="yellow"/>
        </w:rPr>
      </w:pPr>
      <w:r>
        <w:rPr>
          <w:noProof/>
        </w:rPr>
        <w:drawing>
          <wp:inline distT="0" distB="0" distL="0" distR="0" wp14:anchorId="07535384" wp14:editId="6D8F099D">
            <wp:extent cx="5278120" cy="2273300"/>
            <wp:effectExtent l="0" t="0" r="17780" b="1270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C49AAE0" w14:textId="5F045A87" w:rsidR="00DB07A1" w:rsidRPr="00DF6461" w:rsidRDefault="00BA53CB">
      <w:pPr>
        <w:spacing w:line="360" w:lineRule="auto"/>
        <w:jc w:val="center"/>
        <w:rPr>
          <w:b/>
          <w:bCs/>
          <w:color w:val="000000" w:themeColor="text1"/>
          <w:sz w:val="24"/>
          <w:szCs w:val="24"/>
        </w:rPr>
      </w:pPr>
      <w:r w:rsidRPr="009A56AB">
        <w:rPr>
          <w:b/>
          <w:bCs/>
          <w:color w:val="000000" w:themeColor="text1"/>
          <w:sz w:val="24"/>
          <w:szCs w:val="24"/>
        </w:rPr>
        <w:t>图</w:t>
      </w:r>
      <w:r w:rsidRPr="009A56AB">
        <w:rPr>
          <w:b/>
          <w:bCs/>
          <w:color w:val="000000" w:themeColor="text1"/>
          <w:sz w:val="24"/>
          <w:szCs w:val="24"/>
        </w:rPr>
        <w:t xml:space="preserve">2-7  </w:t>
      </w:r>
      <w:r w:rsidRPr="009A56AB">
        <w:rPr>
          <w:rFonts w:hint="eastAsia"/>
          <w:b/>
          <w:bCs/>
          <w:color w:val="000000" w:themeColor="text1"/>
          <w:sz w:val="24"/>
          <w:szCs w:val="24"/>
        </w:rPr>
        <w:t>1</w:t>
      </w:r>
      <w:r w:rsidRPr="009A56AB">
        <w:rPr>
          <w:b/>
          <w:bCs/>
          <w:color w:val="000000" w:themeColor="text1"/>
          <w:sz w:val="24"/>
          <w:szCs w:val="24"/>
        </w:rPr>
        <w:t>980</w:t>
      </w:r>
      <w:r w:rsidRPr="009A56AB">
        <w:rPr>
          <w:rFonts w:hint="eastAsia"/>
          <w:b/>
          <w:bCs/>
          <w:color w:val="000000" w:themeColor="text1"/>
          <w:sz w:val="24"/>
          <w:szCs w:val="24"/>
        </w:rPr>
        <w:t>年</w:t>
      </w:r>
      <w:r w:rsidRPr="009A56AB">
        <w:rPr>
          <w:rFonts w:hint="eastAsia"/>
          <w:b/>
          <w:bCs/>
          <w:color w:val="000000" w:themeColor="text1"/>
          <w:sz w:val="24"/>
          <w:szCs w:val="24"/>
        </w:rPr>
        <w:t>-</w:t>
      </w:r>
      <w:r w:rsidRPr="009A56AB">
        <w:rPr>
          <w:b/>
          <w:bCs/>
          <w:color w:val="000000" w:themeColor="text1"/>
          <w:sz w:val="24"/>
          <w:szCs w:val="24"/>
        </w:rPr>
        <w:t>202</w:t>
      </w:r>
      <w:r w:rsidR="00FF2294" w:rsidRPr="009A56AB">
        <w:rPr>
          <w:rFonts w:hint="eastAsia"/>
          <w:b/>
          <w:bCs/>
          <w:color w:val="000000" w:themeColor="text1"/>
          <w:sz w:val="24"/>
          <w:szCs w:val="24"/>
        </w:rPr>
        <w:t>3</w:t>
      </w:r>
      <w:r w:rsidRPr="009A56AB">
        <w:rPr>
          <w:rFonts w:hint="eastAsia"/>
          <w:b/>
          <w:bCs/>
          <w:color w:val="000000" w:themeColor="text1"/>
          <w:sz w:val="24"/>
          <w:szCs w:val="24"/>
        </w:rPr>
        <w:t>年大兴区</w:t>
      </w:r>
      <w:r w:rsidR="00CC6E3B" w:rsidRPr="009A56AB">
        <w:rPr>
          <w:rFonts w:hint="eastAsia"/>
          <w:b/>
          <w:bCs/>
          <w:color w:val="000000" w:themeColor="text1"/>
          <w:sz w:val="24"/>
          <w:szCs w:val="24"/>
        </w:rPr>
        <w:t>平均</w:t>
      </w:r>
      <w:r w:rsidRPr="009A56AB">
        <w:rPr>
          <w:rFonts w:hint="eastAsia"/>
          <w:b/>
          <w:bCs/>
          <w:color w:val="000000" w:themeColor="text1"/>
          <w:sz w:val="24"/>
          <w:szCs w:val="24"/>
        </w:rPr>
        <w:t>地下水埋深过程线图</w:t>
      </w:r>
    </w:p>
    <w:p w14:paraId="241D51E1" w14:textId="18273BD0" w:rsidR="00EE459A" w:rsidRDefault="00F54A45" w:rsidP="001729CD">
      <w:pPr>
        <w:pStyle w:val="af9"/>
        <w:spacing w:before="0" w:beforeAutospacing="0" w:after="0" w:afterAutospacing="0" w:line="360" w:lineRule="auto"/>
      </w:pPr>
      <w:r w:rsidRPr="00F54A45">
        <w:rPr>
          <w:noProof/>
        </w:rPr>
        <w:lastRenderedPageBreak/>
        <w:drawing>
          <wp:inline distT="0" distB="0" distL="0" distR="0" wp14:anchorId="57B1EAD8" wp14:editId="36F16717">
            <wp:extent cx="5278120" cy="3731814"/>
            <wp:effectExtent l="0" t="0" r="0" b="2540"/>
            <wp:docPr id="9" name="图片 9" descr="C:\Users\admin\Documents\WeChat Files\wxid_nfsp4hc6rkpq22\FileStorage\Temp\9fc49688b855ff22ec53a74da3930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WeChat Files\wxid_nfsp4hc6rkpq22\FileStorage\Temp\9fc49688b855ff22ec53a74da39300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3731814"/>
                    </a:xfrm>
                    <a:prstGeom prst="rect">
                      <a:avLst/>
                    </a:prstGeom>
                    <a:noFill/>
                    <a:ln>
                      <a:noFill/>
                    </a:ln>
                  </pic:spPr>
                </pic:pic>
              </a:graphicData>
            </a:graphic>
          </wp:inline>
        </w:drawing>
      </w:r>
    </w:p>
    <w:p w14:paraId="6F1AD268" w14:textId="6AA67923" w:rsidR="00DB07A1" w:rsidRPr="00DF6461" w:rsidRDefault="00BA53CB" w:rsidP="001729CD">
      <w:pPr>
        <w:spacing w:line="360" w:lineRule="auto"/>
        <w:jc w:val="center"/>
        <w:rPr>
          <w:b/>
          <w:bCs/>
          <w:color w:val="000000" w:themeColor="text1"/>
          <w:sz w:val="24"/>
          <w:szCs w:val="24"/>
        </w:rPr>
      </w:pPr>
      <w:r w:rsidRPr="00DF6461">
        <w:rPr>
          <w:b/>
          <w:bCs/>
          <w:color w:val="000000" w:themeColor="text1"/>
          <w:sz w:val="24"/>
          <w:szCs w:val="24"/>
        </w:rPr>
        <w:t>图</w:t>
      </w:r>
      <w:r w:rsidRPr="00DF6461">
        <w:rPr>
          <w:b/>
          <w:bCs/>
          <w:color w:val="000000" w:themeColor="text1"/>
          <w:sz w:val="24"/>
          <w:szCs w:val="24"/>
        </w:rPr>
        <w:t>2-8  202</w:t>
      </w:r>
      <w:r w:rsidR="009A56AB">
        <w:rPr>
          <w:b/>
          <w:bCs/>
          <w:color w:val="000000" w:themeColor="text1"/>
          <w:sz w:val="24"/>
          <w:szCs w:val="24"/>
        </w:rPr>
        <w:t>2</w:t>
      </w:r>
      <w:r w:rsidRPr="00DF6461">
        <w:rPr>
          <w:rFonts w:hint="eastAsia"/>
          <w:b/>
          <w:bCs/>
          <w:color w:val="000000" w:themeColor="text1"/>
          <w:sz w:val="24"/>
          <w:szCs w:val="24"/>
        </w:rPr>
        <w:t>~</w:t>
      </w:r>
      <w:r w:rsidRPr="00DF6461">
        <w:rPr>
          <w:b/>
          <w:bCs/>
          <w:color w:val="000000" w:themeColor="text1"/>
          <w:sz w:val="24"/>
          <w:szCs w:val="24"/>
        </w:rPr>
        <w:t>202</w:t>
      </w:r>
      <w:r w:rsidR="009A56AB">
        <w:rPr>
          <w:b/>
          <w:bCs/>
          <w:color w:val="000000" w:themeColor="text1"/>
          <w:sz w:val="24"/>
          <w:szCs w:val="24"/>
        </w:rPr>
        <w:t>3</w:t>
      </w:r>
      <w:r w:rsidRPr="00DF6461">
        <w:rPr>
          <w:b/>
          <w:bCs/>
          <w:color w:val="000000" w:themeColor="text1"/>
          <w:sz w:val="24"/>
          <w:szCs w:val="24"/>
        </w:rPr>
        <w:t>年</w:t>
      </w:r>
      <w:r w:rsidR="00363240">
        <w:rPr>
          <w:rFonts w:hint="eastAsia"/>
          <w:b/>
          <w:bCs/>
          <w:color w:val="000000" w:themeColor="text1"/>
          <w:sz w:val="24"/>
          <w:szCs w:val="24"/>
        </w:rPr>
        <w:t>末</w:t>
      </w:r>
      <w:r w:rsidRPr="00DF6461">
        <w:rPr>
          <w:b/>
          <w:bCs/>
          <w:color w:val="000000" w:themeColor="text1"/>
          <w:sz w:val="24"/>
          <w:szCs w:val="24"/>
        </w:rPr>
        <w:t>地下水水位变幅等值线图</w:t>
      </w:r>
    </w:p>
    <w:p w14:paraId="68A53FA7" w14:textId="7C7113ED" w:rsidR="00EE459A" w:rsidRDefault="00F54A45" w:rsidP="001729CD">
      <w:pPr>
        <w:pStyle w:val="af9"/>
        <w:spacing w:before="0" w:beforeAutospacing="0" w:after="0" w:afterAutospacing="0" w:line="360" w:lineRule="auto"/>
      </w:pPr>
      <w:r w:rsidRPr="00F54A45">
        <w:rPr>
          <w:noProof/>
        </w:rPr>
        <w:drawing>
          <wp:inline distT="0" distB="0" distL="0" distR="0" wp14:anchorId="29C5B5CB" wp14:editId="6E2848C2">
            <wp:extent cx="5278120" cy="3731814"/>
            <wp:effectExtent l="0" t="0" r="0" b="2540"/>
            <wp:docPr id="10" name="图片 10" descr="C:\Users\admin\Documents\WeChat Files\wxid_nfsp4hc6rkpq22\FileStorage\Temp\1cec914099574ca3b285ea5353c9f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WeChat Files\wxid_nfsp4hc6rkpq22\FileStorage\Temp\1cec914099574ca3b285ea5353c9fe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3731814"/>
                    </a:xfrm>
                    <a:prstGeom prst="rect">
                      <a:avLst/>
                    </a:prstGeom>
                    <a:noFill/>
                    <a:ln>
                      <a:noFill/>
                    </a:ln>
                  </pic:spPr>
                </pic:pic>
              </a:graphicData>
            </a:graphic>
          </wp:inline>
        </w:drawing>
      </w:r>
    </w:p>
    <w:p w14:paraId="6702B85D" w14:textId="501D697A" w:rsidR="00DB07A1" w:rsidRPr="00DF6461" w:rsidRDefault="00BA53CB" w:rsidP="001729CD">
      <w:pPr>
        <w:spacing w:line="360" w:lineRule="auto"/>
        <w:jc w:val="center"/>
        <w:rPr>
          <w:b/>
          <w:bCs/>
          <w:color w:val="000000" w:themeColor="text1"/>
          <w:sz w:val="24"/>
          <w:szCs w:val="24"/>
        </w:rPr>
      </w:pPr>
      <w:r w:rsidRPr="00DF6461">
        <w:rPr>
          <w:b/>
          <w:bCs/>
          <w:color w:val="000000" w:themeColor="text1"/>
          <w:sz w:val="24"/>
          <w:szCs w:val="24"/>
        </w:rPr>
        <w:t>图</w:t>
      </w:r>
      <w:r w:rsidRPr="00DF6461">
        <w:rPr>
          <w:b/>
          <w:bCs/>
          <w:color w:val="000000" w:themeColor="text1"/>
          <w:sz w:val="24"/>
          <w:szCs w:val="24"/>
        </w:rPr>
        <w:t>2-9  202</w:t>
      </w:r>
      <w:r w:rsidR="009A56AB">
        <w:rPr>
          <w:b/>
          <w:bCs/>
          <w:color w:val="000000" w:themeColor="text1"/>
          <w:sz w:val="24"/>
          <w:szCs w:val="24"/>
        </w:rPr>
        <w:t>3</w:t>
      </w:r>
      <w:r w:rsidRPr="00DF6461">
        <w:rPr>
          <w:b/>
          <w:bCs/>
          <w:color w:val="000000" w:themeColor="text1"/>
          <w:sz w:val="24"/>
          <w:szCs w:val="24"/>
        </w:rPr>
        <w:t>年</w:t>
      </w:r>
      <w:r w:rsidRPr="00DF6461">
        <w:rPr>
          <w:rFonts w:hint="eastAsia"/>
          <w:b/>
          <w:bCs/>
          <w:color w:val="000000" w:themeColor="text1"/>
          <w:sz w:val="24"/>
          <w:szCs w:val="24"/>
        </w:rPr>
        <w:t>末</w:t>
      </w:r>
      <w:r w:rsidRPr="00DF6461">
        <w:rPr>
          <w:b/>
          <w:bCs/>
          <w:color w:val="000000" w:themeColor="text1"/>
          <w:sz w:val="24"/>
          <w:szCs w:val="24"/>
        </w:rPr>
        <w:t>大兴区地下水水位等值线图</w:t>
      </w:r>
    </w:p>
    <w:p w14:paraId="6E67C0CB" w14:textId="77777777" w:rsidR="00DB07A1" w:rsidRPr="00DF6461" w:rsidRDefault="00BA53CB">
      <w:pPr>
        <w:pStyle w:val="2"/>
        <w:spacing w:before="0" w:after="0" w:line="360" w:lineRule="auto"/>
        <w:rPr>
          <w:rFonts w:ascii="Times New Roman" w:eastAsia="宋体" w:hAnsi="Times New Roman" w:cs="Times New Roman"/>
          <w:color w:val="000000" w:themeColor="text1"/>
          <w:sz w:val="28"/>
          <w:szCs w:val="28"/>
        </w:rPr>
      </w:pPr>
      <w:bookmarkStart w:id="5" w:name="_Toc141902141"/>
      <w:r w:rsidRPr="00DF6461">
        <w:rPr>
          <w:rFonts w:ascii="Times New Roman" w:eastAsia="宋体" w:hAnsi="Times New Roman" w:cs="Times New Roman"/>
          <w:color w:val="000000" w:themeColor="text1"/>
          <w:sz w:val="28"/>
          <w:szCs w:val="28"/>
        </w:rPr>
        <w:lastRenderedPageBreak/>
        <w:t>（四）水资源总量</w:t>
      </w:r>
      <w:bookmarkEnd w:id="5"/>
    </w:p>
    <w:p w14:paraId="1D5C1300" w14:textId="77777777" w:rsidR="00DB07A1" w:rsidRPr="00DF6461" w:rsidRDefault="00BA53CB">
      <w:pPr>
        <w:widowControl/>
        <w:spacing w:line="360" w:lineRule="auto"/>
        <w:ind w:firstLineChars="200" w:firstLine="560"/>
        <w:rPr>
          <w:color w:val="000000" w:themeColor="text1"/>
          <w:sz w:val="28"/>
          <w:szCs w:val="28"/>
        </w:rPr>
      </w:pPr>
      <w:r w:rsidRPr="00DF6461">
        <w:rPr>
          <w:rFonts w:hint="eastAsia"/>
          <w:color w:val="000000" w:themeColor="text1"/>
          <w:sz w:val="28"/>
          <w:szCs w:val="28"/>
        </w:rPr>
        <w:t>水资源总量指当地降水形成的地表水和地下产水总量，即地表径流量与降水入渗补给地下水量之和，并扣除重复计算部分。不包括入境水量。</w:t>
      </w:r>
    </w:p>
    <w:p w14:paraId="7051A629" w14:textId="0364EB70" w:rsidR="00DB07A1" w:rsidRPr="00DF6461" w:rsidRDefault="00BA53CB">
      <w:pPr>
        <w:spacing w:line="360" w:lineRule="auto"/>
        <w:ind w:firstLineChars="200" w:firstLine="560"/>
        <w:rPr>
          <w:color w:val="000000" w:themeColor="text1"/>
          <w:sz w:val="28"/>
          <w:szCs w:val="28"/>
        </w:rPr>
      </w:pPr>
      <w:r w:rsidRPr="00DF6461">
        <w:rPr>
          <w:rFonts w:hint="eastAsia"/>
          <w:color w:val="000000" w:themeColor="text1"/>
          <w:sz w:val="28"/>
          <w:szCs w:val="28"/>
        </w:rPr>
        <w:t>2</w:t>
      </w:r>
      <w:r w:rsidRPr="00DF6461">
        <w:rPr>
          <w:color w:val="000000" w:themeColor="text1"/>
          <w:sz w:val="28"/>
          <w:szCs w:val="28"/>
        </w:rPr>
        <w:t>02</w:t>
      </w:r>
      <w:r w:rsidR="00C128DF">
        <w:rPr>
          <w:rFonts w:hint="eastAsia"/>
          <w:color w:val="000000" w:themeColor="text1"/>
          <w:sz w:val="28"/>
          <w:szCs w:val="28"/>
        </w:rPr>
        <w:t>3</w:t>
      </w:r>
      <w:r w:rsidRPr="00DF6461">
        <w:rPr>
          <w:rFonts w:hint="eastAsia"/>
          <w:color w:val="000000" w:themeColor="text1"/>
          <w:sz w:val="28"/>
          <w:szCs w:val="28"/>
        </w:rPr>
        <w:t>年大兴区水资源总量为</w:t>
      </w:r>
      <w:r w:rsidR="00C128DF">
        <w:rPr>
          <w:rFonts w:hint="eastAsia"/>
          <w:color w:val="000000" w:themeColor="text1"/>
          <w:sz w:val="28"/>
          <w:szCs w:val="28"/>
        </w:rPr>
        <w:t>3.09</w:t>
      </w:r>
      <w:r w:rsidRPr="00DF6461">
        <w:rPr>
          <w:rFonts w:hint="eastAsia"/>
          <w:color w:val="000000" w:themeColor="text1"/>
          <w:sz w:val="28"/>
          <w:szCs w:val="28"/>
        </w:rPr>
        <w:t>亿</w:t>
      </w:r>
      <w:r w:rsidRPr="00DF6461">
        <w:rPr>
          <w:color w:val="000000" w:themeColor="text1"/>
          <w:sz w:val="28"/>
          <w:szCs w:val="28"/>
        </w:rPr>
        <w:t>m</w:t>
      </w:r>
      <w:r w:rsidRPr="00DF6461">
        <w:rPr>
          <w:color w:val="000000" w:themeColor="text1"/>
          <w:sz w:val="28"/>
          <w:szCs w:val="28"/>
          <w:vertAlign w:val="superscript"/>
        </w:rPr>
        <w:t>3</w:t>
      </w:r>
      <w:r w:rsidRPr="00DF6461">
        <w:rPr>
          <w:rFonts w:hint="eastAsia"/>
          <w:color w:val="000000" w:themeColor="text1"/>
          <w:sz w:val="28"/>
          <w:szCs w:val="28"/>
        </w:rPr>
        <w:t>，其中地表水</w:t>
      </w:r>
      <w:r w:rsidRPr="00DF6461">
        <w:rPr>
          <w:color w:val="000000" w:themeColor="text1"/>
          <w:sz w:val="28"/>
          <w:szCs w:val="28"/>
        </w:rPr>
        <w:t>资源量</w:t>
      </w:r>
      <w:r w:rsidR="00C128DF">
        <w:rPr>
          <w:rFonts w:hint="eastAsia"/>
          <w:color w:val="000000" w:themeColor="text1"/>
          <w:sz w:val="28"/>
          <w:szCs w:val="28"/>
        </w:rPr>
        <w:t>0.89</w:t>
      </w:r>
      <w:r w:rsidRPr="00DF6461">
        <w:rPr>
          <w:rFonts w:hint="eastAsia"/>
          <w:color w:val="000000" w:themeColor="text1"/>
          <w:sz w:val="28"/>
          <w:szCs w:val="28"/>
        </w:rPr>
        <w:t>亿</w:t>
      </w:r>
      <w:r w:rsidRPr="00DF6461">
        <w:rPr>
          <w:color w:val="000000" w:themeColor="text1"/>
          <w:sz w:val="28"/>
          <w:szCs w:val="28"/>
        </w:rPr>
        <w:t>m</w:t>
      </w:r>
      <w:r w:rsidRPr="00DF6461">
        <w:rPr>
          <w:color w:val="000000" w:themeColor="text1"/>
          <w:sz w:val="28"/>
          <w:szCs w:val="28"/>
          <w:vertAlign w:val="superscript"/>
        </w:rPr>
        <w:t>3</w:t>
      </w:r>
      <w:r w:rsidRPr="00DF6461">
        <w:rPr>
          <w:color w:val="000000" w:themeColor="text1"/>
          <w:sz w:val="28"/>
          <w:szCs w:val="28"/>
        </w:rPr>
        <w:t>，</w:t>
      </w:r>
      <w:r w:rsidRPr="00DF6461">
        <w:rPr>
          <w:rFonts w:hint="eastAsia"/>
          <w:color w:val="000000" w:themeColor="text1"/>
          <w:sz w:val="28"/>
          <w:szCs w:val="28"/>
        </w:rPr>
        <w:t>地下水与地表水资源不重复量为</w:t>
      </w:r>
      <w:r w:rsidR="00C128DF">
        <w:rPr>
          <w:rFonts w:hint="eastAsia"/>
          <w:color w:val="000000" w:themeColor="text1"/>
          <w:sz w:val="28"/>
          <w:szCs w:val="28"/>
        </w:rPr>
        <w:t>2.20</w:t>
      </w:r>
      <w:r w:rsidRPr="00DF6461">
        <w:rPr>
          <w:rFonts w:hint="eastAsia"/>
          <w:color w:val="000000" w:themeColor="text1"/>
          <w:sz w:val="28"/>
          <w:szCs w:val="28"/>
        </w:rPr>
        <w:t>亿</w:t>
      </w:r>
      <w:r w:rsidRPr="00DF6461">
        <w:rPr>
          <w:color w:val="000000" w:themeColor="text1"/>
          <w:sz w:val="28"/>
          <w:szCs w:val="28"/>
        </w:rPr>
        <w:t>m</w:t>
      </w:r>
      <w:r w:rsidRPr="00DF6461">
        <w:rPr>
          <w:color w:val="000000" w:themeColor="text1"/>
          <w:sz w:val="28"/>
          <w:szCs w:val="28"/>
          <w:vertAlign w:val="superscript"/>
        </w:rPr>
        <w:t>3</w:t>
      </w:r>
      <w:r w:rsidRPr="00DF6461">
        <w:rPr>
          <w:rFonts w:hint="eastAsia"/>
          <w:color w:val="000000" w:themeColor="text1"/>
          <w:sz w:val="28"/>
          <w:szCs w:val="28"/>
        </w:rPr>
        <w:t>。全区水资源总量比</w:t>
      </w:r>
      <w:r w:rsidRPr="00DF6461">
        <w:rPr>
          <w:color w:val="000000" w:themeColor="text1"/>
          <w:sz w:val="28"/>
          <w:szCs w:val="28"/>
        </w:rPr>
        <w:t>202</w:t>
      </w:r>
      <w:r w:rsidR="00C128DF">
        <w:rPr>
          <w:rFonts w:hint="eastAsia"/>
          <w:color w:val="000000" w:themeColor="text1"/>
          <w:sz w:val="28"/>
          <w:szCs w:val="28"/>
        </w:rPr>
        <w:t>2</w:t>
      </w:r>
      <w:r w:rsidRPr="00DF6461">
        <w:rPr>
          <w:color w:val="000000" w:themeColor="text1"/>
          <w:sz w:val="28"/>
          <w:szCs w:val="28"/>
        </w:rPr>
        <w:t>年的</w:t>
      </w:r>
      <w:r w:rsidR="00C128DF">
        <w:rPr>
          <w:rFonts w:hint="eastAsia"/>
          <w:color w:val="000000" w:themeColor="text1"/>
          <w:sz w:val="28"/>
          <w:szCs w:val="28"/>
        </w:rPr>
        <w:t>2.93</w:t>
      </w:r>
      <w:r w:rsidRPr="00DF6461">
        <w:rPr>
          <w:rFonts w:hint="eastAsia"/>
          <w:color w:val="000000" w:themeColor="text1"/>
          <w:sz w:val="28"/>
          <w:szCs w:val="28"/>
        </w:rPr>
        <w:t>亿</w:t>
      </w:r>
      <w:r w:rsidRPr="00DF6461">
        <w:rPr>
          <w:color w:val="000000" w:themeColor="text1"/>
          <w:sz w:val="28"/>
          <w:szCs w:val="28"/>
        </w:rPr>
        <w:t>m</w:t>
      </w:r>
      <w:r w:rsidRPr="00DF6461">
        <w:rPr>
          <w:color w:val="000000" w:themeColor="text1"/>
          <w:sz w:val="28"/>
          <w:szCs w:val="28"/>
          <w:vertAlign w:val="superscript"/>
        </w:rPr>
        <w:t>3</w:t>
      </w:r>
      <w:r w:rsidR="00C128DF">
        <w:rPr>
          <w:rFonts w:hint="eastAsia"/>
          <w:color w:val="000000" w:themeColor="text1"/>
          <w:sz w:val="28"/>
          <w:szCs w:val="28"/>
        </w:rPr>
        <w:t>多</w:t>
      </w:r>
      <w:r w:rsidR="00C128DF">
        <w:rPr>
          <w:rFonts w:hint="eastAsia"/>
          <w:color w:val="000000" w:themeColor="text1"/>
          <w:sz w:val="28"/>
          <w:szCs w:val="28"/>
        </w:rPr>
        <w:t>5.5</w:t>
      </w:r>
      <w:r w:rsidRPr="00DF6461">
        <w:rPr>
          <w:color w:val="000000" w:themeColor="text1"/>
          <w:sz w:val="28"/>
          <w:szCs w:val="28"/>
        </w:rPr>
        <w:t>%</w:t>
      </w:r>
      <w:r w:rsidRPr="00DF6461">
        <w:rPr>
          <w:color w:val="000000" w:themeColor="text1"/>
          <w:sz w:val="28"/>
          <w:szCs w:val="28"/>
        </w:rPr>
        <w:t>，比多年平均</w:t>
      </w:r>
      <w:r w:rsidRPr="00DF6461">
        <w:rPr>
          <w:color w:val="000000" w:themeColor="text1"/>
          <w:sz w:val="28"/>
          <w:szCs w:val="28"/>
        </w:rPr>
        <w:t>2.44</w:t>
      </w:r>
      <w:r w:rsidRPr="00DF6461">
        <w:rPr>
          <w:rFonts w:hint="eastAsia"/>
          <w:color w:val="000000" w:themeColor="text1"/>
          <w:sz w:val="28"/>
          <w:szCs w:val="28"/>
        </w:rPr>
        <w:t>亿</w:t>
      </w:r>
      <w:r w:rsidRPr="00DF6461">
        <w:rPr>
          <w:color w:val="000000" w:themeColor="text1"/>
          <w:sz w:val="28"/>
          <w:szCs w:val="28"/>
        </w:rPr>
        <w:t>m</w:t>
      </w:r>
      <w:r w:rsidRPr="00DF6461">
        <w:rPr>
          <w:color w:val="000000" w:themeColor="text1"/>
          <w:sz w:val="28"/>
          <w:szCs w:val="28"/>
          <w:vertAlign w:val="superscript"/>
        </w:rPr>
        <w:t>3</w:t>
      </w:r>
      <w:r w:rsidRPr="00DF6461">
        <w:rPr>
          <w:color w:val="000000" w:themeColor="text1"/>
          <w:sz w:val="28"/>
          <w:szCs w:val="28"/>
        </w:rPr>
        <w:t>多</w:t>
      </w:r>
      <w:r w:rsidR="00C128DF">
        <w:rPr>
          <w:rFonts w:hint="eastAsia"/>
          <w:color w:val="000000" w:themeColor="text1"/>
          <w:sz w:val="28"/>
          <w:szCs w:val="28"/>
        </w:rPr>
        <w:t>26.6</w:t>
      </w:r>
      <w:r w:rsidRPr="00DF6461">
        <w:rPr>
          <w:color w:val="000000" w:themeColor="text1"/>
          <w:sz w:val="28"/>
          <w:szCs w:val="28"/>
        </w:rPr>
        <w:t>%</w:t>
      </w:r>
      <w:r w:rsidRPr="00DF6461">
        <w:rPr>
          <w:color w:val="000000" w:themeColor="text1"/>
          <w:sz w:val="28"/>
          <w:szCs w:val="28"/>
        </w:rPr>
        <w:t>。详见图</w:t>
      </w:r>
      <w:r w:rsidRPr="00DF6461">
        <w:rPr>
          <w:color w:val="000000" w:themeColor="text1"/>
          <w:sz w:val="28"/>
          <w:szCs w:val="28"/>
        </w:rPr>
        <w:t>2-10</w:t>
      </w:r>
      <w:r w:rsidRPr="00DF6461">
        <w:rPr>
          <w:color w:val="000000" w:themeColor="text1"/>
          <w:sz w:val="24"/>
          <w:szCs w:val="24"/>
        </w:rPr>
        <w:t>。</w:t>
      </w:r>
    </w:p>
    <w:p w14:paraId="076077D2" w14:textId="28154C2E" w:rsidR="00DB07A1" w:rsidRPr="00DF6461" w:rsidRDefault="00C128DF">
      <w:pPr>
        <w:tabs>
          <w:tab w:val="left" w:pos="1260"/>
        </w:tabs>
        <w:jc w:val="center"/>
        <w:rPr>
          <w:color w:val="000000" w:themeColor="text1"/>
          <w:spacing w:val="20"/>
        </w:rPr>
      </w:pPr>
      <w:r>
        <w:rPr>
          <w:noProof/>
        </w:rPr>
        <w:drawing>
          <wp:inline distT="0" distB="0" distL="0" distR="0" wp14:anchorId="54185A66" wp14:editId="4550E527">
            <wp:extent cx="5066180" cy="2717987"/>
            <wp:effectExtent l="0" t="0" r="1270" b="6350"/>
            <wp:docPr id="692092716" name="图表 1">
              <a:extLst xmlns:a="http://schemas.openxmlformats.org/drawingml/2006/main">
                <a:ext uri="{FF2B5EF4-FFF2-40B4-BE49-F238E27FC236}">
                  <a16:creationId xmlns:a16="http://schemas.microsoft.com/office/drawing/2014/main" id="{848EC3AB-C8E4-43B2-8D31-9DE0DF80A4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AE16FC2" w14:textId="25999B0E" w:rsidR="00DB07A1" w:rsidRPr="00DF6461" w:rsidRDefault="00BA53CB">
      <w:pPr>
        <w:spacing w:line="360" w:lineRule="auto"/>
        <w:jc w:val="center"/>
        <w:rPr>
          <w:b/>
          <w:bCs/>
          <w:color w:val="000000" w:themeColor="text1"/>
          <w:sz w:val="24"/>
          <w:szCs w:val="24"/>
        </w:rPr>
        <w:sectPr w:rsidR="00DB07A1" w:rsidRPr="00DF6461">
          <w:headerReference w:type="default" r:id="rId27"/>
          <w:footerReference w:type="default" r:id="rId28"/>
          <w:headerReference w:type="first" r:id="rId29"/>
          <w:pgSz w:w="11906" w:h="16838"/>
          <w:pgMar w:top="1440" w:right="1797" w:bottom="1440" w:left="1797" w:header="1077" w:footer="992" w:gutter="0"/>
          <w:cols w:space="720"/>
          <w:titlePg/>
          <w:docGrid w:linePitch="312"/>
        </w:sectPr>
      </w:pPr>
      <w:r w:rsidRPr="00DF6461">
        <w:rPr>
          <w:b/>
          <w:bCs/>
          <w:color w:val="000000" w:themeColor="text1"/>
          <w:sz w:val="24"/>
          <w:szCs w:val="24"/>
        </w:rPr>
        <w:t>图</w:t>
      </w:r>
      <w:r w:rsidRPr="00DF6461">
        <w:rPr>
          <w:b/>
          <w:bCs/>
          <w:color w:val="000000" w:themeColor="text1"/>
          <w:sz w:val="24"/>
          <w:szCs w:val="24"/>
        </w:rPr>
        <w:t>2-10  202</w:t>
      </w:r>
      <w:r w:rsidR="00C128DF">
        <w:rPr>
          <w:rFonts w:hint="eastAsia"/>
          <w:b/>
          <w:bCs/>
          <w:color w:val="000000" w:themeColor="text1"/>
          <w:sz w:val="24"/>
          <w:szCs w:val="24"/>
        </w:rPr>
        <w:t>3</w:t>
      </w:r>
      <w:r w:rsidRPr="00DF6461">
        <w:rPr>
          <w:b/>
          <w:bCs/>
          <w:color w:val="000000" w:themeColor="text1"/>
          <w:sz w:val="24"/>
          <w:szCs w:val="24"/>
        </w:rPr>
        <w:t>年</w:t>
      </w:r>
      <w:r w:rsidRPr="00DF6461">
        <w:rPr>
          <w:rFonts w:hint="eastAsia"/>
          <w:b/>
          <w:bCs/>
          <w:color w:val="000000" w:themeColor="text1"/>
          <w:sz w:val="24"/>
          <w:szCs w:val="24"/>
        </w:rPr>
        <w:t>、</w:t>
      </w:r>
      <w:r w:rsidRPr="00DF6461">
        <w:rPr>
          <w:rFonts w:hint="eastAsia"/>
          <w:b/>
          <w:bCs/>
          <w:color w:val="000000" w:themeColor="text1"/>
          <w:sz w:val="24"/>
          <w:szCs w:val="24"/>
        </w:rPr>
        <w:t>2</w:t>
      </w:r>
      <w:r w:rsidRPr="00DF6461">
        <w:rPr>
          <w:b/>
          <w:bCs/>
          <w:color w:val="000000" w:themeColor="text1"/>
          <w:sz w:val="24"/>
          <w:szCs w:val="24"/>
        </w:rPr>
        <w:t>02</w:t>
      </w:r>
      <w:r w:rsidR="00C128DF">
        <w:rPr>
          <w:rFonts w:hint="eastAsia"/>
          <w:b/>
          <w:bCs/>
          <w:color w:val="000000" w:themeColor="text1"/>
          <w:sz w:val="24"/>
          <w:szCs w:val="24"/>
        </w:rPr>
        <w:t>2</w:t>
      </w:r>
      <w:r w:rsidRPr="00DF6461">
        <w:rPr>
          <w:rFonts w:hint="eastAsia"/>
          <w:b/>
          <w:bCs/>
          <w:color w:val="000000" w:themeColor="text1"/>
          <w:sz w:val="24"/>
          <w:szCs w:val="24"/>
        </w:rPr>
        <w:t>年和多年平均</w:t>
      </w:r>
      <w:r w:rsidRPr="00DF6461">
        <w:rPr>
          <w:b/>
          <w:bCs/>
          <w:color w:val="000000" w:themeColor="text1"/>
          <w:sz w:val="24"/>
          <w:szCs w:val="24"/>
        </w:rPr>
        <w:t>全区水资源总量分布图</w:t>
      </w:r>
    </w:p>
    <w:p w14:paraId="55892F5B" w14:textId="77777777" w:rsidR="00DB07A1" w:rsidRPr="00DF6461" w:rsidRDefault="00BA53CB">
      <w:pPr>
        <w:pStyle w:val="1"/>
        <w:spacing w:before="0" w:after="0" w:line="360" w:lineRule="auto"/>
        <w:rPr>
          <w:color w:val="000000" w:themeColor="text1"/>
          <w:sz w:val="30"/>
          <w:szCs w:val="30"/>
        </w:rPr>
      </w:pPr>
      <w:bookmarkStart w:id="6" w:name="_Toc141902142"/>
      <w:r w:rsidRPr="00DF6461">
        <w:rPr>
          <w:color w:val="000000" w:themeColor="text1"/>
          <w:sz w:val="30"/>
          <w:szCs w:val="30"/>
        </w:rPr>
        <w:lastRenderedPageBreak/>
        <w:t>三、水资源利用</w:t>
      </w:r>
      <w:bookmarkEnd w:id="6"/>
    </w:p>
    <w:p w14:paraId="0AEA93A6" w14:textId="77777777" w:rsidR="00DB07A1" w:rsidRPr="009A56AB" w:rsidRDefault="00BA53CB">
      <w:pPr>
        <w:pStyle w:val="2"/>
        <w:spacing w:before="0" w:after="0" w:line="360" w:lineRule="auto"/>
        <w:rPr>
          <w:rFonts w:ascii="Times New Roman" w:eastAsia="宋体" w:hAnsi="Times New Roman" w:cs="Times New Roman"/>
          <w:color w:val="000000" w:themeColor="text1"/>
          <w:sz w:val="28"/>
          <w:szCs w:val="28"/>
        </w:rPr>
      </w:pPr>
      <w:bookmarkStart w:id="7" w:name="_Toc141902143"/>
      <w:r w:rsidRPr="00DF6461">
        <w:rPr>
          <w:rFonts w:ascii="Times New Roman" w:eastAsia="宋体" w:hAnsi="Times New Roman" w:cs="Times New Roman"/>
          <w:color w:val="000000" w:themeColor="text1"/>
          <w:sz w:val="28"/>
          <w:szCs w:val="28"/>
        </w:rPr>
        <w:t>（</w:t>
      </w:r>
      <w:r w:rsidRPr="009A56AB">
        <w:rPr>
          <w:rFonts w:ascii="Times New Roman" w:eastAsia="宋体" w:hAnsi="Times New Roman" w:cs="Times New Roman"/>
          <w:color w:val="000000" w:themeColor="text1"/>
          <w:sz w:val="28"/>
          <w:szCs w:val="28"/>
        </w:rPr>
        <w:t>一）</w:t>
      </w:r>
      <w:r w:rsidRPr="009A56AB">
        <w:rPr>
          <w:rFonts w:ascii="Times New Roman" w:eastAsia="宋体" w:hAnsi="Times New Roman" w:cs="Times New Roman" w:hint="eastAsia"/>
          <w:color w:val="000000" w:themeColor="text1"/>
          <w:sz w:val="28"/>
          <w:szCs w:val="28"/>
        </w:rPr>
        <w:t>水资源配置量</w:t>
      </w:r>
      <w:bookmarkEnd w:id="7"/>
    </w:p>
    <w:p w14:paraId="642EF5C2" w14:textId="5F94869E" w:rsidR="00DB07A1" w:rsidRPr="009A56AB" w:rsidRDefault="00BA53CB">
      <w:pPr>
        <w:spacing w:line="360" w:lineRule="auto"/>
        <w:ind w:firstLineChars="200" w:firstLine="560"/>
        <w:rPr>
          <w:color w:val="000000" w:themeColor="text1"/>
          <w:sz w:val="28"/>
          <w:szCs w:val="28"/>
        </w:rPr>
      </w:pPr>
      <w:r w:rsidRPr="009A56AB">
        <w:rPr>
          <w:rFonts w:hint="eastAsia"/>
          <w:color w:val="000000" w:themeColor="text1"/>
          <w:sz w:val="28"/>
          <w:szCs w:val="28"/>
        </w:rPr>
        <w:t>水资源配置量指年度实际参与配置的各类水源总量，包括地表水、地下水、再生水、</w:t>
      </w:r>
      <w:r w:rsidR="00256843" w:rsidRPr="009A56AB">
        <w:rPr>
          <w:rFonts w:hint="eastAsia"/>
          <w:color w:val="000000" w:themeColor="text1"/>
          <w:sz w:val="28"/>
          <w:szCs w:val="28"/>
        </w:rPr>
        <w:t>南水</w:t>
      </w:r>
      <w:r w:rsidRPr="009A56AB">
        <w:rPr>
          <w:rFonts w:hint="eastAsia"/>
          <w:color w:val="000000" w:themeColor="text1"/>
          <w:sz w:val="28"/>
          <w:szCs w:val="28"/>
        </w:rPr>
        <w:t>。</w:t>
      </w:r>
    </w:p>
    <w:p w14:paraId="789704FD" w14:textId="25CA4CB3" w:rsidR="00DB07A1" w:rsidRPr="00DF6461" w:rsidRDefault="005329CF">
      <w:pPr>
        <w:spacing w:line="360" w:lineRule="auto"/>
        <w:ind w:firstLineChars="200" w:firstLine="560"/>
        <w:rPr>
          <w:color w:val="000000" w:themeColor="text1"/>
          <w:sz w:val="28"/>
          <w:szCs w:val="28"/>
        </w:rPr>
      </w:pPr>
      <w:r>
        <w:rPr>
          <w:color w:val="000000" w:themeColor="text1"/>
          <w:sz w:val="28"/>
          <w:szCs w:val="28"/>
        </w:rPr>
        <w:t>2023</w:t>
      </w:r>
      <w:r w:rsidR="00BA53CB" w:rsidRPr="009A56AB">
        <w:rPr>
          <w:rFonts w:hint="eastAsia"/>
          <w:color w:val="000000" w:themeColor="text1"/>
          <w:sz w:val="28"/>
          <w:szCs w:val="28"/>
        </w:rPr>
        <w:t>年全区水资源配置总量为</w:t>
      </w:r>
      <w:r>
        <w:rPr>
          <w:color w:val="000000" w:themeColor="text1"/>
          <w:sz w:val="28"/>
          <w:szCs w:val="28"/>
        </w:rPr>
        <w:t>25088.82</w:t>
      </w:r>
      <w:r w:rsidR="00BA53CB" w:rsidRPr="009A56AB">
        <w:rPr>
          <w:rFonts w:hint="eastAsia"/>
          <w:color w:val="000000" w:themeColor="text1"/>
          <w:sz w:val="28"/>
          <w:szCs w:val="28"/>
        </w:rPr>
        <w:t>万</w:t>
      </w:r>
      <w:r w:rsidR="00BA53CB" w:rsidRPr="009A56AB">
        <w:rPr>
          <w:color w:val="000000" w:themeColor="text1"/>
          <w:sz w:val="28"/>
          <w:szCs w:val="28"/>
        </w:rPr>
        <w:t>m</w:t>
      </w:r>
      <w:r w:rsidR="00BA53CB" w:rsidRPr="009A56AB">
        <w:rPr>
          <w:color w:val="000000" w:themeColor="text1"/>
          <w:sz w:val="28"/>
          <w:szCs w:val="28"/>
          <w:vertAlign w:val="superscript"/>
        </w:rPr>
        <w:t>3</w:t>
      </w:r>
      <w:r w:rsidR="00BA53CB" w:rsidRPr="009A56AB">
        <w:rPr>
          <w:color w:val="000000" w:themeColor="text1"/>
          <w:sz w:val="28"/>
          <w:szCs w:val="28"/>
        </w:rPr>
        <w:t>，比</w:t>
      </w:r>
      <w:r w:rsidR="00BA53CB" w:rsidRPr="009A56AB">
        <w:rPr>
          <w:color w:val="000000" w:themeColor="text1"/>
          <w:sz w:val="28"/>
          <w:szCs w:val="28"/>
        </w:rPr>
        <w:t>202</w:t>
      </w:r>
      <w:r>
        <w:rPr>
          <w:color w:val="000000" w:themeColor="text1"/>
          <w:sz w:val="28"/>
          <w:szCs w:val="28"/>
        </w:rPr>
        <w:t>2</w:t>
      </w:r>
      <w:r w:rsidR="00BA53CB" w:rsidRPr="009A56AB">
        <w:rPr>
          <w:color w:val="000000" w:themeColor="text1"/>
          <w:sz w:val="28"/>
          <w:szCs w:val="28"/>
        </w:rPr>
        <w:t>年</w:t>
      </w:r>
      <w:r w:rsidR="00BA53CB" w:rsidRPr="009A56AB">
        <w:rPr>
          <w:rFonts w:hint="eastAsia"/>
          <w:color w:val="000000" w:themeColor="text1"/>
          <w:sz w:val="28"/>
          <w:szCs w:val="28"/>
        </w:rPr>
        <w:t>增加</w:t>
      </w:r>
      <w:r>
        <w:rPr>
          <w:color w:val="000000" w:themeColor="text1"/>
          <w:sz w:val="28"/>
          <w:szCs w:val="28"/>
        </w:rPr>
        <w:t>6915.94</w:t>
      </w:r>
      <w:r w:rsidR="00BA53CB" w:rsidRPr="009A56AB">
        <w:rPr>
          <w:rFonts w:hint="eastAsia"/>
          <w:color w:val="000000" w:themeColor="text1"/>
          <w:sz w:val="28"/>
          <w:szCs w:val="28"/>
        </w:rPr>
        <w:t>万</w:t>
      </w:r>
      <w:r w:rsidR="00BA53CB" w:rsidRPr="009A56AB">
        <w:rPr>
          <w:color w:val="000000" w:themeColor="text1"/>
          <w:sz w:val="28"/>
          <w:szCs w:val="28"/>
        </w:rPr>
        <w:t>m</w:t>
      </w:r>
      <w:r w:rsidR="00BA53CB" w:rsidRPr="009A56AB">
        <w:rPr>
          <w:color w:val="000000" w:themeColor="text1"/>
          <w:sz w:val="28"/>
          <w:szCs w:val="28"/>
          <w:vertAlign w:val="superscript"/>
        </w:rPr>
        <w:t>3</w:t>
      </w:r>
      <w:r w:rsidR="00BA53CB" w:rsidRPr="009A56AB">
        <w:rPr>
          <w:color w:val="000000" w:themeColor="text1"/>
          <w:sz w:val="28"/>
          <w:szCs w:val="28"/>
        </w:rPr>
        <w:t>。其中地表水</w:t>
      </w:r>
      <w:r>
        <w:rPr>
          <w:color w:val="000000" w:themeColor="text1"/>
          <w:sz w:val="28"/>
          <w:szCs w:val="28"/>
        </w:rPr>
        <w:t>2.42</w:t>
      </w:r>
      <w:r w:rsidR="00BA53CB" w:rsidRPr="009A56AB">
        <w:rPr>
          <w:rFonts w:hint="eastAsia"/>
          <w:color w:val="000000" w:themeColor="text1"/>
          <w:sz w:val="28"/>
          <w:szCs w:val="28"/>
        </w:rPr>
        <w:t>万</w:t>
      </w:r>
      <w:r w:rsidR="00BA53CB" w:rsidRPr="009A56AB">
        <w:rPr>
          <w:color w:val="000000" w:themeColor="text1"/>
          <w:sz w:val="28"/>
          <w:szCs w:val="28"/>
        </w:rPr>
        <w:t>m</w:t>
      </w:r>
      <w:r w:rsidR="00BA53CB" w:rsidRPr="009A56AB">
        <w:rPr>
          <w:color w:val="000000" w:themeColor="text1"/>
          <w:sz w:val="28"/>
          <w:szCs w:val="28"/>
          <w:vertAlign w:val="superscript"/>
        </w:rPr>
        <w:t>3</w:t>
      </w:r>
      <w:r w:rsidR="00BA53CB" w:rsidRPr="009A56AB">
        <w:rPr>
          <w:color w:val="000000" w:themeColor="text1"/>
          <w:sz w:val="28"/>
          <w:szCs w:val="28"/>
        </w:rPr>
        <w:t>，占总量的</w:t>
      </w:r>
      <w:r>
        <w:rPr>
          <w:color w:val="000000" w:themeColor="text1"/>
          <w:sz w:val="28"/>
          <w:szCs w:val="28"/>
        </w:rPr>
        <w:t>0.01</w:t>
      </w:r>
      <w:r w:rsidR="00BA53CB" w:rsidRPr="009A56AB">
        <w:rPr>
          <w:color w:val="000000" w:themeColor="text1"/>
          <w:sz w:val="28"/>
          <w:szCs w:val="28"/>
        </w:rPr>
        <w:t>%</w:t>
      </w:r>
      <w:r w:rsidR="00FA1EB7">
        <w:rPr>
          <w:rFonts w:hint="eastAsia"/>
          <w:color w:val="000000" w:themeColor="text1"/>
          <w:sz w:val="28"/>
          <w:szCs w:val="28"/>
        </w:rPr>
        <w:t>，比</w:t>
      </w:r>
      <w:r w:rsidR="00FA1EB7">
        <w:rPr>
          <w:rFonts w:hint="eastAsia"/>
          <w:color w:val="000000" w:themeColor="text1"/>
          <w:sz w:val="28"/>
          <w:szCs w:val="28"/>
        </w:rPr>
        <w:t>2</w:t>
      </w:r>
      <w:r w:rsidR="00FA1EB7">
        <w:rPr>
          <w:color w:val="000000" w:themeColor="text1"/>
          <w:sz w:val="28"/>
          <w:szCs w:val="28"/>
        </w:rPr>
        <w:t>022</w:t>
      </w:r>
      <w:r w:rsidR="00FA1EB7">
        <w:rPr>
          <w:rFonts w:hint="eastAsia"/>
          <w:color w:val="000000" w:themeColor="text1"/>
          <w:sz w:val="28"/>
          <w:szCs w:val="28"/>
        </w:rPr>
        <w:t>年减少</w:t>
      </w:r>
      <w:r w:rsidR="00FA1EB7">
        <w:rPr>
          <w:rFonts w:hint="eastAsia"/>
          <w:color w:val="000000" w:themeColor="text1"/>
          <w:sz w:val="28"/>
          <w:szCs w:val="28"/>
        </w:rPr>
        <w:t>1.</w:t>
      </w:r>
      <w:r w:rsidR="00FA1EB7">
        <w:rPr>
          <w:color w:val="000000" w:themeColor="text1"/>
          <w:sz w:val="28"/>
          <w:szCs w:val="28"/>
        </w:rPr>
        <w:t>25</w:t>
      </w:r>
      <w:r w:rsidR="00FA1EB7" w:rsidRPr="009A56AB">
        <w:rPr>
          <w:rFonts w:hint="eastAsia"/>
          <w:color w:val="000000" w:themeColor="text1"/>
          <w:sz w:val="28"/>
          <w:szCs w:val="28"/>
        </w:rPr>
        <w:t>万</w:t>
      </w:r>
      <w:r w:rsidR="00FA1EB7" w:rsidRPr="009A56AB">
        <w:rPr>
          <w:color w:val="000000" w:themeColor="text1"/>
          <w:sz w:val="28"/>
          <w:szCs w:val="28"/>
        </w:rPr>
        <w:t>m</w:t>
      </w:r>
      <w:r w:rsidR="00FA1EB7" w:rsidRPr="009A56AB">
        <w:rPr>
          <w:color w:val="000000" w:themeColor="text1"/>
          <w:sz w:val="28"/>
          <w:szCs w:val="28"/>
          <w:vertAlign w:val="superscript"/>
        </w:rPr>
        <w:t>3</w:t>
      </w:r>
      <w:r w:rsidR="00BA53CB" w:rsidRPr="009A56AB">
        <w:rPr>
          <w:color w:val="000000" w:themeColor="text1"/>
          <w:sz w:val="28"/>
          <w:szCs w:val="28"/>
        </w:rPr>
        <w:t>；地下水</w:t>
      </w:r>
      <w:r>
        <w:rPr>
          <w:color w:val="000000" w:themeColor="text1"/>
          <w:sz w:val="28"/>
          <w:szCs w:val="28"/>
        </w:rPr>
        <w:t>11941.20</w:t>
      </w:r>
      <w:r w:rsidR="00BA53CB" w:rsidRPr="009A56AB">
        <w:rPr>
          <w:rFonts w:hint="eastAsia"/>
          <w:color w:val="000000" w:themeColor="text1"/>
          <w:sz w:val="28"/>
          <w:szCs w:val="28"/>
        </w:rPr>
        <w:t>万</w:t>
      </w:r>
      <w:r w:rsidR="00BA53CB" w:rsidRPr="009A56AB">
        <w:rPr>
          <w:color w:val="000000" w:themeColor="text1"/>
          <w:sz w:val="28"/>
          <w:szCs w:val="28"/>
        </w:rPr>
        <w:t>m</w:t>
      </w:r>
      <w:r w:rsidR="00BA53CB" w:rsidRPr="009A56AB">
        <w:rPr>
          <w:color w:val="000000" w:themeColor="text1"/>
          <w:sz w:val="28"/>
          <w:szCs w:val="28"/>
          <w:vertAlign w:val="superscript"/>
        </w:rPr>
        <w:t>3</w:t>
      </w:r>
      <w:r w:rsidR="00BA53CB" w:rsidRPr="009A56AB">
        <w:rPr>
          <w:color w:val="000000" w:themeColor="text1"/>
          <w:sz w:val="28"/>
          <w:szCs w:val="28"/>
        </w:rPr>
        <w:t>，占总量的</w:t>
      </w:r>
      <w:r>
        <w:rPr>
          <w:color w:val="000000" w:themeColor="text1"/>
          <w:sz w:val="28"/>
          <w:szCs w:val="28"/>
        </w:rPr>
        <w:t>47.60</w:t>
      </w:r>
      <w:r w:rsidR="00BA53CB" w:rsidRPr="009A56AB">
        <w:rPr>
          <w:color w:val="000000" w:themeColor="text1"/>
          <w:sz w:val="28"/>
          <w:szCs w:val="28"/>
        </w:rPr>
        <w:t>%</w:t>
      </w:r>
      <w:r w:rsidR="00FA1EB7">
        <w:rPr>
          <w:rFonts w:hint="eastAsia"/>
          <w:color w:val="000000" w:themeColor="text1"/>
          <w:sz w:val="28"/>
          <w:szCs w:val="28"/>
        </w:rPr>
        <w:t>，比</w:t>
      </w:r>
      <w:r w:rsidR="00FA1EB7">
        <w:rPr>
          <w:rFonts w:hint="eastAsia"/>
          <w:color w:val="000000" w:themeColor="text1"/>
          <w:sz w:val="28"/>
          <w:szCs w:val="28"/>
        </w:rPr>
        <w:t>2</w:t>
      </w:r>
      <w:r w:rsidR="00FA1EB7">
        <w:rPr>
          <w:color w:val="000000" w:themeColor="text1"/>
          <w:sz w:val="28"/>
          <w:szCs w:val="28"/>
        </w:rPr>
        <w:t>022</w:t>
      </w:r>
      <w:r w:rsidR="00FA1EB7">
        <w:rPr>
          <w:rFonts w:hint="eastAsia"/>
          <w:color w:val="000000" w:themeColor="text1"/>
          <w:sz w:val="28"/>
          <w:szCs w:val="28"/>
        </w:rPr>
        <w:t>年减少</w:t>
      </w:r>
      <w:r w:rsidR="00FA1EB7">
        <w:rPr>
          <w:rFonts w:hint="eastAsia"/>
          <w:color w:val="000000" w:themeColor="text1"/>
          <w:sz w:val="28"/>
          <w:szCs w:val="28"/>
        </w:rPr>
        <w:t>9</w:t>
      </w:r>
      <w:r w:rsidR="00FA1EB7">
        <w:rPr>
          <w:color w:val="000000" w:themeColor="text1"/>
          <w:sz w:val="28"/>
          <w:szCs w:val="28"/>
        </w:rPr>
        <w:t>05.06</w:t>
      </w:r>
      <w:r w:rsidR="00FA1EB7" w:rsidRPr="009A56AB">
        <w:rPr>
          <w:rFonts w:hint="eastAsia"/>
          <w:color w:val="000000" w:themeColor="text1"/>
          <w:sz w:val="28"/>
          <w:szCs w:val="28"/>
        </w:rPr>
        <w:t>万</w:t>
      </w:r>
      <w:r w:rsidR="00FA1EB7" w:rsidRPr="009A56AB">
        <w:rPr>
          <w:color w:val="000000" w:themeColor="text1"/>
          <w:sz w:val="28"/>
          <w:szCs w:val="28"/>
        </w:rPr>
        <w:t>m</w:t>
      </w:r>
      <w:r w:rsidR="00FA1EB7" w:rsidRPr="009A56AB">
        <w:rPr>
          <w:color w:val="000000" w:themeColor="text1"/>
          <w:sz w:val="28"/>
          <w:szCs w:val="28"/>
          <w:vertAlign w:val="superscript"/>
        </w:rPr>
        <w:t>3</w:t>
      </w:r>
      <w:r w:rsidR="00BA53CB" w:rsidRPr="009A56AB">
        <w:rPr>
          <w:color w:val="000000" w:themeColor="text1"/>
          <w:sz w:val="28"/>
          <w:szCs w:val="28"/>
        </w:rPr>
        <w:t>；南水</w:t>
      </w:r>
      <w:r>
        <w:rPr>
          <w:color w:val="000000" w:themeColor="text1"/>
          <w:sz w:val="28"/>
          <w:szCs w:val="28"/>
        </w:rPr>
        <w:t>4229.87</w:t>
      </w:r>
      <w:r w:rsidR="00BA53CB" w:rsidRPr="009A56AB">
        <w:rPr>
          <w:rFonts w:hint="eastAsia"/>
          <w:color w:val="000000" w:themeColor="text1"/>
          <w:sz w:val="28"/>
          <w:szCs w:val="28"/>
        </w:rPr>
        <w:t>万</w:t>
      </w:r>
      <w:r w:rsidR="00BA53CB" w:rsidRPr="009A56AB">
        <w:rPr>
          <w:color w:val="000000" w:themeColor="text1"/>
          <w:sz w:val="28"/>
          <w:szCs w:val="28"/>
        </w:rPr>
        <w:t>m</w:t>
      </w:r>
      <w:r w:rsidR="00BA53CB" w:rsidRPr="009A56AB">
        <w:rPr>
          <w:color w:val="000000" w:themeColor="text1"/>
          <w:sz w:val="28"/>
          <w:szCs w:val="28"/>
          <w:vertAlign w:val="superscript"/>
        </w:rPr>
        <w:t>3</w:t>
      </w:r>
      <w:r w:rsidR="00BA53CB" w:rsidRPr="009A56AB">
        <w:rPr>
          <w:color w:val="000000" w:themeColor="text1"/>
          <w:sz w:val="28"/>
          <w:szCs w:val="28"/>
        </w:rPr>
        <w:t>，占总量的</w:t>
      </w:r>
      <w:r>
        <w:rPr>
          <w:color w:val="000000" w:themeColor="text1"/>
          <w:sz w:val="28"/>
          <w:szCs w:val="28"/>
        </w:rPr>
        <w:t>16.86</w:t>
      </w:r>
      <w:r w:rsidR="00BA53CB" w:rsidRPr="009A56AB">
        <w:rPr>
          <w:color w:val="000000" w:themeColor="text1"/>
          <w:sz w:val="28"/>
          <w:szCs w:val="28"/>
        </w:rPr>
        <w:t>%</w:t>
      </w:r>
      <w:r w:rsidR="00FA1EB7">
        <w:rPr>
          <w:rFonts w:hint="eastAsia"/>
          <w:color w:val="000000" w:themeColor="text1"/>
          <w:sz w:val="28"/>
          <w:szCs w:val="28"/>
        </w:rPr>
        <w:t>，比</w:t>
      </w:r>
      <w:r w:rsidR="00FA1EB7">
        <w:rPr>
          <w:rFonts w:hint="eastAsia"/>
          <w:color w:val="000000" w:themeColor="text1"/>
          <w:sz w:val="28"/>
          <w:szCs w:val="28"/>
        </w:rPr>
        <w:t>2</w:t>
      </w:r>
      <w:r w:rsidR="00FA1EB7">
        <w:rPr>
          <w:color w:val="000000" w:themeColor="text1"/>
          <w:sz w:val="28"/>
          <w:szCs w:val="28"/>
        </w:rPr>
        <w:t>022</w:t>
      </w:r>
      <w:r w:rsidR="00FA1EB7">
        <w:rPr>
          <w:rFonts w:hint="eastAsia"/>
          <w:color w:val="000000" w:themeColor="text1"/>
          <w:sz w:val="28"/>
          <w:szCs w:val="28"/>
        </w:rPr>
        <w:t>年增加</w:t>
      </w:r>
      <w:r w:rsidR="00FA1EB7">
        <w:rPr>
          <w:rFonts w:hint="eastAsia"/>
          <w:color w:val="000000" w:themeColor="text1"/>
          <w:sz w:val="28"/>
          <w:szCs w:val="28"/>
        </w:rPr>
        <w:t>9</w:t>
      </w:r>
      <w:r w:rsidR="00FA1EB7">
        <w:rPr>
          <w:color w:val="000000" w:themeColor="text1"/>
          <w:sz w:val="28"/>
          <w:szCs w:val="28"/>
        </w:rPr>
        <w:t>2.87</w:t>
      </w:r>
      <w:r w:rsidR="00FA1EB7" w:rsidRPr="009A56AB">
        <w:rPr>
          <w:rFonts w:hint="eastAsia"/>
          <w:color w:val="000000" w:themeColor="text1"/>
          <w:sz w:val="28"/>
          <w:szCs w:val="28"/>
        </w:rPr>
        <w:t>万</w:t>
      </w:r>
      <w:r w:rsidR="00FA1EB7" w:rsidRPr="009A56AB">
        <w:rPr>
          <w:color w:val="000000" w:themeColor="text1"/>
          <w:sz w:val="28"/>
          <w:szCs w:val="28"/>
        </w:rPr>
        <w:t>m</w:t>
      </w:r>
      <w:r w:rsidR="00FA1EB7" w:rsidRPr="009A56AB">
        <w:rPr>
          <w:color w:val="000000" w:themeColor="text1"/>
          <w:sz w:val="28"/>
          <w:szCs w:val="28"/>
          <w:vertAlign w:val="superscript"/>
        </w:rPr>
        <w:t>3</w:t>
      </w:r>
      <w:r w:rsidR="00BA53CB" w:rsidRPr="009A56AB">
        <w:rPr>
          <w:color w:val="000000" w:themeColor="text1"/>
          <w:sz w:val="28"/>
          <w:szCs w:val="28"/>
        </w:rPr>
        <w:t>；再生水</w:t>
      </w:r>
      <w:r>
        <w:rPr>
          <w:color w:val="000000" w:themeColor="text1"/>
          <w:sz w:val="28"/>
          <w:szCs w:val="28"/>
        </w:rPr>
        <w:t>8915.33</w:t>
      </w:r>
      <w:r w:rsidR="00BA53CB" w:rsidRPr="009A56AB">
        <w:rPr>
          <w:rFonts w:hint="eastAsia"/>
          <w:color w:val="000000" w:themeColor="text1"/>
          <w:sz w:val="28"/>
          <w:szCs w:val="28"/>
        </w:rPr>
        <w:t>万</w:t>
      </w:r>
      <w:r w:rsidR="00BA53CB" w:rsidRPr="009A56AB">
        <w:rPr>
          <w:color w:val="000000" w:themeColor="text1"/>
          <w:sz w:val="28"/>
          <w:szCs w:val="28"/>
        </w:rPr>
        <w:t>m</w:t>
      </w:r>
      <w:r w:rsidR="00BA53CB" w:rsidRPr="009A56AB">
        <w:rPr>
          <w:color w:val="000000" w:themeColor="text1"/>
          <w:sz w:val="28"/>
          <w:szCs w:val="28"/>
          <w:vertAlign w:val="superscript"/>
        </w:rPr>
        <w:t>3</w:t>
      </w:r>
      <w:r w:rsidR="00BA53CB" w:rsidRPr="009A56AB">
        <w:rPr>
          <w:color w:val="000000" w:themeColor="text1"/>
          <w:sz w:val="28"/>
          <w:szCs w:val="28"/>
        </w:rPr>
        <w:t>，占总量的</w:t>
      </w:r>
      <w:r>
        <w:rPr>
          <w:color w:val="000000" w:themeColor="text1"/>
          <w:sz w:val="28"/>
          <w:szCs w:val="28"/>
        </w:rPr>
        <w:t>35.53</w:t>
      </w:r>
      <w:r w:rsidR="00BA53CB" w:rsidRPr="009A56AB">
        <w:rPr>
          <w:color w:val="000000" w:themeColor="text1"/>
          <w:sz w:val="28"/>
          <w:szCs w:val="28"/>
        </w:rPr>
        <w:t>%</w:t>
      </w:r>
      <w:r w:rsidR="00FA1EB7">
        <w:rPr>
          <w:rFonts w:hint="eastAsia"/>
          <w:color w:val="000000" w:themeColor="text1"/>
          <w:sz w:val="28"/>
          <w:szCs w:val="28"/>
        </w:rPr>
        <w:t>，比</w:t>
      </w:r>
      <w:r w:rsidR="00FA1EB7">
        <w:rPr>
          <w:rFonts w:hint="eastAsia"/>
          <w:color w:val="000000" w:themeColor="text1"/>
          <w:sz w:val="28"/>
          <w:szCs w:val="28"/>
        </w:rPr>
        <w:t>2</w:t>
      </w:r>
      <w:r w:rsidR="00FA1EB7">
        <w:rPr>
          <w:color w:val="000000" w:themeColor="text1"/>
          <w:sz w:val="28"/>
          <w:szCs w:val="28"/>
        </w:rPr>
        <w:t>022</w:t>
      </w:r>
      <w:r w:rsidR="00FA1EB7">
        <w:rPr>
          <w:rFonts w:hint="eastAsia"/>
          <w:color w:val="000000" w:themeColor="text1"/>
          <w:sz w:val="28"/>
          <w:szCs w:val="28"/>
        </w:rPr>
        <w:t>年增加</w:t>
      </w:r>
      <w:r w:rsidR="00FA1EB7">
        <w:rPr>
          <w:rFonts w:hint="eastAsia"/>
          <w:color w:val="000000" w:themeColor="text1"/>
          <w:sz w:val="28"/>
          <w:szCs w:val="28"/>
        </w:rPr>
        <w:t>7</w:t>
      </w:r>
      <w:r w:rsidR="00FA1EB7">
        <w:rPr>
          <w:color w:val="000000" w:themeColor="text1"/>
          <w:sz w:val="28"/>
          <w:szCs w:val="28"/>
        </w:rPr>
        <w:t>729.38</w:t>
      </w:r>
      <w:r w:rsidR="00FA1EB7" w:rsidRPr="009A56AB">
        <w:rPr>
          <w:rFonts w:hint="eastAsia"/>
          <w:color w:val="000000" w:themeColor="text1"/>
          <w:sz w:val="28"/>
          <w:szCs w:val="28"/>
        </w:rPr>
        <w:t>万</w:t>
      </w:r>
      <w:r w:rsidR="00FA1EB7" w:rsidRPr="009A56AB">
        <w:rPr>
          <w:color w:val="000000" w:themeColor="text1"/>
          <w:sz w:val="28"/>
          <w:szCs w:val="28"/>
        </w:rPr>
        <w:t>m</w:t>
      </w:r>
      <w:r w:rsidR="00FA1EB7" w:rsidRPr="009A56AB">
        <w:rPr>
          <w:color w:val="000000" w:themeColor="text1"/>
          <w:sz w:val="28"/>
          <w:szCs w:val="28"/>
          <w:vertAlign w:val="superscript"/>
        </w:rPr>
        <w:t>3</w:t>
      </w:r>
      <w:r w:rsidR="00BA53CB" w:rsidRPr="009A56AB">
        <w:rPr>
          <w:color w:val="000000" w:themeColor="text1"/>
          <w:sz w:val="28"/>
          <w:szCs w:val="28"/>
        </w:rPr>
        <w:t>。详见图</w:t>
      </w:r>
      <w:r w:rsidR="00BA53CB" w:rsidRPr="009A56AB">
        <w:rPr>
          <w:color w:val="000000" w:themeColor="text1"/>
          <w:sz w:val="28"/>
          <w:szCs w:val="28"/>
        </w:rPr>
        <w:t>3-1</w:t>
      </w:r>
      <w:r w:rsidR="00BA53CB" w:rsidRPr="009A56AB">
        <w:rPr>
          <w:color w:val="000000" w:themeColor="text1"/>
          <w:sz w:val="24"/>
          <w:szCs w:val="24"/>
        </w:rPr>
        <w:t>。</w:t>
      </w:r>
    </w:p>
    <w:p w14:paraId="7A48351A" w14:textId="1DEE1B6A" w:rsidR="00807324" w:rsidRDefault="00AC0556" w:rsidP="000C34A9">
      <w:pPr>
        <w:spacing w:line="360" w:lineRule="auto"/>
        <w:jc w:val="center"/>
        <w:rPr>
          <w:b/>
          <w:bCs/>
          <w:color w:val="000000" w:themeColor="text1"/>
          <w:sz w:val="24"/>
          <w:szCs w:val="24"/>
        </w:rPr>
      </w:pPr>
      <w:r>
        <w:rPr>
          <w:noProof/>
        </w:rPr>
        <w:drawing>
          <wp:inline distT="0" distB="0" distL="0" distR="0" wp14:anchorId="0B2D85A3" wp14:editId="4FED7D4E">
            <wp:extent cx="4930588" cy="2768413"/>
            <wp:effectExtent l="0" t="0" r="3810" b="13335"/>
            <wp:docPr id="7" name="图表 7">
              <a:extLst xmlns:a="http://schemas.openxmlformats.org/drawingml/2006/main">
                <a:ext uri="{FF2B5EF4-FFF2-40B4-BE49-F238E27FC236}">
                  <a16:creationId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29E788A" w14:textId="7E9FBFE9" w:rsidR="00807324" w:rsidRDefault="00807324" w:rsidP="00807324">
      <w:pPr>
        <w:rPr>
          <w:sz w:val="24"/>
          <w:szCs w:val="24"/>
        </w:rPr>
      </w:pPr>
    </w:p>
    <w:p w14:paraId="7B5770FE" w14:textId="77777777" w:rsidR="00807324" w:rsidRDefault="00807324" w:rsidP="00807324">
      <w:pPr>
        <w:jc w:val="center"/>
        <w:rPr>
          <w:sz w:val="24"/>
          <w:szCs w:val="24"/>
        </w:rPr>
        <w:sectPr w:rsidR="00807324">
          <w:headerReference w:type="default" r:id="rId31"/>
          <w:footerReference w:type="default" r:id="rId32"/>
          <w:headerReference w:type="first" r:id="rId33"/>
          <w:footerReference w:type="first" r:id="rId34"/>
          <w:pgSz w:w="11906" w:h="16838"/>
          <w:pgMar w:top="1440" w:right="1797" w:bottom="1440" w:left="1559" w:header="1077" w:footer="992" w:gutter="0"/>
          <w:cols w:space="720"/>
          <w:titlePg/>
          <w:docGrid w:linePitch="312"/>
        </w:sectPr>
      </w:pPr>
    </w:p>
    <w:p w14:paraId="51925C3B" w14:textId="02BBD7EE" w:rsidR="000C34A9" w:rsidRPr="00807324" w:rsidRDefault="000C34A9" w:rsidP="00807324">
      <w:pPr>
        <w:jc w:val="center"/>
        <w:rPr>
          <w:sz w:val="24"/>
          <w:szCs w:val="24"/>
        </w:rPr>
      </w:pPr>
    </w:p>
    <w:p w14:paraId="3F2A145E" w14:textId="5B316BB2" w:rsidR="000C34A9" w:rsidRPr="00DF6461" w:rsidRDefault="005329CF" w:rsidP="000C34A9">
      <w:pPr>
        <w:spacing w:line="360" w:lineRule="auto"/>
        <w:jc w:val="center"/>
        <w:rPr>
          <w:b/>
          <w:bCs/>
          <w:color w:val="000000" w:themeColor="text1"/>
          <w:sz w:val="24"/>
          <w:szCs w:val="24"/>
        </w:rPr>
      </w:pPr>
      <w:r>
        <w:rPr>
          <w:noProof/>
        </w:rPr>
        <w:drawing>
          <wp:inline distT="0" distB="0" distL="0" distR="0" wp14:anchorId="11FD6056" wp14:editId="4FA22B1C">
            <wp:extent cx="4908175" cy="2743200"/>
            <wp:effectExtent l="0" t="0" r="6985" b="0"/>
            <wp:docPr id="3" name="图表 3">
              <a:extLst xmlns:a="http://schemas.openxmlformats.org/drawingml/2006/main">
                <a:ext uri="{FF2B5EF4-FFF2-40B4-BE49-F238E27FC236}">
                  <a16:creationId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38CCB20" w14:textId="26A9D885" w:rsidR="00393D46" w:rsidRDefault="000C34A9" w:rsidP="000C34A9">
      <w:pPr>
        <w:spacing w:line="360" w:lineRule="auto"/>
        <w:jc w:val="center"/>
        <w:rPr>
          <w:b/>
          <w:bCs/>
          <w:color w:val="000000" w:themeColor="text1"/>
          <w:sz w:val="24"/>
          <w:szCs w:val="24"/>
        </w:rPr>
      </w:pPr>
      <w:r w:rsidRPr="00DF6461">
        <w:rPr>
          <w:b/>
          <w:bCs/>
          <w:color w:val="000000" w:themeColor="text1"/>
          <w:sz w:val="24"/>
          <w:szCs w:val="24"/>
        </w:rPr>
        <w:t>图</w:t>
      </w:r>
      <w:r w:rsidRPr="00DF6461">
        <w:rPr>
          <w:b/>
          <w:bCs/>
          <w:color w:val="000000" w:themeColor="text1"/>
          <w:sz w:val="24"/>
          <w:szCs w:val="24"/>
        </w:rPr>
        <w:t>3-1  202</w:t>
      </w:r>
      <w:r w:rsidR="005329CF">
        <w:rPr>
          <w:b/>
          <w:bCs/>
          <w:color w:val="000000" w:themeColor="text1"/>
          <w:sz w:val="24"/>
          <w:szCs w:val="24"/>
        </w:rPr>
        <w:t>3</w:t>
      </w:r>
      <w:r w:rsidRPr="00DF6461">
        <w:rPr>
          <w:b/>
          <w:bCs/>
          <w:color w:val="000000" w:themeColor="text1"/>
          <w:sz w:val="24"/>
          <w:szCs w:val="24"/>
        </w:rPr>
        <w:t>年</w:t>
      </w:r>
      <w:r w:rsidRPr="00DF6461">
        <w:rPr>
          <w:rFonts w:hint="eastAsia"/>
          <w:b/>
          <w:bCs/>
          <w:color w:val="000000" w:themeColor="text1"/>
          <w:sz w:val="24"/>
          <w:szCs w:val="24"/>
        </w:rPr>
        <w:t>和</w:t>
      </w:r>
      <w:r w:rsidRPr="00DF6461">
        <w:rPr>
          <w:rFonts w:hint="eastAsia"/>
          <w:b/>
          <w:bCs/>
          <w:color w:val="000000" w:themeColor="text1"/>
          <w:sz w:val="24"/>
          <w:szCs w:val="24"/>
        </w:rPr>
        <w:t>2</w:t>
      </w:r>
      <w:r w:rsidRPr="00DF6461">
        <w:rPr>
          <w:b/>
          <w:bCs/>
          <w:color w:val="000000" w:themeColor="text1"/>
          <w:sz w:val="24"/>
          <w:szCs w:val="24"/>
        </w:rPr>
        <w:t>02</w:t>
      </w:r>
      <w:r w:rsidR="005329CF">
        <w:rPr>
          <w:b/>
          <w:bCs/>
          <w:color w:val="000000" w:themeColor="text1"/>
          <w:sz w:val="24"/>
          <w:szCs w:val="24"/>
        </w:rPr>
        <w:t>2</w:t>
      </w:r>
      <w:r w:rsidRPr="00DF6461">
        <w:rPr>
          <w:rFonts w:hint="eastAsia"/>
          <w:b/>
          <w:bCs/>
          <w:color w:val="000000" w:themeColor="text1"/>
          <w:sz w:val="24"/>
          <w:szCs w:val="24"/>
        </w:rPr>
        <w:t>年</w:t>
      </w:r>
      <w:r w:rsidRPr="00DF6461">
        <w:rPr>
          <w:b/>
          <w:bCs/>
          <w:color w:val="000000" w:themeColor="text1"/>
          <w:sz w:val="24"/>
          <w:szCs w:val="24"/>
        </w:rPr>
        <w:t>全区</w:t>
      </w:r>
      <w:r w:rsidRPr="00DF6461">
        <w:rPr>
          <w:rFonts w:hint="eastAsia"/>
          <w:b/>
          <w:bCs/>
          <w:color w:val="000000" w:themeColor="text1"/>
          <w:sz w:val="24"/>
          <w:szCs w:val="24"/>
        </w:rPr>
        <w:t>水资源配置</w:t>
      </w:r>
      <w:r w:rsidRPr="00DF6461">
        <w:rPr>
          <w:b/>
          <w:bCs/>
          <w:color w:val="000000" w:themeColor="text1"/>
          <w:sz w:val="24"/>
          <w:szCs w:val="24"/>
        </w:rPr>
        <w:t>图</w:t>
      </w:r>
    </w:p>
    <w:p w14:paraId="42BE5136" w14:textId="7E686C5F" w:rsidR="00DB07A1" w:rsidRPr="00DF6461" w:rsidRDefault="00BA53CB">
      <w:pPr>
        <w:pStyle w:val="2"/>
        <w:spacing w:before="0" w:after="0" w:line="360" w:lineRule="auto"/>
        <w:rPr>
          <w:rFonts w:ascii="Times New Roman" w:eastAsia="宋体" w:hAnsi="Times New Roman" w:cs="Times New Roman"/>
          <w:color w:val="000000" w:themeColor="text1"/>
          <w:sz w:val="28"/>
          <w:szCs w:val="28"/>
        </w:rPr>
      </w:pPr>
      <w:bookmarkStart w:id="8" w:name="_Toc141902144"/>
      <w:r w:rsidRPr="00DF6461">
        <w:rPr>
          <w:rFonts w:ascii="Times New Roman" w:eastAsia="宋体" w:hAnsi="Times New Roman" w:cs="Times New Roman"/>
          <w:color w:val="000000" w:themeColor="text1"/>
          <w:sz w:val="28"/>
          <w:szCs w:val="28"/>
        </w:rPr>
        <w:t>（二）</w:t>
      </w:r>
      <w:r w:rsidRPr="00DF6461">
        <w:rPr>
          <w:rFonts w:ascii="Times New Roman" w:eastAsia="宋体" w:hAnsi="Times New Roman" w:cs="Times New Roman" w:hint="eastAsia"/>
          <w:color w:val="000000" w:themeColor="text1"/>
          <w:sz w:val="28"/>
          <w:szCs w:val="28"/>
        </w:rPr>
        <w:t>水资源配置利用量</w:t>
      </w:r>
      <w:bookmarkEnd w:id="8"/>
    </w:p>
    <w:p w14:paraId="3091B503" w14:textId="65AF965E" w:rsidR="00274238" w:rsidRDefault="00BA53CB">
      <w:pPr>
        <w:spacing w:line="360" w:lineRule="auto"/>
        <w:ind w:firstLineChars="200" w:firstLine="560"/>
        <w:rPr>
          <w:color w:val="000000" w:themeColor="text1"/>
          <w:sz w:val="28"/>
          <w:szCs w:val="28"/>
        </w:rPr>
      </w:pPr>
      <w:r w:rsidRPr="00DF6461">
        <w:rPr>
          <w:rFonts w:hint="eastAsia"/>
          <w:color w:val="000000" w:themeColor="text1"/>
          <w:sz w:val="28"/>
          <w:szCs w:val="28"/>
        </w:rPr>
        <w:t>水资源配置利用量</w:t>
      </w:r>
      <w:r w:rsidRPr="00DF6461">
        <w:rPr>
          <w:color w:val="000000" w:themeColor="text1"/>
          <w:sz w:val="28"/>
          <w:szCs w:val="28"/>
        </w:rPr>
        <w:t>指分配给用户的包括输水损失在内的</w:t>
      </w:r>
      <w:r w:rsidRPr="00DF6461">
        <w:rPr>
          <w:rFonts w:hint="eastAsia"/>
          <w:color w:val="000000" w:themeColor="text1"/>
          <w:sz w:val="28"/>
          <w:szCs w:val="28"/>
        </w:rPr>
        <w:t>毛</w:t>
      </w:r>
      <w:r w:rsidRPr="00DF6461">
        <w:rPr>
          <w:color w:val="000000" w:themeColor="text1"/>
          <w:sz w:val="28"/>
          <w:szCs w:val="28"/>
        </w:rPr>
        <w:t>用水量</w:t>
      </w:r>
      <w:r w:rsidR="00393D46" w:rsidRPr="00DF6461">
        <w:rPr>
          <w:rFonts w:hint="eastAsia"/>
          <w:color w:val="000000" w:themeColor="text1"/>
          <w:sz w:val="28"/>
          <w:szCs w:val="28"/>
          <w:vertAlign w:val="superscript"/>
        </w:rPr>
        <w:t>①</w:t>
      </w:r>
      <w:r w:rsidRPr="00DF6461">
        <w:rPr>
          <w:color w:val="000000" w:themeColor="text1"/>
          <w:sz w:val="28"/>
          <w:szCs w:val="28"/>
        </w:rPr>
        <w:t>。</w:t>
      </w:r>
    </w:p>
    <w:p w14:paraId="1A3E5BD6" w14:textId="03BACE87" w:rsidR="00DB07A1" w:rsidRPr="00DF6461" w:rsidRDefault="00274238">
      <w:pPr>
        <w:spacing w:line="360" w:lineRule="auto"/>
        <w:ind w:firstLineChars="200" w:firstLine="560"/>
        <w:rPr>
          <w:color w:val="000000" w:themeColor="text1"/>
          <w:sz w:val="28"/>
          <w:szCs w:val="28"/>
        </w:rPr>
      </w:pPr>
      <w:r w:rsidRPr="00DF6461">
        <w:rPr>
          <w:rFonts w:hint="eastAsia"/>
          <w:color w:val="000000" w:themeColor="text1"/>
          <w:sz w:val="28"/>
        </w:rPr>
        <w:t>新水指地表水、自备井水和南水北调水。</w:t>
      </w:r>
    </w:p>
    <w:p w14:paraId="6555E4B3" w14:textId="42F373FD" w:rsidR="00DB07A1" w:rsidRDefault="00BA53CB">
      <w:pPr>
        <w:widowControl/>
        <w:spacing w:line="360" w:lineRule="auto"/>
        <w:ind w:firstLineChars="200" w:firstLine="560"/>
        <w:rPr>
          <w:color w:val="000000" w:themeColor="text1"/>
          <w:sz w:val="28"/>
          <w:szCs w:val="28"/>
        </w:rPr>
      </w:pPr>
      <w:r w:rsidRPr="00DF6461">
        <w:rPr>
          <w:color w:val="000000" w:themeColor="text1"/>
          <w:sz w:val="28"/>
          <w:szCs w:val="28"/>
        </w:rPr>
        <w:t>202</w:t>
      </w:r>
      <w:r w:rsidR="005329CF">
        <w:rPr>
          <w:color w:val="000000" w:themeColor="text1"/>
          <w:sz w:val="28"/>
          <w:szCs w:val="28"/>
        </w:rPr>
        <w:t>3</w:t>
      </w:r>
      <w:r w:rsidRPr="00DF6461">
        <w:rPr>
          <w:color w:val="000000" w:themeColor="text1"/>
          <w:sz w:val="28"/>
          <w:szCs w:val="28"/>
        </w:rPr>
        <w:t>年全区</w:t>
      </w:r>
      <w:r w:rsidRPr="00DF6461">
        <w:rPr>
          <w:rFonts w:hint="eastAsia"/>
          <w:color w:val="000000" w:themeColor="text1"/>
          <w:sz w:val="28"/>
          <w:szCs w:val="28"/>
        </w:rPr>
        <w:t>水资源配置利用</w:t>
      </w:r>
      <w:r w:rsidRPr="00DF6461">
        <w:rPr>
          <w:color w:val="000000" w:themeColor="text1"/>
          <w:sz w:val="28"/>
          <w:szCs w:val="28"/>
        </w:rPr>
        <w:t>量为</w:t>
      </w:r>
      <w:r w:rsidR="005329CF">
        <w:rPr>
          <w:color w:val="000000" w:themeColor="text1"/>
          <w:sz w:val="28"/>
          <w:szCs w:val="28"/>
        </w:rPr>
        <w:t>25088.82</w:t>
      </w:r>
      <w:r w:rsidRPr="00DF6461">
        <w:rPr>
          <w:rFonts w:hint="eastAsia"/>
          <w:color w:val="000000" w:themeColor="text1"/>
          <w:sz w:val="28"/>
          <w:szCs w:val="28"/>
        </w:rPr>
        <w:t>万</w:t>
      </w:r>
      <w:r w:rsidRPr="00DF6461">
        <w:rPr>
          <w:color w:val="000000" w:themeColor="text1"/>
          <w:sz w:val="28"/>
          <w:szCs w:val="28"/>
        </w:rPr>
        <w:t>m</w:t>
      </w:r>
      <w:r w:rsidRPr="00DF6461">
        <w:rPr>
          <w:color w:val="000000" w:themeColor="text1"/>
          <w:sz w:val="28"/>
          <w:szCs w:val="28"/>
          <w:vertAlign w:val="superscript"/>
        </w:rPr>
        <w:t>3</w:t>
      </w:r>
      <w:r w:rsidRPr="00DF6461">
        <w:rPr>
          <w:color w:val="000000" w:themeColor="text1"/>
          <w:sz w:val="28"/>
          <w:szCs w:val="28"/>
        </w:rPr>
        <w:t>，比</w:t>
      </w:r>
      <w:r w:rsidR="005329CF">
        <w:rPr>
          <w:color w:val="000000" w:themeColor="text1"/>
          <w:sz w:val="28"/>
          <w:szCs w:val="28"/>
        </w:rPr>
        <w:t>2022</w:t>
      </w:r>
      <w:r w:rsidRPr="00DF6461">
        <w:rPr>
          <w:color w:val="000000" w:themeColor="text1"/>
          <w:sz w:val="28"/>
          <w:szCs w:val="28"/>
        </w:rPr>
        <w:t>年</w:t>
      </w:r>
      <w:r w:rsidRPr="00DF6461">
        <w:rPr>
          <w:rFonts w:hint="eastAsia"/>
          <w:color w:val="000000" w:themeColor="text1"/>
          <w:sz w:val="28"/>
          <w:szCs w:val="28"/>
        </w:rPr>
        <w:t>增加</w:t>
      </w:r>
      <w:r w:rsidR="005329CF">
        <w:rPr>
          <w:color w:val="000000" w:themeColor="text1"/>
          <w:sz w:val="28"/>
          <w:szCs w:val="28"/>
        </w:rPr>
        <w:t>6915.94</w:t>
      </w:r>
      <w:r w:rsidRPr="00DF6461">
        <w:rPr>
          <w:rFonts w:hint="eastAsia"/>
          <w:color w:val="000000" w:themeColor="text1"/>
          <w:sz w:val="28"/>
          <w:szCs w:val="28"/>
        </w:rPr>
        <w:t>万</w:t>
      </w:r>
      <w:r w:rsidRPr="00DF6461">
        <w:rPr>
          <w:color w:val="000000" w:themeColor="text1"/>
          <w:sz w:val="28"/>
          <w:szCs w:val="28"/>
        </w:rPr>
        <w:t>m</w:t>
      </w:r>
      <w:r w:rsidRPr="00DF6461">
        <w:rPr>
          <w:color w:val="000000" w:themeColor="text1"/>
          <w:sz w:val="28"/>
          <w:szCs w:val="28"/>
          <w:vertAlign w:val="superscript"/>
        </w:rPr>
        <w:t>3</w:t>
      </w:r>
      <w:r w:rsidRPr="00DF6461">
        <w:rPr>
          <w:color w:val="000000" w:themeColor="text1"/>
          <w:sz w:val="28"/>
          <w:szCs w:val="28"/>
        </w:rPr>
        <w:t>。其中生活用水</w:t>
      </w:r>
      <w:r w:rsidR="005329CF">
        <w:rPr>
          <w:color w:val="000000" w:themeColor="text1"/>
          <w:sz w:val="28"/>
          <w:szCs w:val="28"/>
        </w:rPr>
        <w:t>11762.74</w:t>
      </w:r>
      <w:r w:rsidRPr="00DF6461">
        <w:rPr>
          <w:rFonts w:hint="eastAsia"/>
          <w:color w:val="000000" w:themeColor="text1"/>
          <w:sz w:val="28"/>
          <w:szCs w:val="28"/>
        </w:rPr>
        <w:t>万</w:t>
      </w:r>
      <w:r w:rsidRPr="00DF6461">
        <w:rPr>
          <w:color w:val="000000" w:themeColor="text1"/>
          <w:sz w:val="28"/>
          <w:szCs w:val="28"/>
        </w:rPr>
        <w:t>m</w:t>
      </w:r>
      <w:r w:rsidRPr="00DF6461">
        <w:rPr>
          <w:color w:val="000000" w:themeColor="text1"/>
          <w:sz w:val="28"/>
          <w:szCs w:val="28"/>
          <w:vertAlign w:val="superscript"/>
        </w:rPr>
        <w:t>3</w:t>
      </w:r>
      <w:r w:rsidRPr="00DF6461">
        <w:rPr>
          <w:color w:val="000000" w:themeColor="text1"/>
          <w:sz w:val="28"/>
          <w:szCs w:val="28"/>
        </w:rPr>
        <w:t>（含家庭居民生活</w:t>
      </w:r>
      <w:r w:rsidR="005329CF">
        <w:rPr>
          <w:color w:val="000000" w:themeColor="text1"/>
          <w:sz w:val="28"/>
          <w:szCs w:val="28"/>
        </w:rPr>
        <w:t>7534.69</w:t>
      </w:r>
      <w:r w:rsidRPr="00DF6461">
        <w:rPr>
          <w:rFonts w:hint="eastAsia"/>
          <w:color w:val="000000" w:themeColor="text1"/>
          <w:sz w:val="28"/>
          <w:szCs w:val="28"/>
        </w:rPr>
        <w:t>万</w:t>
      </w:r>
      <w:r w:rsidRPr="00DF6461">
        <w:rPr>
          <w:color w:val="000000" w:themeColor="text1"/>
          <w:sz w:val="28"/>
          <w:szCs w:val="28"/>
        </w:rPr>
        <w:t>m</w:t>
      </w:r>
      <w:r w:rsidRPr="00DF6461">
        <w:rPr>
          <w:color w:val="000000" w:themeColor="text1"/>
          <w:sz w:val="28"/>
          <w:szCs w:val="28"/>
          <w:vertAlign w:val="superscript"/>
        </w:rPr>
        <w:t>3</w:t>
      </w:r>
      <w:r w:rsidRPr="00DF6461">
        <w:rPr>
          <w:color w:val="000000" w:themeColor="text1"/>
          <w:sz w:val="28"/>
          <w:szCs w:val="28"/>
        </w:rPr>
        <w:t>、公共服务用水</w:t>
      </w:r>
      <w:r w:rsidR="005329CF">
        <w:rPr>
          <w:color w:val="000000" w:themeColor="text1"/>
          <w:sz w:val="28"/>
          <w:szCs w:val="28"/>
        </w:rPr>
        <w:t>3909.76</w:t>
      </w:r>
      <w:r w:rsidRPr="00DF6461">
        <w:rPr>
          <w:rFonts w:hint="eastAsia"/>
          <w:color w:val="000000" w:themeColor="text1"/>
          <w:sz w:val="28"/>
          <w:szCs w:val="28"/>
        </w:rPr>
        <w:t>万</w:t>
      </w:r>
      <w:r w:rsidRPr="00DF6461">
        <w:rPr>
          <w:color w:val="000000" w:themeColor="text1"/>
          <w:sz w:val="28"/>
          <w:szCs w:val="28"/>
        </w:rPr>
        <w:t>m</w:t>
      </w:r>
      <w:r w:rsidRPr="00DF6461">
        <w:rPr>
          <w:color w:val="000000" w:themeColor="text1"/>
          <w:sz w:val="28"/>
          <w:szCs w:val="28"/>
          <w:vertAlign w:val="superscript"/>
        </w:rPr>
        <w:t>3</w:t>
      </w:r>
      <w:r w:rsidRPr="00DF6461">
        <w:rPr>
          <w:color w:val="000000" w:themeColor="text1"/>
          <w:sz w:val="28"/>
          <w:szCs w:val="28"/>
        </w:rPr>
        <w:t>、建筑业用水</w:t>
      </w:r>
      <w:r w:rsidR="005329CF">
        <w:rPr>
          <w:color w:val="000000" w:themeColor="text1"/>
          <w:sz w:val="28"/>
          <w:szCs w:val="28"/>
        </w:rPr>
        <w:t>318.29</w:t>
      </w:r>
      <w:r w:rsidRPr="00DF6461">
        <w:rPr>
          <w:rFonts w:hint="eastAsia"/>
          <w:color w:val="000000" w:themeColor="text1"/>
          <w:sz w:val="28"/>
          <w:szCs w:val="28"/>
        </w:rPr>
        <w:t>万</w:t>
      </w:r>
      <w:r w:rsidRPr="00DF6461">
        <w:rPr>
          <w:color w:val="000000" w:themeColor="text1"/>
          <w:sz w:val="28"/>
          <w:szCs w:val="28"/>
        </w:rPr>
        <w:t>m</w:t>
      </w:r>
      <w:r w:rsidRPr="00DF6461">
        <w:rPr>
          <w:color w:val="000000" w:themeColor="text1"/>
          <w:sz w:val="28"/>
          <w:szCs w:val="28"/>
          <w:vertAlign w:val="superscript"/>
        </w:rPr>
        <w:t>3</w:t>
      </w:r>
      <w:r w:rsidRPr="00DF6461">
        <w:rPr>
          <w:color w:val="000000" w:themeColor="text1"/>
          <w:sz w:val="28"/>
          <w:szCs w:val="28"/>
        </w:rPr>
        <w:t>），占总用水量的</w:t>
      </w:r>
      <w:r w:rsidR="005329CF">
        <w:rPr>
          <w:color w:val="000000" w:themeColor="text1"/>
          <w:sz w:val="28"/>
          <w:szCs w:val="28"/>
        </w:rPr>
        <w:t>46.88</w:t>
      </w:r>
      <w:r w:rsidRPr="00DF6461">
        <w:rPr>
          <w:color w:val="000000" w:themeColor="text1"/>
          <w:sz w:val="28"/>
          <w:szCs w:val="28"/>
        </w:rPr>
        <w:t>%</w:t>
      </w:r>
      <w:r w:rsidRPr="00DF6461">
        <w:rPr>
          <w:color w:val="000000" w:themeColor="text1"/>
          <w:sz w:val="28"/>
          <w:szCs w:val="28"/>
        </w:rPr>
        <w:t>；生态环境用水</w:t>
      </w:r>
      <w:r w:rsidR="005329CF">
        <w:rPr>
          <w:color w:val="000000" w:themeColor="text1"/>
          <w:sz w:val="28"/>
          <w:szCs w:val="28"/>
        </w:rPr>
        <w:t>9170.83</w:t>
      </w:r>
      <w:r w:rsidRPr="00DF6461">
        <w:rPr>
          <w:rFonts w:hint="eastAsia"/>
          <w:color w:val="000000" w:themeColor="text1"/>
          <w:sz w:val="28"/>
          <w:szCs w:val="28"/>
        </w:rPr>
        <w:t>万</w:t>
      </w:r>
      <w:r w:rsidRPr="00DF6461">
        <w:rPr>
          <w:color w:val="000000" w:themeColor="text1"/>
          <w:sz w:val="28"/>
          <w:szCs w:val="28"/>
        </w:rPr>
        <w:t>m</w:t>
      </w:r>
      <w:r w:rsidRPr="00DF6461">
        <w:rPr>
          <w:color w:val="000000" w:themeColor="text1"/>
          <w:sz w:val="28"/>
          <w:szCs w:val="28"/>
          <w:vertAlign w:val="superscript"/>
        </w:rPr>
        <w:t>3</w:t>
      </w:r>
      <w:r w:rsidRPr="00DF6461">
        <w:rPr>
          <w:color w:val="000000" w:themeColor="text1"/>
          <w:sz w:val="28"/>
          <w:szCs w:val="28"/>
        </w:rPr>
        <w:t>，占</w:t>
      </w:r>
      <w:r w:rsidR="005329CF">
        <w:rPr>
          <w:color w:val="000000" w:themeColor="text1"/>
          <w:sz w:val="28"/>
          <w:szCs w:val="28"/>
        </w:rPr>
        <w:t>36.55</w:t>
      </w:r>
      <w:r w:rsidRPr="00DF6461">
        <w:rPr>
          <w:color w:val="000000" w:themeColor="text1"/>
          <w:sz w:val="28"/>
          <w:szCs w:val="28"/>
        </w:rPr>
        <w:t>%</w:t>
      </w:r>
      <w:r w:rsidRPr="00DF6461">
        <w:rPr>
          <w:color w:val="000000" w:themeColor="text1"/>
          <w:sz w:val="28"/>
          <w:szCs w:val="28"/>
        </w:rPr>
        <w:t>；工业用水</w:t>
      </w:r>
      <w:r w:rsidR="005329CF">
        <w:rPr>
          <w:color w:val="000000" w:themeColor="text1"/>
          <w:sz w:val="28"/>
          <w:szCs w:val="28"/>
        </w:rPr>
        <w:t>1177.71</w:t>
      </w:r>
      <w:r w:rsidRPr="00DF6461">
        <w:rPr>
          <w:rFonts w:hint="eastAsia"/>
          <w:color w:val="000000" w:themeColor="text1"/>
          <w:sz w:val="28"/>
          <w:szCs w:val="28"/>
        </w:rPr>
        <w:t>万</w:t>
      </w:r>
      <w:r w:rsidRPr="00DF6461">
        <w:rPr>
          <w:color w:val="000000" w:themeColor="text1"/>
          <w:sz w:val="28"/>
          <w:szCs w:val="28"/>
        </w:rPr>
        <w:t>m</w:t>
      </w:r>
      <w:r w:rsidRPr="00DF6461">
        <w:rPr>
          <w:color w:val="000000" w:themeColor="text1"/>
          <w:sz w:val="28"/>
          <w:szCs w:val="28"/>
          <w:vertAlign w:val="superscript"/>
        </w:rPr>
        <w:t>3</w:t>
      </w:r>
      <w:r w:rsidRPr="00DF6461">
        <w:rPr>
          <w:color w:val="000000" w:themeColor="text1"/>
          <w:sz w:val="28"/>
          <w:szCs w:val="28"/>
        </w:rPr>
        <w:t>，占</w:t>
      </w:r>
      <w:r w:rsidR="005329CF">
        <w:rPr>
          <w:color w:val="000000" w:themeColor="text1"/>
          <w:sz w:val="28"/>
          <w:szCs w:val="28"/>
        </w:rPr>
        <w:t>4.70</w:t>
      </w:r>
      <w:r w:rsidRPr="00DF6461">
        <w:rPr>
          <w:color w:val="000000" w:themeColor="text1"/>
          <w:sz w:val="28"/>
          <w:szCs w:val="28"/>
        </w:rPr>
        <w:t>%</w:t>
      </w:r>
      <w:r w:rsidRPr="00DF6461">
        <w:rPr>
          <w:color w:val="000000" w:themeColor="text1"/>
          <w:sz w:val="28"/>
          <w:szCs w:val="28"/>
        </w:rPr>
        <w:t>；农业用水</w:t>
      </w:r>
      <w:r w:rsidR="005329CF">
        <w:rPr>
          <w:color w:val="000000" w:themeColor="text1"/>
          <w:sz w:val="28"/>
          <w:szCs w:val="28"/>
        </w:rPr>
        <w:t>2977.54</w:t>
      </w:r>
      <w:r w:rsidRPr="00DF6461">
        <w:rPr>
          <w:rFonts w:hint="eastAsia"/>
          <w:color w:val="000000" w:themeColor="text1"/>
          <w:sz w:val="28"/>
          <w:szCs w:val="28"/>
        </w:rPr>
        <w:t>万</w:t>
      </w:r>
      <w:r w:rsidRPr="00DF6461">
        <w:rPr>
          <w:color w:val="000000" w:themeColor="text1"/>
          <w:sz w:val="28"/>
          <w:szCs w:val="28"/>
        </w:rPr>
        <w:t>m</w:t>
      </w:r>
      <w:r w:rsidRPr="00DF6461">
        <w:rPr>
          <w:color w:val="000000" w:themeColor="text1"/>
          <w:sz w:val="28"/>
          <w:szCs w:val="28"/>
          <w:vertAlign w:val="superscript"/>
        </w:rPr>
        <w:t>3</w:t>
      </w:r>
      <w:r w:rsidRPr="00DF6461">
        <w:rPr>
          <w:color w:val="000000" w:themeColor="text1"/>
          <w:sz w:val="28"/>
          <w:szCs w:val="28"/>
        </w:rPr>
        <w:t>，占</w:t>
      </w:r>
      <w:r w:rsidR="005329CF">
        <w:rPr>
          <w:color w:val="000000" w:themeColor="text1"/>
          <w:sz w:val="28"/>
          <w:szCs w:val="28"/>
        </w:rPr>
        <w:t>11.87</w:t>
      </w:r>
      <w:r w:rsidRPr="00DF6461">
        <w:rPr>
          <w:color w:val="000000" w:themeColor="text1"/>
          <w:sz w:val="28"/>
          <w:szCs w:val="28"/>
        </w:rPr>
        <w:t>%</w:t>
      </w:r>
      <w:r w:rsidRPr="00DF6461">
        <w:rPr>
          <w:color w:val="000000" w:themeColor="text1"/>
          <w:sz w:val="28"/>
          <w:szCs w:val="28"/>
        </w:rPr>
        <w:t>。详见图</w:t>
      </w:r>
      <w:r w:rsidRPr="00DF6461">
        <w:rPr>
          <w:color w:val="000000" w:themeColor="text1"/>
          <w:sz w:val="28"/>
          <w:szCs w:val="28"/>
        </w:rPr>
        <w:t>3-2</w:t>
      </w:r>
      <w:r w:rsidRPr="00DF6461">
        <w:rPr>
          <w:color w:val="000000" w:themeColor="text1"/>
          <w:sz w:val="28"/>
          <w:szCs w:val="28"/>
        </w:rPr>
        <w:t>。</w:t>
      </w:r>
    </w:p>
    <w:p w14:paraId="4F4830BB" w14:textId="77777777" w:rsidR="00807324" w:rsidRDefault="00913D00">
      <w:pPr>
        <w:widowControl/>
        <w:spacing w:line="360" w:lineRule="auto"/>
        <w:ind w:firstLineChars="200" w:firstLine="560"/>
        <w:rPr>
          <w:color w:val="000000" w:themeColor="text1"/>
          <w:sz w:val="28"/>
          <w:szCs w:val="28"/>
        </w:rPr>
        <w:sectPr w:rsidR="00807324">
          <w:footerReference w:type="first" r:id="rId36"/>
          <w:pgSz w:w="11906" w:h="16838"/>
          <w:pgMar w:top="1440" w:right="1797" w:bottom="1440" w:left="1559" w:header="1077" w:footer="992" w:gutter="0"/>
          <w:cols w:space="720"/>
          <w:titlePg/>
          <w:docGrid w:linePitch="312"/>
        </w:sectPr>
      </w:pPr>
      <w:r>
        <w:rPr>
          <w:color w:val="000000" w:themeColor="text1"/>
          <w:sz w:val="28"/>
          <w:szCs w:val="28"/>
        </w:rPr>
        <w:t>2023</w:t>
      </w:r>
      <w:r>
        <w:rPr>
          <w:rFonts w:hint="eastAsia"/>
          <w:color w:val="000000" w:themeColor="text1"/>
          <w:sz w:val="28"/>
          <w:szCs w:val="28"/>
        </w:rPr>
        <w:t>年新水配置利用量为</w:t>
      </w:r>
      <w:r w:rsidR="00714FA6">
        <w:rPr>
          <w:rFonts w:hint="eastAsia"/>
          <w:color w:val="000000" w:themeColor="text1"/>
          <w:sz w:val="28"/>
          <w:szCs w:val="28"/>
        </w:rPr>
        <w:t>1</w:t>
      </w:r>
      <w:r w:rsidR="00714FA6">
        <w:rPr>
          <w:color w:val="000000" w:themeColor="text1"/>
          <w:sz w:val="28"/>
          <w:szCs w:val="28"/>
        </w:rPr>
        <w:t>6173.49</w:t>
      </w:r>
      <w:r w:rsidR="00714FA6" w:rsidRPr="00DF6461">
        <w:rPr>
          <w:rFonts w:hint="eastAsia"/>
          <w:color w:val="000000" w:themeColor="text1"/>
          <w:sz w:val="28"/>
          <w:szCs w:val="28"/>
        </w:rPr>
        <w:t>万</w:t>
      </w:r>
      <w:r w:rsidR="00714FA6" w:rsidRPr="00DF6461">
        <w:rPr>
          <w:color w:val="000000" w:themeColor="text1"/>
          <w:sz w:val="28"/>
          <w:szCs w:val="28"/>
        </w:rPr>
        <w:t>m</w:t>
      </w:r>
      <w:r w:rsidR="00714FA6" w:rsidRPr="00DF6461">
        <w:rPr>
          <w:color w:val="000000" w:themeColor="text1"/>
          <w:sz w:val="28"/>
          <w:szCs w:val="28"/>
          <w:vertAlign w:val="superscript"/>
        </w:rPr>
        <w:t>3</w:t>
      </w:r>
      <w:r w:rsidR="00714FA6" w:rsidRPr="00DF6461">
        <w:rPr>
          <w:color w:val="000000" w:themeColor="text1"/>
          <w:sz w:val="28"/>
          <w:szCs w:val="28"/>
        </w:rPr>
        <w:t>，</w:t>
      </w:r>
      <w:r w:rsidR="00714FA6">
        <w:rPr>
          <w:rFonts w:hint="eastAsia"/>
          <w:color w:val="000000" w:themeColor="text1"/>
          <w:sz w:val="28"/>
          <w:szCs w:val="28"/>
        </w:rPr>
        <w:t>比</w:t>
      </w:r>
      <w:r w:rsidR="00714FA6">
        <w:rPr>
          <w:rFonts w:hint="eastAsia"/>
          <w:color w:val="000000" w:themeColor="text1"/>
          <w:sz w:val="28"/>
          <w:szCs w:val="28"/>
        </w:rPr>
        <w:t>2</w:t>
      </w:r>
      <w:r w:rsidR="00714FA6">
        <w:rPr>
          <w:color w:val="000000" w:themeColor="text1"/>
          <w:sz w:val="28"/>
          <w:szCs w:val="28"/>
        </w:rPr>
        <w:t>022</w:t>
      </w:r>
      <w:r w:rsidR="00714FA6">
        <w:rPr>
          <w:rFonts w:hint="eastAsia"/>
          <w:color w:val="000000" w:themeColor="text1"/>
          <w:sz w:val="28"/>
          <w:szCs w:val="28"/>
        </w:rPr>
        <w:t>年减少了</w:t>
      </w:r>
      <w:r w:rsidR="00714FA6">
        <w:rPr>
          <w:rFonts w:hint="eastAsia"/>
          <w:color w:val="000000" w:themeColor="text1"/>
          <w:sz w:val="28"/>
          <w:szCs w:val="28"/>
        </w:rPr>
        <w:t>8</w:t>
      </w:r>
      <w:r w:rsidR="00714FA6">
        <w:rPr>
          <w:color w:val="000000" w:themeColor="text1"/>
          <w:sz w:val="28"/>
          <w:szCs w:val="28"/>
        </w:rPr>
        <w:t>13.44</w:t>
      </w:r>
      <w:r w:rsidR="00714FA6" w:rsidRPr="00DF6461">
        <w:rPr>
          <w:rFonts w:hint="eastAsia"/>
          <w:color w:val="000000" w:themeColor="text1"/>
          <w:sz w:val="28"/>
          <w:szCs w:val="28"/>
        </w:rPr>
        <w:t>万</w:t>
      </w:r>
      <w:r w:rsidR="00714FA6" w:rsidRPr="00DF6461">
        <w:rPr>
          <w:color w:val="000000" w:themeColor="text1"/>
          <w:sz w:val="28"/>
          <w:szCs w:val="28"/>
        </w:rPr>
        <w:t>m</w:t>
      </w:r>
      <w:r w:rsidR="00714FA6" w:rsidRPr="00DF6461">
        <w:rPr>
          <w:color w:val="000000" w:themeColor="text1"/>
          <w:sz w:val="28"/>
          <w:szCs w:val="28"/>
          <w:vertAlign w:val="superscript"/>
        </w:rPr>
        <w:t>3</w:t>
      </w:r>
      <w:r w:rsidR="00714FA6">
        <w:rPr>
          <w:rFonts w:hint="eastAsia"/>
          <w:color w:val="000000" w:themeColor="text1"/>
          <w:sz w:val="28"/>
          <w:szCs w:val="28"/>
        </w:rPr>
        <w:t>。其中</w:t>
      </w:r>
      <w:r w:rsidR="00714FA6" w:rsidRPr="00DF6461">
        <w:rPr>
          <w:color w:val="000000" w:themeColor="text1"/>
          <w:sz w:val="28"/>
          <w:szCs w:val="28"/>
        </w:rPr>
        <w:t>生活用水</w:t>
      </w:r>
      <w:r w:rsidR="00714FA6">
        <w:rPr>
          <w:color w:val="000000" w:themeColor="text1"/>
          <w:sz w:val="28"/>
          <w:szCs w:val="28"/>
        </w:rPr>
        <w:t>11762.45</w:t>
      </w:r>
      <w:r w:rsidR="00714FA6" w:rsidRPr="00DF6461">
        <w:rPr>
          <w:rFonts w:hint="eastAsia"/>
          <w:color w:val="000000" w:themeColor="text1"/>
          <w:sz w:val="28"/>
          <w:szCs w:val="28"/>
        </w:rPr>
        <w:t>万</w:t>
      </w:r>
      <w:r w:rsidR="00714FA6" w:rsidRPr="00DF6461">
        <w:rPr>
          <w:color w:val="000000" w:themeColor="text1"/>
          <w:sz w:val="28"/>
          <w:szCs w:val="28"/>
        </w:rPr>
        <w:t>m</w:t>
      </w:r>
      <w:r w:rsidR="00714FA6" w:rsidRPr="00DF6461">
        <w:rPr>
          <w:color w:val="000000" w:themeColor="text1"/>
          <w:sz w:val="28"/>
          <w:szCs w:val="28"/>
          <w:vertAlign w:val="superscript"/>
        </w:rPr>
        <w:t>3</w:t>
      </w:r>
      <w:r w:rsidR="00714FA6" w:rsidRPr="00DF6461">
        <w:rPr>
          <w:color w:val="000000" w:themeColor="text1"/>
          <w:sz w:val="28"/>
          <w:szCs w:val="28"/>
        </w:rPr>
        <w:t>（含家庭居民生活</w:t>
      </w:r>
      <w:r w:rsidR="00714FA6">
        <w:rPr>
          <w:color w:val="000000" w:themeColor="text1"/>
          <w:sz w:val="28"/>
          <w:szCs w:val="28"/>
        </w:rPr>
        <w:t>7534.69</w:t>
      </w:r>
      <w:r w:rsidR="00714FA6" w:rsidRPr="00DF6461">
        <w:rPr>
          <w:rFonts w:hint="eastAsia"/>
          <w:color w:val="000000" w:themeColor="text1"/>
          <w:sz w:val="28"/>
          <w:szCs w:val="28"/>
        </w:rPr>
        <w:t>万</w:t>
      </w:r>
      <w:r w:rsidR="00714FA6" w:rsidRPr="00DF6461">
        <w:rPr>
          <w:color w:val="000000" w:themeColor="text1"/>
          <w:sz w:val="28"/>
          <w:szCs w:val="28"/>
        </w:rPr>
        <w:t>m</w:t>
      </w:r>
      <w:r w:rsidR="00714FA6" w:rsidRPr="00DF6461">
        <w:rPr>
          <w:color w:val="000000" w:themeColor="text1"/>
          <w:sz w:val="28"/>
          <w:szCs w:val="28"/>
          <w:vertAlign w:val="superscript"/>
        </w:rPr>
        <w:t>3</w:t>
      </w:r>
      <w:r w:rsidR="00714FA6" w:rsidRPr="00DF6461">
        <w:rPr>
          <w:color w:val="000000" w:themeColor="text1"/>
          <w:sz w:val="28"/>
          <w:szCs w:val="28"/>
        </w:rPr>
        <w:t>、公共服务用水</w:t>
      </w:r>
      <w:r w:rsidR="00714FA6">
        <w:rPr>
          <w:color w:val="000000" w:themeColor="text1"/>
          <w:sz w:val="28"/>
          <w:szCs w:val="28"/>
        </w:rPr>
        <w:t>3909.47</w:t>
      </w:r>
      <w:r w:rsidR="00714FA6" w:rsidRPr="00DF6461">
        <w:rPr>
          <w:rFonts w:hint="eastAsia"/>
          <w:color w:val="000000" w:themeColor="text1"/>
          <w:sz w:val="28"/>
          <w:szCs w:val="28"/>
        </w:rPr>
        <w:t>万</w:t>
      </w:r>
      <w:r w:rsidR="00714FA6" w:rsidRPr="00DF6461">
        <w:rPr>
          <w:color w:val="000000" w:themeColor="text1"/>
          <w:sz w:val="28"/>
          <w:szCs w:val="28"/>
        </w:rPr>
        <w:t>m</w:t>
      </w:r>
      <w:r w:rsidR="00714FA6" w:rsidRPr="00DF6461">
        <w:rPr>
          <w:color w:val="000000" w:themeColor="text1"/>
          <w:sz w:val="28"/>
          <w:szCs w:val="28"/>
          <w:vertAlign w:val="superscript"/>
        </w:rPr>
        <w:t>3</w:t>
      </w:r>
      <w:r w:rsidR="00714FA6" w:rsidRPr="00DF6461">
        <w:rPr>
          <w:color w:val="000000" w:themeColor="text1"/>
          <w:sz w:val="28"/>
          <w:szCs w:val="28"/>
        </w:rPr>
        <w:t>、建筑业用水</w:t>
      </w:r>
      <w:r w:rsidR="00714FA6">
        <w:rPr>
          <w:color w:val="000000" w:themeColor="text1"/>
          <w:sz w:val="28"/>
          <w:szCs w:val="28"/>
        </w:rPr>
        <w:t>318.29</w:t>
      </w:r>
      <w:r w:rsidR="00714FA6" w:rsidRPr="00DF6461">
        <w:rPr>
          <w:rFonts w:hint="eastAsia"/>
          <w:color w:val="000000" w:themeColor="text1"/>
          <w:sz w:val="28"/>
          <w:szCs w:val="28"/>
        </w:rPr>
        <w:t>万</w:t>
      </w:r>
      <w:r w:rsidR="00714FA6" w:rsidRPr="00DF6461">
        <w:rPr>
          <w:color w:val="000000" w:themeColor="text1"/>
          <w:sz w:val="28"/>
          <w:szCs w:val="28"/>
        </w:rPr>
        <w:t>m</w:t>
      </w:r>
      <w:r w:rsidR="00714FA6" w:rsidRPr="00DF6461">
        <w:rPr>
          <w:color w:val="000000" w:themeColor="text1"/>
          <w:sz w:val="28"/>
          <w:szCs w:val="28"/>
          <w:vertAlign w:val="superscript"/>
        </w:rPr>
        <w:t>3</w:t>
      </w:r>
      <w:r w:rsidR="00714FA6" w:rsidRPr="00DF6461">
        <w:rPr>
          <w:color w:val="000000" w:themeColor="text1"/>
          <w:sz w:val="28"/>
          <w:szCs w:val="28"/>
        </w:rPr>
        <w:t>），占总用水量的</w:t>
      </w:r>
      <w:r w:rsidR="00714FA6">
        <w:rPr>
          <w:color w:val="000000" w:themeColor="text1"/>
          <w:sz w:val="28"/>
          <w:szCs w:val="28"/>
        </w:rPr>
        <w:t>72.73</w:t>
      </w:r>
      <w:r w:rsidR="00714FA6" w:rsidRPr="00DF6461">
        <w:rPr>
          <w:color w:val="000000" w:themeColor="text1"/>
          <w:sz w:val="28"/>
          <w:szCs w:val="28"/>
        </w:rPr>
        <w:t>%</w:t>
      </w:r>
      <w:r w:rsidR="00714FA6" w:rsidRPr="00DF6461">
        <w:rPr>
          <w:color w:val="000000" w:themeColor="text1"/>
          <w:sz w:val="28"/>
          <w:szCs w:val="28"/>
        </w:rPr>
        <w:t>；生态环境用水</w:t>
      </w:r>
      <w:r w:rsidR="00714FA6">
        <w:rPr>
          <w:color w:val="000000" w:themeColor="text1"/>
          <w:sz w:val="28"/>
          <w:szCs w:val="28"/>
        </w:rPr>
        <w:t>255.79</w:t>
      </w:r>
      <w:r w:rsidR="00714FA6" w:rsidRPr="00DF6461">
        <w:rPr>
          <w:rFonts w:hint="eastAsia"/>
          <w:color w:val="000000" w:themeColor="text1"/>
          <w:sz w:val="28"/>
          <w:szCs w:val="28"/>
        </w:rPr>
        <w:t>万</w:t>
      </w:r>
      <w:r w:rsidR="00714FA6" w:rsidRPr="00DF6461">
        <w:rPr>
          <w:color w:val="000000" w:themeColor="text1"/>
          <w:sz w:val="28"/>
          <w:szCs w:val="28"/>
        </w:rPr>
        <w:t>m</w:t>
      </w:r>
      <w:r w:rsidR="00714FA6" w:rsidRPr="00DF6461">
        <w:rPr>
          <w:color w:val="000000" w:themeColor="text1"/>
          <w:sz w:val="28"/>
          <w:szCs w:val="28"/>
          <w:vertAlign w:val="superscript"/>
        </w:rPr>
        <w:t>3</w:t>
      </w:r>
      <w:r w:rsidR="00714FA6" w:rsidRPr="00DF6461">
        <w:rPr>
          <w:color w:val="000000" w:themeColor="text1"/>
          <w:sz w:val="28"/>
          <w:szCs w:val="28"/>
        </w:rPr>
        <w:t>，占</w:t>
      </w:r>
      <w:r w:rsidR="00714FA6">
        <w:rPr>
          <w:color w:val="000000" w:themeColor="text1"/>
          <w:sz w:val="28"/>
          <w:szCs w:val="28"/>
        </w:rPr>
        <w:t>1.58</w:t>
      </w:r>
      <w:r w:rsidR="00714FA6" w:rsidRPr="00DF6461">
        <w:rPr>
          <w:color w:val="000000" w:themeColor="text1"/>
          <w:sz w:val="28"/>
          <w:szCs w:val="28"/>
        </w:rPr>
        <w:t>%</w:t>
      </w:r>
      <w:r w:rsidR="00714FA6" w:rsidRPr="00DF6461">
        <w:rPr>
          <w:color w:val="000000" w:themeColor="text1"/>
          <w:sz w:val="28"/>
          <w:szCs w:val="28"/>
        </w:rPr>
        <w:t>；工业用水</w:t>
      </w:r>
      <w:r w:rsidR="00714FA6">
        <w:rPr>
          <w:color w:val="000000" w:themeColor="text1"/>
          <w:sz w:val="28"/>
          <w:szCs w:val="28"/>
        </w:rPr>
        <w:t>1177.71</w:t>
      </w:r>
      <w:r w:rsidR="00714FA6" w:rsidRPr="00DF6461">
        <w:rPr>
          <w:rFonts w:hint="eastAsia"/>
          <w:color w:val="000000" w:themeColor="text1"/>
          <w:sz w:val="28"/>
          <w:szCs w:val="28"/>
        </w:rPr>
        <w:t>万</w:t>
      </w:r>
      <w:r w:rsidR="00714FA6" w:rsidRPr="00DF6461">
        <w:rPr>
          <w:color w:val="000000" w:themeColor="text1"/>
          <w:sz w:val="28"/>
          <w:szCs w:val="28"/>
        </w:rPr>
        <w:t>m</w:t>
      </w:r>
      <w:r w:rsidR="00714FA6" w:rsidRPr="00DF6461">
        <w:rPr>
          <w:color w:val="000000" w:themeColor="text1"/>
          <w:sz w:val="28"/>
          <w:szCs w:val="28"/>
          <w:vertAlign w:val="superscript"/>
        </w:rPr>
        <w:t>3</w:t>
      </w:r>
      <w:r w:rsidR="00714FA6" w:rsidRPr="00DF6461">
        <w:rPr>
          <w:color w:val="000000" w:themeColor="text1"/>
          <w:sz w:val="28"/>
          <w:szCs w:val="28"/>
        </w:rPr>
        <w:t>，占</w:t>
      </w:r>
      <w:r w:rsidR="00714FA6">
        <w:rPr>
          <w:color w:val="000000" w:themeColor="text1"/>
          <w:sz w:val="28"/>
          <w:szCs w:val="28"/>
        </w:rPr>
        <w:t>7.28</w:t>
      </w:r>
      <w:r w:rsidR="00714FA6" w:rsidRPr="00DF6461">
        <w:rPr>
          <w:color w:val="000000" w:themeColor="text1"/>
          <w:sz w:val="28"/>
          <w:szCs w:val="28"/>
        </w:rPr>
        <w:t>%</w:t>
      </w:r>
      <w:r w:rsidR="00714FA6" w:rsidRPr="00DF6461">
        <w:rPr>
          <w:color w:val="000000" w:themeColor="text1"/>
          <w:sz w:val="28"/>
          <w:szCs w:val="28"/>
        </w:rPr>
        <w:t>；农业用水</w:t>
      </w:r>
      <w:r w:rsidR="00714FA6">
        <w:rPr>
          <w:color w:val="000000" w:themeColor="text1"/>
          <w:sz w:val="28"/>
          <w:szCs w:val="28"/>
        </w:rPr>
        <w:t>2977.54</w:t>
      </w:r>
      <w:r w:rsidR="00714FA6" w:rsidRPr="00DF6461">
        <w:rPr>
          <w:rFonts w:hint="eastAsia"/>
          <w:color w:val="000000" w:themeColor="text1"/>
          <w:sz w:val="28"/>
          <w:szCs w:val="28"/>
        </w:rPr>
        <w:t>万</w:t>
      </w:r>
      <w:r w:rsidR="00714FA6" w:rsidRPr="00DF6461">
        <w:rPr>
          <w:color w:val="000000" w:themeColor="text1"/>
          <w:sz w:val="28"/>
          <w:szCs w:val="28"/>
        </w:rPr>
        <w:t>m</w:t>
      </w:r>
      <w:r w:rsidR="00714FA6" w:rsidRPr="00DF6461">
        <w:rPr>
          <w:color w:val="000000" w:themeColor="text1"/>
          <w:sz w:val="28"/>
          <w:szCs w:val="28"/>
          <w:vertAlign w:val="superscript"/>
        </w:rPr>
        <w:t>3</w:t>
      </w:r>
      <w:r w:rsidR="00714FA6" w:rsidRPr="00DF6461">
        <w:rPr>
          <w:color w:val="000000" w:themeColor="text1"/>
          <w:sz w:val="28"/>
          <w:szCs w:val="28"/>
        </w:rPr>
        <w:t>，占</w:t>
      </w:r>
      <w:r w:rsidR="00714FA6">
        <w:rPr>
          <w:color w:val="000000" w:themeColor="text1"/>
          <w:sz w:val="28"/>
          <w:szCs w:val="28"/>
        </w:rPr>
        <w:t>18.41</w:t>
      </w:r>
      <w:r w:rsidR="00714FA6" w:rsidRPr="00DF6461">
        <w:rPr>
          <w:color w:val="000000" w:themeColor="text1"/>
          <w:sz w:val="28"/>
          <w:szCs w:val="28"/>
        </w:rPr>
        <w:t>%</w:t>
      </w:r>
      <w:r w:rsidR="00714FA6" w:rsidRPr="00DF6461">
        <w:rPr>
          <w:color w:val="000000" w:themeColor="text1"/>
          <w:sz w:val="28"/>
          <w:szCs w:val="28"/>
        </w:rPr>
        <w:t>。</w:t>
      </w:r>
    </w:p>
    <w:p w14:paraId="63C2720C" w14:textId="497B3082" w:rsidR="000C34A9" w:rsidRDefault="005329CF" w:rsidP="000C34A9">
      <w:pPr>
        <w:spacing w:line="360" w:lineRule="auto"/>
        <w:jc w:val="center"/>
        <w:rPr>
          <w:b/>
          <w:bCs/>
          <w:color w:val="000000" w:themeColor="text1"/>
          <w:sz w:val="24"/>
          <w:szCs w:val="24"/>
        </w:rPr>
      </w:pPr>
      <w:r>
        <w:rPr>
          <w:noProof/>
        </w:rPr>
        <w:lastRenderedPageBreak/>
        <w:drawing>
          <wp:inline distT="0" distB="0" distL="0" distR="0" wp14:anchorId="7956D2FE" wp14:editId="6003715C">
            <wp:extent cx="4741545" cy="2541181"/>
            <wp:effectExtent l="0" t="0" r="1905" b="12065"/>
            <wp:docPr id="4" name="图表 4">
              <a:extLst xmlns:a="http://schemas.openxmlformats.org/drawingml/2006/main">
                <a:ext uri="{FF2B5EF4-FFF2-40B4-BE49-F238E27FC236}">
                  <a16:creationId xmlns:a16="http://schemas.microsoft.com/office/drawing/2014/main" id="{00000000-0008-0000-02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59E1BD0" w14:textId="22F1608E" w:rsidR="000C34A9" w:rsidRPr="00DF6461" w:rsidRDefault="005329CF" w:rsidP="000C34A9">
      <w:pPr>
        <w:spacing w:line="360" w:lineRule="auto"/>
        <w:jc w:val="center"/>
        <w:rPr>
          <w:b/>
          <w:bCs/>
          <w:color w:val="000000" w:themeColor="text1"/>
          <w:sz w:val="24"/>
          <w:szCs w:val="24"/>
        </w:rPr>
      </w:pPr>
      <w:r>
        <w:rPr>
          <w:noProof/>
        </w:rPr>
        <w:drawing>
          <wp:inline distT="0" distB="0" distL="0" distR="0" wp14:anchorId="2111E986" wp14:editId="2E257CF8">
            <wp:extent cx="4738370" cy="2647507"/>
            <wp:effectExtent l="0" t="0" r="5080" b="635"/>
            <wp:docPr id="6" name="图表 6">
              <a:extLst xmlns:a="http://schemas.openxmlformats.org/drawingml/2006/main">
                <a:ext uri="{FF2B5EF4-FFF2-40B4-BE49-F238E27FC236}">
                  <a16:creationId xmlns:a16="http://schemas.microsoft.com/office/drawing/2014/main" id="{00000000-0008-0000-02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E630D4E" w14:textId="303893A9" w:rsidR="00DB07A1" w:rsidRDefault="000C34A9" w:rsidP="000C34A9">
      <w:pPr>
        <w:spacing w:line="360" w:lineRule="auto"/>
        <w:jc w:val="center"/>
        <w:rPr>
          <w:b/>
          <w:bCs/>
          <w:color w:val="000000" w:themeColor="text1"/>
          <w:sz w:val="24"/>
          <w:szCs w:val="24"/>
        </w:rPr>
      </w:pPr>
      <w:r w:rsidRPr="00DF6461">
        <w:rPr>
          <w:b/>
          <w:bCs/>
          <w:color w:val="000000" w:themeColor="text1"/>
          <w:sz w:val="24"/>
          <w:szCs w:val="24"/>
        </w:rPr>
        <w:t>图</w:t>
      </w:r>
      <w:r w:rsidRPr="00DF6461">
        <w:rPr>
          <w:b/>
          <w:bCs/>
          <w:color w:val="000000" w:themeColor="text1"/>
          <w:sz w:val="24"/>
          <w:szCs w:val="24"/>
        </w:rPr>
        <w:t>3-2  202</w:t>
      </w:r>
      <w:r w:rsidR="005329CF">
        <w:rPr>
          <w:b/>
          <w:bCs/>
          <w:color w:val="000000" w:themeColor="text1"/>
          <w:sz w:val="24"/>
          <w:szCs w:val="24"/>
        </w:rPr>
        <w:t>3</w:t>
      </w:r>
      <w:r w:rsidRPr="00DF6461">
        <w:rPr>
          <w:b/>
          <w:bCs/>
          <w:color w:val="000000" w:themeColor="text1"/>
          <w:sz w:val="24"/>
          <w:szCs w:val="24"/>
        </w:rPr>
        <w:t>年与</w:t>
      </w:r>
      <w:r w:rsidRPr="00DF6461">
        <w:rPr>
          <w:b/>
          <w:bCs/>
          <w:color w:val="000000" w:themeColor="text1"/>
          <w:sz w:val="24"/>
          <w:szCs w:val="24"/>
        </w:rPr>
        <w:t>202</w:t>
      </w:r>
      <w:r w:rsidR="005329CF">
        <w:rPr>
          <w:b/>
          <w:bCs/>
          <w:color w:val="000000" w:themeColor="text1"/>
          <w:sz w:val="24"/>
          <w:szCs w:val="24"/>
        </w:rPr>
        <w:t>2</w:t>
      </w:r>
      <w:r w:rsidRPr="00DF6461">
        <w:rPr>
          <w:b/>
          <w:bCs/>
          <w:color w:val="000000" w:themeColor="text1"/>
          <w:sz w:val="24"/>
          <w:szCs w:val="24"/>
        </w:rPr>
        <w:t>年全区</w:t>
      </w:r>
      <w:r w:rsidRPr="00DF6461">
        <w:rPr>
          <w:rFonts w:hint="eastAsia"/>
          <w:b/>
          <w:bCs/>
          <w:color w:val="000000" w:themeColor="text1"/>
          <w:sz w:val="24"/>
          <w:szCs w:val="24"/>
        </w:rPr>
        <w:t>用水结构</w:t>
      </w:r>
      <w:r w:rsidRPr="00DF6461">
        <w:rPr>
          <w:b/>
          <w:bCs/>
          <w:color w:val="000000" w:themeColor="text1"/>
          <w:sz w:val="24"/>
          <w:szCs w:val="24"/>
        </w:rPr>
        <w:t>图</w:t>
      </w:r>
    </w:p>
    <w:p w14:paraId="12A5DB70" w14:textId="77777777" w:rsidR="00807324" w:rsidRDefault="00BA53CB">
      <w:pPr>
        <w:widowControl/>
        <w:spacing w:line="360" w:lineRule="auto"/>
        <w:ind w:firstLineChars="200" w:firstLine="560"/>
        <w:rPr>
          <w:color w:val="000000" w:themeColor="text1"/>
          <w:sz w:val="28"/>
          <w:szCs w:val="28"/>
        </w:rPr>
        <w:sectPr w:rsidR="00807324">
          <w:footerReference w:type="first" r:id="rId39"/>
          <w:pgSz w:w="11906" w:h="16838"/>
          <w:pgMar w:top="1440" w:right="1797" w:bottom="1440" w:left="1559" w:header="1077" w:footer="992" w:gutter="0"/>
          <w:cols w:space="720"/>
          <w:titlePg/>
          <w:docGrid w:linePitch="312"/>
        </w:sectPr>
      </w:pPr>
      <w:r w:rsidRPr="00DF6461">
        <w:rPr>
          <w:color w:val="000000" w:themeColor="text1"/>
          <w:sz w:val="28"/>
          <w:szCs w:val="28"/>
        </w:rPr>
        <w:t>202</w:t>
      </w:r>
      <w:r w:rsidR="003E6C28">
        <w:rPr>
          <w:color w:val="000000" w:themeColor="text1"/>
          <w:sz w:val="28"/>
          <w:szCs w:val="28"/>
        </w:rPr>
        <w:t>3</w:t>
      </w:r>
      <w:r w:rsidRPr="00DF6461">
        <w:rPr>
          <w:color w:val="000000" w:themeColor="text1"/>
          <w:sz w:val="28"/>
          <w:szCs w:val="28"/>
        </w:rPr>
        <w:t>年</w:t>
      </w:r>
      <w:r w:rsidRPr="00DF6461">
        <w:rPr>
          <w:rFonts w:hint="eastAsia"/>
          <w:color w:val="000000" w:themeColor="text1"/>
          <w:sz w:val="28"/>
          <w:szCs w:val="28"/>
        </w:rPr>
        <w:t>的生活用水和生态环境用水</w:t>
      </w:r>
      <w:r w:rsidRPr="00DF6461">
        <w:rPr>
          <w:color w:val="000000" w:themeColor="text1"/>
          <w:sz w:val="28"/>
          <w:szCs w:val="28"/>
        </w:rPr>
        <w:t>较</w:t>
      </w:r>
      <w:r w:rsidRPr="00DF6461">
        <w:rPr>
          <w:color w:val="000000" w:themeColor="text1"/>
          <w:sz w:val="28"/>
          <w:szCs w:val="28"/>
        </w:rPr>
        <w:t>202</w:t>
      </w:r>
      <w:r w:rsidR="003E6C28">
        <w:rPr>
          <w:color w:val="000000" w:themeColor="text1"/>
          <w:sz w:val="28"/>
          <w:szCs w:val="28"/>
        </w:rPr>
        <w:t>2</w:t>
      </w:r>
      <w:r w:rsidRPr="00DF6461">
        <w:rPr>
          <w:color w:val="000000" w:themeColor="text1"/>
          <w:sz w:val="28"/>
          <w:szCs w:val="28"/>
        </w:rPr>
        <w:t>年</w:t>
      </w:r>
      <w:r w:rsidRPr="00DF6461">
        <w:rPr>
          <w:rFonts w:hint="eastAsia"/>
          <w:color w:val="000000" w:themeColor="text1"/>
          <w:sz w:val="28"/>
          <w:szCs w:val="28"/>
        </w:rPr>
        <w:t>有所增加，</w:t>
      </w:r>
      <w:r w:rsidRPr="00DF6461">
        <w:rPr>
          <w:color w:val="000000" w:themeColor="text1"/>
          <w:sz w:val="28"/>
          <w:szCs w:val="28"/>
        </w:rPr>
        <w:t>农业用水</w:t>
      </w:r>
      <w:r w:rsidRPr="00DF6461">
        <w:rPr>
          <w:rFonts w:hint="eastAsia"/>
          <w:color w:val="000000" w:themeColor="text1"/>
          <w:sz w:val="28"/>
          <w:szCs w:val="28"/>
        </w:rPr>
        <w:t>用水量有所减少，</w:t>
      </w:r>
      <w:r w:rsidRPr="00DF6461">
        <w:rPr>
          <w:color w:val="000000" w:themeColor="text1"/>
          <w:sz w:val="28"/>
          <w:szCs w:val="28"/>
        </w:rPr>
        <w:t>工业用水</w:t>
      </w:r>
      <w:r w:rsidRPr="00DF6461">
        <w:rPr>
          <w:rFonts w:hint="eastAsia"/>
          <w:color w:val="000000" w:themeColor="text1"/>
          <w:sz w:val="28"/>
          <w:szCs w:val="28"/>
        </w:rPr>
        <w:t>量基本</w:t>
      </w:r>
      <w:r w:rsidRPr="00DF6461">
        <w:rPr>
          <w:color w:val="000000" w:themeColor="text1"/>
          <w:sz w:val="28"/>
          <w:szCs w:val="28"/>
        </w:rPr>
        <w:t>持平。</w:t>
      </w:r>
    </w:p>
    <w:p w14:paraId="639C0C43" w14:textId="77777777" w:rsidR="00DB07A1" w:rsidRPr="00DF6461" w:rsidRDefault="00BA53CB">
      <w:pPr>
        <w:pStyle w:val="2"/>
        <w:spacing w:before="0" w:after="0" w:line="360" w:lineRule="auto"/>
        <w:rPr>
          <w:rFonts w:ascii="Times New Roman" w:eastAsia="宋体" w:hAnsi="Times New Roman" w:cs="Times New Roman"/>
          <w:color w:val="000000" w:themeColor="text1"/>
          <w:sz w:val="28"/>
          <w:szCs w:val="28"/>
        </w:rPr>
      </w:pPr>
      <w:bookmarkStart w:id="9" w:name="_Toc141902145"/>
      <w:r w:rsidRPr="00DF6461">
        <w:rPr>
          <w:rFonts w:ascii="Times New Roman" w:eastAsia="宋体" w:hAnsi="Times New Roman" w:cs="Times New Roman" w:hint="eastAsia"/>
          <w:color w:val="000000" w:themeColor="text1"/>
          <w:sz w:val="28"/>
          <w:szCs w:val="28"/>
        </w:rPr>
        <w:lastRenderedPageBreak/>
        <w:t>（三）城乡供水设施供水量</w:t>
      </w:r>
      <w:bookmarkEnd w:id="9"/>
    </w:p>
    <w:p w14:paraId="73F18126" w14:textId="77777777" w:rsidR="00050226" w:rsidRDefault="00BA53CB" w:rsidP="002264E7">
      <w:pPr>
        <w:widowControl/>
        <w:spacing w:line="360" w:lineRule="auto"/>
        <w:ind w:firstLineChars="200" w:firstLine="560"/>
        <w:rPr>
          <w:color w:val="000000" w:themeColor="text1"/>
          <w:sz w:val="28"/>
          <w:szCs w:val="28"/>
        </w:rPr>
      </w:pPr>
      <w:r w:rsidRPr="00DF6461">
        <w:rPr>
          <w:rFonts w:hint="eastAsia"/>
          <w:color w:val="000000" w:themeColor="text1"/>
          <w:sz w:val="28"/>
          <w:szCs w:val="28"/>
        </w:rPr>
        <w:t>城乡供水设施供水量指各类城乡供水设施供水总量。</w:t>
      </w:r>
    </w:p>
    <w:p w14:paraId="1A875A0D" w14:textId="52CF153A" w:rsidR="002264E7" w:rsidRPr="00DF6461" w:rsidRDefault="002264E7" w:rsidP="002264E7">
      <w:pPr>
        <w:widowControl/>
        <w:spacing w:line="360" w:lineRule="auto"/>
        <w:ind w:firstLineChars="200" w:firstLine="560"/>
        <w:rPr>
          <w:color w:val="000000" w:themeColor="text1"/>
          <w:sz w:val="28"/>
          <w:szCs w:val="28"/>
        </w:rPr>
      </w:pPr>
      <w:r>
        <w:rPr>
          <w:rFonts w:hint="eastAsia"/>
          <w:color w:val="000000" w:themeColor="text1"/>
          <w:sz w:val="28"/>
          <w:szCs w:val="28"/>
        </w:rPr>
        <w:t>2</w:t>
      </w:r>
      <w:r>
        <w:rPr>
          <w:color w:val="000000" w:themeColor="text1"/>
          <w:sz w:val="28"/>
          <w:szCs w:val="28"/>
        </w:rPr>
        <w:t>023</w:t>
      </w:r>
      <w:r>
        <w:rPr>
          <w:rFonts w:hint="eastAsia"/>
          <w:color w:val="000000" w:themeColor="text1"/>
          <w:sz w:val="28"/>
          <w:szCs w:val="28"/>
        </w:rPr>
        <w:t>年全区</w:t>
      </w:r>
      <w:r w:rsidRPr="00DF6461">
        <w:rPr>
          <w:rFonts w:hint="eastAsia"/>
          <w:color w:val="000000" w:themeColor="text1"/>
          <w:sz w:val="28"/>
          <w:szCs w:val="28"/>
        </w:rPr>
        <w:t>各类供水设施总供水量</w:t>
      </w:r>
      <w:r>
        <w:rPr>
          <w:color w:val="000000" w:themeColor="text1"/>
          <w:sz w:val="28"/>
          <w:szCs w:val="28"/>
        </w:rPr>
        <w:t>13593.58</w:t>
      </w:r>
      <w:r>
        <w:rPr>
          <w:rFonts w:hint="eastAsia"/>
          <w:color w:val="000000" w:themeColor="text1"/>
          <w:sz w:val="28"/>
          <w:szCs w:val="28"/>
        </w:rPr>
        <w:t>万</w:t>
      </w:r>
      <w:r w:rsidRPr="00DF6461">
        <w:rPr>
          <w:rFonts w:hint="eastAsia"/>
          <w:color w:val="000000" w:themeColor="text1"/>
          <w:sz w:val="28"/>
          <w:szCs w:val="28"/>
        </w:rPr>
        <w:t>m</w:t>
      </w:r>
      <w:r w:rsidRPr="00DF6461">
        <w:rPr>
          <w:color w:val="000000" w:themeColor="text1"/>
          <w:sz w:val="28"/>
          <w:szCs w:val="28"/>
          <w:vertAlign w:val="superscript"/>
        </w:rPr>
        <w:t>3</w:t>
      </w:r>
      <w:r w:rsidRPr="00DF6461">
        <w:rPr>
          <w:rFonts w:hint="eastAsia"/>
          <w:color w:val="000000" w:themeColor="text1"/>
          <w:sz w:val="28"/>
          <w:szCs w:val="28"/>
        </w:rPr>
        <w:t>。</w:t>
      </w:r>
      <w:r>
        <w:rPr>
          <w:rFonts w:hint="eastAsia"/>
          <w:color w:val="000000" w:themeColor="text1"/>
          <w:sz w:val="28"/>
          <w:szCs w:val="28"/>
        </w:rPr>
        <w:t>其中城市公共供水厂</w:t>
      </w:r>
      <w:r>
        <w:rPr>
          <w:rFonts w:hint="eastAsia"/>
          <w:color w:val="000000" w:themeColor="text1"/>
          <w:sz w:val="28"/>
          <w:szCs w:val="28"/>
        </w:rPr>
        <w:t>1</w:t>
      </w:r>
      <w:r>
        <w:rPr>
          <w:rFonts w:hint="eastAsia"/>
          <w:color w:val="000000" w:themeColor="text1"/>
          <w:sz w:val="28"/>
          <w:szCs w:val="28"/>
        </w:rPr>
        <w:t>座，供水量</w:t>
      </w:r>
      <w:r>
        <w:rPr>
          <w:rFonts w:hint="eastAsia"/>
          <w:color w:val="000000" w:themeColor="text1"/>
          <w:sz w:val="28"/>
          <w:szCs w:val="28"/>
        </w:rPr>
        <w:t>6</w:t>
      </w:r>
      <w:r>
        <w:rPr>
          <w:color w:val="000000" w:themeColor="text1"/>
          <w:sz w:val="28"/>
          <w:szCs w:val="28"/>
        </w:rPr>
        <w:t>909.55</w:t>
      </w:r>
      <w:r>
        <w:rPr>
          <w:rFonts w:hint="eastAsia"/>
          <w:color w:val="000000" w:themeColor="text1"/>
          <w:sz w:val="28"/>
          <w:szCs w:val="28"/>
        </w:rPr>
        <w:t>万</w:t>
      </w:r>
      <w:r w:rsidRPr="00DF6461">
        <w:rPr>
          <w:rFonts w:hint="eastAsia"/>
          <w:color w:val="000000" w:themeColor="text1"/>
          <w:sz w:val="28"/>
          <w:szCs w:val="28"/>
        </w:rPr>
        <w:t>m</w:t>
      </w:r>
      <w:r w:rsidRPr="00DF6461">
        <w:rPr>
          <w:color w:val="000000" w:themeColor="text1"/>
          <w:sz w:val="28"/>
          <w:szCs w:val="28"/>
          <w:vertAlign w:val="superscript"/>
        </w:rPr>
        <w:t>3</w:t>
      </w:r>
      <w:r w:rsidRPr="00DF6461">
        <w:rPr>
          <w:rFonts w:hint="eastAsia"/>
          <w:color w:val="000000" w:themeColor="text1"/>
          <w:sz w:val="28"/>
          <w:szCs w:val="28"/>
        </w:rPr>
        <w:t>；乡镇集中供水厂</w:t>
      </w:r>
      <w:r>
        <w:rPr>
          <w:color w:val="000000" w:themeColor="text1"/>
          <w:sz w:val="28"/>
          <w:szCs w:val="28"/>
        </w:rPr>
        <w:t>34</w:t>
      </w:r>
      <w:r w:rsidRPr="00DF6461">
        <w:rPr>
          <w:rFonts w:hint="eastAsia"/>
          <w:color w:val="000000" w:themeColor="text1"/>
          <w:sz w:val="28"/>
          <w:szCs w:val="28"/>
        </w:rPr>
        <w:t>座，供水量</w:t>
      </w:r>
      <w:r>
        <w:rPr>
          <w:color w:val="000000" w:themeColor="text1"/>
          <w:sz w:val="28"/>
          <w:szCs w:val="28"/>
        </w:rPr>
        <w:t>4063.87</w:t>
      </w:r>
      <w:r>
        <w:rPr>
          <w:rFonts w:hint="eastAsia"/>
          <w:color w:val="000000" w:themeColor="text1"/>
          <w:sz w:val="28"/>
          <w:szCs w:val="28"/>
        </w:rPr>
        <w:t>万</w:t>
      </w:r>
      <w:r w:rsidRPr="00DF6461">
        <w:rPr>
          <w:rFonts w:hint="eastAsia"/>
          <w:color w:val="000000" w:themeColor="text1"/>
          <w:sz w:val="28"/>
          <w:szCs w:val="28"/>
        </w:rPr>
        <w:t>m</w:t>
      </w:r>
      <w:r w:rsidRPr="00DF6461">
        <w:rPr>
          <w:color w:val="000000" w:themeColor="text1"/>
          <w:sz w:val="28"/>
          <w:szCs w:val="28"/>
          <w:vertAlign w:val="superscript"/>
        </w:rPr>
        <w:t>3</w:t>
      </w:r>
      <w:r w:rsidRPr="00DF6461">
        <w:rPr>
          <w:rFonts w:hint="eastAsia"/>
          <w:color w:val="000000" w:themeColor="text1"/>
          <w:sz w:val="28"/>
          <w:szCs w:val="28"/>
        </w:rPr>
        <w:t>；自建设施供水单位</w:t>
      </w:r>
      <w:r>
        <w:rPr>
          <w:color w:val="000000" w:themeColor="text1"/>
          <w:sz w:val="28"/>
          <w:szCs w:val="28"/>
        </w:rPr>
        <w:t>400</w:t>
      </w:r>
      <w:r w:rsidRPr="00DF6461">
        <w:rPr>
          <w:rFonts w:hint="eastAsia"/>
          <w:color w:val="000000" w:themeColor="text1"/>
          <w:sz w:val="28"/>
          <w:szCs w:val="28"/>
        </w:rPr>
        <w:t>处，供水量</w:t>
      </w:r>
      <w:r>
        <w:rPr>
          <w:color w:val="000000" w:themeColor="text1"/>
          <w:sz w:val="28"/>
          <w:szCs w:val="28"/>
        </w:rPr>
        <w:t>853.32</w:t>
      </w:r>
      <w:r>
        <w:rPr>
          <w:rFonts w:hint="eastAsia"/>
          <w:color w:val="000000" w:themeColor="text1"/>
          <w:sz w:val="28"/>
          <w:szCs w:val="28"/>
        </w:rPr>
        <w:t>万</w:t>
      </w:r>
      <w:r w:rsidRPr="00DF6461">
        <w:rPr>
          <w:rFonts w:hint="eastAsia"/>
          <w:color w:val="000000" w:themeColor="text1"/>
          <w:sz w:val="28"/>
          <w:szCs w:val="28"/>
        </w:rPr>
        <w:t>m</w:t>
      </w:r>
      <w:r w:rsidRPr="00DF6461">
        <w:rPr>
          <w:color w:val="000000" w:themeColor="text1"/>
          <w:sz w:val="28"/>
          <w:szCs w:val="28"/>
          <w:vertAlign w:val="superscript"/>
        </w:rPr>
        <w:t>3</w:t>
      </w:r>
      <w:r w:rsidRPr="00DF6461">
        <w:rPr>
          <w:rFonts w:hint="eastAsia"/>
          <w:color w:val="000000" w:themeColor="text1"/>
          <w:sz w:val="28"/>
          <w:szCs w:val="28"/>
        </w:rPr>
        <w:t>；村庄供水站</w:t>
      </w:r>
      <w:r>
        <w:rPr>
          <w:color w:val="000000" w:themeColor="text1"/>
          <w:sz w:val="28"/>
          <w:szCs w:val="28"/>
        </w:rPr>
        <w:t>159</w:t>
      </w:r>
      <w:r w:rsidRPr="00DF6461">
        <w:rPr>
          <w:rFonts w:hint="eastAsia"/>
          <w:color w:val="000000" w:themeColor="text1"/>
          <w:sz w:val="28"/>
          <w:szCs w:val="28"/>
        </w:rPr>
        <w:t>处，供水量</w:t>
      </w:r>
      <w:r>
        <w:rPr>
          <w:color w:val="000000" w:themeColor="text1"/>
          <w:sz w:val="28"/>
          <w:szCs w:val="28"/>
        </w:rPr>
        <w:t>1766.84</w:t>
      </w:r>
      <w:r>
        <w:rPr>
          <w:rFonts w:hint="eastAsia"/>
          <w:color w:val="000000" w:themeColor="text1"/>
          <w:sz w:val="28"/>
          <w:szCs w:val="28"/>
        </w:rPr>
        <w:t>万</w:t>
      </w:r>
      <w:r w:rsidRPr="00DF6461">
        <w:rPr>
          <w:rFonts w:hint="eastAsia"/>
          <w:color w:val="000000" w:themeColor="text1"/>
          <w:sz w:val="28"/>
          <w:szCs w:val="28"/>
        </w:rPr>
        <w:t>m</w:t>
      </w:r>
      <w:r w:rsidRPr="00DF6461">
        <w:rPr>
          <w:color w:val="000000" w:themeColor="text1"/>
          <w:sz w:val="28"/>
          <w:szCs w:val="28"/>
          <w:vertAlign w:val="superscript"/>
        </w:rPr>
        <w:t>3</w:t>
      </w:r>
      <w:r w:rsidRPr="00DF6461">
        <w:rPr>
          <w:rFonts w:hint="eastAsia"/>
          <w:color w:val="000000" w:themeColor="text1"/>
          <w:sz w:val="28"/>
          <w:szCs w:val="28"/>
        </w:rPr>
        <w:t>。</w:t>
      </w:r>
      <w:r w:rsidRPr="00DF6461">
        <w:rPr>
          <w:rFonts w:hint="eastAsia"/>
          <w:color w:val="000000" w:themeColor="text1"/>
          <w:sz w:val="28"/>
          <w:szCs w:val="28"/>
        </w:rPr>
        <w:t>2</w:t>
      </w:r>
      <w:r w:rsidRPr="00DF6461">
        <w:rPr>
          <w:color w:val="000000" w:themeColor="text1"/>
          <w:sz w:val="28"/>
          <w:szCs w:val="28"/>
        </w:rPr>
        <w:t>02</w:t>
      </w:r>
      <w:r>
        <w:rPr>
          <w:color w:val="000000" w:themeColor="text1"/>
          <w:sz w:val="28"/>
          <w:szCs w:val="28"/>
        </w:rPr>
        <w:t>3</w:t>
      </w:r>
      <w:r w:rsidRPr="00DF6461">
        <w:rPr>
          <w:rFonts w:hint="eastAsia"/>
          <w:color w:val="000000" w:themeColor="text1"/>
          <w:sz w:val="28"/>
          <w:szCs w:val="28"/>
        </w:rPr>
        <w:t>年全区城镇公共供水管网漏损率</w:t>
      </w:r>
      <w:r w:rsidR="00BD094B">
        <w:rPr>
          <w:color w:val="000000" w:themeColor="text1"/>
          <w:sz w:val="28"/>
          <w:szCs w:val="28"/>
        </w:rPr>
        <w:t>7.35</w:t>
      </w:r>
      <w:r w:rsidRPr="00DF6461">
        <w:rPr>
          <w:rFonts w:hint="eastAsia"/>
          <w:color w:val="000000" w:themeColor="text1"/>
          <w:sz w:val="28"/>
          <w:szCs w:val="28"/>
        </w:rPr>
        <w:t>%</w:t>
      </w:r>
      <w:r w:rsidRPr="00DF6461">
        <w:rPr>
          <w:rFonts w:hint="eastAsia"/>
          <w:color w:val="000000" w:themeColor="text1"/>
          <w:sz w:val="28"/>
          <w:szCs w:val="28"/>
        </w:rPr>
        <w:t>。</w:t>
      </w:r>
    </w:p>
    <w:p w14:paraId="6FEECB18" w14:textId="77777777" w:rsidR="00DB07A1" w:rsidRPr="00DF6461" w:rsidRDefault="00BA53CB">
      <w:pPr>
        <w:pStyle w:val="2"/>
        <w:spacing w:before="0" w:after="0" w:line="360" w:lineRule="auto"/>
        <w:rPr>
          <w:rFonts w:ascii="Times New Roman" w:eastAsia="宋体" w:hAnsi="Times New Roman" w:cs="Times New Roman"/>
          <w:color w:val="000000" w:themeColor="text1"/>
          <w:sz w:val="28"/>
          <w:szCs w:val="28"/>
        </w:rPr>
      </w:pPr>
      <w:bookmarkStart w:id="10" w:name="_Toc141902146"/>
      <w:r w:rsidRPr="00DF6461">
        <w:rPr>
          <w:rFonts w:ascii="Times New Roman" w:eastAsia="宋体" w:hAnsi="Times New Roman" w:cs="Times New Roman" w:hint="eastAsia"/>
          <w:color w:val="000000" w:themeColor="text1"/>
          <w:sz w:val="28"/>
          <w:szCs w:val="28"/>
        </w:rPr>
        <w:t>（四）再生水配置利用量</w:t>
      </w:r>
      <w:bookmarkEnd w:id="10"/>
    </w:p>
    <w:p w14:paraId="36F24CC2" w14:textId="20417A04" w:rsidR="00DB07A1" w:rsidRPr="00DF6461" w:rsidRDefault="00BA53CB">
      <w:pPr>
        <w:widowControl/>
        <w:spacing w:line="360" w:lineRule="auto"/>
        <w:ind w:firstLineChars="200" w:firstLine="560"/>
        <w:rPr>
          <w:color w:val="000000" w:themeColor="text1"/>
          <w:sz w:val="28"/>
          <w:szCs w:val="28"/>
        </w:rPr>
      </w:pPr>
      <w:r w:rsidRPr="00DF6461">
        <w:rPr>
          <w:rFonts w:hint="eastAsia"/>
          <w:color w:val="000000" w:themeColor="text1"/>
          <w:sz w:val="28"/>
          <w:szCs w:val="28"/>
        </w:rPr>
        <w:t>再生水配置利用量指城市污水经过污水处理厂净化处理，达到再生水水质标准要求，并用于城市杂用</w:t>
      </w:r>
      <w:r w:rsidR="00604D41" w:rsidRPr="00DF6461">
        <w:rPr>
          <w:rFonts w:hint="eastAsia"/>
          <w:color w:val="000000" w:themeColor="text1"/>
          <w:sz w:val="28"/>
          <w:szCs w:val="28"/>
          <w:vertAlign w:val="superscript"/>
        </w:rPr>
        <w:t>①</w:t>
      </w:r>
      <w:r w:rsidRPr="00DF6461">
        <w:rPr>
          <w:rFonts w:hint="eastAsia"/>
          <w:color w:val="000000" w:themeColor="text1"/>
          <w:sz w:val="28"/>
          <w:szCs w:val="28"/>
        </w:rPr>
        <w:t>、工业、景观环境</w:t>
      </w:r>
      <w:r w:rsidR="00604D41" w:rsidRPr="00DF6461">
        <w:rPr>
          <w:rFonts w:hint="eastAsia"/>
          <w:color w:val="000000" w:themeColor="text1"/>
          <w:sz w:val="28"/>
          <w:szCs w:val="28"/>
          <w:vertAlign w:val="superscript"/>
        </w:rPr>
        <w:t>②</w:t>
      </w:r>
      <w:r w:rsidRPr="00DF6461">
        <w:rPr>
          <w:rFonts w:hint="eastAsia"/>
          <w:color w:val="000000" w:themeColor="text1"/>
          <w:sz w:val="28"/>
          <w:szCs w:val="28"/>
        </w:rPr>
        <w:t>、绿地灌溉等方面的水量。</w:t>
      </w:r>
    </w:p>
    <w:p w14:paraId="08777DD4" w14:textId="34A62FBD" w:rsidR="00DB07A1" w:rsidRPr="00DF6461" w:rsidRDefault="00BA53CB">
      <w:pPr>
        <w:widowControl/>
        <w:spacing w:line="360" w:lineRule="auto"/>
        <w:ind w:firstLineChars="200" w:firstLine="560"/>
        <w:rPr>
          <w:color w:val="000000" w:themeColor="text1"/>
          <w:sz w:val="28"/>
          <w:szCs w:val="28"/>
        </w:rPr>
      </w:pPr>
      <w:r w:rsidRPr="00DF6461">
        <w:rPr>
          <w:rFonts w:hint="eastAsia"/>
          <w:color w:val="000000" w:themeColor="text1"/>
          <w:sz w:val="28"/>
          <w:szCs w:val="28"/>
        </w:rPr>
        <w:t>2</w:t>
      </w:r>
      <w:r w:rsidRPr="00DF6461">
        <w:rPr>
          <w:color w:val="000000" w:themeColor="text1"/>
          <w:sz w:val="28"/>
          <w:szCs w:val="28"/>
        </w:rPr>
        <w:t>02</w:t>
      </w:r>
      <w:r w:rsidR="000F4D9E">
        <w:rPr>
          <w:color w:val="000000" w:themeColor="text1"/>
          <w:sz w:val="28"/>
          <w:szCs w:val="28"/>
        </w:rPr>
        <w:t>3</w:t>
      </w:r>
      <w:r w:rsidRPr="00DF6461">
        <w:rPr>
          <w:rFonts w:hint="eastAsia"/>
          <w:color w:val="000000" w:themeColor="text1"/>
          <w:sz w:val="28"/>
          <w:szCs w:val="28"/>
        </w:rPr>
        <w:t>年全区再生水配置利用量</w:t>
      </w:r>
      <w:r w:rsidR="000F4D9E">
        <w:rPr>
          <w:color w:val="000000" w:themeColor="text1"/>
          <w:sz w:val="28"/>
          <w:szCs w:val="28"/>
        </w:rPr>
        <w:t>8915.33</w:t>
      </w:r>
      <w:r w:rsidRPr="00DF6461">
        <w:rPr>
          <w:rFonts w:hint="eastAsia"/>
          <w:color w:val="000000" w:themeColor="text1"/>
          <w:sz w:val="28"/>
          <w:szCs w:val="28"/>
        </w:rPr>
        <w:t>万</w:t>
      </w:r>
      <w:r w:rsidRPr="00DF6461">
        <w:rPr>
          <w:rFonts w:hint="eastAsia"/>
          <w:color w:val="000000" w:themeColor="text1"/>
          <w:sz w:val="28"/>
          <w:szCs w:val="28"/>
        </w:rPr>
        <w:t>m</w:t>
      </w:r>
      <w:r w:rsidRPr="00DF6461">
        <w:rPr>
          <w:color w:val="000000" w:themeColor="text1"/>
          <w:sz w:val="28"/>
          <w:szCs w:val="28"/>
          <w:vertAlign w:val="superscript"/>
        </w:rPr>
        <w:t>3</w:t>
      </w:r>
      <w:r w:rsidRPr="00DF6461">
        <w:rPr>
          <w:rFonts w:hint="eastAsia"/>
          <w:color w:val="000000" w:themeColor="text1"/>
          <w:sz w:val="28"/>
          <w:szCs w:val="28"/>
        </w:rPr>
        <w:t>，其中生活用水量</w:t>
      </w:r>
      <w:r w:rsidR="000F4D9E">
        <w:rPr>
          <w:color w:val="000000" w:themeColor="text1"/>
          <w:sz w:val="28"/>
          <w:szCs w:val="28"/>
        </w:rPr>
        <w:t>0.29</w:t>
      </w:r>
      <w:r w:rsidRPr="00DF6461">
        <w:rPr>
          <w:rFonts w:hint="eastAsia"/>
          <w:color w:val="000000" w:themeColor="text1"/>
          <w:sz w:val="28"/>
          <w:szCs w:val="28"/>
        </w:rPr>
        <w:t>万</w:t>
      </w:r>
      <w:r w:rsidRPr="00DF6461">
        <w:rPr>
          <w:rFonts w:hint="eastAsia"/>
          <w:color w:val="000000" w:themeColor="text1"/>
          <w:sz w:val="28"/>
          <w:szCs w:val="28"/>
        </w:rPr>
        <w:t>m</w:t>
      </w:r>
      <w:r w:rsidRPr="00DF6461">
        <w:rPr>
          <w:color w:val="000000" w:themeColor="text1"/>
          <w:sz w:val="28"/>
          <w:szCs w:val="28"/>
          <w:vertAlign w:val="superscript"/>
        </w:rPr>
        <w:t>3</w:t>
      </w:r>
      <w:r w:rsidRPr="00DF6461">
        <w:rPr>
          <w:rFonts w:hint="eastAsia"/>
          <w:color w:val="000000" w:themeColor="text1"/>
          <w:sz w:val="28"/>
          <w:szCs w:val="28"/>
        </w:rPr>
        <w:t>，生态环境用水量</w:t>
      </w:r>
      <w:r w:rsidR="000F4D9E">
        <w:rPr>
          <w:color w:val="000000" w:themeColor="text1"/>
          <w:sz w:val="28"/>
          <w:szCs w:val="28"/>
        </w:rPr>
        <w:t>8915.04</w:t>
      </w:r>
      <w:r w:rsidRPr="00DF6461">
        <w:rPr>
          <w:rFonts w:hint="eastAsia"/>
          <w:color w:val="000000" w:themeColor="text1"/>
          <w:sz w:val="28"/>
          <w:szCs w:val="28"/>
        </w:rPr>
        <w:t>万</w:t>
      </w:r>
      <w:r w:rsidRPr="00DF6461">
        <w:rPr>
          <w:rFonts w:hint="eastAsia"/>
          <w:color w:val="000000" w:themeColor="text1"/>
          <w:sz w:val="28"/>
          <w:szCs w:val="28"/>
        </w:rPr>
        <w:t>m</w:t>
      </w:r>
      <w:r w:rsidRPr="00DF6461">
        <w:rPr>
          <w:color w:val="000000" w:themeColor="text1"/>
          <w:sz w:val="28"/>
          <w:szCs w:val="28"/>
          <w:vertAlign w:val="superscript"/>
        </w:rPr>
        <w:t>3</w:t>
      </w:r>
      <w:r w:rsidRPr="00DF6461">
        <w:rPr>
          <w:rFonts w:hint="eastAsia"/>
          <w:color w:val="000000" w:themeColor="text1"/>
          <w:sz w:val="28"/>
          <w:szCs w:val="28"/>
        </w:rPr>
        <w:t>（其中城乡环境用水量</w:t>
      </w:r>
      <w:r w:rsidR="000F4D9E">
        <w:rPr>
          <w:color w:val="000000" w:themeColor="text1"/>
          <w:sz w:val="28"/>
          <w:szCs w:val="28"/>
        </w:rPr>
        <w:t>0.07</w:t>
      </w:r>
      <w:r w:rsidRPr="00DF6461">
        <w:rPr>
          <w:rFonts w:hint="eastAsia"/>
          <w:color w:val="000000" w:themeColor="text1"/>
          <w:sz w:val="28"/>
          <w:szCs w:val="28"/>
        </w:rPr>
        <w:t>万</w:t>
      </w:r>
      <w:r w:rsidRPr="00DF6461">
        <w:rPr>
          <w:rFonts w:hint="eastAsia"/>
          <w:color w:val="000000" w:themeColor="text1"/>
          <w:sz w:val="28"/>
          <w:szCs w:val="28"/>
        </w:rPr>
        <w:t>m</w:t>
      </w:r>
      <w:r w:rsidRPr="00DF6461">
        <w:rPr>
          <w:color w:val="000000" w:themeColor="text1"/>
          <w:sz w:val="28"/>
          <w:szCs w:val="28"/>
          <w:vertAlign w:val="superscript"/>
        </w:rPr>
        <w:t>3</w:t>
      </w:r>
      <w:r w:rsidRPr="00DF6461">
        <w:rPr>
          <w:rFonts w:hint="eastAsia"/>
          <w:color w:val="000000" w:themeColor="text1"/>
          <w:sz w:val="28"/>
          <w:szCs w:val="28"/>
        </w:rPr>
        <w:t>，河湖补水量</w:t>
      </w:r>
      <w:r w:rsidR="000F4D9E">
        <w:rPr>
          <w:color w:val="000000" w:themeColor="text1"/>
          <w:sz w:val="28"/>
          <w:szCs w:val="28"/>
        </w:rPr>
        <w:t>8914.97</w:t>
      </w:r>
      <w:r w:rsidRPr="00DF6461">
        <w:rPr>
          <w:rFonts w:hint="eastAsia"/>
          <w:color w:val="000000" w:themeColor="text1"/>
          <w:sz w:val="28"/>
          <w:szCs w:val="28"/>
        </w:rPr>
        <w:t>万</w:t>
      </w:r>
      <w:r w:rsidRPr="00DF6461">
        <w:rPr>
          <w:rFonts w:hint="eastAsia"/>
          <w:color w:val="000000" w:themeColor="text1"/>
          <w:sz w:val="28"/>
          <w:szCs w:val="28"/>
        </w:rPr>
        <w:t>m</w:t>
      </w:r>
      <w:r w:rsidRPr="00DF6461">
        <w:rPr>
          <w:color w:val="000000" w:themeColor="text1"/>
          <w:sz w:val="28"/>
          <w:szCs w:val="28"/>
          <w:vertAlign w:val="superscript"/>
        </w:rPr>
        <w:t>3</w:t>
      </w:r>
      <w:r w:rsidRPr="00DF6461">
        <w:rPr>
          <w:rFonts w:hint="eastAsia"/>
          <w:color w:val="000000" w:themeColor="text1"/>
          <w:sz w:val="28"/>
          <w:szCs w:val="28"/>
        </w:rPr>
        <w:t>）。</w:t>
      </w:r>
    </w:p>
    <w:p w14:paraId="6B22EF33" w14:textId="77777777" w:rsidR="00DB07A1" w:rsidRPr="00DF6461" w:rsidRDefault="00BA53CB">
      <w:pPr>
        <w:pStyle w:val="2"/>
        <w:spacing w:before="0" w:after="0" w:line="360" w:lineRule="auto"/>
        <w:rPr>
          <w:rFonts w:ascii="Times New Roman" w:eastAsia="宋体" w:hAnsi="Times New Roman" w:cs="Times New Roman"/>
          <w:color w:val="000000" w:themeColor="text1"/>
          <w:sz w:val="28"/>
          <w:szCs w:val="28"/>
        </w:rPr>
      </w:pPr>
      <w:bookmarkStart w:id="11" w:name="_Toc141902147"/>
      <w:r w:rsidRPr="00DF6461">
        <w:rPr>
          <w:rFonts w:ascii="Times New Roman" w:eastAsia="宋体" w:hAnsi="Times New Roman" w:cs="Times New Roman" w:hint="eastAsia"/>
          <w:color w:val="000000" w:themeColor="text1"/>
          <w:sz w:val="28"/>
          <w:szCs w:val="28"/>
        </w:rPr>
        <w:t>（五）生产生活用水量</w:t>
      </w:r>
      <w:bookmarkEnd w:id="11"/>
    </w:p>
    <w:p w14:paraId="363F78C8" w14:textId="77777777" w:rsidR="00DB07A1" w:rsidRPr="00DF6461" w:rsidRDefault="00BA53CB">
      <w:pPr>
        <w:widowControl/>
        <w:spacing w:line="360" w:lineRule="auto"/>
        <w:ind w:firstLineChars="200" w:firstLine="560"/>
        <w:rPr>
          <w:color w:val="000000" w:themeColor="text1"/>
          <w:sz w:val="28"/>
          <w:szCs w:val="28"/>
        </w:rPr>
      </w:pPr>
      <w:r w:rsidRPr="00DF6461">
        <w:rPr>
          <w:rFonts w:hint="eastAsia"/>
          <w:color w:val="000000" w:themeColor="text1"/>
          <w:sz w:val="28"/>
          <w:szCs w:val="28"/>
        </w:rPr>
        <w:t>生产生活用水量指一定时期一定区域各类用水户从事生产以及生活活动用水量总和。</w:t>
      </w:r>
    </w:p>
    <w:p w14:paraId="3C0950DF" w14:textId="3ABA829F" w:rsidR="00DB07A1" w:rsidRPr="00DF6461" w:rsidRDefault="00BA53CB">
      <w:pPr>
        <w:widowControl/>
        <w:spacing w:line="360" w:lineRule="auto"/>
        <w:ind w:firstLineChars="200" w:firstLine="560"/>
        <w:rPr>
          <w:color w:val="000000" w:themeColor="text1"/>
          <w:sz w:val="28"/>
          <w:szCs w:val="28"/>
        </w:rPr>
      </w:pPr>
      <w:r w:rsidRPr="00DF6461">
        <w:rPr>
          <w:rFonts w:hint="eastAsia"/>
          <w:color w:val="000000" w:themeColor="text1"/>
          <w:sz w:val="28"/>
          <w:szCs w:val="28"/>
        </w:rPr>
        <w:t>2</w:t>
      </w:r>
      <w:r w:rsidRPr="00DF6461">
        <w:rPr>
          <w:color w:val="000000" w:themeColor="text1"/>
          <w:sz w:val="28"/>
          <w:szCs w:val="28"/>
        </w:rPr>
        <w:t>02</w:t>
      </w:r>
      <w:r w:rsidR="00AB093D">
        <w:rPr>
          <w:color w:val="000000" w:themeColor="text1"/>
          <w:sz w:val="28"/>
          <w:szCs w:val="28"/>
        </w:rPr>
        <w:t>3</w:t>
      </w:r>
      <w:r w:rsidRPr="00DF6461">
        <w:rPr>
          <w:rFonts w:hint="eastAsia"/>
          <w:color w:val="000000" w:themeColor="text1"/>
          <w:sz w:val="28"/>
          <w:szCs w:val="28"/>
        </w:rPr>
        <w:t>年全区生产生活总用水量</w:t>
      </w:r>
      <w:r w:rsidR="00AB093D">
        <w:rPr>
          <w:color w:val="000000" w:themeColor="text1"/>
          <w:sz w:val="28"/>
          <w:szCs w:val="28"/>
        </w:rPr>
        <w:t>16173.23</w:t>
      </w:r>
      <w:r w:rsidRPr="00DF6461">
        <w:rPr>
          <w:rFonts w:hint="eastAsia"/>
          <w:color w:val="000000" w:themeColor="text1"/>
          <w:sz w:val="28"/>
          <w:szCs w:val="28"/>
        </w:rPr>
        <w:t>万</w:t>
      </w:r>
      <w:r w:rsidRPr="00DF6461">
        <w:rPr>
          <w:rFonts w:hint="eastAsia"/>
          <w:color w:val="000000" w:themeColor="text1"/>
          <w:sz w:val="28"/>
          <w:szCs w:val="28"/>
        </w:rPr>
        <w:t>m</w:t>
      </w:r>
      <w:r w:rsidRPr="00DF6461">
        <w:rPr>
          <w:color w:val="000000" w:themeColor="text1"/>
          <w:sz w:val="28"/>
          <w:szCs w:val="28"/>
          <w:vertAlign w:val="superscript"/>
        </w:rPr>
        <w:t>3</w:t>
      </w:r>
      <w:r w:rsidRPr="00DF6461">
        <w:rPr>
          <w:rFonts w:hint="eastAsia"/>
          <w:color w:val="000000" w:themeColor="text1"/>
          <w:sz w:val="28"/>
          <w:szCs w:val="28"/>
        </w:rPr>
        <w:t>，其中生产用水量</w:t>
      </w:r>
      <w:r w:rsidR="00AB093D">
        <w:rPr>
          <w:color w:val="000000" w:themeColor="text1"/>
          <w:sz w:val="28"/>
          <w:szCs w:val="28"/>
        </w:rPr>
        <w:t>4155.25</w:t>
      </w:r>
      <w:r w:rsidRPr="00DF6461">
        <w:rPr>
          <w:rFonts w:hint="eastAsia"/>
          <w:color w:val="000000" w:themeColor="text1"/>
          <w:sz w:val="28"/>
          <w:szCs w:val="28"/>
        </w:rPr>
        <w:t>万</w:t>
      </w:r>
      <w:r w:rsidRPr="00DF6461">
        <w:rPr>
          <w:rFonts w:hint="eastAsia"/>
          <w:color w:val="000000" w:themeColor="text1"/>
          <w:sz w:val="28"/>
          <w:szCs w:val="28"/>
        </w:rPr>
        <w:t>m</w:t>
      </w:r>
      <w:r w:rsidRPr="00DF6461">
        <w:rPr>
          <w:color w:val="000000" w:themeColor="text1"/>
          <w:sz w:val="28"/>
          <w:szCs w:val="28"/>
          <w:vertAlign w:val="superscript"/>
        </w:rPr>
        <w:t>3</w:t>
      </w:r>
      <w:r w:rsidRPr="00DF6461">
        <w:rPr>
          <w:rFonts w:hint="eastAsia"/>
          <w:color w:val="000000" w:themeColor="text1"/>
          <w:sz w:val="28"/>
          <w:szCs w:val="28"/>
        </w:rPr>
        <w:t>，占</w:t>
      </w:r>
      <w:r w:rsidR="00AB093D">
        <w:rPr>
          <w:color w:val="000000" w:themeColor="text1"/>
          <w:sz w:val="28"/>
          <w:szCs w:val="28"/>
        </w:rPr>
        <w:t>25.7</w:t>
      </w:r>
      <w:r w:rsidRPr="00DF6461">
        <w:rPr>
          <w:color w:val="000000" w:themeColor="text1"/>
          <w:sz w:val="28"/>
          <w:szCs w:val="28"/>
        </w:rPr>
        <w:t>%</w:t>
      </w:r>
      <w:r w:rsidRPr="00DF6461">
        <w:rPr>
          <w:rFonts w:hint="eastAsia"/>
          <w:color w:val="000000" w:themeColor="text1"/>
          <w:sz w:val="28"/>
          <w:szCs w:val="28"/>
        </w:rPr>
        <w:t>；生活用水</w:t>
      </w:r>
      <w:r w:rsidR="00AB093D">
        <w:rPr>
          <w:color w:val="000000" w:themeColor="text1"/>
          <w:sz w:val="28"/>
          <w:szCs w:val="28"/>
        </w:rPr>
        <w:t>11762.74</w:t>
      </w:r>
      <w:r w:rsidRPr="00DF6461">
        <w:rPr>
          <w:rFonts w:hint="eastAsia"/>
          <w:color w:val="000000" w:themeColor="text1"/>
          <w:sz w:val="28"/>
          <w:szCs w:val="28"/>
        </w:rPr>
        <w:t>万</w:t>
      </w:r>
      <w:r w:rsidRPr="00DF6461">
        <w:rPr>
          <w:rFonts w:hint="eastAsia"/>
          <w:color w:val="000000" w:themeColor="text1"/>
          <w:sz w:val="28"/>
          <w:szCs w:val="28"/>
        </w:rPr>
        <w:t>m</w:t>
      </w:r>
      <w:r w:rsidRPr="00DF6461">
        <w:rPr>
          <w:color w:val="000000" w:themeColor="text1"/>
          <w:sz w:val="28"/>
          <w:szCs w:val="28"/>
          <w:vertAlign w:val="superscript"/>
        </w:rPr>
        <w:t>3</w:t>
      </w:r>
      <w:r w:rsidRPr="00DF6461">
        <w:rPr>
          <w:rFonts w:hint="eastAsia"/>
          <w:color w:val="000000" w:themeColor="text1"/>
          <w:sz w:val="28"/>
          <w:szCs w:val="28"/>
        </w:rPr>
        <w:t>，占</w:t>
      </w:r>
      <w:r w:rsidR="00AB093D">
        <w:rPr>
          <w:color w:val="000000" w:themeColor="text1"/>
          <w:sz w:val="28"/>
          <w:szCs w:val="28"/>
        </w:rPr>
        <w:t>72.7</w:t>
      </w:r>
      <w:r w:rsidRPr="00DF6461">
        <w:rPr>
          <w:color w:val="000000" w:themeColor="text1"/>
          <w:sz w:val="28"/>
          <w:szCs w:val="28"/>
        </w:rPr>
        <w:t>%</w:t>
      </w:r>
      <w:r w:rsidRPr="00DF6461">
        <w:rPr>
          <w:rFonts w:hint="eastAsia"/>
          <w:color w:val="000000" w:themeColor="text1"/>
          <w:sz w:val="28"/>
          <w:szCs w:val="28"/>
        </w:rPr>
        <w:t>；环卫绿化用水</w:t>
      </w:r>
      <w:r w:rsidR="00AB093D">
        <w:rPr>
          <w:color w:val="000000" w:themeColor="text1"/>
          <w:sz w:val="28"/>
          <w:szCs w:val="28"/>
        </w:rPr>
        <w:t>255.24</w:t>
      </w:r>
      <w:r w:rsidRPr="00DF6461">
        <w:rPr>
          <w:rFonts w:hint="eastAsia"/>
          <w:color w:val="000000" w:themeColor="text1"/>
          <w:sz w:val="28"/>
          <w:szCs w:val="28"/>
        </w:rPr>
        <w:t>万</w:t>
      </w:r>
      <w:r w:rsidRPr="00DF6461">
        <w:rPr>
          <w:rFonts w:hint="eastAsia"/>
          <w:color w:val="000000" w:themeColor="text1"/>
          <w:sz w:val="28"/>
          <w:szCs w:val="28"/>
        </w:rPr>
        <w:t>m</w:t>
      </w:r>
      <w:r w:rsidRPr="00DF6461">
        <w:rPr>
          <w:color w:val="000000" w:themeColor="text1"/>
          <w:sz w:val="28"/>
          <w:szCs w:val="28"/>
          <w:vertAlign w:val="superscript"/>
        </w:rPr>
        <w:t>3</w:t>
      </w:r>
      <w:r w:rsidRPr="00DF6461">
        <w:rPr>
          <w:rFonts w:hint="eastAsia"/>
          <w:color w:val="000000" w:themeColor="text1"/>
          <w:sz w:val="28"/>
          <w:szCs w:val="28"/>
        </w:rPr>
        <w:t>，占</w:t>
      </w:r>
      <w:r w:rsidR="00AB093D">
        <w:rPr>
          <w:color w:val="000000" w:themeColor="text1"/>
          <w:sz w:val="28"/>
          <w:szCs w:val="28"/>
        </w:rPr>
        <w:t>1.6</w:t>
      </w:r>
      <w:r w:rsidRPr="00DF6461">
        <w:rPr>
          <w:color w:val="000000" w:themeColor="text1"/>
          <w:sz w:val="28"/>
          <w:szCs w:val="28"/>
        </w:rPr>
        <w:t>%</w:t>
      </w:r>
      <w:r w:rsidRPr="00DF6461">
        <w:rPr>
          <w:rFonts w:hint="eastAsia"/>
          <w:color w:val="000000" w:themeColor="text1"/>
          <w:sz w:val="28"/>
          <w:szCs w:val="28"/>
        </w:rPr>
        <w:t>。</w:t>
      </w:r>
    </w:p>
    <w:p w14:paraId="4C70480A" w14:textId="77777777" w:rsidR="00DB07A1" w:rsidRPr="00DF6461" w:rsidRDefault="00BA53CB">
      <w:pPr>
        <w:pStyle w:val="2"/>
        <w:spacing w:before="0" w:after="0" w:line="360" w:lineRule="auto"/>
        <w:rPr>
          <w:rFonts w:ascii="Times New Roman" w:eastAsia="宋体" w:hAnsi="Times New Roman" w:cs="Times New Roman"/>
          <w:color w:val="000000" w:themeColor="text1"/>
          <w:sz w:val="28"/>
          <w:szCs w:val="28"/>
        </w:rPr>
      </w:pPr>
      <w:bookmarkStart w:id="12" w:name="_Toc114238989"/>
      <w:bookmarkStart w:id="13" w:name="_Toc141902148"/>
      <w:r w:rsidRPr="00DF6461">
        <w:rPr>
          <w:rFonts w:ascii="Times New Roman" w:eastAsia="宋体" w:hAnsi="Times New Roman" w:cs="Times New Roman"/>
          <w:color w:val="000000" w:themeColor="text1"/>
          <w:sz w:val="28"/>
          <w:szCs w:val="28"/>
        </w:rPr>
        <w:t>（</w:t>
      </w:r>
      <w:r w:rsidRPr="00DF6461">
        <w:rPr>
          <w:rFonts w:ascii="Times New Roman" w:eastAsia="宋体" w:hAnsi="Times New Roman" w:cs="Times New Roman" w:hint="eastAsia"/>
          <w:color w:val="000000" w:themeColor="text1"/>
          <w:sz w:val="28"/>
          <w:szCs w:val="28"/>
        </w:rPr>
        <w:t>六</w:t>
      </w:r>
      <w:r w:rsidRPr="00DF6461">
        <w:rPr>
          <w:rFonts w:ascii="Times New Roman" w:eastAsia="宋体" w:hAnsi="Times New Roman" w:cs="Times New Roman"/>
          <w:color w:val="000000" w:themeColor="text1"/>
          <w:sz w:val="28"/>
          <w:szCs w:val="28"/>
        </w:rPr>
        <w:t>）用水</w:t>
      </w:r>
      <w:bookmarkEnd w:id="12"/>
      <w:r w:rsidRPr="00DF6461">
        <w:rPr>
          <w:rFonts w:ascii="Times New Roman" w:eastAsia="宋体" w:hAnsi="Times New Roman" w:cs="Times New Roman" w:hint="eastAsia"/>
          <w:color w:val="000000" w:themeColor="text1"/>
          <w:sz w:val="28"/>
          <w:szCs w:val="28"/>
        </w:rPr>
        <w:t>指标</w:t>
      </w:r>
      <w:bookmarkEnd w:id="13"/>
    </w:p>
    <w:p w14:paraId="0A8876FC" w14:textId="77777777" w:rsidR="00DB07A1" w:rsidRPr="00DF6461" w:rsidRDefault="00BA53CB">
      <w:pPr>
        <w:pStyle w:val="5"/>
        <w:adjustRightInd w:val="0"/>
        <w:spacing w:line="360" w:lineRule="auto"/>
        <w:ind w:firstLine="560"/>
        <w:rPr>
          <w:rFonts w:eastAsia="宋体"/>
          <w:color w:val="000000" w:themeColor="text1"/>
          <w:sz w:val="28"/>
        </w:rPr>
      </w:pPr>
      <w:r w:rsidRPr="00DF6461">
        <w:rPr>
          <w:rFonts w:eastAsia="宋体" w:hint="eastAsia"/>
          <w:color w:val="000000" w:themeColor="text1"/>
          <w:sz w:val="28"/>
        </w:rPr>
        <w:t>以下指标计算所用的均为含损的毛用水量。</w:t>
      </w:r>
    </w:p>
    <w:p w14:paraId="304962BC" w14:textId="77777777" w:rsidR="00DB07A1" w:rsidRPr="00DF6461" w:rsidRDefault="00BA53CB">
      <w:pPr>
        <w:pStyle w:val="5"/>
        <w:adjustRightInd w:val="0"/>
        <w:spacing w:line="360" w:lineRule="auto"/>
        <w:ind w:firstLine="560"/>
        <w:rPr>
          <w:rFonts w:eastAsia="宋体"/>
          <w:color w:val="000000" w:themeColor="text1"/>
          <w:sz w:val="28"/>
        </w:rPr>
      </w:pPr>
      <w:r w:rsidRPr="00DF6461">
        <w:rPr>
          <w:rFonts w:eastAsia="宋体" w:hint="eastAsia"/>
          <w:color w:val="000000" w:themeColor="text1"/>
          <w:sz w:val="28"/>
        </w:rPr>
        <w:t>人均综合用水量是用水总量与常住人口的比值。</w:t>
      </w:r>
    </w:p>
    <w:p w14:paraId="0A5DA130" w14:textId="77777777" w:rsidR="00DB07A1" w:rsidRPr="00DF6461" w:rsidRDefault="00BA53CB">
      <w:pPr>
        <w:pStyle w:val="5"/>
        <w:adjustRightInd w:val="0"/>
        <w:spacing w:line="360" w:lineRule="auto"/>
        <w:ind w:firstLine="560"/>
        <w:rPr>
          <w:rFonts w:eastAsia="宋体"/>
          <w:color w:val="000000" w:themeColor="text1"/>
          <w:sz w:val="28"/>
        </w:rPr>
      </w:pPr>
      <w:r w:rsidRPr="00DF6461">
        <w:rPr>
          <w:rFonts w:eastAsia="宋体" w:hint="eastAsia"/>
          <w:color w:val="000000" w:themeColor="text1"/>
          <w:sz w:val="28"/>
        </w:rPr>
        <w:t>万元地区生产总值用水量是用水总量与地区生产总值的比值。</w:t>
      </w:r>
    </w:p>
    <w:p w14:paraId="44FD6E93" w14:textId="77777777" w:rsidR="00DB07A1" w:rsidRPr="00DF6461" w:rsidRDefault="00BA53CB">
      <w:pPr>
        <w:pStyle w:val="5"/>
        <w:adjustRightInd w:val="0"/>
        <w:spacing w:line="360" w:lineRule="auto"/>
        <w:ind w:firstLine="560"/>
        <w:rPr>
          <w:rFonts w:eastAsia="宋体"/>
          <w:color w:val="000000" w:themeColor="text1"/>
          <w:sz w:val="28"/>
        </w:rPr>
      </w:pPr>
      <w:r w:rsidRPr="00DF6461">
        <w:rPr>
          <w:rFonts w:eastAsia="宋体" w:hint="eastAsia"/>
          <w:color w:val="000000" w:themeColor="text1"/>
          <w:sz w:val="28"/>
        </w:rPr>
        <w:t>万元工业增加值用水量是工业用水量与工业增加值的比值。</w:t>
      </w:r>
    </w:p>
    <w:p w14:paraId="4987E9D3" w14:textId="77777777" w:rsidR="00DB07A1" w:rsidRPr="00DF6461" w:rsidRDefault="00BA53CB">
      <w:pPr>
        <w:pStyle w:val="5"/>
        <w:adjustRightInd w:val="0"/>
        <w:spacing w:line="360" w:lineRule="auto"/>
        <w:ind w:firstLine="560"/>
        <w:rPr>
          <w:rFonts w:eastAsia="宋体"/>
          <w:color w:val="000000" w:themeColor="text1"/>
          <w:sz w:val="28"/>
        </w:rPr>
      </w:pPr>
      <w:r w:rsidRPr="00DF6461">
        <w:rPr>
          <w:rFonts w:eastAsia="宋体" w:hint="eastAsia"/>
          <w:color w:val="000000" w:themeColor="text1"/>
          <w:sz w:val="28"/>
        </w:rPr>
        <w:lastRenderedPageBreak/>
        <w:t>人均生活用水量是生活用水量与常住人口的比值。</w:t>
      </w:r>
    </w:p>
    <w:p w14:paraId="7E22171E" w14:textId="6D28506B" w:rsidR="00DB07A1" w:rsidRDefault="00BA53CB">
      <w:pPr>
        <w:pStyle w:val="5"/>
        <w:adjustRightInd w:val="0"/>
        <w:spacing w:line="360" w:lineRule="auto"/>
        <w:ind w:firstLine="560"/>
        <w:rPr>
          <w:rFonts w:eastAsia="宋体"/>
          <w:color w:val="000000" w:themeColor="text1"/>
          <w:sz w:val="28"/>
        </w:rPr>
      </w:pPr>
      <w:r w:rsidRPr="00DF6461">
        <w:rPr>
          <w:rFonts w:eastAsia="宋体" w:hint="eastAsia"/>
          <w:color w:val="000000" w:themeColor="text1"/>
          <w:sz w:val="28"/>
        </w:rPr>
        <w:t>人均城乡居民生活用水量是城乡居民家庭生活用水量与常住人口的比值。</w:t>
      </w:r>
    </w:p>
    <w:p w14:paraId="3EA20C7C" w14:textId="1357BFEE" w:rsidR="0075074C" w:rsidRPr="00DF6461" w:rsidRDefault="0075074C">
      <w:pPr>
        <w:pStyle w:val="5"/>
        <w:adjustRightInd w:val="0"/>
        <w:spacing w:line="360" w:lineRule="auto"/>
        <w:ind w:firstLine="560"/>
        <w:rPr>
          <w:rFonts w:eastAsia="宋体"/>
          <w:color w:val="000000" w:themeColor="text1"/>
          <w:sz w:val="28"/>
        </w:rPr>
      </w:pPr>
      <w:r>
        <w:rPr>
          <w:rFonts w:eastAsia="宋体" w:hint="eastAsia"/>
          <w:color w:val="000000" w:themeColor="text1"/>
          <w:sz w:val="28"/>
        </w:rPr>
        <w:t>农田灌溉水有效利用系数是灌入田间蓄积于土壤根系层中可供作物利用的水量与灌溉毛用水量的比值。</w:t>
      </w:r>
    </w:p>
    <w:p w14:paraId="63C4973D" w14:textId="3389EAA2" w:rsidR="00A44B2D" w:rsidRDefault="00BA53CB">
      <w:pPr>
        <w:pStyle w:val="5"/>
        <w:adjustRightInd w:val="0"/>
        <w:spacing w:line="360" w:lineRule="auto"/>
        <w:ind w:firstLine="560"/>
        <w:rPr>
          <w:rFonts w:eastAsia="宋体"/>
          <w:color w:val="000000" w:themeColor="text1"/>
          <w:sz w:val="28"/>
        </w:rPr>
      </w:pPr>
      <w:r w:rsidRPr="00DF6461">
        <w:rPr>
          <w:rFonts w:eastAsia="宋体"/>
          <w:color w:val="000000" w:themeColor="text1"/>
          <w:sz w:val="28"/>
        </w:rPr>
        <w:t>202</w:t>
      </w:r>
      <w:r w:rsidR="004B6189">
        <w:rPr>
          <w:rFonts w:eastAsia="宋体"/>
          <w:color w:val="000000" w:themeColor="text1"/>
          <w:sz w:val="28"/>
        </w:rPr>
        <w:t>3</w:t>
      </w:r>
      <w:r w:rsidRPr="00DF6461">
        <w:rPr>
          <w:rFonts w:eastAsia="宋体" w:hint="eastAsia"/>
          <w:color w:val="000000" w:themeColor="text1"/>
          <w:sz w:val="28"/>
        </w:rPr>
        <w:t>年全区人均综合用水量</w:t>
      </w:r>
      <w:r w:rsidR="00A44B2D">
        <w:rPr>
          <w:rFonts w:eastAsia="宋体"/>
          <w:color w:val="000000" w:themeColor="text1"/>
          <w:sz w:val="28"/>
        </w:rPr>
        <w:t>138.1</w:t>
      </w:r>
      <w:r w:rsidRPr="00DF6461">
        <w:rPr>
          <w:rFonts w:eastAsia="宋体" w:hint="eastAsia"/>
          <w:color w:val="000000" w:themeColor="text1"/>
          <w:sz w:val="28"/>
        </w:rPr>
        <w:t>m</w:t>
      </w:r>
      <w:r w:rsidRPr="00DF6461">
        <w:rPr>
          <w:rFonts w:eastAsia="宋体"/>
          <w:color w:val="000000" w:themeColor="text1"/>
          <w:sz w:val="28"/>
          <w:vertAlign w:val="superscript"/>
        </w:rPr>
        <w:t>3</w:t>
      </w:r>
      <w:r w:rsidRPr="00DF6461">
        <w:rPr>
          <w:rFonts w:eastAsia="宋体" w:hint="eastAsia"/>
          <w:color w:val="000000" w:themeColor="text1"/>
          <w:sz w:val="28"/>
        </w:rPr>
        <w:t>，人均生活用水量</w:t>
      </w:r>
      <w:r w:rsidR="00A44B2D">
        <w:rPr>
          <w:rFonts w:eastAsia="宋体"/>
          <w:color w:val="000000" w:themeColor="text1"/>
          <w:sz w:val="28"/>
        </w:rPr>
        <w:t>177</w:t>
      </w:r>
      <w:r w:rsidRPr="00DF6461">
        <w:rPr>
          <w:rFonts w:eastAsia="宋体"/>
          <w:color w:val="000000" w:themeColor="text1"/>
          <w:sz w:val="28"/>
        </w:rPr>
        <w:t>L/</w:t>
      </w:r>
      <w:r w:rsidRPr="00DF6461">
        <w:rPr>
          <w:rFonts w:eastAsia="宋体" w:hint="eastAsia"/>
          <w:color w:val="000000" w:themeColor="text1"/>
          <w:sz w:val="28"/>
        </w:rPr>
        <w:t>（人</w:t>
      </w:r>
      <w:r w:rsidRPr="00DF6461">
        <w:rPr>
          <w:rFonts w:eastAsia="宋体"/>
          <w:color w:val="000000" w:themeColor="text1"/>
          <w:sz w:val="28"/>
        </w:rPr>
        <w:t>·</w:t>
      </w:r>
      <w:r w:rsidRPr="00DF6461">
        <w:rPr>
          <w:rFonts w:eastAsia="宋体" w:hint="eastAsia"/>
          <w:color w:val="000000" w:themeColor="text1"/>
          <w:sz w:val="28"/>
        </w:rPr>
        <w:t>d</w:t>
      </w:r>
      <w:r w:rsidRPr="00DF6461">
        <w:rPr>
          <w:rFonts w:eastAsia="宋体" w:hint="eastAsia"/>
          <w:color w:val="000000" w:themeColor="text1"/>
          <w:sz w:val="28"/>
        </w:rPr>
        <w:t>），人均城乡居民生活用水量</w:t>
      </w:r>
      <w:r w:rsidRPr="00DF6461">
        <w:rPr>
          <w:rFonts w:eastAsia="宋体"/>
          <w:color w:val="000000" w:themeColor="text1"/>
          <w:sz w:val="28"/>
        </w:rPr>
        <w:t>114L/</w:t>
      </w:r>
      <w:r w:rsidRPr="00DF6461">
        <w:rPr>
          <w:rFonts w:eastAsia="宋体" w:hint="eastAsia"/>
          <w:color w:val="000000" w:themeColor="text1"/>
          <w:sz w:val="28"/>
        </w:rPr>
        <w:t>（人</w:t>
      </w:r>
      <w:r w:rsidRPr="00DF6461">
        <w:rPr>
          <w:rFonts w:eastAsia="宋体"/>
          <w:color w:val="000000" w:themeColor="text1"/>
          <w:sz w:val="28"/>
        </w:rPr>
        <w:t>·</w:t>
      </w:r>
      <w:r w:rsidRPr="00DF6461">
        <w:rPr>
          <w:rFonts w:eastAsia="宋体" w:hint="eastAsia"/>
          <w:color w:val="000000" w:themeColor="text1"/>
          <w:sz w:val="28"/>
        </w:rPr>
        <w:t>d</w:t>
      </w:r>
      <w:r w:rsidRPr="00DF6461">
        <w:rPr>
          <w:rFonts w:eastAsia="宋体" w:hint="eastAsia"/>
          <w:color w:val="000000" w:themeColor="text1"/>
          <w:sz w:val="28"/>
        </w:rPr>
        <w:t>）。</w:t>
      </w:r>
      <w:r w:rsidR="0075074C">
        <w:rPr>
          <w:rFonts w:eastAsia="宋体" w:hint="eastAsia"/>
          <w:color w:val="000000" w:themeColor="text1"/>
          <w:sz w:val="28"/>
        </w:rPr>
        <w:t>2</w:t>
      </w:r>
      <w:r w:rsidR="0075074C">
        <w:rPr>
          <w:rFonts w:eastAsia="宋体"/>
          <w:color w:val="000000" w:themeColor="text1"/>
          <w:sz w:val="28"/>
        </w:rPr>
        <w:t>023</w:t>
      </w:r>
      <w:r w:rsidR="0075074C">
        <w:rPr>
          <w:rFonts w:eastAsia="宋体" w:hint="eastAsia"/>
          <w:color w:val="000000" w:themeColor="text1"/>
          <w:sz w:val="28"/>
        </w:rPr>
        <w:t>年大兴区万元地区生产总值用水量为</w:t>
      </w:r>
      <w:r w:rsidR="0075074C">
        <w:rPr>
          <w:rFonts w:eastAsia="宋体"/>
          <w:color w:val="000000" w:themeColor="text1"/>
          <w:sz w:val="28"/>
        </w:rPr>
        <w:t>16.054</w:t>
      </w:r>
      <w:r w:rsidR="0075074C">
        <w:rPr>
          <w:color w:val="000000" w:themeColor="text1"/>
          <w:sz w:val="28"/>
        </w:rPr>
        <w:t>m</w:t>
      </w:r>
      <w:r w:rsidR="0075074C">
        <w:rPr>
          <w:color w:val="000000" w:themeColor="text1"/>
          <w:sz w:val="28"/>
          <w:vertAlign w:val="superscript"/>
        </w:rPr>
        <w:t>3</w:t>
      </w:r>
      <w:r w:rsidR="0075074C">
        <w:rPr>
          <w:rFonts w:eastAsia="宋体"/>
          <w:color w:val="000000" w:themeColor="text1"/>
          <w:sz w:val="28"/>
        </w:rPr>
        <w:t>/</w:t>
      </w:r>
      <w:r w:rsidR="0075074C">
        <w:rPr>
          <w:rFonts w:eastAsia="宋体"/>
          <w:color w:val="000000" w:themeColor="text1"/>
          <w:sz w:val="28"/>
        </w:rPr>
        <w:t>万元，</w:t>
      </w:r>
      <w:r w:rsidR="0075074C">
        <w:rPr>
          <w:rFonts w:eastAsia="宋体" w:hint="eastAsia"/>
          <w:color w:val="000000" w:themeColor="text1"/>
          <w:sz w:val="28"/>
        </w:rPr>
        <w:t>万元工业增加值用</w:t>
      </w:r>
      <w:r w:rsidR="0075074C" w:rsidRPr="0075074C">
        <w:rPr>
          <w:rFonts w:eastAsia="宋体" w:hint="eastAsia"/>
          <w:color w:val="000000" w:themeColor="text1"/>
          <w:sz w:val="28"/>
        </w:rPr>
        <w:t>水量为</w:t>
      </w:r>
      <w:r w:rsidR="0075074C" w:rsidRPr="0075074C">
        <w:rPr>
          <w:rFonts w:eastAsia="宋体"/>
          <w:color w:val="000000" w:themeColor="text1"/>
          <w:sz w:val="28"/>
        </w:rPr>
        <w:t>5.46</w:t>
      </w:r>
      <w:r w:rsidR="0075074C" w:rsidRPr="0075074C">
        <w:rPr>
          <w:color w:val="000000" w:themeColor="text1"/>
          <w:sz w:val="28"/>
        </w:rPr>
        <w:t>m</w:t>
      </w:r>
      <w:r w:rsidR="0075074C" w:rsidRPr="0075074C">
        <w:rPr>
          <w:color w:val="000000" w:themeColor="text1"/>
          <w:sz w:val="28"/>
          <w:vertAlign w:val="superscript"/>
        </w:rPr>
        <w:t>3</w:t>
      </w:r>
      <w:r w:rsidR="0075074C" w:rsidRPr="0075074C">
        <w:rPr>
          <w:rFonts w:eastAsia="宋体"/>
          <w:color w:val="000000" w:themeColor="text1"/>
          <w:sz w:val="28"/>
        </w:rPr>
        <w:t>/</w:t>
      </w:r>
      <w:r w:rsidR="0075074C" w:rsidRPr="0075074C">
        <w:rPr>
          <w:rFonts w:eastAsia="宋体"/>
          <w:color w:val="000000" w:themeColor="text1"/>
          <w:sz w:val="28"/>
        </w:rPr>
        <w:t>万元</w:t>
      </w:r>
      <w:r w:rsidR="0075074C" w:rsidRPr="0075074C">
        <w:rPr>
          <w:rFonts w:eastAsia="宋体" w:hint="eastAsia"/>
          <w:color w:val="000000" w:themeColor="text1"/>
          <w:sz w:val="28"/>
        </w:rPr>
        <w:t>。</w:t>
      </w:r>
      <w:r w:rsidR="0075074C">
        <w:rPr>
          <w:rFonts w:eastAsia="宋体" w:hint="eastAsia"/>
          <w:color w:val="000000" w:themeColor="text1"/>
          <w:sz w:val="28"/>
        </w:rPr>
        <w:t>农田灌溉水有效利用系数</w:t>
      </w:r>
      <w:r w:rsidR="00861430">
        <w:rPr>
          <w:rFonts w:eastAsia="宋体" w:hint="eastAsia"/>
          <w:color w:val="000000" w:themeColor="text1"/>
          <w:sz w:val="28"/>
        </w:rPr>
        <w:t>0</w:t>
      </w:r>
      <w:r w:rsidR="00861430">
        <w:rPr>
          <w:rFonts w:eastAsia="宋体"/>
          <w:color w:val="000000" w:themeColor="text1"/>
          <w:sz w:val="28"/>
        </w:rPr>
        <w:t>.75</w:t>
      </w:r>
      <w:r w:rsidR="00D213F7">
        <w:rPr>
          <w:rFonts w:eastAsia="宋体"/>
          <w:color w:val="000000" w:themeColor="text1"/>
          <w:sz w:val="28"/>
        </w:rPr>
        <w:t>23</w:t>
      </w:r>
      <w:r w:rsidR="00861430">
        <w:rPr>
          <w:rFonts w:eastAsia="宋体" w:hint="eastAsia"/>
          <w:color w:val="000000" w:themeColor="text1"/>
          <w:sz w:val="28"/>
        </w:rPr>
        <w:t>。</w:t>
      </w:r>
    </w:p>
    <w:p w14:paraId="4DADDBF6" w14:textId="4CAB3BEB" w:rsidR="00DB07A1" w:rsidRPr="0075074C" w:rsidRDefault="00BA53CB">
      <w:pPr>
        <w:pStyle w:val="5"/>
        <w:adjustRightInd w:val="0"/>
        <w:spacing w:line="360" w:lineRule="auto"/>
        <w:ind w:firstLine="560"/>
        <w:rPr>
          <w:rFonts w:eastAsia="宋体"/>
          <w:color w:val="000000" w:themeColor="text1"/>
          <w:sz w:val="28"/>
        </w:rPr>
      </w:pPr>
      <w:r w:rsidRPr="0075074C">
        <w:rPr>
          <w:rFonts w:eastAsia="宋体"/>
          <w:color w:val="000000" w:themeColor="text1"/>
          <w:sz w:val="28"/>
        </w:rPr>
        <w:t>大兴区</w:t>
      </w:r>
      <w:r w:rsidRPr="0075074C">
        <w:rPr>
          <w:rFonts w:eastAsia="宋体"/>
          <w:color w:val="000000" w:themeColor="text1"/>
          <w:sz w:val="28"/>
        </w:rPr>
        <w:t>202</w:t>
      </w:r>
      <w:r w:rsidR="0075074C">
        <w:rPr>
          <w:rFonts w:eastAsia="宋体"/>
          <w:color w:val="000000" w:themeColor="text1"/>
          <w:sz w:val="28"/>
        </w:rPr>
        <w:t>3</w:t>
      </w:r>
      <w:r w:rsidRPr="0075074C">
        <w:rPr>
          <w:rFonts w:eastAsia="宋体"/>
          <w:color w:val="000000" w:themeColor="text1"/>
          <w:sz w:val="28"/>
        </w:rPr>
        <w:t>年</w:t>
      </w:r>
      <w:r w:rsidRPr="0075074C">
        <w:rPr>
          <w:rFonts w:eastAsia="宋体" w:hint="eastAsia"/>
          <w:color w:val="000000" w:themeColor="text1"/>
          <w:sz w:val="28"/>
        </w:rPr>
        <w:t>新水供水量为</w:t>
      </w:r>
      <w:r w:rsidR="0075074C">
        <w:rPr>
          <w:rFonts w:eastAsia="宋体"/>
          <w:color w:val="000000" w:themeColor="text1"/>
          <w:sz w:val="28"/>
        </w:rPr>
        <w:t>16173.49</w:t>
      </w:r>
      <w:r w:rsidRPr="0075074C">
        <w:rPr>
          <w:rFonts w:eastAsia="宋体" w:hint="eastAsia"/>
          <w:color w:val="000000" w:themeColor="text1"/>
          <w:sz w:val="28"/>
        </w:rPr>
        <w:t>万</w:t>
      </w:r>
      <w:r w:rsidRPr="0075074C">
        <w:rPr>
          <w:rFonts w:eastAsia="宋体"/>
          <w:color w:val="000000" w:themeColor="text1"/>
          <w:sz w:val="28"/>
        </w:rPr>
        <w:t>m</w:t>
      </w:r>
      <w:r w:rsidRPr="0075074C">
        <w:rPr>
          <w:rFonts w:eastAsia="宋体"/>
          <w:color w:val="000000" w:themeColor="text1"/>
          <w:sz w:val="28"/>
          <w:vertAlign w:val="superscript"/>
        </w:rPr>
        <w:t>3</w:t>
      </w:r>
      <w:r w:rsidRPr="0075074C">
        <w:rPr>
          <w:rFonts w:eastAsia="宋体" w:hint="eastAsia"/>
          <w:color w:val="000000" w:themeColor="text1"/>
          <w:sz w:val="28"/>
        </w:rPr>
        <w:t>，其中</w:t>
      </w:r>
      <w:r w:rsidRPr="0075074C">
        <w:rPr>
          <w:rFonts w:eastAsia="宋体"/>
          <w:color w:val="000000" w:themeColor="text1"/>
          <w:sz w:val="28"/>
        </w:rPr>
        <w:t>地下水</w:t>
      </w:r>
      <w:r w:rsidRPr="0075074C">
        <w:rPr>
          <w:rFonts w:eastAsia="宋体" w:hint="eastAsia"/>
          <w:color w:val="000000" w:themeColor="text1"/>
          <w:sz w:val="28"/>
        </w:rPr>
        <w:t>供水</w:t>
      </w:r>
      <w:r w:rsidR="0075074C">
        <w:rPr>
          <w:rFonts w:eastAsia="宋体"/>
          <w:color w:val="000000" w:themeColor="text1"/>
          <w:sz w:val="28"/>
        </w:rPr>
        <w:t>11941.20</w:t>
      </w:r>
      <w:r w:rsidRPr="0075074C">
        <w:rPr>
          <w:rFonts w:eastAsia="宋体" w:hint="eastAsia"/>
          <w:color w:val="000000" w:themeColor="text1"/>
          <w:sz w:val="28"/>
        </w:rPr>
        <w:t>万</w:t>
      </w:r>
      <w:r w:rsidRPr="0075074C">
        <w:rPr>
          <w:rFonts w:eastAsia="宋体"/>
          <w:color w:val="000000" w:themeColor="text1"/>
          <w:sz w:val="28"/>
        </w:rPr>
        <w:t>m</w:t>
      </w:r>
      <w:r w:rsidRPr="0075074C">
        <w:rPr>
          <w:rFonts w:eastAsia="宋体"/>
          <w:color w:val="000000" w:themeColor="text1"/>
          <w:sz w:val="28"/>
          <w:vertAlign w:val="superscript"/>
        </w:rPr>
        <w:t>3</w:t>
      </w:r>
      <w:r w:rsidRPr="0075074C">
        <w:rPr>
          <w:rFonts w:eastAsia="宋体"/>
          <w:color w:val="000000" w:themeColor="text1"/>
          <w:sz w:val="28"/>
        </w:rPr>
        <w:t>，占</w:t>
      </w:r>
      <w:r w:rsidRPr="0075074C">
        <w:rPr>
          <w:rFonts w:eastAsia="宋体" w:hint="eastAsia"/>
          <w:color w:val="000000" w:themeColor="text1"/>
          <w:sz w:val="28"/>
        </w:rPr>
        <w:t>新水供水量</w:t>
      </w:r>
      <w:r w:rsidRPr="0075074C">
        <w:rPr>
          <w:rFonts w:eastAsia="宋体"/>
          <w:color w:val="000000" w:themeColor="text1"/>
          <w:sz w:val="28"/>
        </w:rPr>
        <w:t>的</w:t>
      </w:r>
      <w:r w:rsidR="0075074C">
        <w:rPr>
          <w:rFonts w:eastAsia="宋体"/>
          <w:color w:val="000000" w:themeColor="text1"/>
          <w:sz w:val="28"/>
        </w:rPr>
        <w:t>73.83</w:t>
      </w:r>
      <w:r w:rsidRPr="0075074C">
        <w:rPr>
          <w:rFonts w:eastAsia="宋体"/>
          <w:color w:val="000000" w:themeColor="text1"/>
          <w:sz w:val="28"/>
        </w:rPr>
        <w:t>%</w:t>
      </w:r>
      <w:r w:rsidRPr="0075074C">
        <w:rPr>
          <w:rFonts w:eastAsia="宋体"/>
          <w:color w:val="000000" w:themeColor="text1"/>
          <w:sz w:val="28"/>
        </w:rPr>
        <w:t>。</w:t>
      </w:r>
    </w:p>
    <w:p w14:paraId="6ED002B6" w14:textId="5B7DE493" w:rsidR="00DB07A1" w:rsidRPr="00DF6461" w:rsidRDefault="00BA53CB" w:rsidP="00914BA7">
      <w:pPr>
        <w:pStyle w:val="5"/>
        <w:adjustRightInd w:val="0"/>
        <w:spacing w:line="360" w:lineRule="auto"/>
        <w:ind w:firstLine="560"/>
        <w:rPr>
          <w:color w:val="000000" w:themeColor="text1"/>
        </w:rPr>
        <w:sectPr w:rsidR="00DB07A1" w:rsidRPr="00DF6461">
          <w:footerReference w:type="first" r:id="rId40"/>
          <w:pgSz w:w="11906" w:h="16838"/>
          <w:pgMar w:top="1440" w:right="1797" w:bottom="1440" w:left="1559" w:header="1077" w:footer="992" w:gutter="0"/>
          <w:cols w:space="720"/>
          <w:titlePg/>
          <w:docGrid w:linePitch="312"/>
        </w:sectPr>
      </w:pPr>
      <w:r w:rsidRPr="0075074C">
        <w:rPr>
          <w:rFonts w:eastAsia="宋体"/>
          <w:color w:val="000000" w:themeColor="text1"/>
          <w:sz w:val="28"/>
        </w:rPr>
        <w:t>大兴区</w:t>
      </w:r>
      <w:r w:rsidRPr="0075074C">
        <w:rPr>
          <w:rFonts w:eastAsia="宋体"/>
          <w:color w:val="000000" w:themeColor="text1"/>
          <w:sz w:val="28"/>
        </w:rPr>
        <w:t>202</w:t>
      </w:r>
      <w:r w:rsidR="0075074C">
        <w:rPr>
          <w:rFonts w:eastAsia="宋体"/>
          <w:color w:val="000000" w:themeColor="text1"/>
          <w:sz w:val="28"/>
        </w:rPr>
        <w:t>3</w:t>
      </w:r>
      <w:r w:rsidRPr="0075074C">
        <w:rPr>
          <w:rFonts w:eastAsia="宋体"/>
          <w:color w:val="000000" w:themeColor="text1"/>
          <w:sz w:val="28"/>
        </w:rPr>
        <w:t>年再生水</w:t>
      </w:r>
      <w:r w:rsidRPr="0075074C">
        <w:rPr>
          <w:rFonts w:eastAsia="宋体" w:hint="eastAsia"/>
          <w:color w:val="000000" w:themeColor="text1"/>
          <w:sz w:val="28"/>
        </w:rPr>
        <w:t>用水</w:t>
      </w:r>
      <w:r w:rsidR="0075074C">
        <w:rPr>
          <w:rFonts w:eastAsia="宋体"/>
          <w:color w:val="000000" w:themeColor="text1"/>
          <w:sz w:val="28"/>
        </w:rPr>
        <w:t>8915.33</w:t>
      </w:r>
      <w:r w:rsidRPr="0075074C">
        <w:rPr>
          <w:rFonts w:eastAsia="宋体" w:hint="eastAsia"/>
          <w:color w:val="000000" w:themeColor="text1"/>
          <w:sz w:val="28"/>
        </w:rPr>
        <w:t>万</w:t>
      </w:r>
      <w:r w:rsidRPr="0075074C">
        <w:rPr>
          <w:rFonts w:eastAsia="宋体"/>
          <w:color w:val="000000" w:themeColor="text1"/>
          <w:sz w:val="28"/>
        </w:rPr>
        <w:t>m</w:t>
      </w:r>
      <w:r w:rsidRPr="0075074C">
        <w:rPr>
          <w:rFonts w:eastAsia="宋体"/>
          <w:color w:val="000000" w:themeColor="text1"/>
          <w:sz w:val="28"/>
          <w:vertAlign w:val="superscript"/>
        </w:rPr>
        <w:t>3</w:t>
      </w:r>
      <w:r w:rsidRPr="0075074C">
        <w:rPr>
          <w:rFonts w:eastAsia="宋体"/>
          <w:color w:val="000000" w:themeColor="text1"/>
          <w:sz w:val="28"/>
        </w:rPr>
        <w:t>，占总</w:t>
      </w:r>
      <w:r w:rsidRPr="0075074C">
        <w:rPr>
          <w:rFonts w:eastAsia="宋体" w:hint="eastAsia"/>
          <w:color w:val="000000" w:themeColor="text1"/>
          <w:sz w:val="28"/>
        </w:rPr>
        <w:t>用</w:t>
      </w:r>
      <w:r w:rsidRPr="0075074C">
        <w:rPr>
          <w:rFonts w:eastAsia="宋体"/>
          <w:color w:val="000000" w:themeColor="text1"/>
          <w:sz w:val="28"/>
        </w:rPr>
        <w:t>水量的</w:t>
      </w:r>
      <w:r w:rsidR="0075074C">
        <w:rPr>
          <w:rFonts w:eastAsia="宋体"/>
          <w:color w:val="000000" w:themeColor="text1"/>
          <w:sz w:val="28"/>
        </w:rPr>
        <w:t>35.53</w:t>
      </w:r>
      <w:r w:rsidRPr="0075074C">
        <w:rPr>
          <w:rFonts w:eastAsia="宋体"/>
          <w:color w:val="000000" w:themeColor="text1"/>
          <w:sz w:val="28"/>
        </w:rPr>
        <w:t>%</w:t>
      </w:r>
      <w:r w:rsidR="0075074C">
        <w:rPr>
          <w:rFonts w:eastAsia="宋体" w:hint="eastAsia"/>
          <w:color w:val="000000" w:themeColor="text1"/>
          <w:sz w:val="28"/>
        </w:rPr>
        <w:t>。其中市政杂用再生水用水</w:t>
      </w:r>
      <w:r w:rsidR="0075074C">
        <w:rPr>
          <w:rFonts w:eastAsia="宋体" w:hint="eastAsia"/>
          <w:color w:val="000000" w:themeColor="text1"/>
          <w:sz w:val="28"/>
        </w:rPr>
        <w:t>0</w:t>
      </w:r>
      <w:r w:rsidR="0075074C">
        <w:rPr>
          <w:rFonts w:eastAsia="宋体"/>
          <w:color w:val="000000" w:themeColor="text1"/>
          <w:sz w:val="28"/>
        </w:rPr>
        <w:t>.36</w:t>
      </w:r>
      <w:r w:rsidR="0075074C" w:rsidRPr="0075074C">
        <w:rPr>
          <w:rFonts w:eastAsia="宋体" w:hint="eastAsia"/>
          <w:color w:val="000000" w:themeColor="text1"/>
          <w:sz w:val="28"/>
        </w:rPr>
        <w:t>万</w:t>
      </w:r>
      <w:r w:rsidR="0075074C" w:rsidRPr="0075074C">
        <w:rPr>
          <w:rFonts w:eastAsia="宋体"/>
          <w:color w:val="000000" w:themeColor="text1"/>
          <w:sz w:val="28"/>
        </w:rPr>
        <w:t>m</w:t>
      </w:r>
      <w:r w:rsidR="0075074C" w:rsidRPr="0075074C">
        <w:rPr>
          <w:rFonts w:eastAsia="宋体"/>
          <w:color w:val="000000" w:themeColor="text1"/>
          <w:sz w:val="28"/>
          <w:vertAlign w:val="superscript"/>
        </w:rPr>
        <w:t>3</w:t>
      </w:r>
      <w:r w:rsidR="0075074C" w:rsidRPr="0075074C">
        <w:rPr>
          <w:rFonts w:eastAsia="宋体"/>
          <w:color w:val="000000" w:themeColor="text1"/>
          <w:sz w:val="28"/>
        </w:rPr>
        <w:t>，</w:t>
      </w:r>
      <w:r w:rsidR="0075074C">
        <w:rPr>
          <w:rFonts w:eastAsia="宋体" w:hint="eastAsia"/>
          <w:color w:val="000000" w:themeColor="text1"/>
          <w:sz w:val="28"/>
        </w:rPr>
        <w:t>景观环境再生水用水</w:t>
      </w:r>
      <w:r w:rsidR="0075074C">
        <w:rPr>
          <w:rFonts w:eastAsia="宋体" w:hint="eastAsia"/>
          <w:color w:val="000000" w:themeColor="text1"/>
          <w:sz w:val="28"/>
        </w:rPr>
        <w:t>8</w:t>
      </w:r>
      <w:r w:rsidR="0075074C">
        <w:rPr>
          <w:rFonts w:eastAsia="宋体"/>
          <w:color w:val="000000" w:themeColor="text1"/>
          <w:sz w:val="28"/>
        </w:rPr>
        <w:t>914.97</w:t>
      </w:r>
      <w:r w:rsidR="0075074C" w:rsidRPr="0075074C">
        <w:rPr>
          <w:rFonts w:eastAsia="宋体" w:hint="eastAsia"/>
          <w:color w:val="000000" w:themeColor="text1"/>
          <w:sz w:val="28"/>
        </w:rPr>
        <w:t>万</w:t>
      </w:r>
      <w:r w:rsidR="0075074C" w:rsidRPr="0075074C">
        <w:rPr>
          <w:rFonts w:eastAsia="宋体"/>
          <w:color w:val="000000" w:themeColor="text1"/>
          <w:sz w:val="28"/>
        </w:rPr>
        <w:t>m</w:t>
      </w:r>
      <w:r w:rsidR="0075074C" w:rsidRPr="0075074C">
        <w:rPr>
          <w:rFonts w:eastAsia="宋体"/>
          <w:color w:val="000000" w:themeColor="text1"/>
          <w:sz w:val="28"/>
          <w:vertAlign w:val="superscript"/>
        </w:rPr>
        <w:t>3</w:t>
      </w:r>
      <w:r w:rsidR="0075074C">
        <w:rPr>
          <w:rFonts w:eastAsia="宋体" w:hint="eastAsia"/>
          <w:color w:val="000000" w:themeColor="text1"/>
          <w:sz w:val="28"/>
        </w:rPr>
        <w:t>。</w:t>
      </w:r>
      <w:r w:rsidRPr="0075074C">
        <w:rPr>
          <w:rFonts w:eastAsia="宋体" w:hint="eastAsia"/>
          <w:color w:val="000000" w:themeColor="text1"/>
          <w:sz w:val="28"/>
        </w:rPr>
        <w:t>在市政杂用方面，</w:t>
      </w:r>
      <w:r w:rsidRPr="0075074C">
        <w:rPr>
          <w:rFonts w:eastAsia="宋体"/>
          <w:color w:val="000000" w:themeColor="text1"/>
          <w:sz w:val="28"/>
        </w:rPr>
        <w:t>区域非常规水源开发利用程度</w:t>
      </w:r>
      <w:r w:rsidRPr="0075074C">
        <w:rPr>
          <w:rFonts w:eastAsia="宋体" w:hint="eastAsia"/>
          <w:color w:val="000000" w:themeColor="text1"/>
          <w:sz w:val="28"/>
        </w:rPr>
        <w:t>较</w:t>
      </w:r>
      <w:r w:rsidRPr="0075074C">
        <w:rPr>
          <w:rFonts w:eastAsia="宋体"/>
          <w:color w:val="000000" w:themeColor="text1"/>
          <w:sz w:val="28"/>
        </w:rPr>
        <w:t>低。</w:t>
      </w:r>
      <w:r w:rsidRPr="00DF6461">
        <w:rPr>
          <w:color w:val="000000" w:themeColor="text1"/>
        </w:rPr>
        <w:tab/>
      </w:r>
    </w:p>
    <w:p w14:paraId="3D0502DE" w14:textId="77777777" w:rsidR="00DB07A1" w:rsidRPr="00DF6461" w:rsidRDefault="00BA53CB">
      <w:pPr>
        <w:pStyle w:val="1"/>
        <w:spacing w:before="0" w:after="0" w:line="360" w:lineRule="auto"/>
        <w:rPr>
          <w:color w:val="000000" w:themeColor="text1"/>
          <w:sz w:val="30"/>
          <w:szCs w:val="30"/>
        </w:rPr>
      </w:pPr>
      <w:bookmarkStart w:id="14" w:name="_Toc141902149"/>
      <w:r w:rsidRPr="00DF6461">
        <w:rPr>
          <w:color w:val="000000" w:themeColor="text1"/>
          <w:sz w:val="30"/>
          <w:szCs w:val="30"/>
        </w:rPr>
        <w:lastRenderedPageBreak/>
        <w:t>四、污水</w:t>
      </w:r>
      <w:r w:rsidRPr="00DF6461">
        <w:rPr>
          <w:rFonts w:hint="eastAsia"/>
          <w:color w:val="000000" w:themeColor="text1"/>
          <w:sz w:val="30"/>
          <w:szCs w:val="30"/>
        </w:rPr>
        <w:t>排放量</w:t>
      </w:r>
      <w:bookmarkEnd w:id="14"/>
    </w:p>
    <w:p w14:paraId="044BD725" w14:textId="77777777" w:rsidR="00DB07A1" w:rsidRPr="00DF6461" w:rsidRDefault="00BA53CB">
      <w:pPr>
        <w:widowControl/>
        <w:spacing w:line="360" w:lineRule="auto"/>
        <w:ind w:firstLineChars="200" w:firstLine="560"/>
        <w:rPr>
          <w:color w:val="000000" w:themeColor="text1"/>
          <w:sz w:val="28"/>
          <w:szCs w:val="28"/>
        </w:rPr>
      </w:pPr>
      <w:r w:rsidRPr="00DF6461">
        <w:rPr>
          <w:rFonts w:hint="eastAsia"/>
          <w:color w:val="000000" w:themeColor="text1"/>
          <w:sz w:val="28"/>
          <w:szCs w:val="28"/>
        </w:rPr>
        <w:t>污水排放量是指进入排水管道的生活污水、工业废水的排放总量。</w:t>
      </w:r>
    </w:p>
    <w:p w14:paraId="6C894768" w14:textId="0FFC82CC" w:rsidR="00DB07A1" w:rsidRPr="00DF6461" w:rsidRDefault="00D055B8">
      <w:pPr>
        <w:widowControl/>
        <w:spacing w:line="360" w:lineRule="auto"/>
        <w:ind w:firstLineChars="200" w:firstLine="560"/>
        <w:rPr>
          <w:color w:val="000000" w:themeColor="text1"/>
          <w:sz w:val="28"/>
          <w:szCs w:val="28"/>
        </w:rPr>
      </w:pPr>
      <w:r>
        <w:rPr>
          <w:rFonts w:hint="eastAsia"/>
          <w:color w:val="000000" w:themeColor="text1"/>
          <w:sz w:val="28"/>
          <w:szCs w:val="28"/>
        </w:rPr>
        <w:t>2023</w:t>
      </w:r>
      <w:r w:rsidR="00BA53CB" w:rsidRPr="00DF6461">
        <w:rPr>
          <w:rFonts w:hint="eastAsia"/>
          <w:color w:val="000000" w:themeColor="text1"/>
          <w:sz w:val="28"/>
          <w:szCs w:val="28"/>
        </w:rPr>
        <w:t>年</w:t>
      </w:r>
      <w:r w:rsidR="00BA53CB" w:rsidRPr="00572255">
        <w:rPr>
          <w:rFonts w:hint="eastAsia"/>
          <w:color w:val="000000" w:themeColor="text1"/>
          <w:sz w:val="28"/>
          <w:szCs w:val="28"/>
        </w:rPr>
        <w:t>全区污水排放总量</w:t>
      </w:r>
      <w:r w:rsidR="0075074C" w:rsidRPr="00572255">
        <w:rPr>
          <w:color w:val="000000" w:themeColor="text1"/>
          <w:sz w:val="28"/>
          <w:szCs w:val="28"/>
        </w:rPr>
        <w:t>10877.5857</w:t>
      </w:r>
      <w:r w:rsidR="00BA53CB" w:rsidRPr="00572255">
        <w:rPr>
          <w:rFonts w:hint="eastAsia"/>
          <w:color w:val="000000" w:themeColor="text1"/>
          <w:sz w:val="28"/>
          <w:szCs w:val="28"/>
        </w:rPr>
        <w:t>万</w:t>
      </w:r>
      <w:r w:rsidR="00BA53CB" w:rsidRPr="00572255">
        <w:rPr>
          <w:rFonts w:hint="eastAsia"/>
          <w:color w:val="000000" w:themeColor="text1"/>
          <w:sz w:val="28"/>
          <w:szCs w:val="28"/>
        </w:rPr>
        <w:t>m</w:t>
      </w:r>
      <w:r w:rsidR="00BA53CB" w:rsidRPr="00572255">
        <w:rPr>
          <w:color w:val="000000" w:themeColor="text1"/>
          <w:sz w:val="28"/>
          <w:szCs w:val="28"/>
          <w:vertAlign w:val="superscript"/>
        </w:rPr>
        <w:t>3</w:t>
      </w:r>
      <w:r w:rsidR="00BA53CB" w:rsidRPr="00572255">
        <w:rPr>
          <w:rFonts w:hint="eastAsia"/>
          <w:color w:val="000000" w:themeColor="text1"/>
          <w:sz w:val="28"/>
          <w:szCs w:val="28"/>
        </w:rPr>
        <w:t>，污水处理量</w:t>
      </w:r>
      <w:r w:rsidR="008E42EF" w:rsidRPr="00572255">
        <w:rPr>
          <w:color w:val="000000" w:themeColor="text1"/>
          <w:sz w:val="28"/>
          <w:szCs w:val="28"/>
        </w:rPr>
        <w:t>10430.1702</w:t>
      </w:r>
      <w:r w:rsidR="00BA53CB" w:rsidRPr="00572255">
        <w:rPr>
          <w:rFonts w:hint="eastAsia"/>
          <w:color w:val="000000" w:themeColor="text1"/>
          <w:sz w:val="28"/>
          <w:szCs w:val="28"/>
        </w:rPr>
        <w:t>万</w:t>
      </w:r>
      <w:r w:rsidR="00BA53CB" w:rsidRPr="00572255">
        <w:rPr>
          <w:rFonts w:hint="eastAsia"/>
          <w:color w:val="000000" w:themeColor="text1"/>
          <w:sz w:val="28"/>
          <w:szCs w:val="28"/>
        </w:rPr>
        <w:t>m</w:t>
      </w:r>
      <w:r w:rsidR="00BA53CB" w:rsidRPr="00572255">
        <w:rPr>
          <w:color w:val="000000" w:themeColor="text1"/>
          <w:sz w:val="28"/>
          <w:szCs w:val="28"/>
          <w:vertAlign w:val="superscript"/>
        </w:rPr>
        <w:t>3</w:t>
      </w:r>
      <w:r w:rsidR="00BA53CB" w:rsidRPr="00572255">
        <w:rPr>
          <w:rFonts w:hint="eastAsia"/>
          <w:color w:val="000000" w:themeColor="text1"/>
          <w:sz w:val="28"/>
          <w:szCs w:val="28"/>
        </w:rPr>
        <w:t>，</w:t>
      </w:r>
      <w:r w:rsidR="00BA53CB" w:rsidRPr="00DF6461">
        <w:rPr>
          <w:rFonts w:hint="eastAsia"/>
          <w:color w:val="000000" w:themeColor="text1"/>
          <w:sz w:val="28"/>
          <w:szCs w:val="28"/>
        </w:rPr>
        <w:t>全区污水处理率为</w:t>
      </w:r>
      <w:r>
        <w:rPr>
          <w:rFonts w:hint="eastAsia"/>
          <w:color w:val="000000" w:themeColor="text1"/>
          <w:sz w:val="28"/>
          <w:szCs w:val="28"/>
        </w:rPr>
        <w:t>95.89</w:t>
      </w:r>
      <w:r w:rsidR="00BA53CB" w:rsidRPr="00DF6461">
        <w:rPr>
          <w:color w:val="000000" w:themeColor="text1"/>
          <w:sz w:val="28"/>
          <w:szCs w:val="28"/>
        </w:rPr>
        <w:t>%</w:t>
      </w:r>
      <w:r w:rsidR="00BA53CB" w:rsidRPr="00DF6461">
        <w:rPr>
          <w:rFonts w:hint="eastAsia"/>
          <w:color w:val="000000" w:themeColor="text1"/>
          <w:sz w:val="28"/>
          <w:szCs w:val="28"/>
        </w:rPr>
        <w:t>，达到市级考核目标</w:t>
      </w:r>
      <w:r w:rsidR="00BA53CB" w:rsidRPr="00DF6461">
        <w:rPr>
          <w:rFonts w:hint="eastAsia"/>
          <w:color w:val="000000" w:themeColor="text1"/>
          <w:sz w:val="28"/>
          <w:szCs w:val="28"/>
        </w:rPr>
        <w:t>9</w:t>
      </w:r>
      <w:r w:rsidR="00BA53CB" w:rsidRPr="00DF6461">
        <w:rPr>
          <w:color w:val="000000" w:themeColor="text1"/>
          <w:sz w:val="28"/>
          <w:szCs w:val="28"/>
        </w:rPr>
        <w:t>5</w:t>
      </w:r>
      <w:r>
        <w:rPr>
          <w:rFonts w:hint="eastAsia"/>
          <w:color w:val="000000" w:themeColor="text1"/>
          <w:sz w:val="28"/>
          <w:szCs w:val="28"/>
        </w:rPr>
        <w:t>.3</w:t>
      </w:r>
      <w:r w:rsidR="00BA53CB" w:rsidRPr="00DF6461">
        <w:rPr>
          <w:rFonts w:hint="eastAsia"/>
          <w:color w:val="000000" w:themeColor="text1"/>
          <w:sz w:val="28"/>
          <w:szCs w:val="28"/>
        </w:rPr>
        <w:t>%</w:t>
      </w:r>
      <w:r w:rsidR="00BA53CB" w:rsidRPr="00DF6461">
        <w:rPr>
          <w:rFonts w:hint="eastAsia"/>
          <w:color w:val="000000" w:themeColor="text1"/>
          <w:sz w:val="28"/>
          <w:szCs w:val="28"/>
        </w:rPr>
        <w:t>的要求，比</w:t>
      </w:r>
      <w:r w:rsidR="00BA53CB" w:rsidRPr="00DF6461">
        <w:rPr>
          <w:rFonts w:hint="eastAsia"/>
          <w:color w:val="000000" w:themeColor="text1"/>
          <w:sz w:val="28"/>
          <w:szCs w:val="28"/>
        </w:rPr>
        <w:t>2</w:t>
      </w:r>
      <w:r w:rsidR="00BA53CB" w:rsidRPr="00DF6461">
        <w:rPr>
          <w:color w:val="000000" w:themeColor="text1"/>
          <w:sz w:val="28"/>
          <w:szCs w:val="28"/>
        </w:rPr>
        <w:t>02</w:t>
      </w:r>
      <w:r>
        <w:rPr>
          <w:rFonts w:hint="eastAsia"/>
          <w:color w:val="000000" w:themeColor="text1"/>
          <w:sz w:val="28"/>
          <w:szCs w:val="28"/>
        </w:rPr>
        <w:t>2</w:t>
      </w:r>
      <w:r w:rsidR="00BA53CB" w:rsidRPr="00DF6461">
        <w:rPr>
          <w:rFonts w:hint="eastAsia"/>
          <w:color w:val="000000" w:themeColor="text1"/>
          <w:sz w:val="28"/>
          <w:szCs w:val="28"/>
        </w:rPr>
        <w:t>年城乡污水处理率</w:t>
      </w:r>
      <w:r>
        <w:rPr>
          <w:rFonts w:hint="eastAsia"/>
          <w:color w:val="000000" w:themeColor="text1"/>
          <w:sz w:val="28"/>
          <w:szCs w:val="28"/>
        </w:rPr>
        <w:t>95.1</w:t>
      </w:r>
      <w:r w:rsidR="00BA53CB" w:rsidRPr="00DF6461">
        <w:rPr>
          <w:color w:val="000000" w:themeColor="text1"/>
          <w:sz w:val="28"/>
          <w:szCs w:val="28"/>
        </w:rPr>
        <w:t>%</w:t>
      </w:r>
      <w:r w:rsidR="00BA53CB" w:rsidRPr="00DF6461">
        <w:rPr>
          <w:rFonts w:hint="eastAsia"/>
          <w:color w:val="000000" w:themeColor="text1"/>
          <w:sz w:val="28"/>
          <w:szCs w:val="28"/>
        </w:rPr>
        <w:t>提高</w:t>
      </w:r>
      <w:r>
        <w:rPr>
          <w:rFonts w:hint="eastAsia"/>
          <w:color w:val="000000" w:themeColor="text1"/>
          <w:sz w:val="28"/>
          <w:szCs w:val="28"/>
        </w:rPr>
        <w:t>0.79</w:t>
      </w:r>
      <w:r w:rsidR="00BA53CB" w:rsidRPr="00DF6461">
        <w:rPr>
          <w:color w:val="000000" w:themeColor="text1"/>
          <w:sz w:val="28"/>
          <w:szCs w:val="28"/>
        </w:rPr>
        <w:t>%</w:t>
      </w:r>
      <w:r w:rsidR="00BA53CB" w:rsidRPr="00DF6461">
        <w:rPr>
          <w:rFonts w:hint="eastAsia"/>
          <w:color w:val="000000" w:themeColor="text1"/>
          <w:sz w:val="28"/>
          <w:szCs w:val="28"/>
        </w:rPr>
        <w:t>。</w:t>
      </w:r>
    </w:p>
    <w:p w14:paraId="69855DFC" w14:textId="77777777" w:rsidR="00DB07A1" w:rsidRPr="00DF6461" w:rsidRDefault="00DB07A1">
      <w:pPr>
        <w:rPr>
          <w:color w:val="000000" w:themeColor="text1"/>
          <w:sz w:val="28"/>
          <w:szCs w:val="28"/>
        </w:rPr>
      </w:pPr>
    </w:p>
    <w:p w14:paraId="3C737A78" w14:textId="77777777" w:rsidR="00DB07A1" w:rsidRPr="00DF6461" w:rsidRDefault="00DB07A1">
      <w:pPr>
        <w:rPr>
          <w:color w:val="000000" w:themeColor="text1"/>
          <w:sz w:val="28"/>
          <w:szCs w:val="28"/>
        </w:rPr>
      </w:pPr>
    </w:p>
    <w:p w14:paraId="352E12FA" w14:textId="77777777" w:rsidR="00DB07A1" w:rsidRPr="00DF6461" w:rsidRDefault="00DB07A1">
      <w:pPr>
        <w:rPr>
          <w:color w:val="000000" w:themeColor="text1"/>
          <w:sz w:val="28"/>
          <w:szCs w:val="28"/>
        </w:rPr>
      </w:pPr>
    </w:p>
    <w:p w14:paraId="439AE24D" w14:textId="77777777" w:rsidR="00DB07A1" w:rsidRPr="00DF6461" w:rsidRDefault="00DB07A1">
      <w:pPr>
        <w:rPr>
          <w:color w:val="000000" w:themeColor="text1"/>
          <w:sz w:val="28"/>
          <w:szCs w:val="28"/>
        </w:rPr>
      </w:pPr>
    </w:p>
    <w:p w14:paraId="27E889E0" w14:textId="77777777" w:rsidR="00DB07A1" w:rsidRPr="00DF6461" w:rsidRDefault="00DB07A1">
      <w:pPr>
        <w:rPr>
          <w:color w:val="000000" w:themeColor="text1"/>
          <w:sz w:val="28"/>
          <w:szCs w:val="28"/>
        </w:rPr>
      </w:pPr>
    </w:p>
    <w:p w14:paraId="1EFE316A" w14:textId="77777777" w:rsidR="00DB07A1" w:rsidRPr="00DF6461" w:rsidRDefault="00DB07A1">
      <w:pPr>
        <w:rPr>
          <w:color w:val="000000" w:themeColor="text1"/>
          <w:sz w:val="28"/>
          <w:szCs w:val="28"/>
        </w:rPr>
      </w:pPr>
    </w:p>
    <w:p w14:paraId="18BA7D96" w14:textId="77777777" w:rsidR="00DB07A1" w:rsidRPr="00DF6461" w:rsidRDefault="00DB07A1">
      <w:pPr>
        <w:rPr>
          <w:color w:val="000000" w:themeColor="text1"/>
          <w:sz w:val="28"/>
          <w:szCs w:val="28"/>
        </w:rPr>
      </w:pPr>
    </w:p>
    <w:p w14:paraId="4570A14F" w14:textId="77777777" w:rsidR="00DB07A1" w:rsidRPr="00DF6461" w:rsidRDefault="00DB07A1">
      <w:pPr>
        <w:rPr>
          <w:color w:val="000000" w:themeColor="text1"/>
          <w:sz w:val="28"/>
          <w:szCs w:val="28"/>
        </w:rPr>
      </w:pPr>
    </w:p>
    <w:p w14:paraId="0CE927EC" w14:textId="77777777" w:rsidR="00DB07A1" w:rsidRPr="00DF6461" w:rsidRDefault="00DB07A1">
      <w:pPr>
        <w:rPr>
          <w:color w:val="000000" w:themeColor="text1"/>
          <w:sz w:val="28"/>
          <w:szCs w:val="28"/>
        </w:rPr>
      </w:pPr>
    </w:p>
    <w:p w14:paraId="67AD4281" w14:textId="77777777" w:rsidR="00DB07A1" w:rsidRPr="00DF6461" w:rsidRDefault="00BA53CB">
      <w:pPr>
        <w:widowControl/>
        <w:jc w:val="left"/>
        <w:rPr>
          <w:color w:val="000000" w:themeColor="text1"/>
          <w:sz w:val="28"/>
          <w:szCs w:val="28"/>
        </w:rPr>
      </w:pPr>
      <w:r w:rsidRPr="00DF6461">
        <w:rPr>
          <w:color w:val="000000" w:themeColor="text1"/>
          <w:sz w:val="28"/>
          <w:szCs w:val="28"/>
        </w:rPr>
        <w:br w:type="page"/>
      </w:r>
    </w:p>
    <w:p w14:paraId="7CDD2A6C" w14:textId="77777777" w:rsidR="00DB07A1" w:rsidRPr="00DF6461" w:rsidRDefault="00BA53CB">
      <w:pPr>
        <w:pStyle w:val="1"/>
        <w:spacing w:before="0" w:after="0" w:line="360" w:lineRule="auto"/>
        <w:rPr>
          <w:color w:val="000000" w:themeColor="text1"/>
          <w:sz w:val="30"/>
          <w:szCs w:val="30"/>
        </w:rPr>
      </w:pPr>
      <w:bookmarkStart w:id="15" w:name="_Toc141902150"/>
      <w:r w:rsidRPr="00DF6461">
        <w:rPr>
          <w:rFonts w:hint="eastAsia"/>
          <w:color w:val="000000" w:themeColor="text1"/>
          <w:sz w:val="30"/>
          <w:szCs w:val="30"/>
        </w:rPr>
        <w:lastRenderedPageBreak/>
        <w:t>五、重要水事</w:t>
      </w:r>
      <w:bookmarkEnd w:id="15"/>
    </w:p>
    <w:p w14:paraId="5E4BD8AB" w14:textId="5D01D79B" w:rsidR="00AD72D6" w:rsidRDefault="00AD72D6">
      <w:pPr>
        <w:spacing w:line="360" w:lineRule="auto"/>
        <w:ind w:firstLineChars="200" w:firstLine="560"/>
        <w:rPr>
          <w:color w:val="000000" w:themeColor="text1"/>
          <w:sz w:val="28"/>
          <w:szCs w:val="28"/>
        </w:rPr>
      </w:pPr>
      <w:r>
        <w:rPr>
          <w:rFonts w:hint="eastAsia"/>
          <w:color w:val="000000" w:themeColor="text1"/>
          <w:sz w:val="28"/>
          <w:szCs w:val="28"/>
        </w:rPr>
        <w:t>1</w:t>
      </w:r>
      <w:r>
        <w:rPr>
          <w:rFonts w:hint="eastAsia"/>
          <w:color w:val="000000" w:themeColor="text1"/>
          <w:sz w:val="28"/>
          <w:szCs w:val="28"/>
        </w:rPr>
        <w:t>、</w:t>
      </w:r>
      <w:r w:rsidRPr="00AD72D6">
        <w:rPr>
          <w:rFonts w:hint="eastAsia"/>
          <w:color w:val="000000" w:themeColor="text1"/>
          <w:sz w:val="28"/>
          <w:szCs w:val="28"/>
        </w:rPr>
        <w:t>《北京市总河长令》（</w:t>
      </w:r>
      <w:r w:rsidRPr="00AD72D6">
        <w:rPr>
          <w:rFonts w:hint="eastAsia"/>
          <w:color w:val="000000" w:themeColor="text1"/>
          <w:sz w:val="28"/>
          <w:szCs w:val="28"/>
        </w:rPr>
        <w:t>2023</w:t>
      </w:r>
      <w:r w:rsidRPr="00AD72D6">
        <w:rPr>
          <w:rFonts w:hint="eastAsia"/>
          <w:color w:val="000000" w:themeColor="text1"/>
          <w:sz w:val="28"/>
          <w:szCs w:val="28"/>
        </w:rPr>
        <w:t>年第</w:t>
      </w:r>
      <w:r w:rsidRPr="00AD72D6">
        <w:rPr>
          <w:rFonts w:hint="eastAsia"/>
          <w:color w:val="000000" w:themeColor="text1"/>
          <w:sz w:val="28"/>
          <w:szCs w:val="28"/>
        </w:rPr>
        <w:t>1</w:t>
      </w:r>
      <w:r w:rsidRPr="00AD72D6">
        <w:rPr>
          <w:rFonts w:hint="eastAsia"/>
          <w:color w:val="000000" w:themeColor="text1"/>
          <w:sz w:val="28"/>
          <w:szCs w:val="28"/>
        </w:rPr>
        <w:t>号）发布并执行，明确</w:t>
      </w:r>
      <w:r w:rsidRPr="00AD72D6">
        <w:rPr>
          <w:rFonts w:hint="eastAsia"/>
          <w:color w:val="000000" w:themeColor="text1"/>
          <w:sz w:val="28"/>
          <w:szCs w:val="28"/>
        </w:rPr>
        <w:t>2023</w:t>
      </w:r>
      <w:r w:rsidRPr="00AD72D6">
        <w:rPr>
          <w:rFonts w:hint="eastAsia"/>
          <w:color w:val="000000" w:themeColor="text1"/>
          <w:sz w:val="28"/>
          <w:szCs w:val="28"/>
        </w:rPr>
        <w:t>年大兴区治水管水责任制重点任务清单。</w:t>
      </w:r>
    </w:p>
    <w:p w14:paraId="542C3662" w14:textId="0F4CA18D" w:rsidR="00585645" w:rsidRDefault="00AD72D6">
      <w:pPr>
        <w:spacing w:line="360" w:lineRule="auto"/>
        <w:ind w:firstLineChars="200" w:firstLine="560"/>
        <w:rPr>
          <w:color w:val="000000" w:themeColor="text1"/>
          <w:sz w:val="28"/>
          <w:szCs w:val="28"/>
        </w:rPr>
      </w:pPr>
      <w:r>
        <w:rPr>
          <w:color w:val="000000" w:themeColor="text1"/>
          <w:sz w:val="28"/>
          <w:szCs w:val="28"/>
        </w:rPr>
        <w:t>2</w:t>
      </w:r>
      <w:r w:rsidR="000D29E0">
        <w:rPr>
          <w:rFonts w:hint="eastAsia"/>
          <w:color w:val="000000" w:themeColor="text1"/>
          <w:sz w:val="28"/>
          <w:szCs w:val="28"/>
        </w:rPr>
        <w:t>、</w:t>
      </w:r>
      <w:r w:rsidR="001333BC">
        <w:rPr>
          <w:rFonts w:hint="eastAsia"/>
          <w:color w:val="000000" w:themeColor="text1"/>
          <w:sz w:val="28"/>
          <w:szCs w:val="28"/>
        </w:rPr>
        <w:t>成立北京市大兴区节约用水办公室</w:t>
      </w:r>
      <w:r w:rsidR="00585645">
        <w:rPr>
          <w:rFonts w:hint="eastAsia"/>
          <w:color w:val="000000" w:themeColor="text1"/>
          <w:sz w:val="28"/>
          <w:szCs w:val="28"/>
        </w:rPr>
        <w:t>；</w:t>
      </w:r>
      <w:r>
        <w:rPr>
          <w:rFonts w:hint="eastAsia"/>
          <w:color w:val="000000" w:themeColor="text1"/>
          <w:sz w:val="28"/>
          <w:szCs w:val="28"/>
        </w:rPr>
        <w:t>组建北京市大兴区节水联席会</w:t>
      </w:r>
      <w:r w:rsidR="00585645">
        <w:rPr>
          <w:rFonts w:hint="eastAsia"/>
          <w:color w:val="000000" w:themeColor="text1"/>
          <w:sz w:val="28"/>
          <w:szCs w:val="28"/>
        </w:rPr>
        <w:t>。</w:t>
      </w:r>
    </w:p>
    <w:p w14:paraId="41F2B140" w14:textId="492B2D08" w:rsidR="001333BC" w:rsidRDefault="00585645">
      <w:pPr>
        <w:spacing w:line="360" w:lineRule="auto"/>
        <w:ind w:firstLineChars="200" w:firstLine="560"/>
        <w:rPr>
          <w:color w:val="000000" w:themeColor="text1"/>
          <w:sz w:val="28"/>
          <w:szCs w:val="28"/>
        </w:rPr>
      </w:pPr>
      <w:r>
        <w:rPr>
          <w:color w:val="000000" w:themeColor="text1"/>
          <w:sz w:val="28"/>
          <w:szCs w:val="28"/>
        </w:rPr>
        <w:t>3</w:t>
      </w:r>
      <w:r>
        <w:rPr>
          <w:rFonts w:hint="eastAsia"/>
          <w:color w:val="000000" w:themeColor="text1"/>
          <w:sz w:val="28"/>
          <w:szCs w:val="28"/>
        </w:rPr>
        <w:t>、</w:t>
      </w:r>
      <w:r w:rsidR="00AD72D6">
        <w:rPr>
          <w:rFonts w:hint="eastAsia"/>
          <w:color w:val="000000" w:themeColor="text1"/>
          <w:sz w:val="28"/>
          <w:szCs w:val="28"/>
        </w:rPr>
        <w:t>印发《北京市大兴区节水联席会议制度》。</w:t>
      </w:r>
    </w:p>
    <w:p w14:paraId="1948832C" w14:textId="29142832" w:rsidR="00875C80" w:rsidRPr="00875C80" w:rsidRDefault="00AD72D6" w:rsidP="00875C80">
      <w:pPr>
        <w:spacing w:line="360" w:lineRule="auto"/>
        <w:ind w:firstLineChars="200" w:firstLine="560"/>
        <w:rPr>
          <w:color w:val="000000" w:themeColor="text1"/>
          <w:sz w:val="28"/>
          <w:szCs w:val="28"/>
        </w:rPr>
      </w:pPr>
      <w:r>
        <w:rPr>
          <w:color w:val="000000" w:themeColor="text1"/>
          <w:sz w:val="28"/>
          <w:szCs w:val="28"/>
        </w:rPr>
        <w:t>4</w:t>
      </w:r>
      <w:r w:rsidR="0052799B" w:rsidRPr="00875C80">
        <w:rPr>
          <w:color w:val="000000" w:themeColor="text1"/>
          <w:sz w:val="28"/>
          <w:szCs w:val="28"/>
        </w:rPr>
        <w:t>、</w:t>
      </w:r>
      <w:r w:rsidR="00875C80" w:rsidRPr="00875C80">
        <w:rPr>
          <w:color w:val="000000" w:themeColor="text1"/>
          <w:sz w:val="28"/>
          <w:szCs w:val="28"/>
        </w:rPr>
        <w:t>启动大兴区国</w:t>
      </w:r>
      <w:bookmarkStart w:id="16" w:name="_GoBack"/>
      <w:bookmarkEnd w:id="16"/>
      <w:r w:rsidR="00875C80" w:rsidRPr="00875C80">
        <w:rPr>
          <w:color w:val="000000" w:themeColor="text1"/>
          <w:sz w:val="28"/>
          <w:szCs w:val="28"/>
        </w:rPr>
        <w:t>道</w:t>
      </w:r>
      <w:r w:rsidR="00875C80" w:rsidRPr="00875C80">
        <w:rPr>
          <w:color w:val="000000" w:themeColor="text1"/>
          <w:sz w:val="28"/>
          <w:szCs w:val="28"/>
        </w:rPr>
        <w:t>105</w:t>
      </w:r>
      <w:r w:rsidR="00875C80" w:rsidRPr="00875C80">
        <w:rPr>
          <w:color w:val="000000" w:themeColor="text1"/>
          <w:sz w:val="28"/>
          <w:szCs w:val="28"/>
        </w:rPr>
        <w:t>西排沟及周园子南沟河道治理工程、旱河河道治理工程、大兴区永定河灌渠（大兴灌渠）（胜利闸</w:t>
      </w:r>
      <w:r w:rsidR="00875C80" w:rsidRPr="00875C80">
        <w:rPr>
          <w:color w:val="000000" w:themeColor="text1"/>
          <w:sz w:val="28"/>
          <w:szCs w:val="28"/>
        </w:rPr>
        <w:t>—</w:t>
      </w:r>
      <w:r w:rsidR="00875C80" w:rsidRPr="00875C80">
        <w:rPr>
          <w:color w:val="000000" w:themeColor="text1"/>
          <w:sz w:val="28"/>
          <w:szCs w:val="28"/>
        </w:rPr>
        <w:t>刘家铺村南排水沟）生态修复工程、北京大兴国际机场滞洪工程（二期）的前期工作，明确建设单位，完成立项批复，并申请特别国债支持。</w:t>
      </w:r>
    </w:p>
    <w:p w14:paraId="637CB907" w14:textId="77777777" w:rsidR="00DB07A1" w:rsidRPr="00875C80" w:rsidRDefault="00DB07A1">
      <w:pPr>
        <w:spacing w:line="360" w:lineRule="auto"/>
        <w:ind w:firstLineChars="200" w:firstLine="560"/>
        <w:rPr>
          <w:color w:val="000000" w:themeColor="text1"/>
          <w:sz w:val="28"/>
          <w:szCs w:val="28"/>
        </w:rPr>
      </w:pPr>
    </w:p>
    <w:p w14:paraId="75D5BD9A" w14:textId="77777777" w:rsidR="00DB07A1" w:rsidRPr="00DF6461" w:rsidRDefault="00DB07A1">
      <w:pPr>
        <w:rPr>
          <w:color w:val="000000" w:themeColor="text1"/>
          <w:sz w:val="28"/>
          <w:szCs w:val="28"/>
        </w:rPr>
      </w:pPr>
    </w:p>
    <w:p w14:paraId="23D7AC24" w14:textId="77777777" w:rsidR="00DB07A1" w:rsidRPr="00DF6461" w:rsidRDefault="00DB07A1">
      <w:pPr>
        <w:rPr>
          <w:color w:val="000000" w:themeColor="text1"/>
          <w:sz w:val="28"/>
          <w:szCs w:val="28"/>
        </w:rPr>
      </w:pPr>
    </w:p>
    <w:p w14:paraId="23F3A9D6" w14:textId="77777777" w:rsidR="00DB07A1" w:rsidRPr="00DF6461" w:rsidRDefault="00DB07A1">
      <w:pPr>
        <w:rPr>
          <w:color w:val="000000" w:themeColor="text1"/>
          <w:sz w:val="28"/>
          <w:szCs w:val="28"/>
        </w:rPr>
      </w:pPr>
    </w:p>
    <w:p w14:paraId="55C73887" w14:textId="77777777" w:rsidR="00DB07A1" w:rsidRPr="00DF6461" w:rsidRDefault="00DB07A1">
      <w:pPr>
        <w:rPr>
          <w:color w:val="000000" w:themeColor="text1"/>
          <w:sz w:val="28"/>
          <w:szCs w:val="28"/>
        </w:rPr>
      </w:pPr>
    </w:p>
    <w:p w14:paraId="56D07F50" w14:textId="77777777" w:rsidR="00DB07A1" w:rsidRPr="00DF6461" w:rsidRDefault="00DB07A1">
      <w:pPr>
        <w:rPr>
          <w:color w:val="000000" w:themeColor="text1"/>
          <w:sz w:val="28"/>
          <w:szCs w:val="28"/>
        </w:rPr>
      </w:pPr>
    </w:p>
    <w:p w14:paraId="17B10BF6" w14:textId="77777777" w:rsidR="00DB07A1" w:rsidRPr="00DF6461" w:rsidRDefault="00DB07A1">
      <w:pPr>
        <w:spacing w:line="460" w:lineRule="exact"/>
        <w:jc w:val="left"/>
        <w:rPr>
          <w:color w:val="000000" w:themeColor="text1"/>
          <w:sz w:val="24"/>
          <w:szCs w:val="24"/>
        </w:rPr>
      </w:pPr>
    </w:p>
    <w:sectPr w:rsidR="00DB07A1" w:rsidRPr="00DF6461">
      <w:headerReference w:type="default" r:id="rId41"/>
      <w:footerReference w:type="default" r:id="rId42"/>
      <w:headerReference w:type="first" r:id="rId43"/>
      <w:footerReference w:type="first" r:id="rId44"/>
      <w:pgSz w:w="11906" w:h="16838"/>
      <w:pgMar w:top="1440" w:right="1797" w:bottom="1440" w:left="1559" w:header="1077" w:footer="992" w:gutter="0"/>
      <w:cols w:space="72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088E8E" w14:textId="77777777" w:rsidR="00B36858" w:rsidRDefault="00B36858">
      <w:r>
        <w:separator/>
      </w:r>
    </w:p>
  </w:endnote>
  <w:endnote w:type="continuationSeparator" w:id="0">
    <w:p w14:paraId="6A042825" w14:textId="77777777" w:rsidR="00B36858" w:rsidRDefault="00B36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2063A" w14:textId="77777777" w:rsidR="0075074C" w:rsidRDefault="0075074C">
    <w:pPr>
      <w:pStyle w:val="af3"/>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3704121"/>
    </w:sdtPr>
    <w:sdtEndPr/>
    <w:sdtContent>
      <w:p w14:paraId="22AA8DB8" w14:textId="77777777" w:rsidR="00807324" w:rsidRDefault="00807324" w:rsidP="00393D46">
        <w:pPr>
          <w:pStyle w:val="af3"/>
        </w:pPr>
        <w:r w:rsidRPr="00BD72A0">
          <w:rPr>
            <w:rFonts w:hint="eastAsia"/>
            <w:vertAlign w:val="superscript"/>
          </w:rPr>
          <w:t>①</w:t>
        </w:r>
        <w:r>
          <w:rPr>
            <w:rFonts w:hint="eastAsia"/>
          </w:rPr>
          <w:t>指冲厕、道路清扫、城市绿化、车辆冲洗、建筑施工等非饮用水。</w:t>
        </w:r>
      </w:p>
      <w:p w14:paraId="040B80AC" w14:textId="77777777" w:rsidR="00807324" w:rsidRDefault="00807324" w:rsidP="00393D46">
        <w:pPr>
          <w:pStyle w:val="af3"/>
          <w:rPr>
            <w:vertAlign w:val="subscript"/>
          </w:rPr>
        </w:pPr>
        <w:r w:rsidRPr="00BD72A0">
          <w:rPr>
            <w:rFonts w:hint="eastAsia"/>
            <w:vertAlign w:val="superscript"/>
          </w:rPr>
          <w:t>②</w:t>
        </w:r>
        <w:r>
          <w:rPr>
            <w:rFonts w:hint="eastAsia"/>
          </w:rPr>
          <w:t>指人工输配的河湖补水。</w:t>
        </w:r>
      </w:p>
      <w:p w14:paraId="4853FC22" w14:textId="4E56934A" w:rsidR="00807324" w:rsidRDefault="00807324">
        <w:pPr>
          <w:pStyle w:val="af3"/>
          <w:jc w:val="center"/>
        </w:pPr>
        <w:r>
          <w:fldChar w:fldCharType="begin"/>
        </w:r>
        <w:r>
          <w:instrText>PAGE   \* MERGEFORMAT</w:instrText>
        </w:r>
        <w:r>
          <w:fldChar w:fldCharType="separate"/>
        </w:r>
        <w:r w:rsidR="000458D7" w:rsidRPr="000458D7">
          <w:rPr>
            <w:noProof/>
            <w:lang w:val="zh-CN"/>
          </w:rPr>
          <w:t>13</w:t>
        </w:r>
        <w:r>
          <w:fldChar w:fldCharType="end"/>
        </w:r>
      </w:p>
    </w:sdtContent>
  </w:sdt>
  <w:p w14:paraId="58FC804A" w14:textId="77777777" w:rsidR="00807324" w:rsidRDefault="00807324">
    <w:pPr>
      <w:pStyle w:val="af3"/>
      <w:ind w:right="360"/>
      <w:jc w:val="cen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3640586"/>
    </w:sdtPr>
    <w:sdtEndPr/>
    <w:sdtContent>
      <w:p w14:paraId="48AEC983" w14:textId="2D5598B7" w:rsidR="0075074C" w:rsidRDefault="0075074C" w:rsidP="007A26AD">
        <w:pPr>
          <w:pStyle w:val="af3"/>
          <w:jc w:val="center"/>
        </w:pPr>
        <w:r>
          <w:fldChar w:fldCharType="begin"/>
        </w:r>
        <w:r>
          <w:instrText>PAGE   \* MERGEFORMAT</w:instrText>
        </w:r>
        <w:r>
          <w:fldChar w:fldCharType="separate"/>
        </w:r>
        <w:r w:rsidR="000458D7" w:rsidRPr="000458D7">
          <w:rPr>
            <w:noProof/>
            <w:lang w:val="zh-CN"/>
          </w:rPr>
          <w:t>16</w:t>
        </w:r>
        <w: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1606661"/>
    </w:sdtPr>
    <w:sdtEndPr/>
    <w:sdtContent>
      <w:p w14:paraId="62F24D04" w14:textId="63CD5B6E" w:rsidR="0075074C" w:rsidRDefault="0075074C">
        <w:pPr>
          <w:pStyle w:val="af3"/>
          <w:jc w:val="center"/>
        </w:pPr>
        <w:r>
          <w:fldChar w:fldCharType="begin"/>
        </w:r>
        <w:r>
          <w:instrText>PAGE   \* MERGEFORMAT</w:instrText>
        </w:r>
        <w:r>
          <w:fldChar w:fldCharType="separate"/>
        </w:r>
        <w:r w:rsidR="000458D7" w:rsidRPr="000458D7">
          <w:rPr>
            <w:noProof/>
            <w:lang w:val="zh-CN"/>
          </w:rPr>
          <w:t>15</w:t>
        </w:r>
        <w:r>
          <w:fldChar w:fldCharType="end"/>
        </w:r>
      </w:p>
    </w:sdtContent>
  </w:sdt>
  <w:p w14:paraId="04817E35" w14:textId="77777777" w:rsidR="0075074C" w:rsidRDefault="0075074C">
    <w:pPr>
      <w:pStyle w:val="af3"/>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D104D" w14:textId="77777777" w:rsidR="0075074C" w:rsidRDefault="0075074C">
    <w:pPr>
      <w:pStyle w:val="af3"/>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409193"/>
    </w:sdtPr>
    <w:sdtEndPr/>
    <w:sdtContent>
      <w:p w14:paraId="5987A30C" w14:textId="49B5F903" w:rsidR="0075074C" w:rsidRDefault="0075074C">
        <w:pPr>
          <w:pStyle w:val="af3"/>
          <w:jc w:val="center"/>
        </w:pPr>
        <w:r>
          <w:fldChar w:fldCharType="begin"/>
        </w:r>
        <w:r>
          <w:instrText>PAGE   \* MERGEFORMAT</w:instrText>
        </w:r>
        <w:r>
          <w:fldChar w:fldCharType="separate"/>
        </w:r>
        <w:r w:rsidR="000458D7" w:rsidRPr="000458D7">
          <w:rPr>
            <w:noProof/>
            <w:lang w:val="zh-CN"/>
          </w:rPr>
          <w:t>2</w:t>
        </w:r>
        <w:r>
          <w:fldChar w:fldCharType="end"/>
        </w:r>
      </w:p>
    </w:sdtContent>
  </w:sdt>
  <w:p w14:paraId="4386F52D" w14:textId="77777777" w:rsidR="0075074C" w:rsidRDefault="0075074C">
    <w:pPr>
      <w:pStyle w:val="af3"/>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BA06A" w14:textId="77777777" w:rsidR="0075074C" w:rsidRDefault="0075074C">
    <w:pPr>
      <w:pStyle w:val="af3"/>
      <w:jc w:val="center"/>
    </w:pPr>
    <w:r>
      <w:rPr>
        <w:noProof/>
      </w:rPr>
      <mc:AlternateContent>
        <mc:Choice Requires="wps">
          <w:drawing>
            <wp:anchor distT="0" distB="0" distL="114300" distR="114300" simplePos="0" relativeHeight="251658240" behindDoc="0" locked="0" layoutInCell="1" allowOverlap="1" wp14:anchorId="4B741ADF" wp14:editId="4037C503">
              <wp:simplePos x="0" y="0"/>
              <wp:positionH relativeFrom="margin">
                <wp:posOffset>2611755</wp:posOffset>
              </wp:positionH>
              <wp:positionV relativeFrom="paragraph">
                <wp:posOffset>3810</wp:posOffset>
              </wp:positionV>
              <wp:extent cx="191135" cy="116840"/>
              <wp:effectExtent l="0" t="0" r="0" b="0"/>
              <wp:wrapNone/>
              <wp:docPr id="19" name="文本框 3"/>
              <wp:cNvGraphicFramePr/>
              <a:graphic xmlns:a="http://schemas.openxmlformats.org/drawingml/2006/main">
                <a:graphicData uri="http://schemas.microsoft.com/office/word/2010/wordprocessingShape">
                  <wps:wsp>
                    <wps:cNvSpPr txBox="1"/>
                    <wps:spPr>
                      <a:xfrm>
                        <a:off x="0" y="0"/>
                        <a:ext cx="191386" cy="116958"/>
                      </a:xfrm>
                      <a:prstGeom prst="rect">
                        <a:avLst/>
                      </a:prstGeom>
                      <a:noFill/>
                      <a:ln w="6350">
                        <a:noFill/>
                      </a:ln>
                    </wps:spPr>
                    <wps:txbx>
                      <w:txbxContent>
                        <w:p w14:paraId="368DE26D" w14:textId="21A1CCDD" w:rsidR="0075074C" w:rsidRDefault="00B36858">
                          <w:pPr>
                            <w:pStyle w:val="af3"/>
                            <w:jc w:val="center"/>
                          </w:pPr>
                          <w:sdt>
                            <w:sdtPr>
                              <w:id w:val="1968930086"/>
                            </w:sdtPr>
                            <w:sdtEndPr/>
                            <w:sdtContent>
                              <w:r w:rsidR="0075074C">
                                <w:fldChar w:fldCharType="begin"/>
                              </w:r>
                              <w:r w:rsidR="0075074C">
                                <w:instrText>PAGE   \* MERGEFORMAT</w:instrText>
                              </w:r>
                              <w:r w:rsidR="0075074C">
                                <w:fldChar w:fldCharType="separate"/>
                              </w:r>
                              <w:r w:rsidR="000458D7" w:rsidRPr="000458D7">
                                <w:rPr>
                                  <w:noProof/>
                                  <w:lang w:val="zh-CN"/>
                                </w:rPr>
                                <w:t>3</w:t>
                              </w:r>
                              <w:r w:rsidR="0075074C">
                                <w:fldChar w:fldCharType="end"/>
                              </w:r>
                            </w:sdtContent>
                          </w:sd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w14:anchorId="4B741ADF" id="_x0000_t202" coordsize="21600,21600" o:spt="202" path="m,l,21600r21600,l21600,xe">
              <v:stroke joinstyle="miter"/>
              <v:path gradientshapeok="t" o:connecttype="rect"/>
            </v:shapetype>
            <v:shape id="文本框 3" o:spid="_x0000_s1031" type="#_x0000_t202" style="position:absolute;left:0;text-align:left;margin-left:205.65pt;margin-top:.3pt;width:15.05pt;height:9.2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gmhHAIAAAgEAAAOAAAAZHJzL2Uyb0RvYy54bWysU8GO0zAQvSPxD5bvNM1WW7VV01XZVRFS&#10;xa5U0J5dx24i2R5ju03KB8AfcOKyd76r38HYabor4IS4OC+e8Yzfm+f5TasVOQjnazAFzQdDSoTh&#10;UNZmV9BPH1dvJpT4wEzJFBhR0KPw9Gbx+tW8sTNxBRWoUjiCRYyfNbagVQh2lmWeV0IzPwArDAYl&#10;OM0C/rpdVjrWYHWtsqvhcJw14ErrgAvvcfeuC9JFqi+l4OFeSi8CUQXFu4W0urRu45ot5my2c8xW&#10;NT9fg/3DLTSrDTa9lLpjgZG9q/8opWvuwIMMAw46AylrLhIHZJMPf2OzqZgViQuK4+1FJv//yvIP&#10;hwdH6hJnN6XEMI0zOn3/dvrx8/T0lYyiPo31M0zbWEwM7VtoMbff97gZabfS6fhFQgTjqPTxoq5o&#10;A+Hx0DQfTcaUcAzl+Xh6PYlVsufD1vnwToAmERTU4fCSpuyw9qFL7VNiLwOrWqk0QGVIU9Dx6HqY&#10;DlwiWFwZ7BEpdFeNKLTb9sxrC+URaTnojOEtX9XYfM18eGAOnYBM0N3hHhepAJvAGVFSgfvyt/2Y&#10;jwPCKCUNOqug/vOeOUGJem9wdNGGPXA92PbA7PUtoFlzfDeWJ4gHXFA9lA70I5p+GbtgiBmOvQoa&#10;engbOn/jo+FiuUxJaDbLwtpsLI+lO/mW+wCyTspGWTotzmqh3dJszk8j+vnlf8p6fsCLXwAAAP//&#10;AwBQSwMEFAAGAAgAAAAhAJH+FhnbAAAABwEAAA8AAABkcnMvZG93bnJldi54bWxMjk1LxDAURfeC&#10;/yE8wZ2TRMugtekgfuzU0VFBd2kT22LyUpK0U/+9z5UuL/dw76k2i3dstjENARXIlQBmsQ1mwE7B&#10;68vdyTmwlDUa7QJaBd82waY+PKh0acIen+28yx2jEUylVtDnPJacp7a3XqdVGC1S9xmi15li7LiJ&#10;ek/j3vFTIdbc6wHpodejve5t+7WbvAL3nuJ9I/LHfNM95Kctn95u5aNSx0fL1SWwbJf8B8OvPqlD&#10;TU5NmNAk5hQUUp4RqmANjOqikAWwhrgLAbyu+H//+gcAAP//AwBQSwECLQAUAAYACAAAACEAtoM4&#10;kv4AAADhAQAAEwAAAAAAAAAAAAAAAAAAAAAAW0NvbnRlbnRfVHlwZXNdLnhtbFBLAQItABQABgAI&#10;AAAAIQA4/SH/1gAAAJQBAAALAAAAAAAAAAAAAAAAAC8BAABfcmVscy8ucmVsc1BLAQItABQABgAI&#10;AAAAIQCoGgmhHAIAAAgEAAAOAAAAAAAAAAAAAAAAAC4CAABkcnMvZTJvRG9jLnhtbFBLAQItABQA&#10;BgAIAAAAIQCR/hYZ2wAAAAcBAAAPAAAAAAAAAAAAAAAAAHYEAABkcnMvZG93bnJldi54bWxQSwUG&#10;AAAAAAQABADzAAAAfgUAAAAA&#10;" filled="f" stroked="f" strokeweight=".5pt">
              <v:textbox inset="0,0,0,0">
                <w:txbxContent>
                  <w:p w14:paraId="368DE26D" w14:textId="21A1CCDD" w:rsidR="0075074C" w:rsidRDefault="00B36858">
                    <w:pPr>
                      <w:pStyle w:val="af3"/>
                      <w:jc w:val="center"/>
                    </w:pPr>
                    <w:sdt>
                      <w:sdtPr>
                        <w:id w:val="1968930086"/>
                      </w:sdtPr>
                      <w:sdtEndPr/>
                      <w:sdtContent>
                        <w:r w:rsidR="0075074C">
                          <w:fldChar w:fldCharType="begin"/>
                        </w:r>
                        <w:r w:rsidR="0075074C">
                          <w:instrText>PAGE   \* MERGEFORMAT</w:instrText>
                        </w:r>
                        <w:r w:rsidR="0075074C">
                          <w:fldChar w:fldCharType="separate"/>
                        </w:r>
                        <w:r w:rsidR="000458D7" w:rsidRPr="000458D7">
                          <w:rPr>
                            <w:noProof/>
                            <w:lang w:val="zh-CN"/>
                          </w:rPr>
                          <w:t>3</w:t>
                        </w:r>
                        <w:r w:rsidR="0075074C">
                          <w:fldChar w:fldCharType="end"/>
                        </w:r>
                      </w:sdtContent>
                    </w:sdt>
                  </w:p>
                </w:txbxContent>
              </v:textbox>
              <w10:wrap anchorx="margin"/>
            </v:shape>
          </w:pict>
        </mc:Fallback>
      </mc:AlternateContent>
    </w:r>
  </w:p>
  <w:p w14:paraId="3725D348" w14:textId="77777777" w:rsidR="0075074C" w:rsidRDefault="0075074C">
    <w:pPr>
      <w:pStyle w:val="af3"/>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756719"/>
    </w:sdtPr>
    <w:sdtEndPr/>
    <w:sdtContent>
      <w:p w14:paraId="57E62B99" w14:textId="64256EF9" w:rsidR="0075074C" w:rsidRDefault="0075074C">
        <w:pPr>
          <w:pStyle w:val="af3"/>
          <w:jc w:val="center"/>
        </w:pPr>
        <w:r>
          <w:fldChar w:fldCharType="begin"/>
        </w:r>
        <w:r>
          <w:instrText>PAGE   \* MERGEFORMAT</w:instrText>
        </w:r>
        <w:r>
          <w:fldChar w:fldCharType="separate"/>
        </w:r>
        <w:r w:rsidR="000458D7" w:rsidRPr="000458D7">
          <w:rPr>
            <w:noProof/>
            <w:lang w:val="zh-CN"/>
          </w:rPr>
          <w:t>9</w:t>
        </w:r>
        <w:r>
          <w:fldChar w:fldCharType="end"/>
        </w:r>
      </w:p>
    </w:sdtContent>
  </w:sdt>
  <w:p w14:paraId="3423801F" w14:textId="77777777" w:rsidR="0075074C" w:rsidRDefault="0075074C">
    <w:pPr>
      <w:pStyle w:val="af3"/>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6802816"/>
    </w:sdtPr>
    <w:sdtEndPr/>
    <w:sdtContent>
      <w:p w14:paraId="4E5A9A58" w14:textId="1A0C651B" w:rsidR="00393D46" w:rsidRDefault="00393D46">
        <w:pPr>
          <w:pStyle w:val="af3"/>
          <w:jc w:val="center"/>
        </w:pPr>
        <w:r>
          <w:fldChar w:fldCharType="begin"/>
        </w:r>
        <w:r>
          <w:instrText>PAGE   \* MERGEFORMAT</w:instrText>
        </w:r>
        <w:r>
          <w:fldChar w:fldCharType="separate"/>
        </w:r>
        <w:r w:rsidR="000458D7" w:rsidRPr="000458D7">
          <w:rPr>
            <w:noProof/>
            <w:lang w:val="zh-CN"/>
          </w:rPr>
          <w:t>14</w:t>
        </w:r>
        <w:r>
          <w:fldChar w:fldCharType="end"/>
        </w:r>
      </w:p>
    </w:sdtContent>
  </w:sdt>
  <w:p w14:paraId="04E006C0" w14:textId="77777777" w:rsidR="00393D46" w:rsidRDefault="00393D46">
    <w:pPr>
      <w:pStyle w:val="af3"/>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7847754"/>
    </w:sdtPr>
    <w:sdtEndPr/>
    <w:sdtContent>
      <w:p w14:paraId="3840015E" w14:textId="120A8AF1" w:rsidR="0075074C" w:rsidRDefault="0075074C" w:rsidP="009A1277">
        <w:pPr>
          <w:pStyle w:val="af3"/>
          <w:rPr>
            <w:vertAlign w:val="subscript"/>
          </w:rPr>
        </w:pPr>
      </w:p>
      <w:p w14:paraId="0A813ED4" w14:textId="0D58AA36" w:rsidR="0075074C" w:rsidRDefault="0075074C">
        <w:pPr>
          <w:pStyle w:val="af3"/>
          <w:jc w:val="center"/>
        </w:pPr>
        <w:r>
          <w:fldChar w:fldCharType="begin"/>
        </w:r>
        <w:r>
          <w:instrText>PAGE   \* MERGEFORMAT</w:instrText>
        </w:r>
        <w:r>
          <w:fldChar w:fldCharType="separate"/>
        </w:r>
        <w:r w:rsidR="000458D7" w:rsidRPr="000458D7">
          <w:rPr>
            <w:noProof/>
            <w:lang w:val="zh-CN"/>
          </w:rPr>
          <w:t>10</w:t>
        </w:r>
        <w:r>
          <w:fldChar w:fldCharType="end"/>
        </w:r>
      </w:p>
    </w:sdtContent>
  </w:sdt>
  <w:p w14:paraId="1B541007" w14:textId="77777777" w:rsidR="0075074C" w:rsidRDefault="0075074C">
    <w:pPr>
      <w:pStyle w:val="af3"/>
      <w:ind w:right="360"/>
      <w:jc w:val="cen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8484431"/>
    </w:sdtPr>
    <w:sdtEndPr/>
    <w:sdtContent>
      <w:p w14:paraId="29F54FC8" w14:textId="7C08935A" w:rsidR="00393D46" w:rsidRPr="00393D46" w:rsidRDefault="00393D46" w:rsidP="00393D46">
        <w:pPr>
          <w:pStyle w:val="af3"/>
          <w:jc w:val="both"/>
          <w:rPr>
            <w:vertAlign w:val="subscript"/>
          </w:rPr>
        </w:pPr>
        <w:r>
          <w:rPr>
            <w:rFonts w:hint="eastAsia"/>
            <w:vertAlign w:val="superscript"/>
          </w:rPr>
          <w:t>①</w:t>
        </w:r>
        <w:r>
          <w:rPr>
            <w:rFonts w:hint="eastAsia"/>
          </w:rPr>
          <w:t>为按照《用水统计调查制度（试行）》统计的用水总量。</w:t>
        </w:r>
      </w:p>
      <w:p w14:paraId="43026833" w14:textId="14E11641" w:rsidR="00393D46" w:rsidRDefault="00393D46">
        <w:pPr>
          <w:pStyle w:val="af3"/>
          <w:jc w:val="center"/>
        </w:pPr>
        <w:r>
          <w:fldChar w:fldCharType="begin"/>
        </w:r>
        <w:r>
          <w:instrText>PAGE   \* MERGEFORMAT</w:instrText>
        </w:r>
        <w:r>
          <w:fldChar w:fldCharType="separate"/>
        </w:r>
        <w:r w:rsidR="000458D7" w:rsidRPr="000458D7">
          <w:rPr>
            <w:noProof/>
            <w:lang w:val="zh-CN"/>
          </w:rPr>
          <w:t>11</w:t>
        </w:r>
        <w:r>
          <w:fldChar w:fldCharType="end"/>
        </w:r>
      </w:p>
    </w:sdtContent>
  </w:sdt>
  <w:p w14:paraId="4E645461" w14:textId="77777777" w:rsidR="00393D46" w:rsidRDefault="00393D46">
    <w:pPr>
      <w:pStyle w:val="af3"/>
      <w:ind w:right="360"/>
      <w:jc w:val="cen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7903873"/>
    </w:sdtPr>
    <w:sdtEndPr/>
    <w:sdtContent>
      <w:p w14:paraId="4D73F58F" w14:textId="7FE57D99" w:rsidR="00393D46" w:rsidRDefault="00393D46" w:rsidP="00807324">
        <w:pPr>
          <w:pStyle w:val="af3"/>
          <w:rPr>
            <w:vertAlign w:val="subscript"/>
          </w:rPr>
        </w:pPr>
      </w:p>
      <w:p w14:paraId="008D5457" w14:textId="5EC8A4B0" w:rsidR="00393D46" w:rsidRDefault="00393D46">
        <w:pPr>
          <w:pStyle w:val="af3"/>
          <w:jc w:val="center"/>
        </w:pPr>
        <w:r>
          <w:fldChar w:fldCharType="begin"/>
        </w:r>
        <w:r>
          <w:instrText>PAGE   \* MERGEFORMAT</w:instrText>
        </w:r>
        <w:r>
          <w:fldChar w:fldCharType="separate"/>
        </w:r>
        <w:r w:rsidR="000458D7" w:rsidRPr="000458D7">
          <w:rPr>
            <w:noProof/>
            <w:lang w:val="zh-CN"/>
          </w:rPr>
          <w:t>12</w:t>
        </w:r>
        <w:r>
          <w:fldChar w:fldCharType="end"/>
        </w:r>
      </w:p>
    </w:sdtContent>
  </w:sdt>
  <w:p w14:paraId="48E93CD9" w14:textId="77777777" w:rsidR="00393D46" w:rsidRDefault="00393D46">
    <w:pPr>
      <w:pStyle w:val="af3"/>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07211D" w14:textId="77777777" w:rsidR="00B36858" w:rsidRDefault="00B36858">
      <w:r>
        <w:separator/>
      </w:r>
    </w:p>
  </w:footnote>
  <w:footnote w:type="continuationSeparator" w:id="0">
    <w:p w14:paraId="491283AB" w14:textId="77777777" w:rsidR="00B36858" w:rsidRDefault="00B368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236F3" w14:textId="77777777" w:rsidR="0075074C" w:rsidRDefault="0075074C">
    <w:pPr>
      <w:pStyle w:val="af5"/>
      <w:jc w:val="both"/>
      <w:rPr>
        <w:rFonts w:eastAsia="华文楷体"/>
      </w:rPr>
    </w:pPr>
    <w:r>
      <w:rPr>
        <w:rFonts w:eastAsia="华文楷体" w:cs="华文楷体" w:hint="eastAsia"/>
      </w:rPr>
      <w:t>2020</w:t>
    </w:r>
    <w:r>
      <w:rPr>
        <w:rFonts w:eastAsia="华文楷体" w:cs="华文楷体" w:hint="eastAsia"/>
      </w:rPr>
      <w:t>年大兴区水资源公报</w:t>
    </w:r>
    <w:r>
      <w:rPr>
        <w:rFonts w:eastAsia="华文楷体" w:hint="eastAsia"/>
      </w:rPr>
      <w:t>前言</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0B8FD" w14:textId="6D427637" w:rsidR="0075074C" w:rsidRDefault="0075074C">
    <w:pPr>
      <w:pStyle w:val="af5"/>
      <w:jc w:val="both"/>
      <w:rPr>
        <w:rFonts w:eastAsia="华文楷体"/>
      </w:rPr>
    </w:pPr>
    <w:r>
      <w:rPr>
        <w:rFonts w:eastAsia="华文楷体" w:hint="eastAsia"/>
      </w:rPr>
      <w:t>大兴区水资源公报</w:t>
    </w:r>
    <w:r>
      <w:rPr>
        <w:rFonts w:eastAsia="华文楷体" w:hint="eastAsia"/>
      </w:rPr>
      <w:t xml:space="preserve">                                                             </w:t>
    </w:r>
    <w:r>
      <w:rPr>
        <w:rFonts w:eastAsia="华文楷体"/>
      </w:rPr>
      <w:t xml:space="preserve">   </w:t>
    </w:r>
    <w:r>
      <w:rPr>
        <w:rFonts w:eastAsia="华文楷体" w:hint="eastAsia"/>
      </w:rPr>
      <w:t>四、污水排放量</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2CB51" w14:textId="77777777" w:rsidR="0075074C" w:rsidRDefault="0075074C">
    <w:pPr>
      <w:pStyle w:val="af5"/>
      <w:jc w:val="both"/>
      <w:rPr>
        <w:rFonts w:eastAsia="华文楷体"/>
      </w:rPr>
    </w:pPr>
    <w:r>
      <w:rPr>
        <w:rFonts w:eastAsia="华文楷体" w:cs="华文楷体" w:hint="eastAsia"/>
      </w:rPr>
      <w:t>大兴区水资源公报</w:t>
    </w:r>
    <w:r>
      <w:rPr>
        <w:rFonts w:eastAsia="华文楷体" w:hint="eastAsia"/>
      </w:rPr>
      <w:t>目录</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E6A41" w14:textId="3FC283B9" w:rsidR="0075074C" w:rsidRDefault="0075074C">
    <w:pPr>
      <w:pStyle w:val="af5"/>
      <w:jc w:val="both"/>
    </w:pPr>
    <w:r>
      <w:rPr>
        <w:rFonts w:eastAsia="华文楷体" w:cs="华文楷体" w:hint="eastAsia"/>
      </w:rPr>
      <w:t>大兴区水资源公报</w:t>
    </w:r>
    <w:r>
      <w:rPr>
        <w:rFonts w:eastAsia="华文楷体" w:cs="华文楷体" w:hint="eastAsia"/>
      </w:rPr>
      <w:t xml:space="preserve">        </w:t>
    </w:r>
    <w:r w:rsidR="00466440">
      <w:rPr>
        <w:rFonts w:eastAsia="华文楷体" w:cs="华文楷体" w:hint="eastAsia"/>
      </w:rPr>
      <w:t xml:space="preserve">                             </w:t>
    </w:r>
    <w:r>
      <w:rPr>
        <w:rFonts w:eastAsia="华文楷体" w:cs="华文楷体" w:hint="eastAsia"/>
      </w:rPr>
      <w:t xml:space="preserve">            </w:t>
    </w:r>
    <w:r w:rsidR="00466440">
      <w:rPr>
        <w:rFonts w:eastAsia="华文楷体" w:cs="华文楷体"/>
      </w:rPr>
      <w:t xml:space="preserve"> </w:t>
    </w:r>
    <w:r>
      <w:rPr>
        <w:rFonts w:eastAsia="华文楷体" w:cs="华文楷体" w:hint="eastAsia"/>
      </w:rPr>
      <w:t xml:space="preserve">  </w:t>
    </w:r>
    <w:r>
      <w:rPr>
        <w:rFonts w:eastAsia="华文楷体" w:cs="华文楷体"/>
      </w:rPr>
      <w:t xml:space="preserve"> </w:t>
    </w:r>
    <w:r w:rsidR="00466440">
      <w:rPr>
        <w:rFonts w:eastAsia="华文楷体" w:cs="华文楷体"/>
      </w:rPr>
      <w:t xml:space="preserve">    </w:t>
    </w:r>
    <w:r>
      <w:rPr>
        <w:rFonts w:eastAsia="华文楷体" w:cs="华文楷体" w:hint="eastAsia"/>
      </w:rPr>
      <w:t xml:space="preserve"> </w:t>
    </w:r>
    <w:r>
      <w:rPr>
        <w:rFonts w:eastAsia="华文楷体" w:cs="华文楷体"/>
      </w:rPr>
      <w:t xml:space="preserve">  </w:t>
    </w:r>
    <w:r w:rsidR="00B30E1D">
      <w:rPr>
        <w:rFonts w:eastAsia="华文楷体" w:cs="华文楷体"/>
      </w:rPr>
      <w:t xml:space="preserve">    </w:t>
    </w:r>
    <w:r>
      <w:rPr>
        <w:rFonts w:eastAsia="华文楷体" w:cs="华文楷体"/>
      </w:rPr>
      <w:t xml:space="preserve">  </w:t>
    </w:r>
    <w:r>
      <w:rPr>
        <w:rFonts w:eastAsia="华文楷体" w:cs="华文楷体" w:hint="eastAsia"/>
      </w:rPr>
      <w:t xml:space="preserve"> </w:t>
    </w:r>
    <w:r w:rsidR="00B30E1D">
      <w:rPr>
        <w:rFonts w:eastAsia="华文楷体" w:cs="华文楷体" w:hint="eastAsia"/>
      </w:rPr>
      <w:t>一、概述</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83DEE" w14:textId="77777777" w:rsidR="0075074C" w:rsidRDefault="0075074C">
    <w:pPr>
      <w:pStyle w:val="af5"/>
      <w:jc w:val="left"/>
      <w:rPr>
        <w:rFonts w:eastAsia="华文楷体"/>
      </w:rPr>
    </w:pPr>
    <w:r>
      <w:rPr>
        <w:rFonts w:eastAsia="华文楷体" w:cs="华文楷体" w:hint="eastAsia"/>
      </w:rPr>
      <w:t>大兴区水资源公报</w:t>
    </w:r>
    <w:r>
      <w:rPr>
        <w:rFonts w:eastAsia="华文楷体" w:cs="华文楷体" w:hint="eastAsia"/>
      </w:rPr>
      <w:t xml:space="preserve">                                                            </w:t>
    </w:r>
    <w:r>
      <w:rPr>
        <w:rFonts w:eastAsia="华文楷体" w:cs="华文楷体"/>
      </w:rPr>
      <w:t xml:space="preserve"> </w:t>
    </w:r>
    <w:r>
      <w:rPr>
        <w:rFonts w:eastAsia="华文楷体" w:cs="华文楷体" w:hint="eastAsia"/>
      </w:rPr>
      <w:t xml:space="preserve">      </w:t>
    </w:r>
    <w:r>
      <w:rPr>
        <w:rFonts w:eastAsia="华文楷体" w:cs="华文楷体" w:hint="eastAsia"/>
      </w:rPr>
      <w:t>一、概述</w:t>
    </w:r>
    <w:r>
      <w:rPr>
        <w:rFonts w:eastAsia="华文楷体" w:cs="华文楷体" w:hint="eastAsia"/>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33CE7" w14:textId="319FB07F" w:rsidR="0075196D" w:rsidRDefault="0075196D">
    <w:pPr>
      <w:pStyle w:val="af5"/>
      <w:jc w:val="both"/>
    </w:pPr>
    <w:r>
      <w:rPr>
        <w:rFonts w:eastAsia="华文楷体" w:cs="华文楷体" w:hint="eastAsia"/>
      </w:rPr>
      <w:t>大兴区水资源公报</w:t>
    </w:r>
    <w:r>
      <w:rPr>
        <w:rFonts w:eastAsia="华文楷体" w:cs="华文楷体" w:hint="eastAsia"/>
      </w:rPr>
      <w:t xml:space="preserve">                                                 </w:t>
    </w:r>
    <w:r>
      <w:rPr>
        <w:rFonts w:eastAsia="华文楷体" w:cs="华文楷体"/>
      </w:rPr>
      <w:t xml:space="preserve"> </w:t>
    </w:r>
    <w:r>
      <w:rPr>
        <w:rFonts w:eastAsia="华文楷体" w:cs="华文楷体" w:hint="eastAsia"/>
      </w:rPr>
      <w:t xml:space="preserve">  </w:t>
    </w:r>
    <w:r>
      <w:rPr>
        <w:rFonts w:eastAsia="华文楷体" w:cs="华文楷体"/>
      </w:rPr>
      <w:t xml:space="preserve">          </w:t>
    </w:r>
    <w:r>
      <w:rPr>
        <w:rFonts w:eastAsia="华文楷体" w:cs="华文楷体" w:hint="eastAsia"/>
      </w:rPr>
      <w:t xml:space="preserve"> </w:t>
    </w:r>
    <w:r>
      <w:rPr>
        <w:rFonts w:eastAsia="华文楷体" w:cs="华文楷体" w:hint="eastAsia"/>
      </w:rPr>
      <w:t>二、水资源量</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7E6B9" w14:textId="1F30084C" w:rsidR="00466440" w:rsidRDefault="00466440">
    <w:pPr>
      <w:pStyle w:val="af5"/>
      <w:jc w:val="left"/>
      <w:rPr>
        <w:rFonts w:eastAsia="华文楷体"/>
      </w:rPr>
    </w:pPr>
    <w:r>
      <w:rPr>
        <w:rFonts w:eastAsia="华文楷体" w:cs="华文楷体" w:hint="eastAsia"/>
      </w:rPr>
      <w:t>大兴区水资源公报</w:t>
    </w:r>
    <w:r>
      <w:rPr>
        <w:rFonts w:eastAsia="华文楷体" w:cs="华文楷体" w:hint="eastAsia"/>
      </w:rPr>
      <w:t xml:space="preserve">                                                            </w:t>
    </w:r>
    <w:r>
      <w:rPr>
        <w:rFonts w:eastAsia="华文楷体" w:cs="华文楷体"/>
      </w:rPr>
      <w:t xml:space="preserve">   </w:t>
    </w:r>
    <w:r>
      <w:rPr>
        <w:rFonts w:eastAsia="华文楷体" w:cs="华文楷体" w:hint="eastAsia"/>
      </w:rPr>
      <w:t xml:space="preserve"> </w:t>
    </w:r>
    <w:r w:rsidR="00B30E1D">
      <w:rPr>
        <w:rFonts w:eastAsia="华文楷体" w:cs="华文楷体" w:hint="eastAsia"/>
      </w:rPr>
      <w:t>二、水资源量</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F7B6E" w14:textId="71C0CE4A" w:rsidR="009A1277" w:rsidRDefault="009A1277">
    <w:pPr>
      <w:pStyle w:val="af5"/>
      <w:jc w:val="both"/>
    </w:pPr>
    <w:r>
      <w:rPr>
        <w:rFonts w:eastAsia="华文楷体" w:cs="华文楷体" w:hint="eastAsia"/>
      </w:rPr>
      <w:t>大兴区水资源公报</w:t>
    </w:r>
    <w:r>
      <w:rPr>
        <w:rFonts w:eastAsia="华文楷体" w:cs="华文楷体" w:hint="eastAsia"/>
      </w:rPr>
      <w:t xml:space="preserve">                                                 </w:t>
    </w:r>
    <w:r>
      <w:rPr>
        <w:rFonts w:eastAsia="华文楷体" w:cs="华文楷体"/>
      </w:rPr>
      <w:t xml:space="preserve"> </w:t>
    </w:r>
    <w:r>
      <w:rPr>
        <w:rFonts w:eastAsia="华文楷体" w:cs="华文楷体" w:hint="eastAsia"/>
      </w:rPr>
      <w:t xml:space="preserve">  </w:t>
    </w:r>
    <w:r>
      <w:rPr>
        <w:rFonts w:eastAsia="华文楷体" w:cs="华文楷体"/>
      </w:rPr>
      <w:t xml:space="preserve">      </w:t>
    </w:r>
    <w:r w:rsidR="00744B7D">
      <w:rPr>
        <w:rFonts w:eastAsia="华文楷体" w:cs="华文楷体"/>
      </w:rPr>
      <w:t xml:space="preserve"> </w:t>
    </w:r>
    <w:r>
      <w:rPr>
        <w:rFonts w:eastAsia="华文楷体" w:cs="华文楷体"/>
      </w:rPr>
      <w:t xml:space="preserve">    </w:t>
    </w:r>
    <w:r>
      <w:rPr>
        <w:rFonts w:eastAsia="华文楷体" w:cs="华文楷体" w:hint="eastAsia"/>
      </w:rPr>
      <w:t xml:space="preserve"> </w:t>
    </w:r>
    <w:r w:rsidR="00744B7D">
      <w:rPr>
        <w:rFonts w:eastAsia="华文楷体" w:cs="华文楷体" w:hint="eastAsia"/>
      </w:rPr>
      <w:t>三、水资源利用</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7BEC9" w14:textId="77777777" w:rsidR="00466440" w:rsidRDefault="00466440">
    <w:pPr>
      <w:pStyle w:val="af5"/>
      <w:jc w:val="left"/>
      <w:rPr>
        <w:rFonts w:eastAsia="华文楷体"/>
      </w:rPr>
    </w:pPr>
    <w:r>
      <w:rPr>
        <w:rFonts w:eastAsia="华文楷体" w:cs="华文楷体" w:hint="eastAsia"/>
      </w:rPr>
      <w:t>大兴区水资源公报</w:t>
    </w:r>
    <w:r>
      <w:rPr>
        <w:rFonts w:eastAsia="华文楷体" w:cs="华文楷体" w:hint="eastAsia"/>
      </w:rPr>
      <w:t xml:space="preserve">                                                            </w:t>
    </w:r>
    <w:r>
      <w:rPr>
        <w:rFonts w:eastAsia="华文楷体" w:cs="华文楷体"/>
      </w:rPr>
      <w:t xml:space="preserve">   </w:t>
    </w:r>
    <w:r>
      <w:rPr>
        <w:rFonts w:eastAsia="华文楷体" w:cs="华文楷体" w:hint="eastAsia"/>
      </w:rPr>
      <w:t xml:space="preserve"> </w:t>
    </w:r>
    <w:r>
      <w:rPr>
        <w:rFonts w:eastAsia="华文楷体" w:cs="华文楷体" w:hint="eastAsia"/>
      </w:rPr>
      <w:t>三、水资源利用</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92E37" w14:textId="2C094BD3" w:rsidR="0075074C" w:rsidRDefault="0075074C">
    <w:pPr>
      <w:pStyle w:val="af5"/>
      <w:jc w:val="both"/>
    </w:pPr>
    <w:r>
      <w:rPr>
        <w:rFonts w:eastAsia="华文楷体" w:cs="华文楷体" w:hint="eastAsia"/>
      </w:rPr>
      <w:t>大兴区水资源公报</w:t>
    </w:r>
    <w:r>
      <w:rPr>
        <w:rFonts w:eastAsia="华文楷体" w:cs="华文楷体" w:hint="eastAsia"/>
      </w:rPr>
      <w:t xml:space="preserve"> </w:t>
    </w:r>
    <w:r>
      <w:rPr>
        <w:rFonts w:eastAsia="华文楷体" w:cs="华文楷体"/>
      </w:rPr>
      <w:t xml:space="preserve">                                                   </w:t>
    </w:r>
    <w:r w:rsidR="00466440">
      <w:rPr>
        <w:rFonts w:eastAsia="华文楷体" w:cs="华文楷体"/>
      </w:rPr>
      <w:t xml:space="preserve">  </w:t>
    </w:r>
    <w:r>
      <w:rPr>
        <w:rFonts w:eastAsia="华文楷体" w:cs="华文楷体"/>
      </w:rPr>
      <w:t xml:space="preserve">            </w:t>
    </w:r>
    <w:r>
      <w:rPr>
        <w:rFonts w:eastAsia="华文楷体" w:cs="华文楷体" w:hint="eastAsia"/>
      </w:rPr>
      <w:t>五、重要水事</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02486"/>
    <w:multiLevelType w:val="hybridMultilevel"/>
    <w:tmpl w:val="CCCC40B6"/>
    <w:lvl w:ilvl="0" w:tplc="E6D627A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2790C8F"/>
    <w:multiLevelType w:val="hybridMultilevel"/>
    <w:tmpl w:val="A70E4CF8"/>
    <w:lvl w:ilvl="0" w:tplc="CDC0B76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61986286"/>
    <w:multiLevelType w:val="hybridMultilevel"/>
    <w:tmpl w:val="2884DB98"/>
    <w:lvl w:ilvl="0" w:tplc="52D0555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embedSystemFonts/>
  <w:bordersDoNotSurroundHeader/>
  <w:bordersDoNotSurroundFooter/>
  <w:defaultTabStop w:val="420"/>
  <w:doNotHyphenateCaps/>
  <w:drawingGridVerticalSpacing w:val="156"/>
  <w:noPunctuationKerning/>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41F"/>
    <w:rsid w:val="000001C7"/>
    <w:rsid w:val="0000045F"/>
    <w:rsid w:val="000004C4"/>
    <w:rsid w:val="000008A2"/>
    <w:rsid w:val="00000AB1"/>
    <w:rsid w:val="00001003"/>
    <w:rsid w:val="00001222"/>
    <w:rsid w:val="0000154A"/>
    <w:rsid w:val="000022B9"/>
    <w:rsid w:val="00002479"/>
    <w:rsid w:val="00002482"/>
    <w:rsid w:val="0000299C"/>
    <w:rsid w:val="00002F60"/>
    <w:rsid w:val="000034C2"/>
    <w:rsid w:val="0000363B"/>
    <w:rsid w:val="00003D88"/>
    <w:rsid w:val="00004882"/>
    <w:rsid w:val="00004BC9"/>
    <w:rsid w:val="00005326"/>
    <w:rsid w:val="00005482"/>
    <w:rsid w:val="000057C7"/>
    <w:rsid w:val="000060B2"/>
    <w:rsid w:val="00006682"/>
    <w:rsid w:val="000070D8"/>
    <w:rsid w:val="00007262"/>
    <w:rsid w:val="00007E31"/>
    <w:rsid w:val="00007F1F"/>
    <w:rsid w:val="0001023D"/>
    <w:rsid w:val="00010283"/>
    <w:rsid w:val="000106E5"/>
    <w:rsid w:val="00010DF4"/>
    <w:rsid w:val="00010E01"/>
    <w:rsid w:val="00010ED8"/>
    <w:rsid w:val="00010F94"/>
    <w:rsid w:val="0001100B"/>
    <w:rsid w:val="00011137"/>
    <w:rsid w:val="000111ED"/>
    <w:rsid w:val="00011221"/>
    <w:rsid w:val="000114F3"/>
    <w:rsid w:val="00011599"/>
    <w:rsid w:val="00012151"/>
    <w:rsid w:val="0001242F"/>
    <w:rsid w:val="00012E4B"/>
    <w:rsid w:val="00013369"/>
    <w:rsid w:val="00013505"/>
    <w:rsid w:val="00013920"/>
    <w:rsid w:val="00014850"/>
    <w:rsid w:val="00014853"/>
    <w:rsid w:val="00015339"/>
    <w:rsid w:val="000154E7"/>
    <w:rsid w:val="00015931"/>
    <w:rsid w:val="00015EF6"/>
    <w:rsid w:val="000162C3"/>
    <w:rsid w:val="00016348"/>
    <w:rsid w:val="00016C69"/>
    <w:rsid w:val="00016FCB"/>
    <w:rsid w:val="000174D1"/>
    <w:rsid w:val="00017836"/>
    <w:rsid w:val="00017C8C"/>
    <w:rsid w:val="00017D97"/>
    <w:rsid w:val="000201EA"/>
    <w:rsid w:val="000206EB"/>
    <w:rsid w:val="0002077E"/>
    <w:rsid w:val="000215A2"/>
    <w:rsid w:val="000223E6"/>
    <w:rsid w:val="000228D8"/>
    <w:rsid w:val="00022913"/>
    <w:rsid w:val="00023280"/>
    <w:rsid w:val="0002333E"/>
    <w:rsid w:val="000234AA"/>
    <w:rsid w:val="00023819"/>
    <w:rsid w:val="00023A30"/>
    <w:rsid w:val="00023B33"/>
    <w:rsid w:val="00023C5E"/>
    <w:rsid w:val="0002439B"/>
    <w:rsid w:val="00024A06"/>
    <w:rsid w:val="00025261"/>
    <w:rsid w:val="0002549C"/>
    <w:rsid w:val="00025895"/>
    <w:rsid w:val="00025A96"/>
    <w:rsid w:val="00025CFB"/>
    <w:rsid w:val="00026119"/>
    <w:rsid w:val="000265CB"/>
    <w:rsid w:val="0002670C"/>
    <w:rsid w:val="00026E50"/>
    <w:rsid w:val="0002758F"/>
    <w:rsid w:val="00027F30"/>
    <w:rsid w:val="00030172"/>
    <w:rsid w:val="0003032E"/>
    <w:rsid w:val="0003042B"/>
    <w:rsid w:val="00030895"/>
    <w:rsid w:val="00030992"/>
    <w:rsid w:val="00030A8E"/>
    <w:rsid w:val="00030CBF"/>
    <w:rsid w:val="00030DE9"/>
    <w:rsid w:val="00031437"/>
    <w:rsid w:val="000317BE"/>
    <w:rsid w:val="0003299D"/>
    <w:rsid w:val="0003310E"/>
    <w:rsid w:val="0003319A"/>
    <w:rsid w:val="00033736"/>
    <w:rsid w:val="00034BB7"/>
    <w:rsid w:val="00034D43"/>
    <w:rsid w:val="00035A04"/>
    <w:rsid w:val="00035AA4"/>
    <w:rsid w:val="00035C4D"/>
    <w:rsid w:val="00035C52"/>
    <w:rsid w:val="00036155"/>
    <w:rsid w:val="000365B7"/>
    <w:rsid w:val="000367B6"/>
    <w:rsid w:val="00036AEC"/>
    <w:rsid w:val="00037016"/>
    <w:rsid w:val="000370D1"/>
    <w:rsid w:val="00037807"/>
    <w:rsid w:val="00037B25"/>
    <w:rsid w:val="00037DFE"/>
    <w:rsid w:val="000402AC"/>
    <w:rsid w:val="000408C5"/>
    <w:rsid w:val="00040CC6"/>
    <w:rsid w:val="00040D72"/>
    <w:rsid w:val="00041808"/>
    <w:rsid w:val="000419F7"/>
    <w:rsid w:val="00042191"/>
    <w:rsid w:val="0004219D"/>
    <w:rsid w:val="0004240C"/>
    <w:rsid w:val="0004247A"/>
    <w:rsid w:val="00043E19"/>
    <w:rsid w:val="000440AE"/>
    <w:rsid w:val="000441D9"/>
    <w:rsid w:val="00044C0E"/>
    <w:rsid w:val="000453F8"/>
    <w:rsid w:val="00045420"/>
    <w:rsid w:val="000458B8"/>
    <w:rsid w:val="000458D7"/>
    <w:rsid w:val="00045C8A"/>
    <w:rsid w:val="00045D1A"/>
    <w:rsid w:val="0004677E"/>
    <w:rsid w:val="00046819"/>
    <w:rsid w:val="000474D8"/>
    <w:rsid w:val="00047547"/>
    <w:rsid w:val="00047B5E"/>
    <w:rsid w:val="000500C6"/>
    <w:rsid w:val="00050226"/>
    <w:rsid w:val="0005045C"/>
    <w:rsid w:val="000504E7"/>
    <w:rsid w:val="000505FB"/>
    <w:rsid w:val="0005093B"/>
    <w:rsid w:val="00050CE4"/>
    <w:rsid w:val="00050D9A"/>
    <w:rsid w:val="0005102C"/>
    <w:rsid w:val="000521DD"/>
    <w:rsid w:val="000522DF"/>
    <w:rsid w:val="00052348"/>
    <w:rsid w:val="00052785"/>
    <w:rsid w:val="00052901"/>
    <w:rsid w:val="00052C6C"/>
    <w:rsid w:val="000530F3"/>
    <w:rsid w:val="0005313E"/>
    <w:rsid w:val="00053A39"/>
    <w:rsid w:val="000546A7"/>
    <w:rsid w:val="00054A2C"/>
    <w:rsid w:val="00054AA8"/>
    <w:rsid w:val="00054C7D"/>
    <w:rsid w:val="0005529E"/>
    <w:rsid w:val="000553F9"/>
    <w:rsid w:val="00055448"/>
    <w:rsid w:val="00055EEE"/>
    <w:rsid w:val="00055F64"/>
    <w:rsid w:val="0005698D"/>
    <w:rsid w:val="000569F6"/>
    <w:rsid w:val="0005731F"/>
    <w:rsid w:val="00057BF6"/>
    <w:rsid w:val="00060AB5"/>
    <w:rsid w:val="00060B17"/>
    <w:rsid w:val="00061588"/>
    <w:rsid w:val="00061A95"/>
    <w:rsid w:val="00061E16"/>
    <w:rsid w:val="00063A5C"/>
    <w:rsid w:val="00063B5B"/>
    <w:rsid w:val="00063C5E"/>
    <w:rsid w:val="00064024"/>
    <w:rsid w:val="0006458E"/>
    <w:rsid w:val="00064965"/>
    <w:rsid w:val="00064D87"/>
    <w:rsid w:val="00064F0B"/>
    <w:rsid w:val="00065753"/>
    <w:rsid w:val="00065B8A"/>
    <w:rsid w:val="00065D57"/>
    <w:rsid w:val="00065D74"/>
    <w:rsid w:val="000667DC"/>
    <w:rsid w:val="00066B52"/>
    <w:rsid w:val="00067232"/>
    <w:rsid w:val="0007017B"/>
    <w:rsid w:val="00070E72"/>
    <w:rsid w:val="000710F6"/>
    <w:rsid w:val="00071126"/>
    <w:rsid w:val="000711DB"/>
    <w:rsid w:val="0007123A"/>
    <w:rsid w:val="000721AA"/>
    <w:rsid w:val="000721F0"/>
    <w:rsid w:val="000725F6"/>
    <w:rsid w:val="00072654"/>
    <w:rsid w:val="000730F0"/>
    <w:rsid w:val="000732D4"/>
    <w:rsid w:val="000736A5"/>
    <w:rsid w:val="00073ED4"/>
    <w:rsid w:val="0007416A"/>
    <w:rsid w:val="000748B8"/>
    <w:rsid w:val="00074AA4"/>
    <w:rsid w:val="00074E62"/>
    <w:rsid w:val="0007576D"/>
    <w:rsid w:val="00075962"/>
    <w:rsid w:val="00075D01"/>
    <w:rsid w:val="00075FC6"/>
    <w:rsid w:val="0007671C"/>
    <w:rsid w:val="000778C7"/>
    <w:rsid w:val="00077A07"/>
    <w:rsid w:val="00077E4D"/>
    <w:rsid w:val="00080061"/>
    <w:rsid w:val="00080231"/>
    <w:rsid w:val="00080630"/>
    <w:rsid w:val="00080728"/>
    <w:rsid w:val="00080A90"/>
    <w:rsid w:val="00081088"/>
    <w:rsid w:val="0008142F"/>
    <w:rsid w:val="0008157A"/>
    <w:rsid w:val="00081F41"/>
    <w:rsid w:val="00082011"/>
    <w:rsid w:val="00082462"/>
    <w:rsid w:val="00082957"/>
    <w:rsid w:val="00082AF2"/>
    <w:rsid w:val="00082E40"/>
    <w:rsid w:val="00083587"/>
    <w:rsid w:val="000838A4"/>
    <w:rsid w:val="000838B2"/>
    <w:rsid w:val="00083C86"/>
    <w:rsid w:val="0008438E"/>
    <w:rsid w:val="000844C6"/>
    <w:rsid w:val="00084A35"/>
    <w:rsid w:val="00084DEA"/>
    <w:rsid w:val="000852A7"/>
    <w:rsid w:val="0008552B"/>
    <w:rsid w:val="00085880"/>
    <w:rsid w:val="00085A7F"/>
    <w:rsid w:val="00086374"/>
    <w:rsid w:val="00086AC3"/>
    <w:rsid w:val="00086E49"/>
    <w:rsid w:val="00086E7A"/>
    <w:rsid w:val="000874BF"/>
    <w:rsid w:val="000879F2"/>
    <w:rsid w:val="00087D1B"/>
    <w:rsid w:val="00090017"/>
    <w:rsid w:val="000908AA"/>
    <w:rsid w:val="00090A5E"/>
    <w:rsid w:val="00090ED8"/>
    <w:rsid w:val="0009137E"/>
    <w:rsid w:val="00092069"/>
    <w:rsid w:val="00092F59"/>
    <w:rsid w:val="0009374D"/>
    <w:rsid w:val="00093CFB"/>
    <w:rsid w:val="00093D4B"/>
    <w:rsid w:val="00093D67"/>
    <w:rsid w:val="00094098"/>
    <w:rsid w:val="000946AF"/>
    <w:rsid w:val="00094910"/>
    <w:rsid w:val="00094B3E"/>
    <w:rsid w:val="00095020"/>
    <w:rsid w:val="00095188"/>
    <w:rsid w:val="00095423"/>
    <w:rsid w:val="0009576F"/>
    <w:rsid w:val="00095C29"/>
    <w:rsid w:val="00095C3D"/>
    <w:rsid w:val="00096298"/>
    <w:rsid w:val="00096D75"/>
    <w:rsid w:val="000977F8"/>
    <w:rsid w:val="000978EE"/>
    <w:rsid w:val="000A026D"/>
    <w:rsid w:val="000A10AD"/>
    <w:rsid w:val="000A148C"/>
    <w:rsid w:val="000A1FF7"/>
    <w:rsid w:val="000A2AFD"/>
    <w:rsid w:val="000A2CE0"/>
    <w:rsid w:val="000A3206"/>
    <w:rsid w:val="000A33EC"/>
    <w:rsid w:val="000A34C6"/>
    <w:rsid w:val="000A36C9"/>
    <w:rsid w:val="000A36FA"/>
    <w:rsid w:val="000A407A"/>
    <w:rsid w:val="000A4099"/>
    <w:rsid w:val="000A40F7"/>
    <w:rsid w:val="000A40F8"/>
    <w:rsid w:val="000A4568"/>
    <w:rsid w:val="000A48CC"/>
    <w:rsid w:val="000A4A5A"/>
    <w:rsid w:val="000A4D75"/>
    <w:rsid w:val="000A4F3A"/>
    <w:rsid w:val="000A58A1"/>
    <w:rsid w:val="000A5C4F"/>
    <w:rsid w:val="000A6148"/>
    <w:rsid w:val="000A66B4"/>
    <w:rsid w:val="000A6B04"/>
    <w:rsid w:val="000A70DD"/>
    <w:rsid w:val="000A756C"/>
    <w:rsid w:val="000A7883"/>
    <w:rsid w:val="000A7AD9"/>
    <w:rsid w:val="000A7D0B"/>
    <w:rsid w:val="000B0BCD"/>
    <w:rsid w:val="000B0C28"/>
    <w:rsid w:val="000B0EE3"/>
    <w:rsid w:val="000B1982"/>
    <w:rsid w:val="000B1E9D"/>
    <w:rsid w:val="000B23DC"/>
    <w:rsid w:val="000B267A"/>
    <w:rsid w:val="000B3991"/>
    <w:rsid w:val="000B4376"/>
    <w:rsid w:val="000B44D9"/>
    <w:rsid w:val="000B52EE"/>
    <w:rsid w:val="000B5384"/>
    <w:rsid w:val="000B5503"/>
    <w:rsid w:val="000B56A6"/>
    <w:rsid w:val="000B5B76"/>
    <w:rsid w:val="000B5D1A"/>
    <w:rsid w:val="000B6021"/>
    <w:rsid w:val="000B65AC"/>
    <w:rsid w:val="000B6A9E"/>
    <w:rsid w:val="000B6B00"/>
    <w:rsid w:val="000B749C"/>
    <w:rsid w:val="000B7965"/>
    <w:rsid w:val="000B7C5D"/>
    <w:rsid w:val="000B7FC1"/>
    <w:rsid w:val="000C0009"/>
    <w:rsid w:val="000C0328"/>
    <w:rsid w:val="000C0969"/>
    <w:rsid w:val="000C0A36"/>
    <w:rsid w:val="000C18C5"/>
    <w:rsid w:val="000C1CA0"/>
    <w:rsid w:val="000C1D54"/>
    <w:rsid w:val="000C34A9"/>
    <w:rsid w:val="000C368A"/>
    <w:rsid w:val="000C414E"/>
    <w:rsid w:val="000C42BB"/>
    <w:rsid w:val="000C48E9"/>
    <w:rsid w:val="000C55AB"/>
    <w:rsid w:val="000C5D9A"/>
    <w:rsid w:val="000C5F5D"/>
    <w:rsid w:val="000C60AF"/>
    <w:rsid w:val="000C60CA"/>
    <w:rsid w:val="000C62D6"/>
    <w:rsid w:val="000C6755"/>
    <w:rsid w:val="000C6C38"/>
    <w:rsid w:val="000C76C6"/>
    <w:rsid w:val="000C7925"/>
    <w:rsid w:val="000D07CC"/>
    <w:rsid w:val="000D0A47"/>
    <w:rsid w:val="000D0E45"/>
    <w:rsid w:val="000D1000"/>
    <w:rsid w:val="000D100A"/>
    <w:rsid w:val="000D1017"/>
    <w:rsid w:val="000D16D1"/>
    <w:rsid w:val="000D1788"/>
    <w:rsid w:val="000D1C2E"/>
    <w:rsid w:val="000D1E61"/>
    <w:rsid w:val="000D2279"/>
    <w:rsid w:val="000D244C"/>
    <w:rsid w:val="000D2491"/>
    <w:rsid w:val="000D25DB"/>
    <w:rsid w:val="000D2601"/>
    <w:rsid w:val="000D29E0"/>
    <w:rsid w:val="000D2AC0"/>
    <w:rsid w:val="000D2B30"/>
    <w:rsid w:val="000D2D70"/>
    <w:rsid w:val="000D333C"/>
    <w:rsid w:val="000D39A8"/>
    <w:rsid w:val="000D3AD0"/>
    <w:rsid w:val="000D405D"/>
    <w:rsid w:val="000D42D8"/>
    <w:rsid w:val="000D43B7"/>
    <w:rsid w:val="000D5345"/>
    <w:rsid w:val="000D53B3"/>
    <w:rsid w:val="000D54F2"/>
    <w:rsid w:val="000D611E"/>
    <w:rsid w:val="000D7128"/>
    <w:rsid w:val="000D73B1"/>
    <w:rsid w:val="000D768F"/>
    <w:rsid w:val="000D7E42"/>
    <w:rsid w:val="000E0309"/>
    <w:rsid w:val="000E1391"/>
    <w:rsid w:val="000E17EE"/>
    <w:rsid w:val="000E2392"/>
    <w:rsid w:val="000E35AA"/>
    <w:rsid w:val="000E36B8"/>
    <w:rsid w:val="000E3A32"/>
    <w:rsid w:val="000E3B36"/>
    <w:rsid w:val="000E4094"/>
    <w:rsid w:val="000E4109"/>
    <w:rsid w:val="000E4659"/>
    <w:rsid w:val="000E48AC"/>
    <w:rsid w:val="000E496F"/>
    <w:rsid w:val="000E511F"/>
    <w:rsid w:val="000E5360"/>
    <w:rsid w:val="000E55BF"/>
    <w:rsid w:val="000E57BE"/>
    <w:rsid w:val="000E5F06"/>
    <w:rsid w:val="000E69F5"/>
    <w:rsid w:val="000E6BEF"/>
    <w:rsid w:val="000E6FB0"/>
    <w:rsid w:val="000E740C"/>
    <w:rsid w:val="000E767B"/>
    <w:rsid w:val="000E7A84"/>
    <w:rsid w:val="000F0584"/>
    <w:rsid w:val="000F0825"/>
    <w:rsid w:val="000F1720"/>
    <w:rsid w:val="000F1C44"/>
    <w:rsid w:val="000F1EDC"/>
    <w:rsid w:val="000F20D6"/>
    <w:rsid w:val="000F2256"/>
    <w:rsid w:val="000F24A0"/>
    <w:rsid w:val="000F24D3"/>
    <w:rsid w:val="000F2B30"/>
    <w:rsid w:val="000F2F86"/>
    <w:rsid w:val="000F35E8"/>
    <w:rsid w:val="000F3802"/>
    <w:rsid w:val="000F3C47"/>
    <w:rsid w:val="000F3CDE"/>
    <w:rsid w:val="000F3CF7"/>
    <w:rsid w:val="000F3DEC"/>
    <w:rsid w:val="000F4262"/>
    <w:rsid w:val="000F44EF"/>
    <w:rsid w:val="000F45F2"/>
    <w:rsid w:val="000F4879"/>
    <w:rsid w:val="000F4D9E"/>
    <w:rsid w:val="000F4EF9"/>
    <w:rsid w:val="000F501A"/>
    <w:rsid w:val="000F51B8"/>
    <w:rsid w:val="000F51D0"/>
    <w:rsid w:val="000F5432"/>
    <w:rsid w:val="000F572C"/>
    <w:rsid w:val="000F5E08"/>
    <w:rsid w:val="000F61A5"/>
    <w:rsid w:val="000F6808"/>
    <w:rsid w:val="000F6AE7"/>
    <w:rsid w:val="000F6B13"/>
    <w:rsid w:val="000F6E19"/>
    <w:rsid w:val="000F7352"/>
    <w:rsid w:val="000F7485"/>
    <w:rsid w:val="000F7EB8"/>
    <w:rsid w:val="00100304"/>
    <w:rsid w:val="0010124A"/>
    <w:rsid w:val="00101E19"/>
    <w:rsid w:val="001021CA"/>
    <w:rsid w:val="00102B00"/>
    <w:rsid w:val="001036DB"/>
    <w:rsid w:val="00103FD0"/>
    <w:rsid w:val="001040DF"/>
    <w:rsid w:val="001050D5"/>
    <w:rsid w:val="00105672"/>
    <w:rsid w:val="00105815"/>
    <w:rsid w:val="00105B89"/>
    <w:rsid w:val="00105CD7"/>
    <w:rsid w:val="00105E7F"/>
    <w:rsid w:val="00105FDA"/>
    <w:rsid w:val="00106A3B"/>
    <w:rsid w:val="00106E26"/>
    <w:rsid w:val="0010713E"/>
    <w:rsid w:val="0010782C"/>
    <w:rsid w:val="00107EC1"/>
    <w:rsid w:val="00107F91"/>
    <w:rsid w:val="001103BE"/>
    <w:rsid w:val="00110572"/>
    <w:rsid w:val="001107DB"/>
    <w:rsid w:val="00110EBA"/>
    <w:rsid w:val="00111844"/>
    <w:rsid w:val="001122D9"/>
    <w:rsid w:val="0011257B"/>
    <w:rsid w:val="00112AD5"/>
    <w:rsid w:val="00112BD6"/>
    <w:rsid w:val="00112E3B"/>
    <w:rsid w:val="00113294"/>
    <w:rsid w:val="001136F4"/>
    <w:rsid w:val="001137D6"/>
    <w:rsid w:val="00114680"/>
    <w:rsid w:val="001146FC"/>
    <w:rsid w:val="0011498E"/>
    <w:rsid w:val="001149D9"/>
    <w:rsid w:val="00114EE9"/>
    <w:rsid w:val="00115384"/>
    <w:rsid w:val="001156CD"/>
    <w:rsid w:val="00116022"/>
    <w:rsid w:val="001167A1"/>
    <w:rsid w:val="0011686A"/>
    <w:rsid w:val="00116930"/>
    <w:rsid w:val="00116A11"/>
    <w:rsid w:val="00116C6F"/>
    <w:rsid w:val="001173F7"/>
    <w:rsid w:val="0011745C"/>
    <w:rsid w:val="001209C1"/>
    <w:rsid w:val="001215D1"/>
    <w:rsid w:val="00122746"/>
    <w:rsid w:val="00122998"/>
    <w:rsid w:val="0012340C"/>
    <w:rsid w:val="0012378D"/>
    <w:rsid w:val="001239CD"/>
    <w:rsid w:val="00123E8C"/>
    <w:rsid w:val="00123E9E"/>
    <w:rsid w:val="001244E8"/>
    <w:rsid w:val="0012493D"/>
    <w:rsid w:val="001255DD"/>
    <w:rsid w:val="001256B1"/>
    <w:rsid w:val="00125C4A"/>
    <w:rsid w:val="001260AA"/>
    <w:rsid w:val="00126220"/>
    <w:rsid w:val="0012628C"/>
    <w:rsid w:val="00126305"/>
    <w:rsid w:val="00126677"/>
    <w:rsid w:val="00126A59"/>
    <w:rsid w:val="00126AD7"/>
    <w:rsid w:val="00126B5F"/>
    <w:rsid w:val="00126DEF"/>
    <w:rsid w:val="001309A2"/>
    <w:rsid w:val="00130BBC"/>
    <w:rsid w:val="00130E31"/>
    <w:rsid w:val="0013119A"/>
    <w:rsid w:val="00131351"/>
    <w:rsid w:val="0013135F"/>
    <w:rsid w:val="001317E2"/>
    <w:rsid w:val="00132584"/>
    <w:rsid w:val="00133197"/>
    <w:rsid w:val="001333BC"/>
    <w:rsid w:val="0013350B"/>
    <w:rsid w:val="00133744"/>
    <w:rsid w:val="00133B11"/>
    <w:rsid w:val="00133B27"/>
    <w:rsid w:val="00133B99"/>
    <w:rsid w:val="00134642"/>
    <w:rsid w:val="00134742"/>
    <w:rsid w:val="00135302"/>
    <w:rsid w:val="00135DED"/>
    <w:rsid w:val="00136ADC"/>
    <w:rsid w:val="00136CB0"/>
    <w:rsid w:val="0013706C"/>
    <w:rsid w:val="00137551"/>
    <w:rsid w:val="00137A24"/>
    <w:rsid w:val="00137F53"/>
    <w:rsid w:val="00140D13"/>
    <w:rsid w:val="00141029"/>
    <w:rsid w:val="001411A5"/>
    <w:rsid w:val="001413D2"/>
    <w:rsid w:val="0014153C"/>
    <w:rsid w:val="00141896"/>
    <w:rsid w:val="00141C9F"/>
    <w:rsid w:val="00141F2E"/>
    <w:rsid w:val="00142CEB"/>
    <w:rsid w:val="00143ABF"/>
    <w:rsid w:val="00144AA8"/>
    <w:rsid w:val="00144CD2"/>
    <w:rsid w:val="00144FED"/>
    <w:rsid w:val="0014525B"/>
    <w:rsid w:val="00145260"/>
    <w:rsid w:val="001455FC"/>
    <w:rsid w:val="001459EC"/>
    <w:rsid w:val="00145DE4"/>
    <w:rsid w:val="00145FB9"/>
    <w:rsid w:val="001462FD"/>
    <w:rsid w:val="001467EA"/>
    <w:rsid w:val="00146C72"/>
    <w:rsid w:val="00146D1C"/>
    <w:rsid w:val="00146FC6"/>
    <w:rsid w:val="001471BF"/>
    <w:rsid w:val="00147A3D"/>
    <w:rsid w:val="0015044E"/>
    <w:rsid w:val="00150F42"/>
    <w:rsid w:val="00151391"/>
    <w:rsid w:val="001513D2"/>
    <w:rsid w:val="001513F3"/>
    <w:rsid w:val="00151429"/>
    <w:rsid w:val="001515EC"/>
    <w:rsid w:val="00151761"/>
    <w:rsid w:val="00151879"/>
    <w:rsid w:val="00152225"/>
    <w:rsid w:val="0015238D"/>
    <w:rsid w:val="00152E4A"/>
    <w:rsid w:val="00154256"/>
    <w:rsid w:val="0015529B"/>
    <w:rsid w:val="001552C7"/>
    <w:rsid w:val="001552EB"/>
    <w:rsid w:val="00155381"/>
    <w:rsid w:val="0015578B"/>
    <w:rsid w:val="001557B3"/>
    <w:rsid w:val="0015598E"/>
    <w:rsid w:val="00155AFD"/>
    <w:rsid w:val="00155BE7"/>
    <w:rsid w:val="00155E3D"/>
    <w:rsid w:val="001560E2"/>
    <w:rsid w:val="001563E9"/>
    <w:rsid w:val="00156DED"/>
    <w:rsid w:val="0016014B"/>
    <w:rsid w:val="001605F6"/>
    <w:rsid w:val="00160975"/>
    <w:rsid w:val="00160B3F"/>
    <w:rsid w:val="001616D0"/>
    <w:rsid w:val="001617B2"/>
    <w:rsid w:val="00161951"/>
    <w:rsid w:val="00161A36"/>
    <w:rsid w:val="0016223B"/>
    <w:rsid w:val="0016233C"/>
    <w:rsid w:val="00162470"/>
    <w:rsid w:val="001625CA"/>
    <w:rsid w:val="00162790"/>
    <w:rsid w:val="00162A75"/>
    <w:rsid w:val="00162BF9"/>
    <w:rsid w:val="00162C7D"/>
    <w:rsid w:val="00162EEB"/>
    <w:rsid w:val="00163068"/>
    <w:rsid w:val="001633B0"/>
    <w:rsid w:val="00163471"/>
    <w:rsid w:val="00163ADA"/>
    <w:rsid w:val="00163EE8"/>
    <w:rsid w:val="00164013"/>
    <w:rsid w:val="001640E2"/>
    <w:rsid w:val="0016416E"/>
    <w:rsid w:val="001643EE"/>
    <w:rsid w:val="00164464"/>
    <w:rsid w:val="0016446E"/>
    <w:rsid w:val="001659E3"/>
    <w:rsid w:val="00165DDE"/>
    <w:rsid w:val="00165EBC"/>
    <w:rsid w:val="00166589"/>
    <w:rsid w:val="001675BD"/>
    <w:rsid w:val="00167A4C"/>
    <w:rsid w:val="00167B63"/>
    <w:rsid w:val="00167BF3"/>
    <w:rsid w:val="00167C65"/>
    <w:rsid w:val="001701CC"/>
    <w:rsid w:val="001706CE"/>
    <w:rsid w:val="00170907"/>
    <w:rsid w:val="00171116"/>
    <w:rsid w:val="00171EAF"/>
    <w:rsid w:val="00172154"/>
    <w:rsid w:val="001726B1"/>
    <w:rsid w:val="001729CD"/>
    <w:rsid w:val="001732AD"/>
    <w:rsid w:val="0017346F"/>
    <w:rsid w:val="00173A7B"/>
    <w:rsid w:val="00173F5C"/>
    <w:rsid w:val="001742DE"/>
    <w:rsid w:val="001749EB"/>
    <w:rsid w:val="00174FA8"/>
    <w:rsid w:val="00174FD7"/>
    <w:rsid w:val="0017520E"/>
    <w:rsid w:val="00175F7B"/>
    <w:rsid w:val="00176253"/>
    <w:rsid w:val="001762E0"/>
    <w:rsid w:val="001768E4"/>
    <w:rsid w:val="0017691C"/>
    <w:rsid w:val="00176962"/>
    <w:rsid w:val="00176B12"/>
    <w:rsid w:val="00176C97"/>
    <w:rsid w:val="00176D53"/>
    <w:rsid w:val="001778FE"/>
    <w:rsid w:val="00177BD0"/>
    <w:rsid w:val="00177C7C"/>
    <w:rsid w:val="00180AD2"/>
    <w:rsid w:val="00180E3B"/>
    <w:rsid w:val="0018106F"/>
    <w:rsid w:val="001812DF"/>
    <w:rsid w:val="001818A5"/>
    <w:rsid w:val="001825C6"/>
    <w:rsid w:val="00182A35"/>
    <w:rsid w:val="0018366D"/>
    <w:rsid w:val="001836EE"/>
    <w:rsid w:val="00183998"/>
    <w:rsid w:val="00183E00"/>
    <w:rsid w:val="001840BA"/>
    <w:rsid w:val="00184A0D"/>
    <w:rsid w:val="00184AE2"/>
    <w:rsid w:val="00184D12"/>
    <w:rsid w:val="00185266"/>
    <w:rsid w:val="001854C9"/>
    <w:rsid w:val="00185EC8"/>
    <w:rsid w:val="00185F87"/>
    <w:rsid w:val="00186284"/>
    <w:rsid w:val="0018692B"/>
    <w:rsid w:val="001869E4"/>
    <w:rsid w:val="00186A7A"/>
    <w:rsid w:val="00186AAC"/>
    <w:rsid w:val="001872FC"/>
    <w:rsid w:val="00187338"/>
    <w:rsid w:val="0019005C"/>
    <w:rsid w:val="00190258"/>
    <w:rsid w:val="00190304"/>
    <w:rsid w:val="00190D6C"/>
    <w:rsid w:val="00190E13"/>
    <w:rsid w:val="001910BE"/>
    <w:rsid w:val="00191228"/>
    <w:rsid w:val="00191282"/>
    <w:rsid w:val="00191348"/>
    <w:rsid w:val="00191386"/>
    <w:rsid w:val="00191567"/>
    <w:rsid w:val="001916A6"/>
    <w:rsid w:val="0019174C"/>
    <w:rsid w:val="001919BE"/>
    <w:rsid w:val="001919DA"/>
    <w:rsid w:val="001922DA"/>
    <w:rsid w:val="001929D8"/>
    <w:rsid w:val="001935A0"/>
    <w:rsid w:val="001939B6"/>
    <w:rsid w:val="00193B05"/>
    <w:rsid w:val="001946D4"/>
    <w:rsid w:val="0019482D"/>
    <w:rsid w:val="0019498F"/>
    <w:rsid w:val="00194A7C"/>
    <w:rsid w:val="00194C44"/>
    <w:rsid w:val="001951FC"/>
    <w:rsid w:val="00195A31"/>
    <w:rsid w:val="00195AD2"/>
    <w:rsid w:val="00195BC1"/>
    <w:rsid w:val="00195DBE"/>
    <w:rsid w:val="0019634C"/>
    <w:rsid w:val="00196F74"/>
    <w:rsid w:val="001973EF"/>
    <w:rsid w:val="0019759D"/>
    <w:rsid w:val="001975CB"/>
    <w:rsid w:val="0019778F"/>
    <w:rsid w:val="00197980"/>
    <w:rsid w:val="001A01A9"/>
    <w:rsid w:val="001A03DF"/>
    <w:rsid w:val="001A07D0"/>
    <w:rsid w:val="001A0928"/>
    <w:rsid w:val="001A0939"/>
    <w:rsid w:val="001A0C97"/>
    <w:rsid w:val="001A1628"/>
    <w:rsid w:val="001A1A20"/>
    <w:rsid w:val="001A1C39"/>
    <w:rsid w:val="001A1F1C"/>
    <w:rsid w:val="001A28D4"/>
    <w:rsid w:val="001A2FDE"/>
    <w:rsid w:val="001A3146"/>
    <w:rsid w:val="001A3153"/>
    <w:rsid w:val="001A3158"/>
    <w:rsid w:val="001A3348"/>
    <w:rsid w:val="001A366E"/>
    <w:rsid w:val="001A36CC"/>
    <w:rsid w:val="001A3C99"/>
    <w:rsid w:val="001A3EC8"/>
    <w:rsid w:val="001A4045"/>
    <w:rsid w:val="001A40DF"/>
    <w:rsid w:val="001A4183"/>
    <w:rsid w:val="001A4344"/>
    <w:rsid w:val="001A47CA"/>
    <w:rsid w:val="001A60C2"/>
    <w:rsid w:val="001A669A"/>
    <w:rsid w:val="001A6881"/>
    <w:rsid w:val="001A68F3"/>
    <w:rsid w:val="001A6933"/>
    <w:rsid w:val="001A6C32"/>
    <w:rsid w:val="001A6D02"/>
    <w:rsid w:val="001A6D62"/>
    <w:rsid w:val="001A703E"/>
    <w:rsid w:val="001A75B9"/>
    <w:rsid w:val="001A7A40"/>
    <w:rsid w:val="001A7DDA"/>
    <w:rsid w:val="001B005D"/>
    <w:rsid w:val="001B148F"/>
    <w:rsid w:val="001B17DB"/>
    <w:rsid w:val="001B1965"/>
    <w:rsid w:val="001B19F4"/>
    <w:rsid w:val="001B1B04"/>
    <w:rsid w:val="001B2033"/>
    <w:rsid w:val="001B20E1"/>
    <w:rsid w:val="001B22FC"/>
    <w:rsid w:val="001B297D"/>
    <w:rsid w:val="001B2EDB"/>
    <w:rsid w:val="001B3438"/>
    <w:rsid w:val="001B3F2A"/>
    <w:rsid w:val="001B40BA"/>
    <w:rsid w:val="001B43FB"/>
    <w:rsid w:val="001B465E"/>
    <w:rsid w:val="001B48EB"/>
    <w:rsid w:val="001B5269"/>
    <w:rsid w:val="001B53D3"/>
    <w:rsid w:val="001B57C8"/>
    <w:rsid w:val="001B5B03"/>
    <w:rsid w:val="001B60CC"/>
    <w:rsid w:val="001B6625"/>
    <w:rsid w:val="001B78C9"/>
    <w:rsid w:val="001C05CA"/>
    <w:rsid w:val="001C0C26"/>
    <w:rsid w:val="001C0DE8"/>
    <w:rsid w:val="001C0EBB"/>
    <w:rsid w:val="001C18E3"/>
    <w:rsid w:val="001C1A99"/>
    <w:rsid w:val="001C1F06"/>
    <w:rsid w:val="001C223A"/>
    <w:rsid w:val="001C26A4"/>
    <w:rsid w:val="001C26DA"/>
    <w:rsid w:val="001C2ABB"/>
    <w:rsid w:val="001C310F"/>
    <w:rsid w:val="001C3E11"/>
    <w:rsid w:val="001C556A"/>
    <w:rsid w:val="001C5718"/>
    <w:rsid w:val="001C5C0E"/>
    <w:rsid w:val="001C5F39"/>
    <w:rsid w:val="001C618A"/>
    <w:rsid w:val="001C63A9"/>
    <w:rsid w:val="001C647B"/>
    <w:rsid w:val="001C6AB3"/>
    <w:rsid w:val="001C6E32"/>
    <w:rsid w:val="001C6E85"/>
    <w:rsid w:val="001C75C1"/>
    <w:rsid w:val="001D0E2D"/>
    <w:rsid w:val="001D0FCB"/>
    <w:rsid w:val="001D1050"/>
    <w:rsid w:val="001D110D"/>
    <w:rsid w:val="001D1160"/>
    <w:rsid w:val="001D1796"/>
    <w:rsid w:val="001D1D66"/>
    <w:rsid w:val="001D21A3"/>
    <w:rsid w:val="001D22E0"/>
    <w:rsid w:val="001D25B8"/>
    <w:rsid w:val="001D2C7E"/>
    <w:rsid w:val="001D3EA9"/>
    <w:rsid w:val="001D3EBF"/>
    <w:rsid w:val="001D3F54"/>
    <w:rsid w:val="001D418B"/>
    <w:rsid w:val="001D4278"/>
    <w:rsid w:val="001D42A3"/>
    <w:rsid w:val="001D4651"/>
    <w:rsid w:val="001D479D"/>
    <w:rsid w:val="001D47FA"/>
    <w:rsid w:val="001D4D28"/>
    <w:rsid w:val="001D5006"/>
    <w:rsid w:val="001D518D"/>
    <w:rsid w:val="001D56F3"/>
    <w:rsid w:val="001D60DB"/>
    <w:rsid w:val="001D64B9"/>
    <w:rsid w:val="001D66BC"/>
    <w:rsid w:val="001D6BC3"/>
    <w:rsid w:val="001D6DB8"/>
    <w:rsid w:val="001D6F7F"/>
    <w:rsid w:val="001D7F9C"/>
    <w:rsid w:val="001E0134"/>
    <w:rsid w:val="001E0217"/>
    <w:rsid w:val="001E0590"/>
    <w:rsid w:val="001E0E84"/>
    <w:rsid w:val="001E0F2F"/>
    <w:rsid w:val="001E19E5"/>
    <w:rsid w:val="001E1E03"/>
    <w:rsid w:val="001E2871"/>
    <w:rsid w:val="001E2D7A"/>
    <w:rsid w:val="001E2E4D"/>
    <w:rsid w:val="001E3478"/>
    <w:rsid w:val="001E35D5"/>
    <w:rsid w:val="001E3E7E"/>
    <w:rsid w:val="001E3F2D"/>
    <w:rsid w:val="001E464C"/>
    <w:rsid w:val="001E4AA7"/>
    <w:rsid w:val="001E535E"/>
    <w:rsid w:val="001E5404"/>
    <w:rsid w:val="001E5F43"/>
    <w:rsid w:val="001E5FB4"/>
    <w:rsid w:val="001E616A"/>
    <w:rsid w:val="001E61B2"/>
    <w:rsid w:val="001E621B"/>
    <w:rsid w:val="001E691D"/>
    <w:rsid w:val="001E6B9C"/>
    <w:rsid w:val="001E6D61"/>
    <w:rsid w:val="001E6E19"/>
    <w:rsid w:val="001E70AC"/>
    <w:rsid w:val="001E7356"/>
    <w:rsid w:val="001E78CA"/>
    <w:rsid w:val="001E797E"/>
    <w:rsid w:val="001F00C7"/>
    <w:rsid w:val="001F03DC"/>
    <w:rsid w:val="001F0747"/>
    <w:rsid w:val="001F0779"/>
    <w:rsid w:val="001F07D1"/>
    <w:rsid w:val="001F15BA"/>
    <w:rsid w:val="001F262B"/>
    <w:rsid w:val="001F2D52"/>
    <w:rsid w:val="001F3145"/>
    <w:rsid w:val="001F35B2"/>
    <w:rsid w:val="001F3B53"/>
    <w:rsid w:val="001F3C28"/>
    <w:rsid w:val="001F3D38"/>
    <w:rsid w:val="001F3E31"/>
    <w:rsid w:val="001F40A8"/>
    <w:rsid w:val="001F45C3"/>
    <w:rsid w:val="001F479E"/>
    <w:rsid w:val="001F4A2B"/>
    <w:rsid w:val="001F4E75"/>
    <w:rsid w:val="001F5A33"/>
    <w:rsid w:val="001F5B33"/>
    <w:rsid w:val="001F5D48"/>
    <w:rsid w:val="001F5EFA"/>
    <w:rsid w:val="001F63B9"/>
    <w:rsid w:val="001F6981"/>
    <w:rsid w:val="001F6B93"/>
    <w:rsid w:val="001F6DFF"/>
    <w:rsid w:val="0020019C"/>
    <w:rsid w:val="00200FA8"/>
    <w:rsid w:val="00201853"/>
    <w:rsid w:val="002022AF"/>
    <w:rsid w:val="00203165"/>
    <w:rsid w:val="00204321"/>
    <w:rsid w:val="00204598"/>
    <w:rsid w:val="00204A5F"/>
    <w:rsid w:val="00204C0B"/>
    <w:rsid w:val="0020512F"/>
    <w:rsid w:val="002052D6"/>
    <w:rsid w:val="002056BF"/>
    <w:rsid w:val="0020588B"/>
    <w:rsid w:val="002058E4"/>
    <w:rsid w:val="00205979"/>
    <w:rsid w:val="00206219"/>
    <w:rsid w:val="002064DE"/>
    <w:rsid w:val="00206534"/>
    <w:rsid w:val="00207613"/>
    <w:rsid w:val="0020766D"/>
    <w:rsid w:val="00207671"/>
    <w:rsid w:val="00207AA7"/>
    <w:rsid w:val="00210108"/>
    <w:rsid w:val="00210268"/>
    <w:rsid w:val="00210ECE"/>
    <w:rsid w:val="002117F3"/>
    <w:rsid w:val="002118D4"/>
    <w:rsid w:val="00211CC8"/>
    <w:rsid w:val="00211D06"/>
    <w:rsid w:val="00211E4F"/>
    <w:rsid w:val="00212CF3"/>
    <w:rsid w:val="00213688"/>
    <w:rsid w:val="00213926"/>
    <w:rsid w:val="0021445A"/>
    <w:rsid w:val="002149C2"/>
    <w:rsid w:val="00215904"/>
    <w:rsid w:val="00215B1A"/>
    <w:rsid w:val="00215B56"/>
    <w:rsid w:val="00215C5F"/>
    <w:rsid w:val="00215EEA"/>
    <w:rsid w:val="00216E18"/>
    <w:rsid w:val="00217110"/>
    <w:rsid w:val="00217125"/>
    <w:rsid w:val="00217184"/>
    <w:rsid w:val="002173D4"/>
    <w:rsid w:val="00217A9D"/>
    <w:rsid w:val="00217CCA"/>
    <w:rsid w:val="00217F8F"/>
    <w:rsid w:val="00220782"/>
    <w:rsid w:val="00220951"/>
    <w:rsid w:val="00220AFF"/>
    <w:rsid w:val="00220FD9"/>
    <w:rsid w:val="00221D28"/>
    <w:rsid w:val="00222286"/>
    <w:rsid w:val="0022238A"/>
    <w:rsid w:val="00222615"/>
    <w:rsid w:val="002229B2"/>
    <w:rsid w:val="002229F3"/>
    <w:rsid w:val="00222FCB"/>
    <w:rsid w:val="00223050"/>
    <w:rsid w:val="00223A67"/>
    <w:rsid w:val="00223C9B"/>
    <w:rsid w:val="0022442F"/>
    <w:rsid w:val="00224673"/>
    <w:rsid w:val="00224A83"/>
    <w:rsid w:val="002250A0"/>
    <w:rsid w:val="00225530"/>
    <w:rsid w:val="0022556F"/>
    <w:rsid w:val="00225768"/>
    <w:rsid w:val="00225AE7"/>
    <w:rsid w:val="00225E9D"/>
    <w:rsid w:val="002261C7"/>
    <w:rsid w:val="0022622C"/>
    <w:rsid w:val="002262B7"/>
    <w:rsid w:val="002264E7"/>
    <w:rsid w:val="00226DF8"/>
    <w:rsid w:val="002271A5"/>
    <w:rsid w:val="0022785E"/>
    <w:rsid w:val="00227937"/>
    <w:rsid w:val="00227E39"/>
    <w:rsid w:val="002300B5"/>
    <w:rsid w:val="002307D1"/>
    <w:rsid w:val="002309FF"/>
    <w:rsid w:val="00230B5E"/>
    <w:rsid w:val="00230FBB"/>
    <w:rsid w:val="002318DD"/>
    <w:rsid w:val="00231960"/>
    <w:rsid w:val="0023274C"/>
    <w:rsid w:val="002327E8"/>
    <w:rsid w:val="00232BAE"/>
    <w:rsid w:val="002338C9"/>
    <w:rsid w:val="00233F97"/>
    <w:rsid w:val="002340E9"/>
    <w:rsid w:val="002346EC"/>
    <w:rsid w:val="00234897"/>
    <w:rsid w:val="00234F1A"/>
    <w:rsid w:val="002355F0"/>
    <w:rsid w:val="0023588C"/>
    <w:rsid w:val="00235DFD"/>
    <w:rsid w:val="00235E78"/>
    <w:rsid w:val="00236714"/>
    <w:rsid w:val="002369C9"/>
    <w:rsid w:val="002369F5"/>
    <w:rsid w:val="00236C34"/>
    <w:rsid w:val="00236DFB"/>
    <w:rsid w:val="00236F8F"/>
    <w:rsid w:val="0023744F"/>
    <w:rsid w:val="002375F0"/>
    <w:rsid w:val="00237AB1"/>
    <w:rsid w:val="00237B45"/>
    <w:rsid w:val="00237B59"/>
    <w:rsid w:val="00237DE1"/>
    <w:rsid w:val="002406B4"/>
    <w:rsid w:val="00240BD2"/>
    <w:rsid w:val="00240C7D"/>
    <w:rsid w:val="00240CFD"/>
    <w:rsid w:val="002410A6"/>
    <w:rsid w:val="0024121C"/>
    <w:rsid w:val="00241BC9"/>
    <w:rsid w:val="00241BF0"/>
    <w:rsid w:val="00241E59"/>
    <w:rsid w:val="00241F2C"/>
    <w:rsid w:val="00242346"/>
    <w:rsid w:val="0024258A"/>
    <w:rsid w:val="00242838"/>
    <w:rsid w:val="00242859"/>
    <w:rsid w:val="00243546"/>
    <w:rsid w:val="002438D4"/>
    <w:rsid w:val="00243C59"/>
    <w:rsid w:val="0024405F"/>
    <w:rsid w:val="00244100"/>
    <w:rsid w:val="00244952"/>
    <w:rsid w:val="00244B63"/>
    <w:rsid w:val="002456B1"/>
    <w:rsid w:val="00245730"/>
    <w:rsid w:val="00245DD2"/>
    <w:rsid w:val="00245FA8"/>
    <w:rsid w:val="002468A6"/>
    <w:rsid w:val="00247352"/>
    <w:rsid w:val="00247A04"/>
    <w:rsid w:val="00247A28"/>
    <w:rsid w:val="00247BB6"/>
    <w:rsid w:val="00247EA3"/>
    <w:rsid w:val="00250DCF"/>
    <w:rsid w:val="00250DEC"/>
    <w:rsid w:val="00250E18"/>
    <w:rsid w:val="0025127F"/>
    <w:rsid w:val="00251BBB"/>
    <w:rsid w:val="00251E45"/>
    <w:rsid w:val="00252158"/>
    <w:rsid w:val="00252885"/>
    <w:rsid w:val="00252A96"/>
    <w:rsid w:val="00252C4C"/>
    <w:rsid w:val="002533B9"/>
    <w:rsid w:val="002533DD"/>
    <w:rsid w:val="00253470"/>
    <w:rsid w:val="00253CAC"/>
    <w:rsid w:val="00253D91"/>
    <w:rsid w:val="0025406A"/>
    <w:rsid w:val="0025423B"/>
    <w:rsid w:val="0025436E"/>
    <w:rsid w:val="002545AB"/>
    <w:rsid w:val="002546BA"/>
    <w:rsid w:val="00254A28"/>
    <w:rsid w:val="00255015"/>
    <w:rsid w:val="002550C9"/>
    <w:rsid w:val="0025563F"/>
    <w:rsid w:val="00255896"/>
    <w:rsid w:val="002558C9"/>
    <w:rsid w:val="00255C7F"/>
    <w:rsid w:val="00255FF1"/>
    <w:rsid w:val="002563AA"/>
    <w:rsid w:val="002566BE"/>
    <w:rsid w:val="00256843"/>
    <w:rsid w:val="00256BC5"/>
    <w:rsid w:val="00257010"/>
    <w:rsid w:val="00257025"/>
    <w:rsid w:val="00257095"/>
    <w:rsid w:val="0025732B"/>
    <w:rsid w:val="00257990"/>
    <w:rsid w:val="00257D05"/>
    <w:rsid w:val="0026006A"/>
    <w:rsid w:val="00260528"/>
    <w:rsid w:val="0026061F"/>
    <w:rsid w:val="00260C6F"/>
    <w:rsid w:val="00260E24"/>
    <w:rsid w:val="00261355"/>
    <w:rsid w:val="00261C86"/>
    <w:rsid w:val="00262043"/>
    <w:rsid w:val="00262956"/>
    <w:rsid w:val="00262A86"/>
    <w:rsid w:val="00262DBF"/>
    <w:rsid w:val="0026322B"/>
    <w:rsid w:val="00263384"/>
    <w:rsid w:val="00263C49"/>
    <w:rsid w:val="00263F80"/>
    <w:rsid w:val="00264506"/>
    <w:rsid w:val="00264C29"/>
    <w:rsid w:val="00264D74"/>
    <w:rsid w:val="002654BB"/>
    <w:rsid w:val="00265566"/>
    <w:rsid w:val="0026594F"/>
    <w:rsid w:val="002659AC"/>
    <w:rsid w:val="00265AB4"/>
    <w:rsid w:val="00265FF7"/>
    <w:rsid w:val="0026608F"/>
    <w:rsid w:val="0026663E"/>
    <w:rsid w:val="002666C1"/>
    <w:rsid w:val="00266A69"/>
    <w:rsid w:val="0026739A"/>
    <w:rsid w:val="0026753B"/>
    <w:rsid w:val="00267B08"/>
    <w:rsid w:val="00270355"/>
    <w:rsid w:val="002706C3"/>
    <w:rsid w:val="002706F1"/>
    <w:rsid w:val="0027086D"/>
    <w:rsid w:val="00270A76"/>
    <w:rsid w:val="00270B56"/>
    <w:rsid w:val="002710E0"/>
    <w:rsid w:val="0027156C"/>
    <w:rsid w:val="00271752"/>
    <w:rsid w:val="002717A7"/>
    <w:rsid w:val="00271CB5"/>
    <w:rsid w:val="00271F4C"/>
    <w:rsid w:val="0027218C"/>
    <w:rsid w:val="0027248C"/>
    <w:rsid w:val="0027253E"/>
    <w:rsid w:val="0027287B"/>
    <w:rsid w:val="00272A12"/>
    <w:rsid w:val="00272A54"/>
    <w:rsid w:val="00272B3A"/>
    <w:rsid w:val="00272B5C"/>
    <w:rsid w:val="00272E03"/>
    <w:rsid w:val="00272FB9"/>
    <w:rsid w:val="002731F5"/>
    <w:rsid w:val="0027327B"/>
    <w:rsid w:val="00274238"/>
    <w:rsid w:val="002742B8"/>
    <w:rsid w:val="0027486E"/>
    <w:rsid w:val="002765C9"/>
    <w:rsid w:val="002767AB"/>
    <w:rsid w:val="002772FC"/>
    <w:rsid w:val="002775D4"/>
    <w:rsid w:val="00277AC1"/>
    <w:rsid w:val="00277CD3"/>
    <w:rsid w:val="002801A4"/>
    <w:rsid w:val="00281056"/>
    <w:rsid w:val="00281197"/>
    <w:rsid w:val="00281430"/>
    <w:rsid w:val="002815FB"/>
    <w:rsid w:val="00281A15"/>
    <w:rsid w:val="00281A45"/>
    <w:rsid w:val="002820BD"/>
    <w:rsid w:val="00282744"/>
    <w:rsid w:val="002827E2"/>
    <w:rsid w:val="00282DE2"/>
    <w:rsid w:val="00282E8C"/>
    <w:rsid w:val="00283746"/>
    <w:rsid w:val="00283D7F"/>
    <w:rsid w:val="00283FF8"/>
    <w:rsid w:val="002840FE"/>
    <w:rsid w:val="002841C3"/>
    <w:rsid w:val="00285230"/>
    <w:rsid w:val="002854CA"/>
    <w:rsid w:val="002856C5"/>
    <w:rsid w:val="00285714"/>
    <w:rsid w:val="0028583A"/>
    <w:rsid w:val="0028595E"/>
    <w:rsid w:val="00285CA4"/>
    <w:rsid w:val="00285E2C"/>
    <w:rsid w:val="00285F47"/>
    <w:rsid w:val="00286141"/>
    <w:rsid w:val="0028662C"/>
    <w:rsid w:val="00286655"/>
    <w:rsid w:val="00286922"/>
    <w:rsid w:val="00286B65"/>
    <w:rsid w:val="00287684"/>
    <w:rsid w:val="00287759"/>
    <w:rsid w:val="00287EE8"/>
    <w:rsid w:val="00287FF3"/>
    <w:rsid w:val="002904BF"/>
    <w:rsid w:val="00291851"/>
    <w:rsid w:val="00291AF2"/>
    <w:rsid w:val="00291CAE"/>
    <w:rsid w:val="00291EED"/>
    <w:rsid w:val="0029222D"/>
    <w:rsid w:val="002924C9"/>
    <w:rsid w:val="002924CE"/>
    <w:rsid w:val="0029293B"/>
    <w:rsid w:val="00292D10"/>
    <w:rsid w:val="00292D6B"/>
    <w:rsid w:val="00293011"/>
    <w:rsid w:val="00293212"/>
    <w:rsid w:val="002939A2"/>
    <w:rsid w:val="00294596"/>
    <w:rsid w:val="002948E6"/>
    <w:rsid w:val="00294CF4"/>
    <w:rsid w:val="0029523F"/>
    <w:rsid w:val="002956F9"/>
    <w:rsid w:val="00295E4D"/>
    <w:rsid w:val="00296570"/>
    <w:rsid w:val="00296F9B"/>
    <w:rsid w:val="00297311"/>
    <w:rsid w:val="002976D7"/>
    <w:rsid w:val="00297711"/>
    <w:rsid w:val="00297BBE"/>
    <w:rsid w:val="002A00A1"/>
    <w:rsid w:val="002A020F"/>
    <w:rsid w:val="002A08EF"/>
    <w:rsid w:val="002A0C5F"/>
    <w:rsid w:val="002A0FDA"/>
    <w:rsid w:val="002A0FEE"/>
    <w:rsid w:val="002A1101"/>
    <w:rsid w:val="002A167D"/>
    <w:rsid w:val="002A169D"/>
    <w:rsid w:val="002A1C4B"/>
    <w:rsid w:val="002A1DE5"/>
    <w:rsid w:val="002A1FDD"/>
    <w:rsid w:val="002A2162"/>
    <w:rsid w:val="002A248C"/>
    <w:rsid w:val="002A3059"/>
    <w:rsid w:val="002A3D14"/>
    <w:rsid w:val="002A3DC1"/>
    <w:rsid w:val="002A3EDD"/>
    <w:rsid w:val="002A4898"/>
    <w:rsid w:val="002A4AAE"/>
    <w:rsid w:val="002A4CE8"/>
    <w:rsid w:val="002A4FF2"/>
    <w:rsid w:val="002A538F"/>
    <w:rsid w:val="002A5927"/>
    <w:rsid w:val="002A5D85"/>
    <w:rsid w:val="002A5E83"/>
    <w:rsid w:val="002A5FBF"/>
    <w:rsid w:val="002A608A"/>
    <w:rsid w:val="002A6B5A"/>
    <w:rsid w:val="002A7600"/>
    <w:rsid w:val="002A76AD"/>
    <w:rsid w:val="002A7899"/>
    <w:rsid w:val="002A7988"/>
    <w:rsid w:val="002B050F"/>
    <w:rsid w:val="002B089A"/>
    <w:rsid w:val="002B08B4"/>
    <w:rsid w:val="002B1549"/>
    <w:rsid w:val="002B18EF"/>
    <w:rsid w:val="002B19FE"/>
    <w:rsid w:val="002B1B1D"/>
    <w:rsid w:val="002B1FA4"/>
    <w:rsid w:val="002B239E"/>
    <w:rsid w:val="002B31AE"/>
    <w:rsid w:val="002B33E9"/>
    <w:rsid w:val="002B38D9"/>
    <w:rsid w:val="002B40EE"/>
    <w:rsid w:val="002B4543"/>
    <w:rsid w:val="002B45E2"/>
    <w:rsid w:val="002B47C7"/>
    <w:rsid w:val="002B48F0"/>
    <w:rsid w:val="002B4C00"/>
    <w:rsid w:val="002B559C"/>
    <w:rsid w:val="002B5CDA"/>
    <w:rsid w:val="002B6493"/>
    <w:rsid w:val="002B6903"/>
    <w:rsid w:val="002B698B"/>
    <w:rsid w:val="002B7042"/>
    <w:rsid w:val="002B7E1D"/>
    <w:rsid w:val="002C010F"/>
    <w:rsid w:val="002C08A7"/>
    <w:rsid w:val="002C0D63"/>
    <w:rsid w:val="002C0F58"/>
    <w:rsid w:val="002C1080"/>
    <w:rsid w:val="002C15CD"/>
    <w:rsid w:val="002C1967"/>
    <w:rsid w:val="002C2E30"/>
    <w:rsid w:val="002C33EB"/>
    <w:rsid w:val="002C3710"/>
    <w:rsid w:val="002C4134"/>
    <w:rsid w:val="002C4344"/>
    <w:rsid w:val="002C51A6"/>
    <w:rsid w:val="002C5361"/>
    <w:rsid w:val="002C57A3"/>
    <w:rsid w:val="002C5B9B"/>
    <w:rsid w:val="002C5BE6"/>
    <w:rsid w:val="002C5F48"/>
    <w:rsid w:val="002C68FB"/>
    <w:rsid w:val="002C69D3"/>
    <w:rsid w:val="002C6D66"/>
    <w:rsid w:val="002C6E68"/>
    <w:rsid w:val="002C6E8E"/>
    <w:rsid w:val="002C72A3"/>
    <w:rsid w:val="002C79BA"/>
    <w:rsid w:val="002C7D3F"/>
    <w:rsid w:val="002C7EC7"/>
    <w:rsid w:val="002D0391"/>
    <w:rsid w:val="002D0918"/>
    <w:rsid w:val="002D0C83"/>
    <w:rsid w:val="002D1808"/>
    <w:rsid w:val="002D1A8C"/>
    <w:rsid w:val="002D1A98"/>
    <w:rsid w:val="002D208F"/>
    <w:rsid w:val="002D31C0"/>
    <w:rsid w:val="002D34DB"/>
    <w:rsid w:val="002D352B"/>
    <w:rsid w:val="002D4AC4"/>
    <w:rsid w:val="002D4B7A"/>
    <w:rsid w:val="002D5304"/>
    <w:rsid w:val="002D54AA"/>
    <w:rsid w:val="002D5540"/>
    <w:rsid w:val="002D57D4"/>
    <w:rsid w:val="002D5A76"/>
    <w:rsid w:val="002D5D76"/>
    <w:rsid w:val="002D5ECC"/>
    <w:rsid w:val="002D683A"/>
    <w:rsid w:val="002D7A97"/>
    <w:rsid w:val="002E0207"/>
    <w:rsid w:val="002E03B3"/>
    <w:rsid w:val="002E03F0"/>
    <w:rsid w:val="002E0408"/>
    <w:rsid w:val="002E05D0"/>
    <w:rsid w:val="002E1290"/>
    <w:rsid w:val="002E14BA"/>
    <w:rsid w:val="002E1655"/>
    <w:rsid w:val="002E16FB"/>
    <w:rsid w:val="002E1A97"/>
    <w:rsid w:val="002E1AFB"/>
    <w:rsid w:val="002E1C41"/>
    <w:rsid w:val="002E2C42"/>
    <w:rsid w:val="002E2F49"/>
    <w:rsid w:val="002E3025"/>
    <w:rsid w:val="002E326E"/>
    <w:rsid w:val="002E3317"/>
    <w:rsid w:val="002E36EC"/>
    <w:rsid w:val="002E3893"/>
    <w:rsid w:val="002E3BD0"/>
    <w:rsid w:val="002E50CB"/>
    <w:rsid w:val="002E565B"/>
    <w:rsid w:val="002E5698"/>
    <w:rsid w:val="002E57C9"/>
    <w:rsid w:val="002E5BDE"/>
    <w:rsid w:val="002E5E67"/>
    <w:rsid w:val="002E600D"/>
    <w:rsid w:val="002E678E"/>
    <w:rsid w:val="002E6BF5"/>
    <w:rsid w:val="002E6EAB"/>
    <w:rsid w:val="002E70CD"/>
    <w:rsid w:val="002E73A7"/>
    <w:rsid w:val="002E7C23"/>
    <w:rsid w:val="002E7EAF"/>
    <w:rsid w:val="002E7F11"/>
    <w:rsid w:val="002F012B"/>
    <w:rsid w:val="002F0185"/>
    <w:rsid w:val="002F01F0"/>
    <w:rsid w:val="002F0366"/>
    <w:rsid w:val="002F0506"/>
    <w:rsid w:val="002F0C6A"/>
    <w:rsid w:val="002F0CC4"/>
    <w:rsid w:val="002F0D45"/>
    <w:rsid w:val="002F14B9"/>
    <w:rsid w:val="002F26F7"/>
    <w:rsid w:val="002F2C96"/>
    <w:rsid w:val="002F2EA5"/>
    <w:rsid w:val="002F337D"/>
    <w:rsid w:val="002F38B5"/>
    <w:rsid w:val="002F3C42"/>
    <w:rsid w:val="002F3DF0"/>
    <w:rsid w:val="002F4222"/>
    <w:rsid w:val="002F46C0"/>
    <w:rsid w:val="002F4A68"/>
    <w:rsid w:val="002F4E97"/>
    <w:rsid w:val="002F4EDB"/>
    <w:rsid w:val="002F504B"/>
    <w:rsid w:val="002F6114"/>
    <w:rsid w:val="002F639E"/>
    <w:rsid w:val="002F6734"/>
    <w:rsid w:val="002F69E2"/>
    <w:rsid w:val="002F719B"/>
    <w:rsid w:val="002F7415"/>
    <w:rsid w:val="002F7551"/>
    <w:rsid w:val="002F761B"/>
    <w:rsid w:val="002F7F19"/>
    <w:rsid w:val="00301279"/>
    <w:rsid w:val="003014D5"/>
    <w:rsid w:val="00301BF5"/>
    <w:rsid w:val="00301E56"/>
    <w:rsid w:val="00301F08"/>
    <w:rsid w:val="00302047"/>
    <w:rsid w:val="00302133"/>
    <w:rsid w:val="00302741"/>
    <w:rsid w:val="0030376F"/>
    <w:rsid w:val="00303AA7"/>
    <w:rsid w:val="00303AB5"/>
    <w:rsid w:val="00304147"/>
    <w:rsid w:val="00304323"/>
    <w:rsid w:val="003048C1"/>
    <w:rsid w:val="003049A3"/>
    <w:rsid w:val="00304B01"/>
    <w:rsid w:val="00304D36"/>
    <w:rsid w:val="003050C6"/>
    <w:rsid w:val="003050D9"/>
    <w:rsid w:val="0030532F"/>
    <w:rsid w:val="0030587D"/>
    <w:rsid w:val="0030638A"/>
    <w:rsid w:val="003069F4"/>
    <w:rsid w:val="00306A1A"/>
    <w:rsid w:val="00306E3E"/>
    <w:rsid w:val="00306F10"/>
    <w:rsid w:val="0030720C"/>
    <w:rsid w:val="00307247"/>
    <w:rsid w:val="00307354"/>
    <w:rsid w:val="00307408"/>
    <w:rsid w:val="00307D34"/>
    <w:rsid w:val="003101BF"/>
    <w:rsid w:val="00310AC3"/>
    <w:rsid w:val="00310FB2"/>
    <w:rsid w:val="00311033"/>
    <w:rsid w:val="0031105E"/>
    <w:rsid w:val="00311426"/>
    <w:rsid w:val="0031183E"/>
    <w:rsid w:val="00311C45"/>
    <w:rsid w:val="003125A6"/>
    <w:rsid w:val="00312663"/>
    <w:rsid w:val="00312E6B"/>
    <w:rsid w:val="00312ED0"/>
    <w:rsid w:val="003138A2"/>
    <w:rsid w:val="00314169"/>
    <w:rsid w:val="00314476"/>
    <w:rsid w:val="003145FA"/>
    <w:rsid w:val="0031487D"/>
    <w:rsid w:val="003153A4"/>
    <w:rsid w:val="003155ED"/>
    <w:rsid w:val="00315926"/>
    <w:rsid w:val="00316264"/>
    <w:rsid w:val="00316589"/>
    <w:rsid w:val="003167CC"/>
    <w:rsid w:val="00316933"/>
    <w:rsid w:val="00316A48"/>
    <w:rsid w:val="00316DC4"/>
    <w:rsid w:val="0031708C"/>
    <w:rsid w:val="00317640"/>
    <w:rsid w:val="00317772"/>
    <w:rsid w:val="003177C4"/>
    <w:rsid w:val="00317818"/>
    <w:rsid w:val="00317964"/>
    <w:rsid w:val="00317ACD"/>
    <w:rsid w:val="00317B96"/>
    <w:rsid w:val="00317DB1"/>
    <w:rsid w:val="0032003B"/>
    <w:rsid w:val="00320B77"/>
    <w:rsid w:val="00321183"/>
    <w:rsid w:val="0032134F"/>
    <w:rsid w:val="003215E2"/>
    <w:rsid w:val="00321D26"/>
    <w:rsid w:val="00321F53"/>
    <w:rsid w:val="003220E6"/>
    <w:rsid w:val="0032254C"/>
    <w:rsid w:val="003227F4"/>
    <w:rsid w:val="00322B4F"/>
    <w:rsid w:val="003235CA"/>
    <w:rsid w:val="00323A07"/>
    <w:rsid w:val="00323CE4"/>
    <w:rsid w:val="003243F4"/>
    <w:rsid w:val="003246BF"/>
    <w:rsid w:val="0032488A"/>
    <w:rsid w:val="00324B9F"/>
    <w:rsid w:val="00325786"/>
    <w:rsid w:val="00325802"/>
    <w:rsid w:val="003258E3"/>
    <w:rsid w:val="00325D07"/>
    <w:rsid w:val="0032615C"/>
    <w:rsid w:val="00326797"/>
    <w:rsid w:val="0032683B"/>
    <w:rsid w:val="00326E2E"/>
    <w:rsid w:val="003275CA"/>
    <w:rsid w:val="00327705"/>
    <w:rsid w:val="00327AC9"/>
    <w:rsid w:val="00327DD8"/>
    <w:rsid w:val="003303DC"/>
    <w:rsid w:val="0033047E"/>
    <w:rsid w:val="003311D8"/>
    <w:rsid w:val="0033224B"/>
    <w:rsid w:val="00332BEF"/>
    <w:rsid w:val="00332C86"/>
    <w:rsid w:val="00333630"/>
    <w:rsid w:val="00333650"/>
    <w:rsid w:val="00333677"/>
    <w:rsid w:val="00333797"/>
    <w:rsid w:val="00333B9E"/>
    <w:rsid w:val="00333C29"/>
    <w:rsid w:val="00333FC4"/>
    <w:rsid w:val="003340E1"/>
    <w:rsid w:val="00334243"/>
    <w:rsid w:val="0033456A"/>
    <w:rsid w:val="00334B11"/>
    <w:rsid w:val="00334BDE"/>
    <w:rsid w:val="00334C9C"/>
    <w:rsid w:val="00334F3F"/>
    <w:rsid w:val="003352A0"/>
    <w:rsid w:val="003360CC"/>
    <w:rsid w:val="0033615A"/>
    <w:rsid w:val="00336E02"/>
    <w:rsid w:val="00336E18"/>
    <w:rsid w:val="003372EC"/>
    <w:rsid w:val="00337701"/>
    <w:rsid w:val="00337934"/>
    <w:rsid w:val="003379F2"/>
    <w:rsid w:val="0034004F"/>
    <w:rsid w:val="00340199"/>
    <w:rsid w:val="00340380"/>
    <w:rsid w:val="00340575"/>
    <w:rsid w:val="003410DB"/>
    <w:rsid w:val="0034177E"/>
    <w:rsid w:val="003418F6"/>
    <w:rsid w:val="00341A12"/>
    <w:rsid w:val="00341A76"/>
    <w:rsid w:val="00341DBE"/>
    <w:rsid w:val="00342C00"/>
    <w:rsid w:val="00342C13"/>
    <w:rsid w:val="00342D0F"/>
    <w:rsid w:val="00343000"/>
    <w:rsid w:val="003436E7"/>
    <w:rsid w:val="0034398F"/>
    <w:rsid w:val="00343BCB"/>
    <w:rsid w:val="00343E74"/>
    <w:rsid w:val="00343E98"/>
    <w:rsid w:val="003449AC"/>
    <w:rsid w:val="00345A7F"/>
    <w:rsid w:val="00346500"/>
    <w:rsid w:val="00346A2D"/>
    <w:rsid w:val="00347188"/>
    <w:rsid w:val="003477D3"/>
    <w:rsid w:val="0034793D"/>
    <w:rsid w:val="00347C35"/>
    <w:rsid w:val="00347C63"/>
    <w:rsid w:val="00350B2E"/>
    <w:rsid w:val="003510AA"/>
    <w:rsid w:val="003512F5"/>
    <w:rsid w:val="00351649"/>
    <w:rsid w:val="003517FB"/>
    <w:rsid w:val="00351974"/>
    <w:rsid w:val="00351C7E"/>
    <w:rsid w:val="0035223E"/>
    <w:rsid w:val="003524B9"/>
    <w:rsid w:val="00352677"/>
    <w:rsid w:val="0035387F"/>
    <w:rsid w:val="003539DE"/>
    <w:rsid w:val="00353C55"/>
    <w:rsid w:val="003543CB"/>
    <w:rsid w:val="00354E93"/>
    <w:rsid w:val="003556F2"/>
    <w:rsid w:val="00355D27"/>
    <w:rsid w:val="00355E4B"/>
    <w:rsid w:val="00356B98"/>
    <w:rsid w:val="00356E14"/>
    <w:rsid w:val="00356F87"/>
    <w:rsid w:val="00357213"/>
    <w:rsid w:val="00357C61"/>
    <w:rsid w:val="003607EC"/>
    <w:rsid w:val="003608F4"/>
    <w:rsid w:val="003609C7"/>
    <w:rsid w:val="00360CE2"/>
    <w:rsid w:val="00360F7E"/>
    <w:rsid w:val="00361861"/>
    <w:rsid w:val="00361F13"/>
    <w:rsid w:val="00362098"/>
    <w:rsid w:val="003621FB"/>
    <w:rsid w:val="0036231F"/>
    <w:rsid w:val="00362A10"/>
    <w:rsid w:val="003630E8"/>
    <w:rsid w:val="003631FE"/>
    <w:rsid w:val="00363240"/>
    <w:rsid w:val="003632B5"/>
    <w:rsid w:val="0036541F"/>
    <w:rsid w:val="00365534"/>
    <w:rsid w:val="0036559F"/>
    <w:rsid w:val="003658FE"/>
    <w:rsid w:val="00365C3C"/>
    <w:rsid w:val="00366954"/>
    <w:rsid w:val="00366DDF"/>
    <w:rsid w:val="00367032"/>
    <w:rsid w:val="00367B2A"/>
    <w:rsid w:val="00370FAB"/>
    <w:rsid w:val="00371020"/>
    <w:rsid w:val="00371922"/>
    <w:rsid w:val="00371CBB"/>
    <w:rsid w:val="00371D26"/>
    <w:rsid w:val="00371DA3"/>
    <w:rsid w:val="003721BA"/>
    <w:rsid w:val="0037225A"/>
    <w:rsid w:val="003724D7"/>
    <w:rsid w:val="0037262D"/>
    <w:rsid w:val="00372AB0"/>
    <w:rsid w:val="00372D64"/>
    <w:rsid w:val="00372DCD"/>
    <w:rsid w:val="00372F68"/>
    <w:rsid w:val="003730F5"/>
    <w:rsid w:val="00373622"/>
    <w:rsid w:val="003738BA"/>
    <w:rsid w:val="00373BCC"/>
    <w:rsid w:val="00373E57"/>
    <w:rsid w:val="00373EA0"/>
    <w:rsid w:val="0037448E"/>
    <w:rsid w:val="00374556"/>
    <w:rsid w:val="00375432"/>
    <w:rsid w:val="003755C6"/>
    <w:rsid w:val="00375718"/>
    <w:rsid w:val="00375EAE"/>
    <w:rsid w:val="0037649D"/>
    <w:rsid w:val="00376DF3"/>
    <w:rsid w:val="00377043"/>
    <w:rsid w:val="00377E3A"/>
    <w:rsid w:val="00380110"/>
    <w:rsid w:val="0038068A"/>
    <w:rsid w:val="003808CE"/>
    <w:rsid w:val="003809C8"/>
    <w:rsid w:val="00380BE5"/>
    <w:rsid w:val="00380E6F"/>
    <w:rsid w:val="0038143A"/>
    <w:rsid w:val="0038247E"/>
    <w:rsid w:val="003824B5"/>
    <w:rsid w:val="00383C80"/>
    <w:rsid w:val="00383D0E"/>
    <w:rsid w:val="00384150"/>
    <w:rsid w:val="00385480"/>
    <w:rsid w:val="00385FB9"/>
    <w:rsid w:val="003863A0"/>
    <w:rsid w:val="003867C2"/>
    <w:rsid w:val="00386A57"/>
    <w:rsid w:val="00386D67"/>
    <w:rsid w:val="00386FD7"/>
    <w:rsid w:val="00386FDB"/>
    <w:rsid w:val="00387529"/>
    <w:rsid w:val="00387567"/>
    <w:rsid w:val="003878E0"/>
    <w:rsid w:val="00387CD0"/>
    <w:rsid w:val="003904BA"/>
    <w:rsid w:val="00390DDD"/>
    <w:rsid w:val="00391021"/>
    <w:rsid w:val="0039119F"/>
    <w:rsid w:val="00391AD3"/>
    <w:rsid w:val="00391F58"/>
    <w:rsid w:val="00392D6F"/>
    <w:rsid w:val="0039308A"/>
    <w:rsid w:val="00393235"/>
    <w:rsid w:val="003932CE"/>
    <w:rsid w:val="00393502"/>
    <w:rsid w:val="0039353D"/>
    <w:rsid w:val="0039357C"/>
    <w:rsid w:val="00393A56"/>
    <w:rsid w:val="00393C37"/>
    <w:rsid w:val="00393D46"/>
    <w:rsid w:val="0039438B"/>
    <w:rsid w:val="003948BA"/>
    <w:rsid w:val="00394B97"/>
    <w:rsid w:val="00394F49"/>
    <w:rsid w:val="003951F7"/>
    <w:rsid w:val="00395C1C"/>
    <w:rsid w:val="00396213"/>
    <w:rsid w:val="00396655"/>
    <w:rsid w:val="0039668F"/>
    <w:rsid w:val="00396695"/>
    <w:rsid w:val="00396850"/>
    <w:rsid w:val="00396862"/>
    <w:rsid w:val="00396933"/>
    <w:rsid w:val="00396D9C"/>
    <w:rsid w:val="003977B7"/>
    <w:rsid w:val="00397A8D"/>
    <w:rsid w:val="00397D47"/>
    <w:rsid w:val="00397F9A"/>
    <w:rsid w:val="003A0951"/>
    <w:rsid w:val="003A0C2F"/>
    <w:rsid w:val="003A0D7C"/>
    <w:rsid w:val="003A0FA5"/>
    <w:rsid w:val="003A1542"/>
    <w:rsid w:val="003A1F28"/>
    <w:rsid w:val="003A2871"/>
    <w:rsid w:val="003A3118"/>
    <w:rsid w:val="003A3998"/>
    <w:rsid w:val="003A3BA3"/>
    <w:rsid w:val="003A3BC1"/>
    <w:rsid w:val="003A3BD2"/>
    <w:rsid w:val="003A3D3A"/>
    <w:rsid w:val="003A3EB4"/>
    <w:rsid w:val="003A49E6"/>
    <w:rsid w:val="003A51A1"/>
    <w:rsid w:val="003A520D"/>
    <w:rsid w:val="003A53AF"/>
    <w:rsid w:val="003A5A63"/>
    <w:rsid w:val="003A5CEB"/>
    <w:rsid w:val="003A6120"/>
    <w:rsid w:val="003A639C"/>
    <w:rsid w:val="003A6EB5"/>
    <w:rsid w:val="003A6F30"/>
    <w:rsid w:val="003A6F4A"/>
    <w:rsid w:val="003A7C54"/>
    <w:rsid w:val="003A7E09"/>
    <w:rsid w:val="003A7F73"/>
    <w:rsid w:val="003B01E7"/>
    <w:rsid w:val="003B03B2"/>
    <w:rsid w:val="003B0BF9"/>
    <w:rsid w:val="003B1037"/>
    <w:rsid w:val="003B10FA"/>
    <w:rsid w:val="003B1325"/>
    <w:rsid w:val="003B139C"/>
    <w:rsid w:val="003B160E"/>
    <w:rsid w:val="003B1862"/>
    <w:rsid w:val="003B19E3"/>
    <w:rsid w:val="003B1A99"/>
    <w:rsid w:val="003B1EEF"/>
    <w:rsid w:val="003B2116"/>
    <w:rsid w:val="003B21F0"/>
    <w:rsid w:val="003B29CF"/>
    <w:rsid w:val="003B2A69"/>
    <w:rsid w:val="003B2CED"/>
    <w:rsid w:val="003B2F4E"/>
    <w:rsid w:val="003B30EA"/>
    <w:rsid w:val="003B350B"/>
    <w:rsid w:val="003B354F"/>
    <w:rsid w:val="003B3639"/>
    <w:rsid w:val="003B3955"/>
    <w:rsid w:val="003B3F01"/>
    <w:rsid w:val="003B4E14"/>
    <w:rsid w:val="003B4F37"/>
    <w:rsid w:val="003B552C"/>
    <w:rsid w:val="003B56A9"/>
    <w:rsid w:val="003B56D8"/>
    <w:rsid w:val="003B5F45"/>
    <w:rsid w:val="003B6469"/>
    <w:rsid w:val="003B65EC"/>
    <w:rsid w:val="003B679B"/>
    <w:rsid w:val="003B69BE"/>
    <w:rsid w:val="003B6BDF"/>
    <w:rsid w:val="003B6D8B"/>
    <w:rsid w:val="003B6FC1"/>
    <w:rsid w:val="003B7396"/>
    <w:rsid w:val="003B73FE"/>
    <w:rsid w:val="003B760C"/>
    <w:rsid w:val="003B79EE"/>
    <w:rsid w:val="003B7EE1"/>
    <w:rsid w:val="003C0C81"/>
    <w:rsid w:val="003C2158"/>
    <w:rsid w:val="003C2546"/>
    <w:rsid w:val="003C2A7C"/>
    <w:rsid w:val="003C3506"/>
    <w:rsid w:val="003C35DE"/>
    <w:rsid w:val="003C3B02"/>
    <w:rsid w:val="003C4076"/>
    <w:rsid w:val="003C40E7"/>
    <w:rsid w:val="003C41F3"/>
    <w:rsid w:val="003C448A"/>
    <w:rsid w:val="003C4684"/>
    <w:rsid w:val="003C469B"/>
    <w:rsid w:val="003C4895"/>
    <w:rsid w:val="003C4982"/>
    <w:rsid w:val="003C4BC0"/>
    <w:rsid w:val="003C5206"/>
    <w:rsid w:val="003C57BC"/>
    <w:rsid w:val="003C5D58"/>
    <w:rsid w:val="003C6330"/>
    <w:rsid w:val="003C67F0"/>
    <w:rsid w:val="003C6F41"/>
    <w:rsid w:val="003C7065"/>
    <w:rsid w:val="003C7498"/>
    <w:rsid w:val="003C7883"/>
    <w:rsid w:val="003C7A40"/>
    <w:rsid w:val="003D01C5"/>
    <w:rsid w:val="003D023D"/>
    <w:rsid w:val="003D0359"/>
    <w:rsid w:val="003D06A8"/>
    <w:rsid w:val="003D078D"/>
    <w:rsid w:val="003D0851"/>
    <w:rsid w:val="003D0A21"/>
    <w:rsid w:val="003D0D78"/>
    <w:rsid w:val="003D0D8F"/>
    <w:rsid w:val="003D0E79"/>
    <w:rsid w:val="003D1030"/>
    <w:rsid w:val="003D1142"/>
    <w:rsid w:val="003D1181"/>
    <w:rsid w:val="003D1218"/>
    <w:rsid w:val="003D13D8"/>
    <w:rsid w:val="003D13E1"/>
    <w:rsid w:val="003D1B7D"/>
    <w:rsid w:val="003D1F21"/>
    <w:rsid w:val="003D2094"/>
    <w:rsid w:val="003D293C"/>
    <w:rsid w:val="003D3056"/>
    <w:rsid w:val="003D39D5"/>
    <w:rsid w:val="003D39F9"/>
    <w:rsid w:val="003D3AC0"/>
    <w:rsid w:val="003D41BB"/>
    <w:rsid w:val="003D4439"/>
    <w:rsid w:val="003D497A"/>
    <w:rsid w:val="003D5167"/>
    <w:rsid w:val="003D553B"/>
    <w:rsid w:val="003D56BA"/>
    <w:rsid w:val="003D59D0"/>
    <w:rsid w:val="003D5B8A"/>
    <w:rsid w:val="003D5D90"/>
    <w:rsid w:val="003D62CD"/>
    <w:rsid w:val="003D6410"/>
    <w:rsid w:val="003D674B"/>
    <w:rsid w:val="003D6A40"/>
    <w:rsid w:val="003D6E51"/>
    <w:rsid w:val="003D7470"/>
    <w:rsid w:val="003D788D"/>
    <w:rsid w:val="003D7DE3"/>
    <w:rsid w:val="003E037B"/>
    <w:rsid w:val="003E0698"/>
    <w:rsid w:val="003E0818"/>
    <w:rsid w:val="003E1872"/>
    <w:rsid w:val="003E1BC2"/>
    <w:rsid w:val="003E1BE8"/>
    <w:rsid w:val="003E1D98"/>
    <w:rsid w:val="003E1F27"/>
    <w:rsid w:val="003E2507"/>
    <w:rsid w:val="003E28A0"/>
    <w:rsid w:val="003E2BBA"/>
    <w:rsid w:val="003E2F7E"/>
    <w:rsid w:val="003E38AA"/>
    <w:rsid w:val="003E3CA9"/>
    <w:rsid w:val="003E4262"/>
    <w:rsid w:val="003E4397"/>
    <w:rsid w:val="003E447F"/>
    <w:rsid w:val="003E45B9"/>
    <w:rsid w:val="003E468D"/>
    <w:rsid w:val="003E4780"/>
    <w:rsid w:val="003E47DC"/>
    <w:rsid w:val="003E4FDE"/>
    <w:rsid w:val="003E500B"/>
    <w:rsid w:val="003E50FD"/>
    <w:rsid w:val="003E5CB6"/>
    <w:rsid w:val="003E6007"/>
    <w:rsid w:val="003E6B7F"/>
    <w:rsid w:val="003E6C28"/>
    <w:rsid w:val="003E78B6"/>
    <w:rsid w:val="003E7A82"/>
    <w:rsid w:val="003E7D4E"/>
    <w:rsid w:val="003E7E8D"/>
    <w:rsid w:val="003F0D1F"/>
    <w:rsid w:val="003F1634"/>
    <w:rsid w:val="003F18D2"/>
    <w:rsid w:val="003F1E9D"/>
    <w:rsid w:val="003F1F52"/>
    <w:rsid w:val="003F1FAC"/>
    <w:rsid w:val="003F29E6"/>
    <w:rsid w:val="003F309D"/>
    <w:rsid w:val="003F35D9"/>
    <w:rsid w:val="003F3AF4"/>
    <w:rsid w:val="003F49A4"/>
    <w:rsid w:val="003F563F"/>
    <w:rsid w:val="003F56E5"/>
    <w:rsid w:val="003F598B"/>
    <w:rsid w:val="003F60EF"/>
    <w:rsid w:val="003F6117"/>
    <w:rsid w:val="003F6127"/>
    <w:rsid w:val="003F7292"/>
    <w:rsid w:val="003F742F"/>
    <w:rsid w:val="003F7AB1"/>
    <w:rsid w:val="004002C7"/>
    <w:rsid w:val="004002EF"/>
    <w:rsid w:val="004004F3"/>
    <w:rsid w:val="0040091B"/>
    <w:rsid w:val="00401384"/>
    <w:rsid w:val="004015D7"/>
    <w:rsid w:val="00401898"/>
    <w:rsid w:val="00402AD2"/>
    <w:rsid w:val="00402BE9"/>
    <w:rsid w:val="0040327D"/>
    <w:rsid w:val="00403301"/>
    <w:rsid w:val="00403673"/>
    <w:rsid w:val="00403C2E"/>
    <w:rsid w:val="00404812"/>
    <w:rsid w:val="00404951"/>
    <w:rsid w:val="00405444"/>
    <w:rsid w:val="0040582F"/>
    <w:rsid w:val="00405B65"/>
    <w:rsid w:val="00405CBC"/>
    <w:rsid w:val="00405DBF"/>
    <w:rsid w:val="00406591"/>
    <w:rsid w:val="004066E8"/>
    <w:rsid w:val="00406B64"/>
    <w:rsid w:val="00406D9E"/>
    <w:rsid w:val="0040775D"/>
    <w:rsid w:val="00407A74"/>
    <w:rsid w:val="00407D88"/>
    <w:rsid w:val="00407DEA"/>
    <w:rsid w:val="00410058"/>
    <w:rsid w:val="00410356"/>
    <w:rsid w:val="004106A3"/>
    <w:rsid w:val="0041119C"/>
    <w:rsid w:val="0041178A"/>
    <w:rsid w:val="004117E0"/>
    <w:rsid w:val="004130FC"/>
    <w:rsid w:val="00413494"/>
    <w:rsid w:val="004137EC"/>
    <w:rsid w:val="004138B5"/>
    <w:rsid w:val="0041391E"/>
    <w:rsid w:val="0041400A"/>
    <w:rsid w:val="004142FE"/>
    <w:rsid w:val="004143C5"/>
    <w:rsid w:val="004147BD"/>
    <w:rsid w:val="004154CF"/>
    <w:rsid w:val="00415F11"/>
    <w:rsid w:val="004160F4"/>
    <w:rsid w:val="004166FD"/>
    <w:rsid w:val="004170FA"/>
    <w:rsid w:val="0041710A"/>
    <w:rsid w:val="0041770B"/>
    <w:rsid w:val="00417838"/>
    <w:rsid w:val="004178A3"/>
    <w:rsid w:val="004179FD"/>
    <w:rsid w:val="00417D69"/>
    <w:rsid w:val="00420358"/>
    <w:rsid w:val="00420AAE"/>
    <w:rsid w:val="00420B03"/>
    <w:rsid w:val="00420F7F"/>
    <w:rsid w:val="004210ED"/>
    <w:rsid w:val="00421267"/>
    <w:rsid w:val="004216D7"/>
    <w:rsid w:val="004222FC"/>
    <w:rsid w:val="0042235A"/>
    <w:rsid w:val="00422499"/>
    <w:rsid w:val="00422A96"/>
    <w:rsid w:val="00422D0D"/>
    <w:rsid w:val="00423DFD"/>
    <w:rsid w:val="004241AF"/>
    <w:rsid w:val="00424354"/>
    <w:rsid w:val="004243F9"/>
    <w:rsid w:val="00424636"/>
    <w:rsid w:val="0042489A"/>
    <w:rsid w:val="00425304"/>
    <w:rsid w:val="00425501"/>
    <w:rsid w:val="0042587F"/>
    <w:rsid w:val="0042658E"/>
    <w:rsid w:val="00426654"/>
    <w:rsid w:val="004269D0"/>
    <w:rsid w:val="00426C5B"/>
    <w:rsid w:val="00426E18"/>
    <w:rsid w:val="004274E2"/>
    <w:rsid w:val="0043087B"/>
    <w:rsid w:val="00430961"/>
    <w:rsid w:val="004315E8"/>
    <w:rsid w:val="00431AB5"/>
    <w:rsid w:val="00432418"/>
    <w:rsid w:val="00432780"/>
    <w:rsid w:val="00432825"/>
    <w:rsid w:val="00432BC3"/>
    <w:rsid w:val="00432EE9"/>
    <w:rsid w:val="0043332A"/>
    <w:rsid w:val="0043361C"/>
    <w:rsid w:val="004339C4"/>
    <w:rsid w:val="004341EE"/>
    <w:rsid w:val="00434434"/>
    <w:rsid w:val="004345C5"/>
    <w:rsid w:val="00434F44"/>
    <w:rsid w:val="004359A4"/>
    <w:rsid w:val="00435B5C"/>
    <w:rsid w:val="004367F5"/>
    <w:rsid w:val="004369E0"/>
    <w:rsid w:val="00436A17"/>
    <w:rsid w:val="0043735F"/>
    <w:rsid w:val="00437459"/>
    <w:rsid w:val="00437F60"/>
    <w:rsid w:val="004409AD"/>
    <w:rsid w:val="004409EE"/>
    <w:rsid w:val="00440B05"/>
    <w:rsid w:val="0044131B"/>
    <w:rsid w:val="0044137F"/>
    <w:rsid w:val="00441B62"/>
    <w:rsid w:val="00442A3E"/>
    <w:rsid w:val="004438D1"/>
    <w:rsid w:val="00443A00"/>
    <w:rsid w:val="00443A25"/>
    <w:rsid w:val="00443AB4"/>
    <w:rsid w:val="00443B66"/>
    <w:rsid w:val="00443D5B"/>
    <w:rsid w:val="00443E5C"/>
    <w:rsid w:val="00443EDD"/>
    <w:rsid w:val="00443F23"/>
    <w:rsid w:val="004440E8"/>
    <w:rsid w:val="004441C2"/>
    <w:rsid w:val="004459B0"/>
    <w:rsid w:val="004459F6"/>
    <w:rsid w:val="00445CC0"/>
    <w:rsid w:val="00446B91"/>
    <w:rsid w:val="00446D42"/>
    <w:rsid w:val="00447465"/>
    <w:rsid w:val="00447926"/>
    <w:rsid w:val="0045046E"/>
    <w:rsid w:val="004506ED"/>
    <w:rsid w:val="00450710"/>
    <w:rsid w:val="00450897"/>
    <w:rsid w:val="00450A4E"/>
    <w:rsid w:val="00450A9F"/>
    <w:rsid w:val="00450ADC"/>
    <w:rsid w:val="00450CC5"/>
    <w:rsid w:val="00450CDF"/>
    <w:rsid w:val="00450CFF"/>
    <w:rsid w:val="00450E90"/>
    <w:rsid w:val="004512BD"/>
    <w:rsid w:val="004521D3"/>
    <w:rsid w:val="00452B0F"/>
    <w:rsid w:val="00452B47"/>
    <w:rsid w:val="00452F6F"/>
    <w:rsid w:val="00453035"/>
    <w:rsid w:val="004530A5"/>
    <w:rsid w:val="0045311A"/>
    <w:rsid w:val="004537C7"/>
    <w:rsid w:val="0045381F"/>
    <w:rsid w:val="00453887"/>
    <w:rsid w:val="00453D3E"/>
    <w:rsid w:val="00453EAA"/>
    <w:rsid w:val="0045413D"/>
    <w:rsid w:val="00454374"/>
    <w:rsid w:val="00454564"/>
    <w:rsid w:val="0045464F"/>
    <w:rsid w:val="00454A1E"/>
    <w:rsid w:val="00454BA4"/>
    <w:rsid w:val="0045524E"/>
    <w:rsid w:val="0045544D"/>
    <w:rsid w:val="004554D0"/>
    <w:rsid w:val="0045559D"/>
    <w:rsid w:val="004555AA"/>
    <w:rsid w:val="0045568C"/>
    <w:rsid w:val="00455866"/>
    <w:rsid w:val="004558C4"/>
    <w:rsid w:val="00455D39"/>
    <w:rsid w:val="00456176"/>
    <w:rsid w:val="004562FB"/>
    <w:rsid w:val="004566B3"/>
    <w:rsid w:val="004567F4"/>
    <w:rsid w:val="00456B28"/>
    <w:rsid w:val="0045746B"/>
    <w:rsid w:val="00457988"/>
    <w:rsid w:val="00457DB7"/>
    <w:rsid w:val="00457F37"/>
    <w:rsid w:val="00461290"/>
    <w:rsid w:val="00461A31"/>
    <w:rsid w:val="00461AB5"/>
    <w:rsid w:val="0046281C"/>
    <w:rsid w:val="00462EBA"/>
    <w:rsid w:val="00463062"/>
    <w:rsid w:val="00463472"/>
    <w:rsid w:val="0046380C"/>
    <w:rsid w:val="00463A09"/>
    <w:rsid w:val="0046447C"/>
    <w:rsid w:val="004647D8"/>
    <w:rsid w:val="00464899"/>
    <w:rsid w:val="00464E8D"/>
    <w:rsid w:val="0046534D"/>
    <w:rsid w:val="004654F2"/>
    <w:rsid w:val="00465886"/>
    <w:rsid w:val="00465AD6"/>
    <w:rsid w:val="004661E9"/>
    <w:rsid w:val="004663FD"/>
    <w:rsid w:val="00466440"/>
    <w:rsid w:val="00466711"/>
    <w:rsid w:val="00466B20"/>
    <w:rsid w:val="00466C7B"/>
    <w:rsid w:val="00467127"/>
    <w:rsid w:val="004673EC"/>
    <w:rsid w:val="004677EC"/>
    <w:rsid w:val="00467AB0"/>
    <w:rsid w:val="0047010C"/>
    <w:rsid w:val="00470B2F"/>
    <w:rsid w:val="00471933"/>
    <w:rsid w:val="00471C63"/>
    <w:rsid w:val="00472BD7"/>
    <w:rsid w:val="00473629"/>
    <w:rsid w:val="00473B7F"/>
    <w:rsid w:val="004741B1"/>
    <w:rsid w:val="004743C3"/>
    <w:rsid w:val="0047477F"/>
    <w:rsid w:val="004757D3"/>
    <w:rsid w:val="00476120"/>
    <w:rsid w:val="004763F7"/>
    <w:rsid w:val="00476B9F"/>
    <w:rsid w:val="00476EC5"/>
    <w:rsid w:val="00476F81"/>
    <w:rsid w:val="0047732F"/>
    <w:rsid w:val="0047784C"/>
    <w:rsid w:val="00477C91"/>
    <w:rsid w:val="00477CA2"/>
    <w:rsid w:val="00480043"/>
    <w:rsid w:val="0048063F"/>
    <w:rsid w:val="00480A7D"/>
    <w:rsid w:val="00480AFC"/>
    <w:rsid w:val="004817DA"/>
    <w:rsid w:val="0048200D"/>
    <w:rsid w:val="004829D1"/>
    <w:rsid w:val="00482B68"/>
    <w:rsid w:val="00482D68"/>
    <w:rsid w:val="004831EC"/>
    <w:rsid w:val="0048320D"/>
    <w:rsid w:val="00483789"/>
    <w:rsid w:val="00483822"/>
    <w:rsid w:val="004841E6"/>
    <w:rsid w:val="00484F00"/>
    <w:rsid w:val="00485223"/>
    <w:rsid w:val="00485A82"/>
    <w:rsid w:val="00485D9B"/>
    <w:rsid w:val="00485EC2"/>
    <w:rsid w:val="0048622F"/>
    <w:rsid w:val="00486391"/>
    <w:rsid w:val="00486480"/>
    <w:rsid w:val="00486A38"/>
    <w:rsid w:val="00486AB4"/>
    <w:rsid w:val="00487198"/>
    <w:rsid w:val="004872E8"/>
    <w:rsid w:val="004872F2"/>
    <w:rsid w:val="0048784B"/>
    <w:rsid w:val="00490874"/>
    <w:rsid w:val="00490E3F"/>
    <w:rsid w:val="00490E45"/>
    <w:rsid w:val="00490F74"/>
    <w:rsid w:val="00491355"/>
    <w:rsid w:val="00491B5A"/>
    <w:rsid w:val="00491C24"/>
    <w:rsid w:val="00491ECD"/>
    <w:rsid w:val="00491EE3"/>
    <w:rsid w:val="00492C87"/>
    <w:rsid w:val="004934A3"/>
    <w:rsid w:val="00493945"/>
    <w:rsid w:val="00493A88"/>
    <w:rsid w:val="00493DFC"/>
    <w:rsid w:val="00494276"/>
    <w:rsid w:val="004942DD"/>
    <w:rsid w:val="00494B75"/>
    <w:rsid w:val="00495948"/>
    <w:rsid w:val="00495A5A"/>
    <w:rsid w:val="00495DA5"/>
    <w:rsid w:val="00495FE2"/>
    <w:rsid w:val="004969CA"/>
    <w:rsid w:val="00496C11"/>
    <w:rsid w:val="00496E91"/>
    <w:rsid w:val="00497133"/>
    <w:rsid w:val="0049732C"/>
    <w:rsid w:val="0049794F"/>
    <w:rsid w:val="004979CD"/>
    <w:rsid w:val="00497D41"/>
    <w:rsid w:val="004A05F4"/>
    <w:rsid w:val="004A06D4"/>
    <w:rsid w:val="004A0A13"/>
    <w:rsid w:val="004A127D"/>
    <w:rsid w:val="004A1537"/>
    <w:rsid w:val="004A17D2"/>
    <w:rsid w:val="004A1EC8"/>
    <w:rsid w:val="004A2021"/>
    <w:rsid w:val="004A294D"/>
    <w:rsid w:val="004A31F2"/>
    <w:rsid w:val="004A399B"/>
    <w:rsid w:val="004A3DEA"/>
    <w:rsid w:val="004A4A63"/>
    <w:rsid w:val="004A4AFC"/>
    <w:rsid w:val="004A4B46"/>
    <w:rsid w:val="004A51B5"/>
    <w:rsid w:val="004A51D2"/>
    <w:rsid w:val="004A5534"/>
    <w:rsid w:val="004A55D6"/>
    <w:rsid w:val="004A58F1"/>
    <w:rsid w:val="004A5DC3"/>
    <w:rsid w:val="004A5F94"/>
    <w:rsid w:val="004A68E2"/>
    <w:rsid w:val="004A69FD"/>
    <w:rsid w:val="004A6BB8"/>
    <w:rsid w:val="004A6E22"/>
    <w:rsid w:val="004A6EB3"/>
    <w:rsid w:val="004A734E"/>
    <w:rsid w:val="004A7B6B"/>
    <w:rsid w:val="004A7B7B"/>
    <w:rsid w:val="004A7C11"/>
    <w:rsid w:val="004A7FA8"/>
    <w:rsid w:val="004B083E"/>
    <w:rsid w:val="004B08FC"/>
    <w:rsid w:val="004B092E"/>
    <w:rsid w:val="004B0DF4"/>
    <w:rsid w:val="004B0E64"/>
    <w:rsid w:val="004B140F"/>
    <w:rsid w:val="004B1D35"/>
    <w:rsid w:val="004B1E13"/>
    <w:rsid w:val="004B29F6"/>
    <w:rsid w:val="004B2A2B"/>
    <w:rsid w:val="004B3021"/>
    <w:rsid w:val="004B3143"/>
    <w:rsid w:val="004B3DDE"/>
    <w:rsid w:val="004B3F15"/>
    <w:rsid w:val="004B44D6"/>
    <w:rsid w:val="004B45FF"/>
    <w:rsid w:val="004B4698"/>
    <w:rsid w:val="004B47C5"/>
    <w:rsid w:val="004B4867"/>
    <w:rsid w:val="004B49AB"/>
    <w:rsid w:val="004B4C43"/>
    <w:rsid w:val="004B4C77"/>
    <w:rsid w:val="004B5855"/>
    <w:rsid w:val="004B60B4"/>
    <w:rsid w:val="004B6189"/>
    <w:rsid w:val="004B61B2"/>
    <w:rsid w:val="004B6A77"/>
    <w:rsid w:val="004B6B10"/>
    <w:rsid w:val="004B6BF7"/>
    <w:rsid w:val="004B6CA6"/>
    <w:rsid w:val="004B7382"/>
    <w:rsid w:val="004C0694"/>
    <w:rsid w:val="004C0D5E"/>
    <w:rsid w:val="004C150E"/>
    <w:rsid w:val="004C18C2"/>
    <w:rsid w:val="004C26A3"/>
    <w:rsid w:val="004C273E"/>
    <w:rsid w:val="004C280C"/>
    <w:rsid w:val="004C2920"/>
    <w:rsid w:val="004C2ECD"/>
    <w:rsid w:val="004C3649"/>
    <w:rsid w:val="004C37EF"/>
    <w:rsid w:val="004C4381"/>
    <w:rsid w:val="004C438C"/>
    <w:rsid w:val="004C491C"/>
    <w:rsid w:val="004C496D"/>
    <w:rsid w:val="004C5010"/>
    <w:rsid w:val="004C508A"/>
    <w:rsid w:val="004C59AA"/>
    <w:rsid w:val="004C5D48"/>
    <w:rsid w:val="004C5F00"/>
    <w:rsid w:val="004C6CCD"/>
    <w:rsid w:val="004C7042"/>
    <w:rsid w:val="004C71D1"/>
    <w:rsid w:val="004C7389"/>
    <w:rsid w:val="004C7951"/>
    <w:rsid w:val="004C7AE6"/>
    <w:rsid w:val="004C7CA4"/>
    <w:rsid w:val="004C7D18"/>
    <w:rsid w:val="004D01BE"/>
    <w:rsid w:val="004D01DB"/>
    <w:rsid w:val="004D0416"/>
    <w:rsid w:val="004D0A8E"/>
    <w:rsid w:val="004D110F"/>
    <w:rsid w:val="004D1171"/>
    <w:rsid w:val="004D121B"/>
    <w:rsid w:val="004D1431"/>
    <w:rsid w:val="004D1739"/>
    <w:rsid w:val="004D1AEC"/>
    <w:rsid w:val="004D1C83"/>
    <w:rsid w:val="004D2468"/>
    <w:rsid w:val="004D27C8"/>
    <w:rsid w:val="004D2EAF"/>
    <w:rsid w:val="004D2F93"/>
    <w:rsid w:val="004D33F3"/>
    <w:rsid w:val="004D3A51"/>
    <w:rsid w:val="004D3B36"/>
    <w:rsid w:val="004D3B4C"/>
    <w:rsid w:val="004D3BA7"/>
    <w:rsid w:val="004D3C09"/>
    <w:rsid w:val="004D4A75"/>
    <w:rsid w:val="004D4B75"/>
    <w:rsid w:val="004D4C42"/>
    <w:rsid w:val="004D551C"/>
    <w:rsid w:val="004D5C7F"/>
    <w:rsid w:val="004D6831"/>
    <w:rsid w:val="004D6AD6"/>
    <w:rsid w:val="004D73C0"/>
    <w:rsid w:val="004D75CE"/>
    <w:rsid w:val="004D7831"/>
    <w:rsid w:val="004E050F"/>
    <w:rsid w:val="004E07E7"/>
    <w:rsid w:val="004E1CFB"/>
    <w:rsid w:val="004E1DAC"/>
    <w:rsid w:val="004E1FD5"/>
    <w:rsid w:val="004E26D3"/>
    <w:rsid w:val="004E2A0E"/>
    <w:rsid w:val="004E2AD8"/>
    <w:rsid w:val="004E2E64"/>
    <w:rsid w:val="004E3439"/>
    <w:rsid w:val="004E40F6"/>
    <w:rsid w:val="004E435E"/>
    <w:rsid w:val="004E558D"/>
    <w:rsid w:val="004E5C05"/>
    <w:rsid w:val="004E5D4B"/>
    <w:rsid w:val="004E5E80"/>
    <w:rsid w:val="004E6BAB"/>
    <w:rsid w:val="004E6E45"/>
    <w:rsid w:val="004E74C3"/>
    <w:rsid w:val="004E7519"/>
    <w:rsid w:val="004F0117"/>
    <w:rsid w:val="004F1153"/>
    <w:rsid w:val="004F15F7"/>
    <w:rsid w:val="004F16FE"/>
    <w:rsid w:val="004F1FBD"/>
    <w:rsid w:val="004F1FC2"/>
    <w:rsid w:val="004F28D7"/>
    <w:rsid w:val="004F3368"/>
    <w:rsid w:val="004F36E7"/>
    <w:rsid w:val="004F3AAC"/>
    <w:rsid w:val="004F3AF3"/>
    <w:rsid w:val="004F3D0F"/>
    <w:rsid w:val="004F3D2A"/>
    <w:rsid w:val="004F4661"/>
    <w:rsid w:val="004F476C"/>
    <w:rsid w:val="004F4CA5"/>
    <w:rsid w:val="004F561A"/>
    <w:rsid w:val="004F5824"/>
    <w:rsid w:val="004F5A90"/>
    <w:rsid w:val="004F5AC4"/>
    <w:rsid w:val="004F5F17"/>
    <w:rsid w:val="004F61AE"/>
    <w:rsid w:val="004F6709"/>
    <w:rsid w:val="004F7070"/>
    <w:rsid w:val="004F7543"/>
    <w:rsid w:val="004F7E7B"/>
    <w:rsid w:val="004F7F10"/>
    <w:rsid w:val="00500112"/>
    <w:rsid w:val="005001C3"/>
    <w:rsid w:val="00500612"/>
    <w:rsid w:val="00500758"/>
    <w:rsid w:val="0050099B"/>
    <w:rsid w:val="00500E51"/>
    <w:rsid w:val="0050120A"/>
    <w:rsid w:val="005015B3"/>
    <w:rsid w:val="005016D7"/>
    <w:rsid w:val="005017F9"/>
    <w:rsid w:val="00501B5E"/>
    <w:rsid w:val="00502293"/>
    <w:rsid w:val="0050252F"/>
    <w:rsid w:val="005025CD"/>
    <w:rsid w:val="00502876"/>
    <w:rsid w:val="005035F6"/>
    <w:rsid w:val="00503621"/>
    <w:rsid w:val="0050377A"/>
    <w:rsid w:val="00503B23"/>
    <w:rsid w:val="005048A0"/>
    <w:rsid w:val="0050495C"/>
    <w:rsid w:val="00504B77"/>
    <w:rsid w:val="00505068"/>
    <w:rsid w:val="005054F1"/>
    <w:rsid w:val="005056F6"/>
    <w:rsid w:val="005057D3"/>
    <w:rsid w:val="00505B96"/>
    <w:rsid w:val="00505DCD"/>
    <w:rsid w:val="0050611B"/>
    <w:rsid w:val="00506C6B"/>
    <w:rsid w:val="00506D00"/>
    <w:rsid w:val="0050704A"/>
    <w:rsid w:val="005074C6"/>
    <w:rsid w:val="00507782"/>
    <w:rsid w:val="00507976"/>
    <w:rsid w:val="00507AE3"/>
    <w:rsid w:val="00507B7C"/>
    <w:rsid w:val="00507D64"/>
    <w:rsid w:val="00507EBE"/>
    <w:rsid w:val="005100AB"/>
    <w:rsid w:val="005103B8"/>
    <w:rsid w:val="00511028"/>
    <w:rsid w:val="00511163"/>
    <w:rsid w:val="005119AE"/>
    <w:rsid w:val="00511A48"/>
    <w:rsid w:val="00511F94"/>
    <w:rsid w:val="00512428"/>
    <w:rsid w:val="00512478"/>
    <w:rsid w:val="005140D8"/>
    <w:rsid w:val="0051466B"/>
    <w:rsid w:val="00514828"/>
    <w:rsid w:val="0051484B"/>
    <w:rsid w:val="00514CF8"/>
    <w:rsid w:val="00514E93"/>
    <w:rsid w:val="005158DF"/>
    <w:rsid w:val="00516165"/>
    <w:rsid w:val="005163A8"/>
    <w:rsid w:val="005164BC"/>
    <w:rsid w:val="00516626"/>
    <w:rsid w:val="00517290"/>
    <w:rsid w:val="00517473"/>
    <w:rsid w:val="0051753A"/>
    <w:rsid w:val="00517569"/>
    <w:rsid w:val="00520022"/>
    <w:rsid w:val="00520FB5"/>
    <w:rsid w:val="00522106"/>
    <w:rsid w:val="00522424"/>
    <w:rsid w:val="00522560"/>
    <w:rsid w:val="005237B7"/>
    <w:rsid w:val="00523945"/>
    <w:rsid w:val="00523B45"/>
    <w:rsid w:val="00523B8B"/>
    <w:rsid w:val="00523D6C"/>
    <w:rsid w:val="00523EC8"/>
    <w:rsid w:val="005243CA"/>
    <w:rsid w:val="0052488F"/>
    <w:rsid w:val="005250BD"/>
    <w:rsid w:val="00525460"/>
    <w:rsid w:val="005254D5"/>
    <w:rsid w:val="00525BDD"/>
    <w:rsid w:val="00525E46"/>
    <w:rsid w:val="005261CE"/>
    <w:rsid w:val="005266EF"/>
    <w:rsid w:val="00526A23"/>
    <w:rsid w:val="00526C29"/>
    <w:rsid w:val="00526D70"/>
    <w:rsid w:val="005274FF"/>
    <w:rsid w:val="005278DC"/>
    <w:rsid w:val="0052799B"/>
    <w:rsid w:val="00527AB9"/>
    <w:rsid w:val="00530222"/>
    <w:rsid w:val="00530774"/>
    <w:rsid w:val="005308D5"/>
    <w:rsid w:val="0053095A"/>
    <w:rsid w:val="00531462"/>
    <w:rsid w:val="005316A8"/>
    <w:rsid w:val="0053173D"/>
    <w:rsid w:val="00531748"/>
    <w:rsid w:val="00531788"/>
    <w:rsid w:val="00531B1B"/>
    <w:rsid w:val="00532614"/>
    <w:rsid w:val="00532751"/>
    <w:rsid w:val="005329CF"/>
    <w:rsid w:val="00532D4A"/>
    <w:rsid w:val="00532EFB"/>
    <w:rsid w:val="0053318F"/>
    <w:rsid w:val="005335C7"/>
    <w:rsid w:val="005342E4"/>
    <w:rsid w:val="00534BCD"/>
    <w:rsid w:val="00534E01"/>
    <w:rsid w:val="00535386"/>
    <w:rsid w:val="005355E6"/>
    <w:rsid w:val="005358BA"/>
    <w:rsid w:val="00535B84"/>
    <w:rsid w:val="00535BC5"/>
    <w:rsid w:val="00535F8A"/>
    <w:rsid w:val="00536488"/>
    <w:rsid w:val="00536A41"/>
    <w:rsid w:val="00537168"/>
    <w:rsid w:val="005376FE"/>
    <w:rsid w:val="0053777D"/>
    <w:rsid w:val="005377B8"/>
    <w:rsid w:val="005377E7"/>
    <w:rsid w:val="00537AF2"/>
    <w:rsid w:val="00537C8D"/>
    <w:rsid w:val="00540951"/>
    <w:rsid w:val="0054130C"/>
    <w:rsid w:val="005415B8"/>
    <w:rsid w:val="005418A3"/>
    <w:rsid w:val="00541B1E"/>
    <w:rsid w:val="00541C9A"/>
    <w:rsid w:val="005424C6"/>
    <w:rsid w:val="0054290B"/>
    <w:rsid w:val="00542E59"/>
    <w:rsid w:val="00543977"/>
    <w:rsid w:val="00544262"/>
    <w:rsid w:val="0054436A"/>
    <w:rsid w:val="00544395"/>
    <w:rsid w:val="00544489"/>
    <w:rsid w:val="00544A2E"/>
    <w:rsid w:val="00544F10"/>
    <w:rsid w:val="00545984"/>
    <w:rsid w:val="00545A9B"/>
    <w:rsid w:val="00545B72"/>
    <w:rsid w:val="00545FEF"/>
    <w:rsid w:val="005468D1"/>
    <w:rsid w:val="00546E89"/>
    <w:rsid w:val="0054706B"/>
    <w:rsid w:val="00547553"/>
    <w:rsid w:val="00547668"/>
    <w:rsid w:val="00547AA5"/>
    <w:rsid w:val="00547B68"/>
    <w:rsid w:val="00547C77"/>
    <w:rsid w:val="00547D34"/>
    <w:rsid w:val="00550EE1"/>
    <w:rsid w:val="00551058"/>
    <w:rsid w:val="005512F2"/>
    <w:rsid w:val="005513B9"/>
    <w:rsid w:val="0055192A"/>
    <w:rsid w:val="00551BBD"/>
    <w:rsid w:val="005521D7"/>
    <w:rsid w:val="0055228A"/>
    <w:rsid w:val="0055265B"/>
    <w:rsid w:val="00552929"/>
    <w:rsid w:val="00552935"/>
    <w:rsid w:val="00552D99"/>
    <w:rsid w:val="00553265"/>
    <w:rsid w:val="00553E73"/>
    <w:rsid w:val="00554832"/>
    <w:rsid w:val="005549BC"/>
    <w:rsid w:val="00554E62"/>
    <w:rsid w:val="0055547C"/>
    <w:rsid w:val="0055590A"/>
    <w:rsid w:val="005559B4"/>
    <w:rsid w:val="00555B00"/>
    <w:rsid w:val="00555CB4"/>
    <w:rsid w:val="00556C71"/>
    <w:rsid w:val="0055726D"/>
    <w:rsid w:val="005572CD"/>
    <w:rsid w:val="00557713"/>
    <w:rsid w:val="0056007C"/>
    <w:rsid w:val="00560D2A"/>
    <w:rsid w:val="00560D7E"/>
    <w:rsid w:val="00561101"/>
    <w:rsid w:val="00561229"/>
    <w:rsid w:val="00561323"/>
    <w:rsid w:val="00561414"/>
    <w:rsid w:val="005617CC"/>
    <w:rsid w:val="00561AC0"/>
    <w:rsid w:val="0056382B"/>
    <w:rsid w:val="00563856"/>
    <w:rsid w:val="005638F6"/>
    <w:rsid w:val="00563947"/>
    <w:rsid w:val="00563C8C"/>
    <w:rsid w:val="00564A60"/>
    <w:rsid w:val="00564B85"/>
    <w:rsid w:val="00564BB1"/>
    <w:rsid w:val="00564CC2"/>
    <w:rsid w:val="0056507B"/>
    <w:rsid w:val="00565262"/>
    <w:rsid w:val="00565D19"/>
    <w:rsid w:val="00565D75"/>
    <w:rsid w:val="00565E3F"/>
    <w:rsid w:val="00565E6D"/>
    <w:rsid w:val="005661E3"/>
    <w:rsid w:val="005667E0"/>
    <w:rsid w:val="00566BF6"/>
    <w:rsid w:val="0056714F"/>
    <w:rsid w:val="005675A0"/>
    <w:rsid w:val="005678CB"/>
    <w:rsid w:val="005679A1"/>
    <w:rsid w:val="0057028B"/>
    <w:rsid w:val="00570BE3"/>
    <w:rsid w:val="00571607"/>
    <w:rsid w:val="00571739"/>
    <w:rsid w:val="005717A5"/>
    <w:rsid w:val="005719CF"/>
    <w:rsid w:val="00571AD1"/>
    <w:rsid w:val="00572255"/>
    <w:rsid w:val="00572EE3"/>
    <w:rsid w:val="00572F62"/>
    <w:rsid w:val="005730F8"/>
    <w:rsid w:val="0057382E"/>
    <w:rsid w:val="00573FE5"/>
    <w:rsid w:val="00574042"/>
    <w:rsid w:val="00574061"/>
    <w:rsid w:val="005740BC"/>
    <w:rsid w:val="005746DC"/>
    <w:rsid w:val="00574A28"/>
    <w:rsid w:val="00574A81"/>
    <w:rsid w:val="005750ED"/>
    <w:rsid w:val="005756BA"/>
    <w:rsid w:val="005758FF"/>
    <w:rsid w:val="0057608C"/>
    <w:rsid w:val="00576315"/>
    <w:rsid w:val="00576451"/>
    <w:rsid w:val="0057682C"/>
    <w:rsid w:val="00576939"/>
    <w:rsid w:val="005769A3"/>
    <w:rsid w:val="00576B25"/>
    <w:rsid w:val="00576DDB"/>
    <w:rsid w:val="00577D54"/>
    <w:rsid w:val="00577E30"/>
    <w:rsid w:val="005801D2"/>
    <w:rsid w:val="00580609"/>
    <w:rsid w:val="005808CB"/>
    <w:rsid w:val="00580B88"/>
    <w:rsid w:val="00581603"/>
    <w:rsid w:val="0058178F"/>
    <w:rsid w:val="005817BF"/>
    <w:rsid w:val="005818CA"/>
    <w:rsid w:val="005823B2"/>
    <w:rsid w:val="005823E0"/>
    <w:rsid w:val="0058249A"/>
    <w:rsid w:val="0058295B"/>
    <w:rsid w:val="00582CE2"/>
    <w:rsid w:val="0058300D"/>
    <w:rsid w:val="005830E5"/>
    <w:rsid w:val="0058320D"/>
    <w:rsid w:val="0058341C"/>
    <w:rsid w:val="00584771"/>
    <w:rsid w:val="00584AA0"/>
    <w:rsid w:val="00584BD2"/>
    <w:rsid w:val="00584D19"/>
    <w:rsid w:val="00584FAB"/>
    <w:rsid w:val="00585087"/>
    <w:rsid w:val="00585645"/>
    <w:rsid w:val="00586282"/>
    <w:rsid w:val="00586774"/>
    <w:rsid w:val="0058727C"/>
    <w:rsid w:val="00587484"/>
    <w:rsid w:val="00587AEA"/>
    <w:rsid w:val="00587E29"/>
    <w:rsid w:val="00590158"/>
    <w:rsid w:val="00590BA0"/>
    <w:rsid w:val="00591333"/>
    <w:rsid w:val="00591E22"/>
    <w:rsid w:val="005921EE"/>
    <w:rsid w:val="00592255"/>
    <w:rsid w:val="00592931"/>
    <w:rsid w:val="00592A25"/>
    <w:rsid w:val="00592B5A"/>
    <w:rsid w:val="00592BAB"/>
    <w:rsid w:val="00592BFF"/>
    <w:rsid w:val="00592D09"/>
    <w:rsid w:val="00592F54"/>
    <w:rsid w:val="00593AF5"/>
    <w:rsid w:val="00594AAD"/>
    <w:rsid w:val="00595025"/>
    <w:rsid w:val="00595177"/>
    <w:rsid w:val="005952ED"/>
    <w:rsid w:val="005956D8"/>
    <w:rsid w:val="0059571F"/>
    <w:rsid w:val="0059587B"/>
    <w:rsid w:val="00596725"/>
    <w:rsid w:val="00596D0A"/>
    <w:rsid w:val="00596D70"/>
    <w:rsid w:val="005970A3"/>
    <w:rsid w:val="00597370"/>
    <w:rsid w:val="005A0028"/>
    <w:rsid w:val="005A03A0"/>
    <w:rsid w:val="005A07CC"/>
    <w:rsid w:val="005A087C"/>
    <w:rsid w:val="005A08E5"/>
    <w:rsid w:val="005A0E38"/>
    <w:rsid w:val="005A1092"/>
    <w:rsid w:val="005A1424"/>
    <w:rsid w:val="005A16DE"/>
    <w:rsid w:val="005A2053"/>
    <w:rsid w:val="005A2231"/>
    <w:rsid w:val="005A2D5F"/>
    <w:rsid w:val="005A351E"/>
    <w:rsid w:val="005A39A5"/>
    <w:rsid w:val="005A3C3B"/>
    <w:rsid w:val="005A4254"/>
    <w:rsid w:val="005A4B1D"/>
    <w:rsid w:val="005A4E6F"/>
    <w:rsid w:val="005A558A"/>
    <w:rsid w:val="005A5A84"/>
    <w:rsid w:val="005A5B03"/>
    <w:rsid w:val="005A5F23"/>
    <w:rsid w:val="005A6135"/>
    <w:rsid w:val="005A6883"/>
    <w:rsid w:val="005A69A4"/>
    <w:rsid w:val="005A6A8D"/>
    <w:rsid w:val="005A6E91"/>
    <w:rsid w:val="005A717A"/>
    <w:rsid w:val="005A745B"/>
    <w:rsid w:val="005A7AAF"/>
    <w:rsid w:val="005A7D82"/>
    <w:rsid w:val="005A7E63"/>
    <w:rsid w:val="005B0077"/>
    <w:rsid w:val="005B02B2"/>
    <w:rsid w:val="005B076D"/>
    <w:rsid w:val="005B099C"/>
    <w:rsid w:val="005B1D2E"/>
    <w:rsid w:val="005B1EBB"/>
    <w:rsid w:val="005B241A"/>
    <w:rsid w:val="005B26D3"/>
    <w:rsid w:val="005B2EBA"/>
    <w:rsid w:val="005B35AA"/>
    <w:rsid w:val="005B385F"/>
    <w:rsid w:val="005B3B1B"/>
    <w:rsid w:val="005B3E1B"/>
    <w:rsid w:val="005B3ED0"/>
    <w:rsid w:val="005B4592"/>
    <w:rsid w:val="005B4595"/>
    <w:rsid w:val="005B53BB"/>
    <w:rsid w:val="005B542D"/>
    <w:rsid w:val="005B5646"/>
    <w:rsid w:val="005B61CD"/>
    <w:rsid w:val="005B61EC"/>
    <w:rsid w:val="005B640C"/>
    <w:rsid w:val="005B6474"/>
    <w:rsid w:val="005B72D4"/>
    <w:rsid w:val="005B7A6B"/>
    <w:rsid w:val="005B7B23"/>
    <w:rsid w:val="005B7BB6"/>
    <w:rsid w:val="005B7C3B"/>
    <w:rsid w:val="005C001A"/>
    <w:rsid w:val="005C03A4"/>
    <w:rsid w:val="005C04ED"/>
    <w:rsid w:val="005C0518"/>
    <w:rsid w:val="005C0998"/>
    <w:rsid w:val="005C09DD"/>
    <w:rsid w:val="005C0A87"/>
    <w:rsid w:val="005C0C5F"/>
    <w:rsid w:val="005C11C8"/>
    <w:rsid w:val="005C16E4"/>
    <w:rsid w:val="005C1D19"/>
    <w:rsid w:val="005C2F38"/>
    <w:rsid w:val="005C34F5"/>
    <w:rsid w:val="005C35D0"/>
    <w:rsid w:val="005C377D"/>
    <w:rsid w:val="005C37B9"/>
    <w:rsid w:val="005C3975"/>
    <w:rsid w:val="005C3A91"/>
    <w:rsid w:val="005C3ED6"/>
    <w:rsid w:val="005C4151"/>
    <w:rsid w:val="005C438C"/>
    <w:rsid w:val="005C4756"/>
    <w:rsid w:val="005C4A43"/>
    <w:rsid w:val="005C4B40"/>
    <w:rsid w:val="005C4D46"/>
    <w:rsid w:val="005C4E35"/>
    <w:rsid w:val="005C5488"/>
    <w:rsid w:val="005C60B2"/>
    <w:rsid w:val="005C6357"/>
    <w:rsid w:val="005C6BD1"/>
    <w:rsid w:val="005C6D0C"/>
    <w:rsid w:val="005C734A"/>
    <w:rsid w:val="005C7843"/>
    <w:rsid w:val="005C7B77"/>
    <w:rsid w:val="005D02AC"/>
    <w:rsid w:val="005D08FD"/>
    <w:rsid w:val="005D0C7B"/>
    <w:rsid w:val="005D0CC5"/>
    <w:rsid w:val="005D136F"/>
    <w:rsid w:val="005D1438"/>
    <w:rsid w:val="005D18CD"/>
    <w:rsid w:val="005D1A6A"/>
    <w:rsid w:val="005D1AFD"/>
    <w:rsid w:val="005D1D7E"/>
    <w:rsid w:val="005D230E"/>
    <w:rsid w:val="005D2EFB"/>
    <w:rsid w:val="005D32C6"/>
    <w:rsid w:val="005D3319"/>
    <w:rsid w:val="005D374E"/>
    <w:rsid w:val="005D405A"/>
    <w:rsid w:val="005D4A3B"/>
    <w:rsid w:val="005D52DF"/>
    <w:rsid w:val="005D5616"/>
    <w:rsid w:val="005D662E"/>
    <w:rsid w:val="005D6C81"/>
    <w:rsid w:val="005D7739"/>
    <w:rsid w:val="005D77AE"/>
    <w:rsid w:val="005D7B04"/>
    <w:rsid w:val="005D7BBB"/>
    <w:rsid w:val="005D7D34"/>
    <w:rsid w:val="005E00DD"/>
    <w:rsid w:val="005E11FB"/>
    <w:rsid w:val="005E1201"/>
    <w:rsid w:val="005E1DB8"/>
    <w:rsid w:val="005E235D"/>
    <w:rsid w:val="005E276D"/>
    <w:rsid w:val="005E31C1"/>
    <w:rsid w:val="005E3BAC"/>
    <w:rsid w:val="005E3D5E"/>
    <w:rsid w:val="005E428B"/>
    <w:rsid w:val="005E43C6"/>
    <w:rsid w:val="005E4947"/>
    <w:rsid w:val="005E49ED"/>
    <w:rsid w:val="005E4AAE"/>
    <w:rsid w:val="005E4D20"/>
    <w:rsid w:val="005E4D62"/>
    <w:rsid w:val="005E51EE"/>
    <w:rsid w:val="005E537E"/>
    <w:rsid w:val="005E6847"/>
    <w:rsid w:val="005E6C0B"/>
    <w:rsid w:val="005E6FD1"/>
    <w:rsid w:val="005E7350"/>
    <w:rsid w:val="005E76D8"/>
    <w:rsid w:val="005E7986"/>
    <w:rsid w:val="005E7B19"/>
    <w:rsid w:val="005E7B6B"/>
    <w:rsid w:val="005E7EE9"/>
    <w:rsid w:val="005F02C4"/>
    <w:rsid w:val="005F0737"/>
    <w:rsid w:val="005F09C7"/>
    <w:rsid w:val="005F0FE3"/>
    <w:rsid w:val="005F1C18"/>
    <w:rsid w:val="005F2678"/>
    <w:rsid w:val="005F2760"/>
    <w:rsid w:val="005F29E1"/>
    <w:rsid w:val="005F2B2D"/>
    <w:rsid w:val="005F30D5"/>
    <w:rsid w:val="005F3392"/>
    <w:rsid w:val="005F3702"/>
    <w:rsid w:val="005F3794"/>
    <w:rsid w:val="005F395B"/>
    <w:rsid w:val="005F39C0"/>
    <w:rsid w:val="005F3BC7"/>
    <w:rsid w:val="005F3BD9"/>
    <w:rsid w:val="005F3EAE"/>
    <w:rsid w:val="005F3F48"/>
    <w:rsid w:val="005F46B1"/>
    <w:rsid w:val="005F53E5"/>
    <w:rsid w:val="005F5A8C"/>
    <w:rsid w:val="005F5FAD"/>
    <w:rsid w:val="005F6B25"/>
    <w:rsid w:val="005F741E"/>
    <w:rsid w:val="005F798C"/>
    <w:rsid w:val="005F7A1E"/>
    <w:rsid w:val="005F7AD9"/>
    <w:rsid w:val="00600690"/>
    <w:rsid w:val="00600847"/>
    <w:rsid w:val="00600996"/>
    <w:rsid w:val="00600BE1"/>
    <w:rsid w:val="00600C34"/>
    <w:rsid w:val="006017C8"/>
    <w:rsid w:val="00601849"/>
    <w:rsid w:val="00601AC2"/>
    <w:rsid w:val="00601B30"/>
    <w:rsid w:val="006020A8"/>
    <w:rsid w:val="00602A5F"/>
    <w:rsid w:val="00602ED1"/>
    <w:rsid w:val="00602F52"/>
    <w:rsid w:val="00602F64"/>
    <w:rsid w:val="006032A2"/>
    <w:rsid w:val="0060349C"/>
    <w:rsid w:val="0060365D"/>
    <w:rsid w:val="006038A6"/>
    <w:rsid w:val="00603A29"/>
    <w:rsid w:val="00603C36"/>
    <w:rsid w:val="006043C2"/>
    <w:rsid w:val="00604C11"/>
    <w:rsid w:val="00604D41"/>
    <w:rsid w:val="00604E9B"/>
    <w:rsid w:val="00604F5D"/>
    <w:rsid w:val="00605657"/>
    <w:rsid w:val="00605E83"/>
    <w:rsid w:val="006067B3"/>
    <w:rsid w:val="006067FB"/>
    <w:rsid w:val="00606E81"/>
    <w:rsid w:val="0060732D"/>
    <w:rsid w:val="00607386"/>
    <w:rsid w:val="00607814"/>
    <w:rsid w:val="00607E58"/>
    <w:rsid w:val="00610518"/>
    <w:rsid w:val="00610818"/>
    <w:rsid w:val="00610B13"/>
    <w:rsid w:val="00611068"/>
    <w:rsid w:val="00611839"/>
    <w:rsid w:val="00611DDF"/>
    <w:rsid w:val="00613191"/>
    <w:rsid w:val="006132A8"/>
    <w:rsid w:val="006136E6"/>
    <w:rsid w:val="00613BEF"/>
    <w:rsid w:val="00614012"/>
    <w:rsid w:val="0061491C"/>
    <w:rsid w:val="00615368"/>
    <w:rsid w:val="006155F3"/>
    <w:rsid w:val="006157C3"/>
    <w:rsid w:val="00615B00"/>
    <w:rsid w:val="00616842"/>
    <w:rsid w:val="0061706A"/>
    <w:rsid w:val="0061710E"/>
    <w:rsid w:val="00617AFD"/>
    <w:rsid w:val="00617E76"/>
    <w:rsid w:val="0062002C"/>
    <w:rsid w:val="00620163"/>
    <w:rsid w:val="006202F4"/>
    <w:rsid w:val="00620385"/>
    <w:rsid w:val="0062061B"/>
    <w:rsid w:val="00620A66"/>
    <w:rsid w:val="00620A83"/>
    <w:rsid w:val="00620B02"/>
    <w:rsid w:val="00620D01"/>
    <w:rsid w:val="00620ECF"/>
    <w:rsid w:val="00621142"/>
    <w:rsid w:val="00621184"/>
    <w:rsid w:val="00621447"/>
    <w:rsid w:val="006214D7"/>
    <w:rsid w:val="0062159F"/>
    <w:rsid w:val="0062161E"/>
    <w:rsid w:val="006219F7"/>
    <w:rsid w:val="00621FB8"/>
    <w:rsid w:val="00622471"/>
    <w:rsid w:val="00622603"/>
    <w:rsid w:val="0062264D"/>
    <w:rsid w:val="0062269C"/>
    <w:rsid w:val="00622E08"/>
    <w:rsid w:val="00623452"/>
    <w:rsid w:val="00623581"/>
    <w:rsid w:val="00623CFC"/>
    <w:rsid w:val="00623E24"/>
    <w:rsid w:val="00623E83"/>
    <w:rsid w:val="00623F87"/>
    <w:rsid w:val="006242B0"/>
    <w:rsid w:val="00624644"/>
    <w:rsid w:val="00624A60"/>
    <w:rsid w:val="006252A4"/>
    <w:rsid w:val="006254ED"/>
    <w:rsid w:val="0062568E"/>
    <w:rsid w:val="00625A20"/>
    <w:rsid w:val="00625B45"/>
    <w:rsid w:val="00625D85"/>
    <w:rsid w:val="00626194"/>
    <w:rsid w:val="006262E0"/>
    <w:rsid w:val="006266E4"/>
    <w:rsid w:val="00626824"/>
    <w:rsid w:val="00626929"/>
    <w:rsid w:val="006272F2"/>
    <w:rsid w:val="00627859"/>
    <w:rsid w:val="00627999"/>
    <w:rsid w:val="00627AE7"/>
    <w:rsid w:val="0063000E"/>
    <w:rsid w:val="006300BD"/>
    <w:rsid w:val="0063023E"/>
    <w:rsid w:val="00630503"/>
    <w:rsid w:val="00631662"/>
    <w:rsid w:val="006316AD"/>
    <w:rsid w:val="00632BCD"/>
    <w:rsid w:val="00632D17"/>
    <w:rsid w:val="00632E1B"/>
    <w:rsid w:val="00633664"/>
    <w:rsid w:val="006336B3"/>
    <w:rsid w:val="006339C7"/>
    <w:rsid w:val="00633BC2"/>
    <w:rsid w:val="00633E48"/>
    <w:rsid w:val="00633F0E"/>
    <w:rsid w:val="00633F87"/>
    <w:rsid w:val="00634062"/>
    <w:rsid w:val="006343FD"/>
    <w:rsid w:val="00634774"/>
    <w:rsid w:val="00634C0C"/>
    <w:rsid w:val="00634D94"/>
    <w:rsid w:val="006354A9"/>
    <w:rsid w:val="0063567B"/>
    <w:rsid w:val="006356B2"/>
    <w:rsid w:val="0063586D"/>
    <w:rsid w:val="00635985"/>
    <w:rsid w:val="00636252"/>
    <w:rsid w:val="00636395"/>
    <w:rsid w:val="006365CA"/>
    <w:rsid w:val="00636924"/>
    <w:rsid w:val="0063695C"/>
    <w:rsid w:val="00637AE8"/>
    <w:rsid w:val="00637B03"/>
    <w:rsid w:val="00637E2C"/>
    <w:rsid w:val="0064007B"/>
    <w:rsid w:val="0064019B"/>
    <w:rsid w:val="006405FD"/>
    <w:rsid w:val="006406B8"/>
    <w:rsid w:val="00640914"/>
    <w:rsid w:val="00640A93"/>
    <w:rsid w:val="006413DF"/>
    <w:rsid w:val="00641CEE"/>
    <w:rsid w:val="00641F7F"/>
    <w:rsid w:val="006422DF"/>
    <w:rsid w:val="006426E7"/>
    <w:rsid w:val="00642F5F"/>
    <w:rsid w:val="006431E4"/>
    <w:rsid w:val="0064323B"/>
    <w:rsid w:val="00643307"/>
    <w:rsid w:val="00643577"/>
    <w:rsid w:val="00643A78"/>
    <w:rsid w:val="00643AE4"/>
    <w:rsid w:val="00643CE9"/>
    <w:rsid w:val="006442F2"/>
    <w:rsid w:val="00644601"/>
    <w:rsid w:val="00644C7C"/>
    <w:rsid w:val="006457A7"/>
    <w:rsid w:val="00645D9F"/>
    <w:rsid w:val="006466D8"/>
    <w:rsid w:val="00646929"/>
    <w:rsid w:val="00646DD3"/>
    <w:rsid w:val="00647336"/>
    <w:rsid w:val="00647BB0"/>
    <w:rsid w:val="006505E6"/>
    <w:rsid w:val="00651178"/>
    <w:rsid w:val="00651276"/>
    <w:rsid w:val="006519F6"/>
    <w:rsid w:val="00651A96"/>
    <w:rsid w:val="00651D24"/>
    <w:rsid w:val="006526CE"/>
    <w:rsid w:val="0065311D"/>
    <w:rsid w:val="0065321C"/>
    <w:rsid w:val="00653227"/>
    <w:rsid w:val="00653658"/>
    <w:rsid w:val="00653B61"/>
    <w:rsid w:val="00653CDA"/>
    <w:rsid w:val="00653D5E"/>
    <w:rsid w:val="00653FB9"/>
    <w:rsid w:val="00654175"/>
    <w:rsid w:val="0065451C"/>
    <w:rsid w:val="00654560"/>
    <w:rsid w:val="00654C12"/>
    <w:rsid w:val="0065557E"/>
    <w:rsid w:val="00655B00"/>
    <w:rsid w:val="00656049"/>
    <w:rsid w:val="006560A1"/>
    <w:rsid w:val="006562FE"/>
    <w:rsid w:val="006564BA"/>
    <w:rsid w:val="00656724"/>
    <w:rsid w:val="00656770"/>
    <w:rsid w:val="0065692A"/>
    <w:rsid w:val="006569C4"/>
    <w:rsid w:val="00656F23"/>
    <w:rsid w:val="00657931"/>
    <w:rsid w:val="0065793F"/>
    <w:rsid w:val="006579C2"/>
    <w:rsid w:val="0066046D"/>
    <w:rsid w:val="0066054A"/>
    <w:rsid w:val="0066071B"/>
    <w:rsid w:val="00660E17"/>
    <w:rsid w:val="00661BFF"/>
    <w:rsid w:val="00661EB3"/>
    <w:rsid w:val="0066236E"/>
    <w:rsid w:val="0066244E"/>
    <w:rsid w:val="00662489"/>
    <w:rsid w:val="00662C56"/>
    <w:rsid w:val="0066368D"/>
    <w:rsid w:val="00663B37"/>
    <w:rsid w:val="00664892"/>
    <w:rsid w:val="00664AC1"/>
    <w:rsid w:val="00664E43"/>
    <w:rsid w:val="00664F74"/>
    <w:rsid w:val="00664FC1"/>
    <w:rsid w:val="00665550"/>
    <w:rsid w:val="0066568B"/>
    <w:rsid w:val="00665919"/>
    <w:rsid w:val="00665F80"/>
    <w:rsid w:val="006669C5"/>
    <w:rsid w:val="00666B34"/>
    <w:rsid w:val="0066757E"/>
    <w:rsid w:val="0066763E"/>
    <w:rsid w:val="00667794"/>
    <w:rsid w:val="00667851"/>
    <w:rsid w:val="006679D8"/>
    <w:rsid w:val="0067034A"/>
    <w:rsid w:val="006707B4"/>
    <w:rsid w:val="00670FC3"/>
    <w:rsid w:val="006710FD"/>
    <w:rsid w:val="0067125D"/>
    <w:rsid w:val="0067179E"/>
    <w:rsid w:val="00671AC4"/>
    <w:rsid w:val="00671D25"/>
    <w:rsid w:val="00672235"/>
    <w:rsid w:val="00672325"/>
    <w:rsid w:val="006725B3"/>
    <w:rsid w:val="006725D2"/>
    <w:rsid w:val="00672F3B"/>
    <w:rsid w:val="00672FCD"/>
    <w:rsid w:val="006736D6"/>
    <w:rsid w:val="00673CA8"/>
    <w:rsid w:val="00673E38"/>
    <w:rsid w:val="00673F1E"/>
    <w:rsid w:val="00674B18"/>
    <w:rsid w:val="00674F0A"/>
    <w:rsid w:val="00674F2D"/>
    <w:rsid w:val="006750EE"/>
    <w:rsid w:val="0067526C"/>
    <w:rsid w:val="00675272"/>
    <w:rsid w:val="00675656"/>
    <w:rsid w:val="00675778"/>
    <w:rsid w:val="00675BCA"/>
    <w:rsid w:val="00675D42"/>
    <w:rsid w:val="00675DDC"/>
    <w:rsid w:val="00675FA2"/>
    <w:rsid w:val="0067674B"/>
    <w:rsid w:val="00676A0E"/>
    <w:rsid w:val="00676EDD"/>
    <w:rsid w:val="00677452"/>
    <w:rsid w:val="00677AD2"/>
    <w:rsid w:val="00677C48"/>
    <w:rsid w:val="00677DF9"/>
    <w:rsid w:val="006805E5"/>
    <w:rsid w:val="0068083B"/>
    <w:rsid w:val="00680983"/>
    <w:rsid w:val="00680A4C"/>
    <w:rsid w:val="00680AB1"/>
    <w:rsid w:val="00680AF8"/>
    <w:rsid w:val="00680B68"/>
    <w:rsid w:val="00680E1D"/>
    <w:rsid w:val="006813F7"/>
    <w:rsid w:val="00681488"/>
    <w:rsid w:val="0068228F"/>
    <w:rsid w:val="00682617"/>
    <w:rsid w:val="0068262F"/>
    <w:rsid w:val="006826AA"/>
    <w:rsid w:val="006827B6"/>
    <w:rsid w:val="00682AE1"/>
    <w:rsid w:val="00682CFE"/>
    <w:rsid w:val="00683278"/>
    <w:rsid w:val="00683905"/>
    <w:rsid w:val="00683A85"/>
    <w:rsid w:val="00683BE7"/>
    <w:rsid w:val="00683CA2"/>
    <w:rsid w:val="00683EAC"/>
    <w:rsid w:val="0068401C"/>
    <w:rsid w:val="00684283"/>
    <w:rsid w:val="006843B8"/>
    <w:rsid w:val="006854DD"/>
    <w:rsid w:val="00685D71"/>
    <w:rsid w:val="00686068"/>
    <w:rsid w:val="0068640B"/>
    <w:rsid w:val="00686490"/>
    <w:rsid w:val="00686625"/>
    <w:rsid w:val="0068672E"/>
    <w:rsid w:val="00686E7B"/>
    <w:rsid w:val="00686E9C"/>
    <w:rsid w:val="00686F76"/>
    <w:rsid w:val="00687023"/>
    <w:rsid w:val="006873FC"/>
    <w:rsid w:val="00687767"/>
    <w:rsid w:val="00687D89"/>
    <w:rsid w:val="00687D8C"/>
    <w:rsid w:val="006901DA"/>
    <w:rsid w:val="00690470"/>
    <w:rsid w:val="006905EF"/>
    <w:rsid w:val="00690630"/>
    <w:rsid w:val="006908AA"/>
    <w:rsid w:val="00690990"/>
    <w:rsid w:val="00690A70"/>
    <w:rsid w:val="00690E98"/>
    <w:rsid w:val="00691576"/>
    <w:rsid w:val="0069189A"/>
    <w:rsid w:val="00691A71"/>
    <w:rsid w:val="0069218C"/>
    <w:rsid w:val="0069266D"/>
    <w:rsid w:val="00692D0C"/>
    <w:rsid w:val="00693071"/>
    <w:rsid w:val="006940AE"/>
    <w:rsid w:val="006942EF"/>
    <w:rsid w:val="00694581"/>
    <w:rsid w:val="0069487A"/>
    <w:rsid w:val="006948C2"/>
    <w:rsid w:val="00694C2D"/>
    <w:rsid w:val="006950C2"/>
    <w:rsid w:val="00695679"/>
    <w:rsid w:val="006959BC"/>
    <w:rsid w:val="006966DC"/>
    <w:rsid w:val="006967D3"/>
    <w:rsid w:val="006968AE"/>
    <w:rsid w:val="00697013"/>
    <w:rsid w:val="0069799C"/>
    <w:rsid w:val="006979C4"/>
    <w:rsid w:val="006A01A2"/>
    <w:rsid w:val="006A06F0"/>
    <w:rsid w:val="006A0DE0"/>
    <w:rsid w:val="006A1552"/>
    <w:rsid w:val="006A1557"/>
    <w:rsid w:val="006A1CDF"/>
    <w:rsid w:val="006A2551"/>
    <w:rsid w:val="006A285D"/>
    <w:rsid w:val="006A3245"/>
    <w:rsid w:val="006A3281"/>
    <w:rsid w:val="006A32DC"/>
    <w:rsid w:val="006A3F57"/>
    <w:rsid w:val="006A4258"/>
    <w:rsid w:val="006A46C5"/>
    <w:rsid w:val="006A476C"/>
    <w:rsid w:val="006A4DFA"/>
    <w:rsid w:val="006A55C4"/>
    <w:rsid w:val="006A6299"/>
    <w:rsid w:val="006A6483"/>
    <w:rsid w:val="006A6825"/>
    <w:rsid w:val="006A69CD"/>
    <w:rsid w:val="006A6A84"/>
    <w:rsid w:val="006A70B6"/>
    <w:rsid w:val="006A7244"/>
    <w:rsid w:val="006A75EC"/>
    <w:rsid w:val="006B003D"/>
    <w:rsid w:val="006B0680"/>
    <w:rsid w:val="006B0E04"/>
    <w:rsid w:val="006B107D"/>
    <w:rsid w:val="006B172B"/>
    <w:rsid w:val="006B20EC"/>
    <w:rsid w:val="006B213E"/>
    <w:rsid w:val="006B21E4"/>
    <w:rsid w:val="006B26F2"/>
    <w:rsid w:val="006B29FD"/>
    <w:rsid w:val="006B2AC6"/>
    <w:rsid w:val="006B3513"/>
    <w:rsid w:val="006B354E"/>
    <w:rsid w:val="006B388E"/>
    <w:rsid w:val="006B3E00"/>
    <w:rsid w:val="006B3F9F"/>
    <w:rsid w:val="006B42EC"/>
    <w:rsid w:val="006B4A5C"/>
    <w:rsid w:val="006B4E21"/>
    <w:rsid w:val="006B561D"/>
    <w:rsid w:val="006B5E10"/>
    <w:rsid w:val="006B60E1"/>
    <w:rsid w:val="006B6212"/>
    <w:rsid w:val="006B6861"/>
    <w:rsid w:val="006B6AC6"/>
    <w:rsid w:val="006B7412"/>
    <w:rsid w:val="006B7493"/>
    <w:rsid w:val="006B74FC"/>
    <w:rsid w:val="006B7573"/>
    <w:rsid w:val="006B7DA7"/>
    <w:rsid w:val="006C000C"/>
    <w:rsid w:val="006C056A"/>
    <w:rsid w:val="006C0617"/>
    <w:rsid w:val="006C09A3"/>
    <w:rsid w:val="006C0AA6"/>
    <w:rsid w:val="006C11A4"/>
    <w:rsid w:val="006C18E7"/>
    <w:rsid w:val="006C1A5A"/>
    <w:rsid w:val="006C1EC0"/>
    <w:rsid w:val="006C1F97"/>
    <w:rsid w:val="006C2466"/>
    <w:rsid w:val="006C2E91"/>
    <w:rsid w:val="006C2F1B"/>
    <w:rsid w:val="006C38B5"/>
    <w:rsid w:val="006C3F22"/>
    <w:rsid w:val="006C40C4"/>
    <w:rsid w:val="006C41AA"/>
    <w:rsid w:val="006C4D2F"/>
    <w:rsid w:val="006C4D9F"/>
    <w:rsid w:val="006C514C"/>
    <w:rsid w:val="006C51A3"/>
    <w:rsid w:val="006C522A"/>
    <w:rsid w:val="006C5427"/>
    <w:rsid w:val="006C5C1D"/>
    <w:rsid w:val="006C6440"/>
    <w:rsid w:val="006C663C"/>
    <w:rsid w:val="006C669F"/>
    <w:rsid w:val="006C6C73"/>
    <w:rsid w:val="006C728F"/>
    <w:rsid w:val="006C76C4"/>
    <w:rsid w:val="006C7754"/>
    <w:rsid w:val="006C7FDA"/>
    <w:rsid w:val="006D0AA9"/>
    <w:rsid w:val="006D0E9E"/>
    <w:rsid w:val="006D0F13"/>
    <w:rsid w:val="006D19CF"/>
    <w:rsid w:val="006D1C93"/>
    <w:rsid w:val="006D1D2C"/>
    <w:rsid w:val="006D21B3"/>
    <w:rsid w:val="006D2205"/>
    <w:rsid w:val="006D2FC2"/>
    <w:rsid w:val="006D3E0F"/>
    <w:rsid w:val="006D4074"/>
    <w:rsid w:val="006D4133"/>
    <w:rsid w:val="006D4846"/>
    <w:rsid w:val="006D48B5"/>
    <w:rsid w:val="006D4D1C"/>
    <w:rsid w:val="006D5225"/>
    <w:rsid w:val="006D634D"/>
    <w:rsid w:val="006D6718"/>
    <w:rsid w:val="006D6F38"/>
    <w:rsid w:val="006D6FB3"/>
    <w:rsid w:val="006D7147"/>
    <w:rsid w:val="006D718C"/>
    <w:rsid w:val="006D71FA"/>
    <w:rsid w:val="006D7947"/>
    <w:rsid w:val="006D7A7C"/>
    <w:rsid w:val="006E0142"/>
    <w:rsid w:val="006E0411"/>
    <w:rsid w:val="006E045B"/>
    <w:rsid w:val="006E1931"/>
    <w:rsid w:val="006E2065"/>
    <w:rsid w:val="006E2122"/>
    <w:rsid w:val="006E26E8"/>
    <w:rsid w:val="006E2B03"/>
    <w:rsid w:val="006E3297"/>
    <w:rsid w:val="006E3728"/>
    <w:rsid w:val="006E3856"/>
    <w:rsid w:val="006E3C92"/>
    <w:rsid w:val="006E3CF8"/>
    <w:rsid w:val="006E4489"/>
    <w:rsid w:val="006E512B"/>
    <w:rsid w:val="006E513C"/>
    <w:rsid w:val="006E54D0"/>
    <w:rsid w:val="006E562C"/>
    <w:rsid w:val="006E57ED"/>
    <w:rsid w:val="006E5881"/>
    <w:rsid w:val="006E5FA5"/>
    <w:rsid w:val="006E6076"/>
    <w:rsid w:val="006E60DB"/>
    <w:rsid w:val="006E6116"/>
    <w:rsid w:val="006E6E06"/>
    <w:rsid w:val="006E6F18"/>
    <w:rsid w:val="006E75D9"/>
    <w:rsid w:val="006E795B"/>
    <w:rsid w:val="006E7CBD"/>
    <w:rsid w:val="006E7EB9"/>
    <w:rsid w:val="006E7EF0"/>
    <w:rsid w:val="006F0450"/>
    <w:rsid w:val="006F04F6"/>
    <w:rsid w:val="006F0803"/>
    <w:rsid w:val="006F0B62"/>
    <w:rsid w:val="006F0FA6"/>
    <w:rsid w:val="006F210D"/>
    <w:rsid w:val="006F21F4"/>
    <w:rsid w:val="006F2314"/>
    <w:rsid w:val="006F2A5F"/>
    <w:rsid w:val="006F2B3A"/>
    <w:rsid w:val="006F34B6"/>
    <w:rsid w:val="006F36DA"/>
    <w:rsid w:val="006F37F4"/>
    <w:rsid w:val="006F3B74"/>
    <w:rsid w:val="006F4489"/>
    <w:rsid w:val="006F464E"/>
    <w:rsid w:val="006F4B44"/>
    <w:rsid w:val="006F4D5E"/>
    <w:rsid w:val="006F52DB"/>
    <w:rsid w:val="006F5448"/>
    <w:rsid w:val="006F6166"/>
    <w:rsid w:val="006F6381"/>
    <w:rsid w:val="006F6628"/>
    <w:rsid w:val="006F6FCC"/>
    <w:rsid w:val="006F7B2E"/>
    <w:rsid w:val="006F7D2B"/>
    <w:rsid w:val="006F7E86"/>
    <w:rsid w:val="006F7ED3"/>
    <w:rsid w:val="00700304"/>
    <w:rsid w:val="00700331"/>
    <w:rsid w:val="0070048A"/>
    <w:rsid w:val="00700D9F"/>
    <w:rsid w:val="00700DEC"/>
    <w:rsid w:val="00700EC9"/>
    <w:rsid w:val="00700F62"/>
    <w:rsid w:val="00701052"/>
    <w:rsid w:val="00701069"/>
    <w:rsid w:val="00701466"/>
    <w:rsid w:val="007015CF"/>
    <w:rsid w:val="00701748"/>
    <w:rsid w:val="00701962"/>
    <w:rsid w:val="00701C44"/>
    <w:rsid w:val="00701F92"/>
    <w:rsid w:val="00702453"/>
    <w:rsid w:val="007028A6"/>
    <w:rsid w:val="00703132"/>
    <w:rsid w:val="007040C0"/>
    <w:rsid w:val="0070411C"/>
    <w:rsid w:val="007042A9"/>
    <w:rsid w:val="007042C1"/>
    <w:rsid w:val="007043BE"/>
    <w:rsid w:val="0070489D"/>
    <w:rsid w:val="0070497D"/>
    <w:rsid w:val="00705334"/>
    <w:rsid w:val="0070567C"/>
    <w:rsid w:val="00705781"/>
    <w:rsid w:val="00705979"/>
    <w:rsid w:val="00706929"/>
    <w:rsid w:val="0070697D"/>
    <w:rsid w:val="00706B6C"/>
    <w:rsid w:val="00707429"/>
    <w:rsid w:val="00707FE3"/>
    <w:rsid w:val="00710094"/>
    <w:rsid w:val="00710136"/>
    <w:rsid w:val="007101B8"/>
    <w:rsid w:val="00710416"/>
    <w:rsid w:val="00710744"/>
    <w:rsid w:val="007107F9"/>
    <w:rsid w:val="007119C9"/>
    <w:rsid w:val="00711A1A"/>
    <w:rsid w:val="00711B46"/>
    <w:rsid w:val="00711BA6"/>
    <w:rsid w:val="007127D1"/>
    <w:rsid w:val="00712E8A"/>
    <w:rsid w:val="00713355"/>
    <w:rsid w:val="00713382"/>
    <w:rsid w:val="00713806"/>
    <w:rsid w:val="00713833"/>
    <w:rsid w:val="00713ADF"/>
    <w:rsid w:val="00713BAE"/>
    <w:rsid w:val="00713DA9"/>
    <w:rsid w:val="00713E15"/>
    <w:rsid w:val="0071468B"/>
    <w:rsid w:val="007146F7"/>
    <w:rsid w:val="00714FA6"/>
    <w:rsid w:val="007159EA"/>
    <w:rsid w:val="00715AF8"/>
    <w:rsid w:val="00715B8F"/>
    <w:rsid w:val="00715DD1"/>
    <w:rsid w:val="00715F5D"/>
    <w:rsid w:val="0071624B"/>
    <w:rsid w:val="00716812"/>
    <w:rsid w:val="00716C24"/>
    <w:rsid w:val="00716CA4"/>
    <w:rsid w:val="00716D9F"/>
    <w:rsid w:val="00716F86"/>
    <w:rsid w:val="00716FD7"/>
    <w:rsid w:val="00717134"/>
    <w:rsid w:val="007176A2"/>
    <w:rsid w:val="0072007A"/>
    <w:rsid w:val="00720361"/>
    <w:rsid w:val="0072095F"/>
    <w:rsid w:val="007209E8"/>
    <w:rsid w:val="007213DB"/>
    <w:rsid w:val="00721A3B"/>
    <w:rsid w:val="00721C70"/>
    <w:rsid w:val="007222C9"/>
    <w:rsid w:val="0072289F"/>
    <w:rsid w:val="007229C9"/>
    <w:rsid w:val="00722BC8"/>
    <w:rsid w:val="00723025"/>
    <w:rsid w:val="007230F0"/>
    <w:rsid w:val="007234C2"/>
    <w:rsid w:val="00723A59"/>
    <w:rsid w:val="00723F83"/>
    <w:rsid w:val="00724270"/>
    <w:rsid w:val="007244D1"/>
    <w:rsid w:val="00724707"/>
    <w:rsid w:val="007247C1"/>
    <w:rsid w:val="00724DC4"/>
    <w:rsid w:val="0072572A"/>
    <w:rsid w:val="00725DE7"/>
    <w:rsid w:val="00725E78"/>
    <w:rsid w:val="007262E0"/>
    <w:rsid w:val="00726CA7"/>
    <w:rsid w:val="007271C7"/>
    <w:rsid w:val="0072734E"/>
    <w:rsid w:val="00727706"/>
    <w:rsid w:val="00727EFA"/>
    <w:rsid w:val="00730764"/>
    <w:rsid w:val="00730FAA"/>
    <w:rsid w:val="00730FAF"/>
    <w:rsid w:val="00731841"/>
    <w:rsid w:val="00731B50"/>
    <w:rsid w:val="007326A4"/>
    <w:rsid w:val="0073335A"/>
    <w:rsid w:val="00733448"/>
    <w:rsid w:val="00733601"/>
    <w:rsid w:val="0073381B"/>
    <w:rsid w:val="00733C62"/>
    <w:rsid w:val="00733DA0"/>
    <w:rsid w:val="00734498"/>
    <w:rsid w:val="0073489A"/>
    <w:rsid w:val="007355A0"/>
    <w:rsid w:val="0073631F"/>
    <w:rsid w:val="007363F9"/>
    <w:rsid w:val="00736421"/>
    <w:rsid w:val="007366B9"/>
    <w:rsid w:val="00736758"/>
    <w:rsid w:val="00736CA9"/>
    <w:rsid w:val="00736F9E"/>
    <w:rsid w:val="007371C7"/>
    <w:rsid w:val="007372E1"/>
    <w:rsid w:val="007373D8"/>
    <w:rsid w:val="00737515"/>
    <w:rsid w:val="00737845"/>
    <w:rsid w:val="00737B99"/>
    <w:rsid w:val="007410EA"/>
    <w:rsid w:val="007412CB"/>
    <w:rsid w:val="00741401"/>
    <w:rsid w:val="00741420"/>
    <w:rsid w:val="00741580"/>
    <w:rsid w:val="00741797"/>
    <w:rsid w:val="00741B01"/>
    <w:rsid w:val="00741B09"/>
    <w:rsid w:val="00741D7A"/>
    <w:rsid w:val="00742DC9"/>
    <w:rsid w:val="00742FA1"/>
    <w:rsid w:val="00743293"/>
    <w:rsid w:val="0074342F"/>
    <w:rsid w:val="00743E13"/>
    <w:rsid w:val="00743F86"/>
    <w:rsid w:val="00744565"/>
    <w:rsid w:val="0074462C"/>
    <w:rsid w:val="0074478F"/>
    <w:rsid w:val="0074486A"/>
    <w:rsid w:val="0074489D"/>
    <w:rsid w:val="00744A92"/>
    <w:rsid w:val="00744B7D"/>
    <w:rsid w:val="00745219"/>
    <w:rsid w:val="00745AE9"/>
    <w:rsid w:val="00745D30"/>
    <w:rsid w:val="00745EF2"/>
    <w:rsid w:val="0074616D"/>
    <w:rsid w:val="00746DBE"/>
    <w:rsid w:val="007471DA"/>
    <w:rsid w:val="00747631"/>
    <w:rsid w:val="00747EDC"/>
    <w:rsid w:val="00750311"/>
    <w:rsid w:val="0075074C"/>
    <w:rsid w:val="007509E2"/>
    <w:rsid w:val="00750AD5"/>
    <w:rsid w:val="007514AA"/>
    <w:rsid w:val="0075193B"/>
    <w:rsid w:val="0075196D"/>
    <w:rsid w:val="00751B41"/>
    <w:rsid w:val="00752879"/>
    <w:rsid w:val="00752C9A"/>
    <w:rsid w:val="00752CD6"/>
    <w:rsid w:val="007534D0"/>
    <w:rsid w:val="00753868"/>
    <w:rsid w:val="00754755"/>
    <w:rsid w:val="00754E05"/>
    <w:rsid w:val="00754F25"/>
    <w:rsid w:val="0075553D"/>
    <w:rsid w:val="00755BDF"/>
    <w:rsid w:val="007568EB"/>
    <w:rsid w:val="00756C7F"/>
    <w:rsid w:val="007570A1"/>
    <w:rsid w:val="00757B35"/>
    <w:rsid w:val="00757EAE"/>
    <w:rsid w:val="00760799"/>
    <w:rsid w:val="00760B9B"/>
    <w:rsid w:val="00760D8B"/>
    <w:rsid w:val="00761189"/>
    <w:rsid w:val="00761258"/>
    <w:rsid w:val="00761C9E"/>
    <w:rsid w:val="00762322"/>
    <w:rsid w:val="0076280D"/>
    <w:rsid w:val="00762D54"/>
    <w:rsid w:val="00762ED1"/>
    <w:rsid w:val="0076303F"/>
    <w:rsid w:val="007631F4"/>
    <w:rsid w:val="007635FB"/>
    <w:rsid w:val="00763A0A"/>
    <w:rsid w:val="00763A27"/>
    <w:rsid w:val="00763AB5"/>
    <w:rsid w:val="00763DE6"/>
    <w:rsid w:val="00763E50"/>
    <w:rsid w:val="00763F30"/>
    <w:rsid w:val="00764389"/>
    <w:rsid w:val="00764C50"/>
    <w:rsid w:val="00764D29"/>
    <w:rsid w:val="00764D9F"/>
    <w:rsid w:val="00764E06"/>
    <w:rsid w:val="007657FB"/>
    <w:rsid w:val="00765A65"/>
    <w:rsid w:val="00766596"/>
    <w:rsid w:val="007665A3"/>
    <w:rsid w:val="00766D8C"/>
    <w:rsid w:val="007672D0"/>
    <w:rsid w:val="00767ABB"/>
    <w:rsid w:val="00767BF6"/>
    <w:rsid w:val="0077021C"/>
    <w:rsid w:val="007704D5"/>
    <w:rsid w:val="007705A3"/>
    <w:rsid w:val="00770686"/>
    <w:rsid w:val="007708E7"/>
    <w:rsid w:val="00770D75"/>
    <w:rsid w:val="007724CC"/>
    <w:rsid w:val="00772819"/>
    <w:rsid w:val="0077396D"/>
    <w:rsid w:val="00773D61"/>
    <w:rsid w:val="00773EB7"/>
    <w:rsid w:val="00774767"/>
    <w:rsid w:val="00774D94"/>
    <w:rsid w:val="00774E8A"/>
    <w:rsid w:val="00775B04"/>
    <w:rsid w:val="00775C31"/>
    <w:rsid w:val="0077627A"/>
    <w:rsid w:val="0077706D"/>
    <w:rsid w:val="00777110"/>
    <w:rsid w:val="007774CA"/>
    <w:rsid w:val="00777BC9"/>
    <w:rsid w:val="00780661"/>
    <w:rsid w:val="00780BCA"/>
    <w:rsid w:val="0078124E"/>
    <w:rsid w:val="00781617"/>
    <w:rsid w:val="00781F3F"/>
    <w:rsid w:val="00781F56"/>
    <w:rsid w:val="00781F8E"/>
    <w:rsid w:val="00783079"/>
    <w:rsid w:val="0078336F"/>
    <w:rsid w:val="007833E7"/>
    <w:rsid w:val="00783D30"/>
    <w:rsid w:val="007843BE"/>
    <w:rsid w:val="0078473C"/>
    <w:rsid w:val="00784BBB"/>
    <w:rsid w:val="00784E08"/>
    <w:rsid w:val="00784FF0"/>
    <w:rsid w:val="00785BB7"/>
    <w:rsid w:val="0078601B"/>
    <w:rsid w:val="0078652F"/>
    <w:rsid w:val="0078698A"/>
    <w:rsid w:val="00786E67"/>
    <w:rsid w:val="00786ED2"/>
    <w:rsid w:val="007870BC"/>
    <w:rsid w:val="007871FF"/>
    <w:rsid w:val="00787409"/>
    <w:rsid w:val="00787BBD"/>
    <w:rsid w:val="00787C84"/>
    <w:rsid w:val="0079033E"/>
    <w:rsid w:val="00790AAB"/>
    <w:rsid w:val="0079165D"/>
    <w:rsid w:val="007916D6"/>
    <w:rsid w:val="00791A93"/>
    <w:rsid w:val="00791AF8"/>
    <w:rsid w:val="00791BE8"/>
    <w:rsid w:val="00791D0F"/>
    <w:rsid w:val="00792103"/>
    <w:rsid w:val="00792658"/>
    <w:rsid w:val="00792BF5"/>
    <w:rsid w:val="00792CF1"/>
    <w:rsid w:val="007930CD"/>
    <w:rsid w:val="00793578"/>
    <w:rsid w:val="007939E4"/>
    <w:rsid w:val="00793B7E"/>
    <w:rsid w:val="00793D3F"/>
    <w:rsid w:val="00793EB3"/>
    <w:rsid w:val="00794086"/>
    <w:rsid w:val="0079423E"/>
    <w:rsid w:val="00794263"/>
    <w:rsid w:val="00794786"/>
    <w:rsid w:val="00794A47"/>
    <w:rsid w:val="00794ADC"/>
    <w:rsid w:val="00795177"/>
    <w:rsid w:val="0079562E"/>
    <w:rsid w:val="00795F45"/>
    <w:rsid w:val="00796136"/>
    <w:rsid w:val="007962ED"/>
    <w:rsid w:val="00796506"/>
    <w:rsid w:val="00796653"/>
    <w:rsid w:val="00796E0B"/>
    <w:rsid w:val="00796EC1"/>
    <w:rsid w:val="00797002"/>
    <w:rsid w:val="007A03AB"/>
    <w:rsid w:val="007A0A80"/>
    <w:rsid w:val="007A0E43"/>
    <w:rsid w:val="007A0FA5"/>
    <w:rsid w:val="007A110A"/>
    <w:rsid w:val="007A112C"/>
    <w:rsid w:val="007A14D6"/>
    <w:rsid w:val="007A19C8"/>
    <w:rsid w:val="007A1C58"/>
    <w:rsid w:val="007A1FA1"/>
    <w:rsid w:val="007A26AD"/>
    <w:rsid w:val="007A27A6"/>
    <w:rsid w:val="007A28E1"/>
    <w:rsid w:val="007A2BC4"/>
    <w:rsid w:val="007A2E33"/>
    <w:rsid w:val="007A3696"/>
    <w:rsid w:val="007A3DC3"/>
    <w:rsid w:val="007A3E41"/>
    <w:rsid w:val="007A3FB1"/>
    <w:rsid w:val="007A41FA"/>
    <w:rsid w:val="007A4718"/>
    <w:rsid w:val="007A4C84"/>
    <w:rsid w:val="007A4E18"/>
    <w:rsid w:val="007A51F9"/>
    <w:rsid w:val="007A5691"/>
    <w:rsid w:val="007A57E7"/>
    <w:rsid w:val="007A597A"/>
    <w:rsid w:val="007A5CE2"/>
    <w:rsid w:val="007A6295"/>
    <w:rsid w:val="007A655B"/>
    <w:rsid w:val="007A6ECE"/>
    <w:rsid w:val="007A6F05"/>
    <w:rsid w:val="007A6F93"/>
    <w:rsid w:val="007A7258"/>
    <w:rsid w:val="007A742A"/>
    <w:rsid w:val="007B0D6A"/>
    <w:rsid w:val="007B0FD1"/>
    <w:rsid w:val="007B10E1"/>
    <w:rsid w:val="007B1428"/>
    <w:rsid w:val="007B1881"/>
    <w:rsid w:val="007B1966"/>
    <w:rsid w:val="007B1EDF"/>
    <w:rsid w:val="007B22E0"/>
    <w:rsid w:val="007B246A"/>
    <w:rsid w:val="007B2630"/>
    <w:rsid w:val="007B2AFB"/>
    <w:rsid w:val="007B2E99"/>
    <w:rsid w:val="007B2EEC"/>
    <w:rsid w:val="007B3249"/>
    <w:rsid w:val="007B3929"/>
    <w:rsid w:val="007B3C53"/>
    <w:rsid w:val="007B3D17"/>
    <w:rsid w:val="007B431D"/>
    <w:rsid w:val="007B45C5"/>
    <w:rsid w:val="007B524B"/>
    <w:rsid w:val="007B63BE"/>
    <w:rsid w:val="007B63D5"/>
    <w:rsid w:val="007B6418"/>
    <w:rsid w:val="007B70CF"/>
    <w:rsid w:val="007B720B"/>
    <w:rsid w:val="007B7238"/>
    <w:rsid w:val="007B78DC"/>
    <w:rsid w:val="007B7C52"/>
    <w:rsid w:val="007C0381"/>
    <w:rsid w:val="007C0841"/>
    <w:rsid w:val="007C0B69"/>
    <w:rsid w:val="007C0F04"/>
    <w:rsid w:val="007C0F76"/>
    <w:rsid w:val="007C1B41"/>
    <w:rsid w:val="007C1C40"/>
    <w:rsid w:val="007C20CC"/>
    <w:rsid w:val="007C29AD"/>
    <w:rsid w:val="007C31B2"/>
    <w:rsid w:val="007C3C1D"/>
    <w:rsid w:val="007C4610"/>
    <w:rsid w:val="007C4C13"/>
    <w:rsid w:val="007C4F1D"/>
    <w:rsid w:val="007C50C7"/>
    <w:rsid w:val="007C51A9"/>
    <w:rsid w:val="007C5876"/>
    <w:rsid w:val="007C5B2B"/>
    <w:rsid w:val="007C5C60"/>
    <w:rsid w:val="007C5E1B"/>
    <w:rsid w:val="007C615C"/>
    <w:rsid w:val="007C62D4"/>
    <w:rsid w:val="007C67E6"/>
    <w:rsid w:val="007C6CDB"/>
    <w:rsid w:val="007C76F6"/>
    <w:rsid w:val="007C79CB"/>
    <w:rsid w:val="007C7B57"/>
    <w:rsid w:val="007C7B5D"/>
    <w:rsid w:val="007C7F85"/>
    <w:rsid w:val="007D026A"/>
    <w:rsid w:val="007D0992"/>
    <w:rsid w:val="007D0A4A"/>
    <w:rsid w:val="007D0B0C"/>
    <w:rsid w:val="007D1024"/>
    <w:rsid w:val="007D12A0"/>
    <w:rsid w:val="007D13BA"/>
    <w:rsid w:val="007D13BF"/>
    <w:rsid w:val="007D1D89"/>
    <w:rsid w:val="007D223E"/>
    <w:rsid w:val="007D333D"/>
    <w:rsid w:val="007D33B1"/>
    <w:rsid w:val="007D3950"/>
    <w:rsid w:val="007D3D76"/>
    <w:rsid w:val="007D4109"/>
    <w:rsid w:val="007D43F0"/>
    <w:rsid w:val="007D4430"/>
    <w:rsid w:val="007D4796"/>
    <w:rsid w:val="007D4CC1"/>
    <w:rsid w:val="007D4D52"/>
    <w:rsid w:val="007D50EF"/>
    <w:rsid w:val="007D5754"/>
    <w:rsid w:val="007D59E4"/>
    <w:rsid w:val="007D68CB"/>
    <w:rsid w:val="007D6B97"/>
    <w:rsid w:val="007D7513"/>
    <w:rsid w:val="007D78B0"/>
    <w:rsid w:val="007D7B38"/>
    <w:rsid w:val="007D7E41"/>
    <w:rsid w:val="007E02FD"/>
    <w:rsid w:val="007E0726"/>
    <w:rsid w:val="007E0A6C"/>
    <w:rsid w:val="007E0DE4"/>
    <w:rsid w:val="007E119F"/>
    <w:rsid w:val="007E1F1E"/>
    <w:rsid w:val="007E207B"/>
    <w:rsid w:val="007E299E"/>
    <w:rsid w:val="007E2A27"/>
    <w:rsid w:val="007E2F90"/>
    <w:rsid w:val="007E3337"/>
    <w:rsid w:val="007E3790"/>
    <w:rsid w:val="007E39D4"/>
    <w:rsid w:val="007E3B4A"/>
    <w:rsid w:val="007E43B4"/>
    <w:rsid w:val="007E441E"/>
    <w:rsid w:val="007E461E"/>
    <w:rsid w:val="007E4917"/>
    <w:rsid w:val="007E51FC"/>
    <w:rsid w:val="007E5269"/>
    <w:rsid w:val="007E596E"/>
    <w:rsid w:val="007E5BB3"/>
    <w:rsid w:val="007E5BFA"/>
    <w:rsid w:val="007E6122"/>
    <w:rsid w:val="007E6138"/>
    <w:rsid w:val="007E61BE"/>
    <w:rsid w:val="007E61E8"/>
    <w:rsid w:val="007E625E"/>
    <w:rsid w:val="007E6A9C"/>
    <w:rsid w:val="007E730E"/>
    <w:rsid w:val="007E790F"/>
    <w:rsid w:val="007F0009"/>
    <w:rsid w:val="007F0303"/>
    <w:rsid w:val="007F0A77"/>
    <w:rsid w:val="007F18BB"/>
    <w:rsid w:val="007F18DD"/>
    <w:rsid w:val="007F1AC7"/>
    <w:rsid w:val="007F1E52"/>
    <w:rsid w:val="007F1FA9"/>
    <w:rsid w:val="007F24DA"/>
    <w:rsid w:val="007F255C"/>
    <w:rsid w:val="007F27AC"/>
    <w:rsid w:val="007F29DE"/>
    <w:rsid w:val="007F2ECB"/>
    <w:rsid w:val="007F2ED7"/>
    <w:rsid w:val="007F349E"/>
    <w:rsid w:val="007F36E5"/>
    <w:rsid w:val="007F40DE"/>
    <w:rsid w:val="007F4826"/>
    <w:rsid w:val="007F485D"/>
    <w:rsid w:val="007F4961"/>
    <w:rsid w:val="007F4E61"/>
    <w:rsid w:val="007F6DE6"/>
    <w:rsid w:val="007F6FBD"/>
    <w:rsid w:val="007F7218"/>
    <w:rsid w:val="007F77E7"/>
    <w:rsid w:val="007F7D59"/>
    <w:rsid w:val="008000B0"/>
    <w:rsid w:val="00800546"/>
    <w:rsid w:val="008006C8"/>
    <w:rsid w:val="00800A45"/>
    <w:rsid w:val="00800C5A"/>
    <w:rsid w:val="008015BC"/>
    <w:rsid w:val="00801908"/>
    <w:rsid w:val="00801A3B"/>
    <w:rsid w:val="00801ADC"/>
    <w:rsid w:val="00801E90"/>
    <w:rsid w:val="0080205E"/>
    <w:rsid w:val="0080240C"/>
    <w:rsid w:val="00802649"/>
    <w:rsid w:val="008027AE"/>
    <w:rsid w:val="008032AC"/>
    <w:rsid w:val="008037CF"/>
    <w:rsid w:val="00803855"/>
    <w:rsid w:val="00803959"/>
    <w:rsid w:val="008039CD"/>
    <w:rsid w:val="00803A3C"/>
    <w:rsid w:val="00803A77"/>
    <w:rsid w:val="00803BED"/>
    <w:rsid w:val="00804019"/>
    <w:rsid w:val="00804693"/>
    <w:rsid w:val="00804701"/>
    <w:rsid w:val="00804C85"/>
    <w:rsid w:val="00805640"/>
    <w:rsid w:val="00805ADC"/>
    <w:rsid w:val="00805DA2"/>
    <w:rsid w:val="00805DC3"/>
    <w:rsid w:val="00806904"/>
    <w:rsid w:val="00806919"/>
    <w:rsid w:val="00806B13"/>
    <w:rsid w:val="00807324"/>
    <w:rsid w:val="008074EE"/>
    <w:rsid w:val="008078BC"/>
    <w:rsid w:val="00807CC6"/>
    <w:rsid w:val="00810474"/>
    <w:rsid w:val="00810CA1"/>
    <w:rsid w:val="008114BB"/>
    <w:rsid w:val="00811AB6"/>
    <w:rsid w:val="00811C7E"/>
    <w:rsid w:val="00811F9A"/>
    <w:rsid w:val="00812B40"/>
    <w:rsid w:val="00812B75"/>
    <w:rsid w:val="00813752"/>
    <w:rsid w:val="00813CA4"/>
    <w:rsid w:val="00813D9B"/>
    <w:rsid w:val="0081414E"/>
    <w:rsid w:val="008147D5"/>
    <w:rsid w:val="00814BD9"/>
    <w:rsid w:val="00814DB6"/>
    <w:rsid w:val="00815048"/>
    <w:rsid w:val="0081553A"/>
    <w:rsid w:val="00815903"/>
    <w:rsid w:val="00815B62"/>
    <w:rsid w:val="00815D27"/>
    <w:rsid w:val="00815FDE"/>
    <w:rsid w:val="00816556"/>
    <w:rsid w:val="0081656D"/>
    <w:rsid w:val="00816CD5"/>
    <w:rsid w:val="00816D6F"/>
    <w:rsid w:val="008173FC"/>
    <w:rsid w:val="00817582"/>
    <w:rsid w:val="00817821"/>
    <w:rsid w:val="00817B39"/>
    <w:rsid w:val="00817B56"/>
    <w:rsid w:val="00820081"/>
    <w:rsid w:val="008203C2"/>
    <w:rsid w:val="008203D9"/>
    <w:rsid w:val="00820BB2"/>
    <w:rsid w:val="00821166"/>
    <w:rsid w:val="00821B4C"/>
    <w:rsid w:val="00821EBE"/>
    <w:rsid w:val="00822107"/>
    <w:rsid w:val="00822972"/>
    <w:rsid w:val="00822AB3"/>
    <w:rsid w:val="00822FF8"/>
    <w:rsid w:val="00823075"/>
    <w:rsid w:val="00823792"/>
    <w:rsid w:val="00823C06"/>
    <w:rsid w:val="00823E1B"/>
    <w:rsid w:val="0082408D"/>
    <w:rsid w:val="00825172"/>
    <w:rsid w:val="00825752"/>
    <w:rsid w:val="00825B66"/>
    <w:rsid w:val="00825B6B"/>
    <w:rsid w:val="00825F1F"/>
    <w:rsid w:val="008267CC"/>
    <w:rsid w:val="00826AC5"/>
    <w:rsid w:val="00826B9B"/>
    <w:rsid w:val="008270C1"/>
    <w:rsid w:val="008273D6"/>
    <w:rsid w:val="008273E3"/>
    <w:rsid w:val="008274B6"/>
    <w:rsid w:val="008276D9"/>
    <w:rsid w:val="0083048B"/>
    <w:rsid w:val="008305D0"/>
    <w:rsid w:val="00830FAA"/>
    <w:rsid w:val="00831491"/>
    <w:rsid w:val="00831AA8"/>
    <w:rsid w:val="00831F36"/>
    <w:rsid w:val="00831FFE"/>
    <w:rsid w:val="0083242F"/>
    <w:rsid w:val="0083264A"/>
    <w:rsid w:val="00832667"/>
    <w:rsid w:val="00832A01"/>
    <w:rsid w:val="00832A15"/>
    <w:rsid w:val="00832FDB"/>
    <w:rsid w:val="008331C8"/>
    <w:rsid w:val="00833389"/>
    <w:rsid w:val="00833BE9"/>
    <w:rsid w:val="00833CAF"/>
    <w:rsid w:val="0083401A"/>
    <w:rsid w:val="00834342"/>
    <w:rsid w:val="0083446E"/>
    <w:rsid w:val="00834E60"/>
    <w:rsid w:val="008356C9"/>
    <w:rsid w:val="00835D4E"/>
    <w:rsid w:val="008366E6"/>
    <w:rsid w:val="00836B7A"/>
    <w:rsid w:val="00836FB1"/>
    <w:rsid w:val="00837036"/>
    <w:rsid w:val="00837487"/>
    <w:rsid w:val="0083775C"/>
    <w:rsid w:val="008377CC"/>
    <w:rsid w:val="00837B89"/>
    <w:rsid w:val="00840699"/>
    <w:rsid w:val="008406FA"/>
    <w:rsid w:val="00840BE5"/>
    <w:rsid w:val="0084104B"/>
    <w:rsid w:val="0084142D"/>
    <w:rsid w:val="00841498"/>
    <w:rsid w:val="008420C2"/>
    <w:rsid w:val="0084297E"/>
    <w:rsid w:val="00842F80"/>
    <w:rsid w:val="008431AB"/>
    <w:rsid w:val="008431D4"/>
    <w:rsid w:val="0084344D"/>
    <w:rsid w:val="0084363F"/>
    <w:rsid w:val="00843940"/>
    <w:rsid w:val="00843CE8"/>
    <w:rsid w:val="00843D89"/>
    <w:rsid w:val="00843DFA"/>
    <w:rsid w:val="008441A3"/>
    <w:rsid w:val="00844474"/>
    <w:rsid w:val="008445EC"/>
    <w:rsid w:val="00844BC1"/>
    <w:rsid w:val="00844D0A"/>
    <w:rsid w:val="00844FE0"/>
    <w:rsid w:val="008455F4"/>
    <w:rsid w:val="00845DD6"/>
    <w:rsid w:val="00845ECB"/>
    <w:rsid w:val="00846031"/>
    <w:rsid w:val="0084655A"/>
    <w:rsid w:val="008467EC"/>
    <w:rsid w:val="00847B47"/>
    <w:rsid w:val="00847F15"/>
    <w:rsid w:val="008502A8"/>
    <w:rsid w:val="008505F0"/>
    <w:rsid w:val="00850751"/>
    <w:rsid w:val="008507CA"/>
    <w:rsid w:val="00850827"/>
    <w:rsid w:val="00850925"/>
    <w:rsid w:val="00850B32"/>
    <w:rsid w:val="00850C1B"/>
    <w:rsid w:val="0085190A"/>
    <w:rsid w:val="00851A58"/>
    <w:rsid w:val="00852078"/>
    <w:rsid w:val="0085208F"/>
    <w:rsid w:val="00852349"/>
    <w:rsid w:val="0085244B"/>
    <w:rsid w:val="00852AED"/>
    <w:rsid w:val="00852CDD"/>
    <w:rsid w:val="00853275"/>
    <w:rsid w:val="00853633"/>
    <w:rsid w:val="008537F0"/>
    <w:rsid w:val="00853AD1"/>
    <w:rsid w:val="0085411F"/>
    <w:rsid w:val="008545C2"/>
    <w:rsid w:val="008546B6"/>
    <w:rsid w:val="00854B90"/>
    <w:rsid w:val="0085520F"/>
    <w:rsid w:val="0085524F"/>
    <w:rsid w:val="0085526A"/>
    <w:rsid w:val="008552F0"/>
    <w:rsid w:val="00855442"/>
    <w:rsid w:val="0085565D"/>
    <w:rsid w:val="00855E2C"/>
    <w:rsid w:val="00855FA6"/>
    <w:rsid w:val="00855FC6"/>
    <w:rsid w:val="008561F1"/>
    <w:rsid w:val="008567D7"/>
    <w:rsid w:val="00856A42"/>
    <w:rsid w:val="00856D54"/>
    <w:rsid w:val="00856E9F"/>
    <w:rsid w:val="00857666"/>
    <w:rsid w:val="008576E4"/>
    <w:rsid w:val="00860110"/>
    <w:rsid w:val="00860F52"/>
    <w:rsid w:val="00861008"/>
    <w:rsid w:val="008613E6"/>
    <w:rsid w:val="00861430"/>
    <w:rsid w:val="00861941"/>
    <w:rsid w:val="008619BD"/>
    <w:rsid w:val="00861AD4"/>
    <w:rsid w:val="008623FB"/>
    <w:rsid w:val="0086275B"/>
    <w:rsid w:val="00862FDC"/>
    <w:rsid w:val="008638AA"/>
    <w:rsid w:val="008644DA"/>
    <w:rsid w:val="008647D8"/>
    <w:rsid w:val="00864F6C"/>
    <w:rsid w:val="00864F92"/>
    <w:rsid w:val="008652CD"/>
    <w:rsid w:val="00865849"/>
    <w:rsid w:val="0086597C"/>
    <w:rsid w:val="008659E2"/>
    <w:rsid w:val="00865A73"/>
    <w:rsid w:val="00865B3B"/>
    <w:rsid w:val="00865CD4"/>
    <w:rsid w:val="00865FFF"/>
    <w:rsid w:val="008661F1"/>
    <w:rsid w:val="00866453"/>
    <w:rsid w:val="008664BF"/>
    <w:rsid w:val="00866F73"/>
    <w:rsid w:val="008673A0"/>
    <w:rsid w:val="0087077E"/>
    <w:rsid w:val="00870B12"/>
    <w:rsid w:val="008719F3"/>
    <w:rsid w:val="00871D59"/>
    <w:rsid w:val="00872807"/>
    <w:rsid w:val="00872E33"/>
    <w:rsid w:val="00872FE3"/>
    <w:rsid w:val="008732D2"/>
    <w:rsid w:val="00873354"/>
    <w:rsid w:val="008734B7"/>
    <w:rsid w:val="008736B6"/>
    <w:rsid w:val="00873B17"/>
    <w:rsid w:val="0087406C"/>
    <w:rsid w:val="0087477D"/>
    <w:rsid w:val="0087479D"/>
    <w:rsid w:val="00874B39"/>
    <w:rsid w:val="00874F9B"/>
    <w:rsid w:val="00874FD4"/>
    <w:rsid w:val="0087514B"/>
    <w:rsid w:val="00875807"/>
    <w:rsid w:val="00875A08"/>
    <w:rsid w:val="00875C80"/>
    <w:rsid w:val="00875D36"/>
    <w:rsid w:val="00875F6D"/>
    <w:rsid w:val="0087646A"/>
    <w:rsid w:val="00876561"/>
    <w:rsid w:val="008766F3"/>
    <w:rsid w:val="00876A1B"/>
    <w:rsid w:val="00876F33"/>
    <w:rsid w:val="008775A4"/>
    <w:rsid w:val="0088007A"/>
    <w:rsid w:val="008804FA"/>
    <w:rsid w:val="008807C8"/>
    <w:rsid w:val="00880ECF"/>
    <w:rsid w:val="00880F45"/>
    <w:rsid w:val="008812FF"/>
    <w:rsid w:val="00881AC3"/>
    <w:rsid w:val="008821D1"/>
    <w:rsid w:val="0088256E"/>
    <w:rsid w:val="008826A1"/>
    <w:rsid w:val="00882781"/>
    <w:rsid w:val="00882DFA"/>
    <w:rsid w:val="008830FF"/>
    <w:rsid w:val="00883206"/>
    <w:rsid w:val="00884089"/>
    <w:rsid w:val="00884111"/>
    <w:rsid w:val="008842F7"/>
    <w:rsid w:val="00884B4C"/>
    <w:rsid w:val="00884E56"/>
    <w:rsid w:val="008850C2"/>
    <w:rsid w:val="0088515D"/>
    <w:rsid w:val="008856CA"/>
    <w:rsid w:val="00886855"/>
    <w:rsid w:val="00886D47"/>
    <w:rsid w:val="00886EF7"/>
    <w:rsid w:val="00886F17"/>
    <w:rsid w:val="00887221"/>
    <w:rsid w:val="00887232"/>
    <w:rsid w:val="00887710"/>
    <w:rsid w:val="00887B6C"/>
    <w:rsid w:val="00887BB6"/>
    <w:rsid w:val="00887BF9"/>
    <w:rsid w:val="0089038F"/>
    <w:rsid w:val="00890798"/>
    <w:rsid w:val="008908D3"/>
    <w:rsid w:val="00890AC9"/>
    <w:rsid w:val="00890B9C"/>
    <w:rsid w:val="0089178F"/>
    <w:rsid w:val="008917D0"/>
    <w:rsid w:val="00891EFB"/>
    <w:rsid w:val="0089245B"/>
    <w:rsid w:val="008924B1"/>
    <w:rsid w:val="008929E7"/>
    <w:rsid w:val="00892A2C"/>
    <w:rsid w:val="00892E70"/>
    <w:rsid w:val="00892E7D"/>
    <w:rsid w:val="00893523"/>
    <w:rsid w:val="008935D2"/>
    <w:rsid w:val="00893EF7"/>
    <w:rsid w:val="008944C8"/>
    <w:rsid w:val="00894A5F"/>
    <w:rsid w:val="00894CE8"/>
    <w:rsid w:val="00895094"/>
    <w:rsid w:val="008956BB"/>
    <w:rsid w:val="00895980"/>
    <w:rsid w:val="00895B59"/>
    <w:rsid w:val="00895D30"/>
    <w:rsid w:val="00895E24"/>
    <w:rsid w:val="00895F75"/>
    <w:rsid w:val="00895FA6"/>
    <w:rsid w:val="008965C3"/>
    <w:rsid w:val="0089675A"/>
    <w:rsid w:val="0089676C"/>
    <w:rsid w:val="00896D69"/>
    <w:rsid w:val="00897293"/>
    <w:rsid w:val="00897824"/>
    <w:rsid w:val="00897E6D"/>
    <w:rsid w:val="008A0026"/>
    <w:rsid w:val="008A010E"/>
    <w:rsid w:val="008A0339"/>
    <w:rsid w:val="008A036F"/>
    <w:rsid w:val="008A063B"/>
    <w:rsid w:val="008A063E"/>
    <w:rsid w:val="008A0C64"/>
    <w:rsid w:val="008A0E98"/>
    <w:rsid w:val="008A11B0"/>
    <w:rsid w:val="008A13A9"/>
    <w:rsid w:val="008A14A0"/>
    <w:rsid w:val="008A18AC"/>
    <w:rsid w:val="008A191C"/>
    <w:rsid w:val="008A19D6"/>
    <w:rsid w:val="008A19DC"/>
    <w:rsid w:val="008A1C00"/>
    <w:rsid w:val="008A1F24"/>
    <w:rsid w:val="008A1F9E"/>
    <w:rsid w:val="008A1FF4"/>
    <w:rsid w:val="008A30C6"/>
    <w:rsid w:val="008A31B8"/>
    <w:rsid w:val="008A3A1A"/>
    <w:rsid w:val="008A3CB2"/>
    <w:rsid w:val="008A3D4A"/>
    <w:rsid w:val="008A4B08"/>
    <w:rsid w:val="008A4C47"/>
    <w:rsid w:val="008A51C6"/>
    <w:rsid w:val="008A5438"/>
    <w:rsid w:val="008A5A22"/>
    <w:rsid w:val="008A5E20"/>
    <w:rsid w:val="008A615E"/>
    <w:rsid w:val="008A6472"/>
    <w:rsid w:val="008A6587"/>
    <w:rsid w:val="008A6AD3"/>
    <w:rsid w:val="008A70D1"/>
    <w:rsid w:val="008A718B"/>
    <w:rsid w:val="008A768B"/>
    <w:rsid w:val="008A7778"/>
    <w:rsid w:val="008A7814"/>
    <w:rsid w:val="008A7CAD"/>
    <w:rsid w:val="008A7F2E"/>
    <w:rsid w:val="008A7FD2"/>
    <w:rsid w:val="008B032E"/>
    <w:rsid w:val="008B03C3"/>
    <w:rsid w:val="008B05F0"/>
    <w:rsid w:val="008B0763"/>
    <w:rsid w:val="008B1762"/>
    <w:rsid w:val="008B177E"/>
    <w:rsid w:val="008B1C28"/>
    <w:rsid w:val="008B1DF1"/>
    <w:rsid w:val="008B2378"/>
    <w:rsid w:val="008B2432"/>
    <w:rsid w:val="008B2C02"/>
    <w:rsid w:val="008B2FDE"/>
    <w:rsid w:val="008B35A0"/>
    <w:rsid w:val="008B36C8"/>
    <w:rsid w:val="008B39B2"/>
    <w:rsid w:val="008B3B8C"/>
    <w:rsid w:val="008B3B9E"/>
    <w:rsid w:val="008B3E72"/>
    <w:rsid w:val="008B41B1"/>
    <w:rsid w:val="008B4523"/>
    <w:rsid w:val="008B497A"/>
    <w:rsid w:val="008B49AD"/>
    <w:rsid w:val="008B4B56"/>
    <w:rsid w:val="008B4C6E"/>
    <w:rsid w:val="008B4FE9"/>
    <w:rsid w:val="008B588D"/>
    <w:rsid w:val="008B5DE6"/>
    <w:rsid w:val="008B5F59"/>
    <w:rsid w:val="008B66A9"/>
    <w:rsid w:val="008B68E6"/>
    <w:rsid w:val="008B694E"/>
    <w:rsid w:val="008B69B3"/>
    <w:rsid w:val="008B7728"/>
    <w:rsid w:val="008B7EA2"/>
    <w:rsid w:val="008C00F6"/>
    <w:rsid w:val="008C06C9"/>
    <w:rsid w:val="008C08CF"/>
    <w:rsid w:val="008C0D24"/>
    <w:rsid w:val="008C1008"/>
    <w:rsid w:val="008C2341"/>
    <w:rsid w:val="008C27DC"/>
    <w:rsid w:val="008C2A21"/>
    <w:rsid w:val="008C2CE2"/>
    <w:rsid w:val="008C2D6E"/>
    <w:rsid w:val="008C31AB"/>
    <w:rsid w:val="008C3467"/>
    <w:rsid w:val="008C3D03"/>
    <w:rsid w:val="008C3E75"/>
    <w:rsid w:val="008C48C9"/>
    <w:rsid w:val="008C4BF8"/>
    <w:rsid w:val="008C4C61"/>
    <w:rsid w:val="008C4F9D"/>
    <w:rsid w:val="008C55B1"/>
    <w:rsid w:val="008C5763"/>
    <w:rsid w:val="008C59C2"/>
    <w:rsid w:val="008C644C"/>
    <w:rsid w:val="008C67F7"/>
    <w:rsid w:val="008C6A44"/>
    <w:rsid w:val="008C6BB2"/>
    <w:rsid w:val="008C78AF"/>
    <w:rsid w:val="008C7A9C"/>
    <w:rsid w:val="008C7CA0"/>
    <w:rsid w:val="008D0CF6"/>
    <w:rsid w:val="008D0D6E"/>
    <w:rsid w:val="008D10DB"/>
    <w:rsid w:val="008D11A9"/>
    <w:rsid w:val="008D1264"/>
    <w:rsid w:val="008D1A1C"/>
    <w:rsid w:val="008D202E"/>
    <w:rsid w:val="008D23CD"/>
    <w:rsid w:val="008D24E0"/>
    <w:rsid w:val="008D2B08"/>
    <w:rsid w:val="008D2B9A"/>
    <w:rsid w:val="008D3278"/>
    <w:rsid w:val="008D3D77"/>
    <w:rsid w:val="008D413B"/>
    <w:rsid w:val="008D45BF"/>
    <w:rsid w:val="008D4CE1"/>
    <w:rsid w:val="008D54A3"/>
    <w:rsid w:val="008D59E9"/>
    <w:rsid w:val="008D5CA8"/>
    <w:rsid w:val="008D5D8C"/>
    <w:rsid w:val="008D5E7A"/>
    <w:rsid w:val="008D5EDB"/>
    <w:rsid w:val="008D5F0E"/>
    <w:rsid w:val="008D62B7"/>
    <w:rsid w:val="008D63C6"/>
    <w:rsid w:val="008D695C"/>
    <w:rsid w:val="008D73E2"/>
    <w:rsid w:val="008D740B"/>
    <w:rsid w:val="008D75FD"/>
    <w:rsid w:val="008D7BEA"/>
    <w:rsid w:val="008D7F68"/>
    <w:rsid w:val="008E02DC"/>
    <w:rsid w:val="008E056E"/>
    <w:rsid w:val="008E0C9E"/>
    <w:rsid w:val="008E11A6"/>
    <w:rsid w:val="008E1288"/>
    <w:rsid w:val="008E1D56"/>
    <w:rsid w:val="008E22BC"/>
    <w:rsid w:val="008E26BD"/>
    <w:rsid w:val="008E332D"/>
    <w:rsid w:val="008E3441"/>
    <w:rsid w:val="008E357A"/>
    <w:rsid w:val="008E3604"/>
    <w:rsid w:val="008E363B"/>
    <w:rsid w:val="008E3797"/>
    <w:rsid w:val="008E39A0"/>
    <w:rsid w:val="008E4106"/>
    <w:rsid w:val="008E42EF"/>
    <w:rsid w:val="008E4665"/>
    <w:rsid w:val="008E503F"/>
    <w:rsid w:val="008E51BD"/>
    <w:rsid w:val="008E5252"/>
    <w:rsid w:val="008E5472"/>
    <w:rsid w:val="008E56A4"/>
    <w:rsid w:val="008E5BCE"/>
    <w:rsid w:val="008E5EEC"/>
    <w:rsid w:val="008E61CA"/>
    <w:rsid w:val="008E70AD"/>
    <w:rsid w:val="008E7258"/>
    <w:rsid w:val="008E728E"/>
    <w:rsid w:val="008E7346"/>
    <w:rsid w:val="008F015A"/>
    <w:rsid w:val="008F03EA"/>
    <w:rsid w:val="008F10FA"/>
    <w:rsid w:val="008F14D7"/>
    <w:rsid w:val="008F1D3C"/>
    <w:rsid w:val="008F1D82"/>
    <w:rsid w:val="008F1EE0"/>
    <w:rsid w:val="008F1EED"/>
    <w:rsid w:val="008F1FD8"/>
    <w:rsid w:val="008F20E6"/>
    <w:rsid w:val="008F233A"/>
    <w:rsid w:val="008F250F"/>
    <w:rsid w:val="008F2F85"/>
    <w:rsid w:val="008F3A66"/>
    <w:rsid w:val="008F410E"/>
    <w:rsid w:val="008F46BB"/>
    <w:rsid w:val="008F496C"/>
    <w:rsid w:val="008F49C8"/>
    <w:rsid w:val="008F4A64"/>
    <w:rsid w:val="008F4C3F"/>
    <w:rsid w:val="008F5775"/>
    <w:rsid w:val="008F5AC0"/>
    <w:rsid w:val="008F62B4"/>
    <w:rsid w:val="008F65AB"/>
    <w:rsid w:val="008F6ABD"/>
    <w:rsid w:val="008F6E6A"/>
    <w:rsid w:val="008F7549"/>
    <w:rsid w:val="008F7B8B"/>
    <w:rsid w:val="009004B2"/>
    <w:rsid w:val="0090076F"/>
    <w:rsid w:val="00900ED4"/>
    <w:rsid w:val="00900F1D"/>
    <w:rsid w:val="0090135D"/>
    <w:rsid w:val="0090182A"/>
    <w:rsid w:val="00901DEF"/>
    <w:rsid w:val="009020D5"/>
    <w:rsid w:val="0090283F"/>
    <w:rsid w:val="00902C48"/>
    <w:rsid w:val="00902F98"/>
    <w:rsid w:val="009031F1"/>
    <w:rsid w:val="00903427"/>
    <w:rsid w:val="00903569"/>
    <w:rsid w:val="009036F3"/>
    <w:rsid w:val="0090377F"/>
    <w:rsid w:val="009038B8"/>
    <w:rsid w:val="00903AB9"/>
    <w:rsid w:val="00904485"/>
    <w:rsid w:val="009045E3"/>
    <w:rsid w:val="009047C4"/>
    <w:rsid w:val="00904861"/>
    <w:rsid w:val="009048FE"/>
    <w:rsid w:val="00904F46"/>
    <w:rsid w:val="009056C3"/>
    <w:rsid w:val="00905B56"/>
    <w:rsid w:val="00905B77"/>
    <w:rsid w:val="009065AC"/>
    <w:rsid w:val="00906AE0"/>
    <w:rsid w:val="00906B26"/>
    <w:rsid w:val="00906CB7"/>
    <w:rsid w:val="0090703D"/>
    <w:rsid w:val="00907742"/>
    <w:rsid w:val="009078A9"/>
    <w:rsid w:val="00907909"/>
    <w:rsid w:val="00907B19"/>
    <w:rsid w:val="00907B33"/>
    <w:rsid w:val="00907E7D"/>
    <w:rsid w:val="00907F1C"/>
    <w:rsid w:val="00910944"/>
    <w:rsid w:val="00910BD1"/>
    <w:rsid w:val="00910C28"/>
    <w:rsid w:val="009112CE"/>
    <w:rsid w:val="00911D2B"/>
    <w:rsid w:val="00912790"/>
    <w:rsid w:val="00912CE4"/>
    <w:rsid w:val="00913404"/>
    <w:rsid w:val="00913876"/>
    <w:rsid w:val="00913C42"/>
    <w:rsid w:val="00913D00"/>
    <w:rsid w:val="00913E80"/>
    <w:rsid w:val="00914225"/>
    <w:rsid w:val="00914BA7"/>
    <w:rsid w:val="00914E0C"/>
    <w:rsid w:val="00915032"/>
    <w:rsid w:val="00915042"/>
    <w:rsid w:val="00915D3C"/>
    <w:rsid w:val="00915E66"/>
    <w:rsid w:val="009168BD"/>
    <w:rsid w:val="0091699D"/>
    <w:rsid w:val="009169E2"/>
    <w:rsid w:val="00917072"/>
    <w:rsid w:val="009172FD"/>
    <w:rsid w:val="00917602"/>
    <w:rsid w:val="00917A59"/>
    <w:rsid w:val="00917E00"/>
    <w:rsid w:val="009206B3"/>
    <w:rsid w:val="00920CA4"/>
    <w:rsid w:val="00921508"/>
    <w:rsid w:val="009219BB"/>
    <w:rsid w:val="00921ABD"/>
    <w:rsid w:val="00921BCA"/>
    <w:rsid w:val="00921BE2"/>
    <w:rsid w:val="00921C93"/>
    <w:rsid w:val="00921CCE"/>
    <w:rsid w:val="00921FEF"/>
    <w:rsid w:val="00922191"/>
    <w:rsid w:val="00922A9A"/>
    <w:rsid w:val="00922BC7"/>
    <w:rsid w:val="00923847"/>
    <w:rsid w:val="00923ACF"/>
    <w:rsid w:val="00923BC9"/>
    <w:rsid w:val="00925705"/>
    <w:rsid w:val="0092575F"/>
    <w:rsid w:val="009259A2"/>
    <w:rsid w:val="00925D4A"/>
    <w:rsid w:val="00925EE2"/>
    <w:rsid w:val="00925EFE"/>
    <w:rsid w:val="00926542"/>
    <w:rsid w:val="00926664"/>
    <w:rsid w:val="009267A7"/>
    <w:rsid w:val="00927142"/>
    <w:rsid w:val="00927413"/>
    <w:rsid w:val="0092766B"/>
    <w:rsid w:val="009277EC"/>
    <w:rsid w:val="00927CE1"/>
    <w:rsid w:val="00930245"/>
    <w:rsid w:val="00930313"/>
    <w:rsid w:val="0093043B"/>
    <w:rsid w:val="00930A43"/>
    <w:rsid w:val="00930D3F"/>
    <w:rsid w:val="00931235"/>
    <w:rsid w:val="00931259"/>
    <w:rsid w:val="0093132D"/>
    <w:rsid w:val="0093169D"/>
    <w:rsid w:val="0093188E"/>
    <w:rsid w:val="00931D9A"/>
    <w:rsid w:val="0093239E"/>
    <w:rsid w:val="009326DA"/>
    <w:rsid w:val="00932812"/>
    <w:rsid w:val="00932CD5"/>
    <w:rsid w:val="00933184"/>
    <w:rsid w:val="00933C5C"/>
    <w:rsid w:val="00933C72"/>
    <w:rsid w:val="00933F0C"/>
    <w:rsid w:val="00934017"/>
    <w:rsid w:val="0093413A"/>
    <w:rsid w:val="009343D7"/>
    <w:rsid w:val="009347B4"/>
    <w:rsid w:val="0093482A"/>
    <w:rsid w:val="00934860"/>
    <w:rsid w:val="009348CA"/>
    <w:rsid w:val="00935950"/>
    <w:rsid w:val="00935972"/>
    <w:rsid w:val="00936049"/>
    <w:rsid w:val="00936862"/>
    <w:rsid w:val="009369B3"/>
    <w:rsid w:val="009369D0"/>
    <w:rsid w:val="00936E93"/>
    <w:rsid w:val="0093759C"/>
    <w:rsid w:val="00937C4F"/>
    <w:rsid w:val="00937E98"/>
    <w:rsid w:val="00937F93"/>
    <w:rsid w:val="00940119"/>
    <w:rsid w:val="00940163"/>
    <w:rsid w:val="0094061C"/>
    <w:rsid w:val="00940899"/>
    <w:rsid w:val="00940E90"/>
    <w:rsid w:val="00941028"/>
    <w:rsid w:val="00941417"/>
    <w:rsid w:val="0094147F"/>
    <w:rsid w:val="00941752"/>
    <w:rsid w:val="00941E07"/>
    <w:rsid w:val="00941E53"/>
    <w:rsid w:val="0094207A"/>
    <w:rsid w:val="0094282D"/>
    <w:rsid w:val="00942F9F"/>
    <w:rsid w:val="00943573"/>
    <w:rsid w:val="00943612"/>
    <w:rsid w:val="0094391B"/>
    <w:rsid w:val="00943BEA"/>
    <w:rsid w:val="0094466C"/>
    <w:rsid w:val="009446E1"/>
    <w:rsid w:val="009447E0"/>
    <w:rsid w:val="0094493A"/>
    <w:rsid w:val="00944E16"/>
    <w:rsid w:val="00944F91"/>
    <w:rsid w:val="009454CA"/>
    <w:rsid w:val="009460BB"/>
    <w:rsid w:val="0094620B"/>
    <w:rsid w:val="009464F7"/>
    <w:rsid w:val="00947008"/>
    <w:rsid w:val="00947A2B"/>
    <w:rsid w:val="00947FCF"/>
    <w:rsid w:val="00950258"/>
    <w:rsid w:val="00950B29"/>
    <w:rsid w:val="009513B7"/>
    <w:rsid w:val="00951881"/>
    <w:rsid w:val="00951EDD"/>
    <w:rsid w:val="00952260"/>
    <w:rsid w:val="009527E8"/>
    <w:rsid w:val="00952855"/>
    <w:rsid w:val="009529A5"/>
    <w:rsid w:val="00952BF4"/>
    <w:rsid w:val="00952D73"/>
    <w:rsid w:val="00953098"/>
    <w:rsid w:val="009536FD"/>
    <w:rsid w:val="00953BF9"/>
    <w:rsid w:val="00953C92"/>
    <w:rsid w:val="00953E21"/>
    <w:rsid w:val="00953F0C"/>
    <w:rsid w:val="009542C7"/>
    <w:rsid w:val="00954527"/>
    <w:rsid w:val="0095482D"/>
    <w:rsid w:val="00954937"/>
    <w:rsid w:val="00954F19"/>
    <w:rsid w:val="009550F7"/>
    <w:rsid w:val="00955788"/>
    <w:rsid w:val="00955A93"/>
    <w:rsid w:val="0095615A"/>
    <w:rsid w:val="009561D7"/>
    <w:rsid w:val="009561FA"/>
    <w:rsid w:val="009562DD"/>
    <w:rsid w:val="0095666F"/>
    <w:rsid w:val="00956772"/>
    <w:rsid w:val="0095743B"/>
    <w:rsid w:val="009576DA"/>
    <w:rsid w:val="0095797B"/>
    <w:rsid w:val="00957FB0"/>
    <w:rsid w:val="00957FC1"/>
    <w:rsid w:val="00960C14"/>
    <w:rsid w:val="00960CC6"/>
    <w:rsid w:val="00960D21"/>
    <w:rsid w:val="0096176A"/>
    <w:rsid w:val="009622D7"/>
    <w:rsid w:val="00962CEC"/>
    <w:rsid w:val="00962EDC"/>
    <w:rsid w:val="00962F46"/>
    <w:rsid w:val="009630CC"/>
    <w:rsid w:val="0096372A"/>
    <w:rsid w:val="00963901"/>
    <w:rsid w:val="00963B7D"/>
    <w:rsid w:val="00963F62"/>
    <w:rsid w:val="00963FDA"/>
    <w:rsid w:val="00964471"/>
    <w:rsid w:val="0096466D"/>
    <w:rsid w:val="009646D3"/>
    <w:rsid w:val="00964913"/>
    <w:rsid w:val="00964B1E"/>
    <w:rsid w:val="00964EA8"/>
    <w:rsid w:val="00964FFD"/>
    <w:rsid w:val="009650E0"/>
    <w:rsid w:val="0096523C"/>
    <w:rsid w:val="00965C74"/>
    <w:rsid w:val="00965EBD"/>
    <w:rsid w:val="009669D8"/>
    <w:rsid w:val="00966D4B"/>
    <w:rsid w:val="00966EA9"/>
    <w:rsid w:val="009673C2"/>
    <w:rsid w:val="009674EC"/>
    <w:rsid w:val="009704A2"/>
    <w:rsid w:val="00970507"/>
    <w:rsid w:val="00970640"/>
    <w:rsid w:val="0097079F"/>
    <w:rsid w:val="009717AC"/>
    <w:rsid w:val="00971852"/>
    <w:rsid w:val="00971A7A"/>
    <w:rsid w:val="00971F14"/>
    <w:rsid w:val="00972485"/>
    <w:rsid w:val="00972914"/>
    <w:rsid w:val="00973017"/>
    <w:rsid w:val="009733B4"/>
    <w:rsid w:val="00973494"/>
    <w:rsid w:val="00973978"/>
    <w:rsid w:val="0097399A"/>
    <w:rsid w:val="00973C6E"/>
    <w:rsid w:val="00973D38"/>
    <w:rsid w:val="00973D96"/>
    <w:rsid w:val="009740FC"/>
    <w:rsid w:val="009745C9"/>
    <w:rsid w:val="009748AC"/>
    <w:rsid w:val="009752E9"/>
    <w:rsid w:val="00975759"/>
    <w:rsid w:val="00975A25"/>
    <w:rsid w:val="00975B32"/>
    <w:rsid w:val="00975EC4"/>
    <w:rsid w:val="009767A6"/>
    <w:rsid w:val="00976915"/>
    <w:rsid w:val="00976A01"/>
    <w:rsid w:val="00976AE0"/>
    <w:rsid w:val="00976C06"/>
    <w:rsid w:val="00976CD8"/>
    <w:rsid w:val="00977B94"/>
    <w:rsid w:val="00977E18"/>
    <w:rsid w:val="009804EC"/>
    <w:rsid w:val="009807E1"/>
    <w:rsid w:val="009808E5"/>
    <w:rsid w:val="00980B09"/>
    <w:rsid w:val="009813CD"/>
    <w:rsid w:val="00981C4E"/>
    <w:rsid w:val="00981ED1"/>
    <w:rsid w:val="00981F12"/>
    <w:rsid w:val="00982387"/>
    <w:rsid w:val="009823EE"/>
    <w:rsid w:val="00982933"/>
    <w:rsid w:val="00982B2A"/>
    <w:rsid w:val="00982E3D"/>
    <w:rsid w:val="00983256"/>
    <w:rsid w:val="00983666"/>
    <w:rsid w:val="00983761"/>
    <w:rsid w:val="009838F7"/>
    <w:rsid w:val="00983D09"/>
    <w:rsid w:val="00983D97"/>
    <w:rsid w:val="00984258"/>
    <w:rsid w:val="009847F1"/>
    <w:rsid w:val="009848E6"/>
    <w:rsid w:val="009849DA"/>
    <w:rsid w:val="009850E2"/>
    <w:rsid w:val="009858CF"/>
    <w:rsid w:val="00985980"/>
    <w:rsid w:val="00985A0C"/>
    <w:rsid w:val="009864B6"/>
    <w:rsid w:val="00986D49"/>
    <w:rsid w:val="00987886"/>
    <w:rsid w:val="0098791B"/>
    <w:rsid w:val="00987F1C"/>
    <w:rsid w:val="009902E9"/>
    <w:rsid w:val="00990D98"/>
    <w:rsid w:val="00991140"/>
    <w:rsid w:val="00991596"/>
    <w:rsid w:val="00991624"/>
    <w:rsid w:val="009919DA"/>
    <w:rsid w:val="00993178"/>
    <w:rsid w:val="009935E1"/>
    <w:rsid w:val="00993833"/>
    <w:rsid w:val="00993D97"/>
    <w:rsid w:val="00994176"/>
    <w:rsid w:val="00994826"/>
    <w:rsid w:val="00994980"/>
    <w:rsid w:val="00994BCE"/>
    <w:rsid w:val="00994EAA"/>
    <w:rsid w:val="009952F6"/>
    <w:rsid w:val="00995508"/>
    <w:rsid w:val="0099607A"/>
    <w:rsid w:val="009960DA"/>
    <w:rsid w:val="009968CA"/>
    <w:rsid w:val="009974E8"/>
    <w:rsid w:val="00997667"/>
    <w:rsid w:val="009979C1"/>
    <w:rsid w:val="00997D4C"/>
    <w:rsid w:val="009A0044"/>
    <w:rsid w:val="009A0716"/>
    <w:rsid w:val="009A1277"/>
    <w:rsid w:val="009A1A2C"/>
    <w:rsid w:val="009A1CE2"/>
    <w:rsid w:val="009A1D50"/>
    <w:rsid w:val="009A2A8D"/>
    <w:rsid w:val="009A2AFC"/>
    <w:rsid w:val="009A3024"/>
    <w:rsid w:val="009A3225"/>
    <w:rsid w:val="009A35BA"/>
    <w:rsid w:val="009A56AB"/>
    <w:rsid w:val="009A5997"/>
    <w:rsid w:val="009A633C"/>
    <w:rsid w:val="009A6BE5"/>
    <w:rsid w:val="009A6C7B"/>
    <w:rsid w:val="009A6F9D"/>
    <w:rsid w:val="009A7493"/>
    <w:rsid w:val="009A7893"/>
    <w:rsid w:val="009A7BD2"/>
    <w:rsid w:val="009A7F69"/>
    <w:rsid w:val="009B0212"/>
    <w:rsid w:val="009B08DF"/>
    <w:rsid w:val="009B0FC6"/>
    <w:rsid w:val="009B17B5"/>
    <w:rsid w:val="009B1AA4"/>
    <w:rsid w:val="009B1B05"/>
    <w:rsid w:val="009B1E55"/>
    <w:rsid w:val="009B24A4"/>
    <w:rsid w:val="009B251A"/>
    <w:rsid w:val="009B2757"/>
    <w:rsid w:val="009B2C8D"/>
    <w:rsid w:val="009B2DD6"/>
    <w:rsid w:val="009B2DF5"/>
    <w:rsid w:val="009B3220"/>
    <w:rsid w:val="009B3391"/>
    <w:rsid w:val="009B3547"/>
    <w:rsid w:val="009B3743"/>
    <w:rsid w:val="009B437B"/>
    <w:rsid w:val="009B4877"/>
    <w:rsid w:val="009B48B8"/>
    <w:rsid w:val="009B4A6E"/>
    <w:rsid w:val="009B4B16"/>
    <w:rsid w:val="009B4F98"/>
    <w:rsid w:val="009B55A2"/>
    <w:rsid w:val="009B561C"/>
    <w:rsid w:val="009B5969"/>
    <w:rsid w:val="009B5B9F"/>
    <w:rsid w:val="009B5EBB"/>
    <w:rsid w:val="009B60AC"/>
    <w:rsid w:val="009B6A32"/>
    <w:rsid w:val="009B7257"/>
    <w:rsid w:val="009B75BA"/>
    <w:rsid w:val="009B796D"/>
    <w:rsid w:val="009B7B65"/>
    <w:rsid w:val="009B7CDB"/>
    <w:rsid w:val="009C0089"/>
    <w:rsid w:val="009C0261"/>
    <w:rsid w:val="009C032F"/>
    <w:rsid w:val="009C0346"/>
    <w:rsid w:val="009C03C4"/>
    <w:rsid w:val="009C07AD"/>
    <w:rsid w:val="009C07F4"/>
    <w:rsid w:val="009C0A59"/>
    <w:rsid w:val="009C0B91"/>
    <w:rsid w:val="009C0B9B"/>
    <w:rsid w:val="009C0BA5"/>
    <w:rsid w:val="009C0BF4"/>
    <w:rsid w:val="009C0DF3"/>
    <w:rsid w:val="009C12C5"/>
    <w:rsid w:val="009C1AA7"/>
    <w:rsid w:val="009C1F46"/>
    <w:rsid w:val="009C20FC"/>
    <w:rsid w:val="009C2A90"/>
    <w:rsid w:val="009C2E6C"/>
    <w:rsid w:val="009C305D"/>
    <w:rsid w:val="009C329A"/>
    <w:rsid w:val="009C3599"/>
    <w:rsid w:val="009C3632"/>
    <w:rsid w:val="009C3774"/>
    <w:rsid w:val="009C3B63"/>
    <w:rsid w:val="009C3E96"/>
    <w:rsid w:val="009C42AD"/>
    <w:rsid w:val="009C4C87"/>
    <w:rsid w:val="009C4DF4"/>
    <w:rsid w:val="009C5578"/>
    <w:rsid w:val="009C5601"/>
    <w:rsid w:val="009C560B"/>
    <w:rsid w:val="009C64F8"/>
    <w:rsid w:val="009C66FB"/>
    <w:rsid w:val="009C6818"/>
    <w:rsid w:val="009C6C76"/>
    <w:rsid w:val="009C700C"/>
    <w:rsid w:val="009C792F"/>
    <w:rsid w:val="009C79FE"/>
    <w:rsid w:val="009C7B2E"/>
    <w:rsid w:val="009C7D7E"/>
    <w:rsid w:val="009C7FA8"/>
    <w:rsid w:val="009D0349"/>
    <w:rsid w:val="009D05FD"/>
    <w:rsid w:val="009D07C4"/>
    <w:rsid w:val="009D0961"/>
    <w:rsid w:val="009D0FF6"/>
    <w:rsid w:val="009D1565"/>
    <w:rsid w:val="009D1664"/>
    <w:rsid w:val="009D16FE"/>
    <w:rsid w:val="009D1BEE"/>
    <w:rsid w:val="009D2000"/>
    <w:rsid w:val="009D2483"/>
    <w:rsid w:val="009D2560"/>
    <w:rsid w:val="009D27BA"/>
    <w:rsid w:val="009D2CF6"/>
    <w:rsid w:val="009D2FB6"/>
    <w:rsid w:val="009D3225"/>
    <w:rsid w:val="009D3A3A"/>
    <w:rsid w:val="009D3D46"/>
    <w:rsid w:val="009D3E3C"/>
    <w:rsid w:val="009D4090"/>
    <w:rsid w:val="009D417F"/>
    <w:rsid w:val="009D4335"/>
    <w:rsid w:val="009D46E1"/>
    <w:rsid w:val="009D47F1"/>
    <w:rsid w:val="009D487F"/>
    <w:rsid w:val="009D49AB"/>
    <w:rsid w:val="009D4C1E"/>
    <w:rsid w:val="009D4C4B"/>
    <w:rsid w:val="009D4E74"/>
    <w:rsid w:val="009D501B"/>
    <w:rsid w:val="009D5296"/>
    <w:rsid w:val="009D5546"/>
    <w:rsid w:val="009D5F51"/>
    <w:rsid w:val="009D6068"/>
    <w:rsid w:val="009D6C4D"/>
    <w:rsid w:val="009D72E3"/>
    <w:rsid w:val="009D7DA5"/>
    <w:rsid w:val="009E004E"/>
    <w:rsid w:val="009E041D"/>
    <w:rsid w:val="009E095C"/>
    <w:rsid w:val="009E0A1E"/>
    <w:rsid w:val="009E1332"/>
    <w:rsid w:val="009E1BD2"/>
    <w:rsid w:val="009E2042"/>
    <w:rsid w:val="009E207F"/>
    <w:rsid w:val="009E2E84"/>
    <w:rsid w:val="009E2FF1"/>
    <w:rsid w:val="009E411F"/>
    <w:rsid w:val="009E45F0"/>
    <w:rsid w:val="009E4CD9"/>
    <w:rsid w:val="009E4D9F"/>
    <w:rsid w:val="009E4EC8"/>
    <w:rsid w:val="009E57F0"/>
    <w:rsid w:val="009E5B5D"/>
    <w:rsid w:val="009E5C3F"/>
    <w:rsid w:val="009E5CFC"/>
    <w:rsid w:val="009E614D"/>
    <w:rsid w:val="009E62B1"/>
    <w:rsid w:val="009E68AD"/>
    <w:rsid w:val="009E6AD6"/>
    <w:rsid w:val="009E7E5D"/>
    <w:rsid w:val="009F018E"/>
    <w:rsid w:val="009F0278"/>
    <w:rsid w:val="009F0C36"/>
    <w:rsid w:val="009F0DF2"/>
    <w:rsid w:val="009F0EBD"/>
    <w:rsid w:val="009F115B"/>
    <w:rsid w:val="009F116C"/>
    <w:rsid w:val="009F1450"/>
    <w:rsid w:val="009F14FD"/>
    <w:rsid w:val="009F19CA"/>
    <w:rsid w:val="009F2430"/>
    <w:rsid w:val="009F313A"/>
    <w:rsid w:val="009F364B"/>
    <w:rsid w:val="009F386A"/>
    <w:rsid w:val="009F3C0C"/>
    <w:rsid w:val="009F3C7F"/>
    <w:rsid w:val="009F3D8C"/>
    <w:rsid w:val="009F4561"/>
    <w:rsid w:val="009F45F0"/>
    <w:rsid w:val="009F4FE8"/>
    <w:rsid w:val="009F5683"/>
    <w:rsid w:val="009F5A28"/>
    <w:rsid w:val="009F5A97"/>
    <w:rsid w:val="009F5C11"/>
    <w:rsid w:val="009F5C24"/>
    <w:rsid w:val="009F5C73"/>
    <w:rsid w:val="009F6187"/>
    <w:rsid w:val="009F6495"/>
    <w:rsid w:val="009F6628"/>
    <w:rsid w:val="009F666B"/>
    <w:rsid w:val="009F7C21"/>
    <w:rsid w:val="009F7DE9"/>
    <w:rsid w:val="00A0002C"/>
    <w:rsid w:val="00A005E0"/>
    <w:rsid w:val="00A01331"/>
    <w:rsid w:val="00A0134A"/>
    <w:rsid w:val="00A01382"/>
    <w:rsid w:val="00A0187E"/>
    <w:rsid w:val="00A02A67"/>
    <w:rsid w:val="00A02BA3"/>
    <w:rsid w:val="00A02F69"/>
    <w:rsid w:val="00A033B5"/>
    <w:rsid w:val="00A03839"/>
    <w:rsid w:val="00A03969"/>
    <w:rsid w:val="00A03DD3"/>
    <w:rsid w:val="00A041D2"/>
    <w:rsid w:val="00A0450C"/>
    <w:rsid w:val="00A04A42"/>
    <w:rsid w:val="00A05840"/>
    <w:rsid w:val="00A062C6"/>
    <w:rsid w:val="00A06A78"/>
    <w:rsid w:val="00A06B00"/>
    <w:rsid w:val="00A07A7B"/>
    <w:rsid w:val="00A07B1F"/>
    <w:rsid w:val="00A107F4"/>
    <w:rsid w:val="00A10AD1"/>
    <w:rsid w:val="00A10B6B"/>
    <w:rsid w:val="00A10BE1"/>
    <w:rsid w:val="00A10E94"/>
    <w:rsid w:val="00A111BB"/>
    <w:rsid w:val="00A11298"/>
    <w:rsid w:val="00A113FC"/>
    <w:rsid w:val="00A115F2"/>
    <w:rsid w:val="00A11691"/>
    <w:rsid w:val="00A1182F"/>
    <w:rsid w:val="00A11A51"/>
    <w:rsid w:val="00A11B7F"/>
    <w:rsid w:val="00A11C1A"/>
    <w:rsid w:val="00A11C4F"/>
    <w:rsid w:val="00A12066"/>
    <w:rsid w:val="00A1217A"/>
    <w:rsid w:val="00A12209"/>
    <w:rsid w:val="00A124FC"/>
    <w:rsid w:val="00A1263E"/>
    <w:rsid w:val="00A1297D"/>
    <w:rsid w:val="00A12B9B"/>
    <w:rsid w:val="00A12E05"/>
    <w:rsid w:val="00A12E82"/>
    <w:rsid w:val="00A12FC8"/>
    <w:rsid w:val="00A13C03"/>
    <w:rsid w:val="00A14B16"/>
    <w:rsid w:val="00A14D12"/>
    <w:rsid w:val="00A1506D"/>
    <w:rsid w:val="00A15E1F"/>
    <w:rsid w:val="00A16043"/>
    <w:rsid w:val="00A16DEB"/>
    <w:rsid w:val="00A16E63"/>
    <w:rsid w:val="00A17323"/>
    <w:rsid w:val="00A17883"/>
    <w:rsid w:val="00A20274"/>
    <w:rsid w:val="00A202FF"/>
    <w:rsid w:val="00A209BF"/>
    <w:rsid w:val="00A20E55"/>
    <w:rsid w:val="00A20E82"/>
    <w:rsid w:val="00A21543"/>
    <w:rsid w:val="00A21569"/>
    <w:rsid w:val="00A219D2"/>
    <w:rsid w:val="00A21A44"/>
    <w:rsid w:val="00A21BB5"/>
    <w:rsid w:val="00A222FA"/>
    <w:rsid w:val="00A2231B"/>
    <w:rsid w:val="00A22BB0"/>
    <w:rsid w:val="00A22D72"/>
    <w:rsid w:val="00A22E8D"/>
    <w:rsid w:val="00A23019"/>
    <w:rsid w:val="00A23349"/>
    <w:rsid w:val="00A2340C"/>
    <w:rsid w:val="00A2353B"/>
    <w:rsid w:val="00A2367E"/>
    <w:rsid w:val="00A23881"/>
    <w:rsid w:val="00A23C1D"/>
    <w:rsid w:val="00A23D4E"/>
    <w:rsid w:val="00A242C4"/>
    <w:rsid w:val="00A244F8"/>
    <w:rsid w:val="00A24737"/>
    <w:rsid w:val="00A24AE3"/>
    <w:rsid w:val="00A2500E"/>
    <w:rsid w:val="00A2561F"/>
    <w:rsid w:val="00A25A3C"/>
    <w:rsid w:val="00A25B1E"/>
    <w:rsid w:val="00A25B7B"/>
    <w:rsid w:val="00A260C7"/>
    <w:rsid w:val="00A26139"/>
    <w:rsid w:val="00A262DE"/>
    <w:rsid w:val="00A26404"/>
    <w:rsid w:val="00A2640F"/>
    <w:rsid w:val="00A264A4"/>
    <w:rsid w:val="00A265F9"/>
    <w:rsid w:val="00A2683C"/>
    <w:rsid w:val="00A26916"/>
    <w:rsid w:val="00A269D1"/>
    <w:rsid w:val="00A26BFE"/>
    <w:rsid w:val="00A26F4B"/>
    <w:rsid w:val="00A2703A"/>
    <w:rsid w:val="00A278A2"/>
    <w:rsid w:val="00A279D8"/>
    <w:rsid w:val="00A27E5A"/>
    <w:rsid w:val="00A30BCF"/>
    <w:rsid w:val="00A30CDB"/>
    <w:rsid w:val="00A315EB"/>
    <w:rsid w:val="00A31EE8"/>
    <w:rsid w:val="00A31F97"/>
    <w:rsid w:val="00A31FA7"/>
    <w:rsid w:val="00A321E4"/>
    <w:rsid w:val="00A32E4E"/>
    <w:rsid w:val="00A32E79"/>
    <w:rsid w:val="00A3352B"/>
    <w:rsid w:val="00A33CDB"/>
    <w:rsid w:val="00A3469D"/>
    <w:rsid w:val="00A35616"/>
    <w:rsid w:val="00A35932"/>
    <w:rsid w:val="00A35EED"/>
    <w:rsid w:val="00A36C90"/>
    <w:rsid w:val="00A36D13"/>
    <w:rsid w:val="00A36DA5"/>
    <w:rsid w:val="00A37D5B"/>
    <w:rsid w:val="00A4037A"/>
    <w:rsid w:val="00A40381"/>
    <w:rsid w:val="00A40BFF"/>
    <w:rsid w:val="00A40E0C"/>
    <w:rsid w:val="00A412FB"/>
    <w:rsid w:val="00A412FC"/>
    <w:rsid w:val="00A418B3"/>
    <w:rsid w:val="00A41D81"/>
    <w:rsid w:val="00A42007"/>
    <w:rsid w:val="00A428A0"/>
    <w:rsid w:val="00A42AE1"/>
    <w:rsid w:val="00A42B34"/>
    <w:rsid w:val="00A433E6"/>
    <w:rsid w:val="00A436B2"/>
    <w:rsid w:val="00A43A7D"/>
    <w:rsid w:val="00A440D6"/>
    <w:rsid w:val="00A4423B"/>
    <w:rsid w:val="00A442F5"/>
    <w:rsid w:val="00A44A9D"/>
    <w:rsid w:val="00A44B2D"/>
    <w:rsid w:val="00A44BC8"/>
    <w:rsid w:val="00A44C15"/>
    <w:rsid w:val="00A44EA0"/>
    <w:rsid w:val="00A45062"/>
    <w:rsid w:val="00A451A2"/>
    <w:rsid w:val="00A45A01"/>
    <w:rsid w:val="00A45D78"/>
    <w:rsid w:val="00A45ECD"/>
    <w:rsid w:val="00A45F8C"/>
    <w:rsid w:val="00A46838"/>
    <w:rsid w:val="00A470D5"/>
    <w:rsid w:val="00A47793"/>
    <w:rsid w:val="00A47AF9"/>
    <w:rsid w:val="00A47E9E"/>
    <w:rsid w:val="00A47F13"/>
    <w:rsid w:val="00A50945"/>
    <w:rsid w:val="00A50B44"/>
    <w:rsid w:val="00A50F27"/>
    <w:rsid w:val="00A517D7"/>
    <w:rsid w:val="00A5189F"/>
    <w:rsid w:val="00A51980"/>
    <w:rsid w:val="00A51A6C"/>
    <w:rsid w:val="00A51B06"/>
    <w:rsid w:val="00A51BAF"/>
    <w:rsid w:val="00A51BC5"/>
    <w:rsid w:val="00A51FCC"/>
    <w:rsid w:val="00A52969"/>
    <w:rsid w:val="00A52C20"/>
    <w:rsid w:val="00A52D8B"/>
    <w:rsid w:val="00A52DE8"/>
    <w:rsid w:val="00A53235"/>
    <w:rsid w:val="00A536E1"/>
    <w:rsid w:val="00A53E71"/>
    <w:rsid w:val="00A53EEB"/>
    <w:rsid w:val="00A53FC1"/>
    <w:rsid w:val="00A54027"/>
    <w:rsid w:val="00A54063"/>
    <w:rsid w:val="00A54183"/>
    <w:rsid w:val="00A54313"/>
    <w:rsid w:val="00A543E1"/>
    <w:rsid w:val="00A5457A"/>
    <w:rsid w:val="00A54C02"/>
    <w:rsid w:val="00A54D75"/>
    <w:rsid w:val="00A551F3"/>
    <w:rsid w:val="00A55608"/>
    <w:rsid w:val="00A5567A"/>
    <w:rsid w:val="00A55D97"/>
    <w:rsid w:val="00A560DB"/>
    <w:rsid w:val="00A566DC"/>
    <w:rsid w:val="00A5676A"/>
    <w:rsid w:val="00A56E5E"/>
    <w:rsid w:val="00A56E98"/>
    <w:rsid w:val="00A56F07"/>
    <w:rsid w:val="00A56FBA"/>
    <w:rsid w:val="00A5718D"/>
    <w:rsid w:val="00A573E4"/>
    <w:rsid w:val="00A575A7"/>
    <w:rsid w:val="00A577DD"/>
    <w:rsid w:val="00A57C9D"/>
    <w:rsid w:val="00A57D2E"/>
    <w:rsid w:val="00A57EE7"/>
    <w:rsid w:val="00A60644"/>
    <w:rsid w:val="00A60658"/>
    <w:rsid w:val="00A60BE1"/>
    <w:rsid w:val="00A6157A"/>
    <w:rsid w:val="00A616A9"/>
    <w:rsid w:val="00A616C3"/>
    <w:rsid w:val="00A6193C"/>
    <w:rsid w:val="00A61953"/>
    <w:rsid w:val="00A61E0D"/>
    <w:rsid w:val="00A6201E"/>
    <w:rsid w:val="00A6208E"/>
    <w:rsid w:val="00A623FA"/>
    <w:rsid w:val="00A62A53"/>
    <w:rsid w:val="00A63285"/>
    <w:rsid w:val="00A63649"/>
    <w:rsid w:val="00A637D9"/>
    <w:rsid w:val="00A63DCB"/>
    <w:rsid w:val="00A63E6D"/>
    <w:rsid w:val="00A64256"/>
    <w:rsid w:val="00A64776"/>
    <w:rsid w:val="00A649D3"/>
    <w:rsid w:val="00A64BE8"/>
    <w:rsid w:val="00A64DCC"/>
    <w:rsid w:val="00A65395"/>
    <w:rsid w:val="00A65B0F"/>
    <w:rsid w:val="00A65DD3"/>
    <w:rsid w:val="00A661B4"/>
    <w:rsid w:val="00A6635F"/>
    <w:rsid w:val="00A6647D"/>
    <w:rsid w:val="00A66D42"/>
    <w:rsid w:val="00A66E58"/>
    <w:rsid w:val="00A672A0"/>
    <w:rsid w:val="00A672DD"/>
    <w:rsid w:val="00A67A22"/>
    <w:rsid w:val="00A67C73"/>
    <w:rsid w:val="00A700C4"/>
    <w:rsid w:val="00A70C96"/>
    <w:rsid w:val="00A71B73"/>
    <w:rsid w:val="00A7222E"/>
    <w:rsid w:val="00A7228A"/>
    <w:rsid w:val="00A72492"/>
    <w:rsid w:val="00A7254C"/>
    <w:rsid w:val="00A72695"/>
    <w:rsid w:val="00A727E8"/>
    <w:rsid w:val="00A72DFA"/>
    <w:rsid w:val="00A738E9"/>
    <w:rsid w:val="00A74214"/>
    <w:rsid w:val="00A747D2"/>
    <w:rsid w:val="00A748E8"/>
    <w:rsid w:val="00A74901"/>
    <w:rsid w:val="00A74DDE"/>
    <w:rsid w:val="00A752D4"/>
    <w:rsid w:val="00A755EE"/>
    <w:rsid w:val="00A75B86"/>
    <w:rsid w:val="00A773C6"/>
    <w:rsid w:val="00A775C0"/>
    <w:rsid w:val="00A77737"/>
    <w:rsid w:val="00A77D82"/>
    <w:rsid w:val="00A77EE5"/>
    <w:rsid w:val="00A8028A"/>
    <w:rsid w:val="00A8051C"/>
    <w:rsid w:val="00A809AC"/>
    <w:rsid w:val="00A81596"/>
    <w:rsid w:val="00A819ED"/>
    <w:rsid w:val="00A8202C"/>
    <w:rsid w:val="00A825AC"/>
    <w:rsid w:val="00A82734"/>
    <w:rsid w:val="00A82D2F"/>
    <w:rsid w:val="00A82D71"/>
    <w:rsid w:val="00A83395"/>
    <w:rsid w:val="00A83439"/>
    <w:rsid w:val="00A83688"/>
    <w:rsid w:val="00A83E00"/>
    <w:rsid w:val="00A83E25"/>
    <w:rsid w:val="00A8418F"/>
    <w:rsid w:val="00A8438A"/>
    <w:rsid w:val="00A844DD"/>
    <w:rsid w:val="00A851C7"/>
    <w:rsid w:val="00A851DD"/>
    <w:rsid w:val="00A85933"/>
    <w:rsid w:val="00A85C37"/>
    <w:rsid w:val="00A862E6"/>
    <w:rsid w:val="00A862F3"/>
    <w:rsid w:val="00A86444"/>
    <w:rsid w:val="00A868FE"/>
    <w:rsid w:val="00A86DA0"/>
    <w:rsid w:val="00A873ED"/>
    <w:rsid w:val="00A90590"/>
    <w:rsid w:val="00A905A7"/>
    <w:rsid w:val="00A90DE4"/>
    <w:rsid w:val="00A919C1"/>
    <w:rsid w:val="00A91A4F"/>
    <w:rsid w:val="00A92449"/>
    <w:rsid w:val="00A92586"/>
    <w:rsid w:val="00A93256"/>
    <w:rsid w:val="00A93507"/>
    <w:rsid w:val="00A939C3"/>
    <w:rsid w:val="00A93FC7"/>
    <w:rsid w:val="00A94196"/>
    <w:rsid w:val="00A94816"/>
    <w:rsid w:val="00A94AE6"/>
    <w:rsid w:val="00A94E14"/>
    <w:rsid w:val="00A94FE3"/>
    <w:rsid w:val="00A95103"/>
    <w:rsid w:val="00A95724"/>
    <w:rsid w:val="00A957C8"/>
    <w:rsid w:val="00A95B11"/>
    <w:rsid w:val="00A95E66"/>
    <w:rsid w:val="00A95FFD"/>
    <w:rsid w:val="00A96983"/>
    <w:rsid w:val="00A96B67"/>
    <w:rsid w:val="00A96E7C"/>
    <w:rsid w:val="00A96FFF"/>
    <w:rsid w:val="00A97728"/>
    <w:rsid w:val="00A97DCB"/>
    <w:rsid w:val="00AA010F"/>
    <w:rsid w:val="00AA044F"/>
    <w:rsid w:val="00AA05F4"/>
    <w:rsid w:val="00AA06F6"/>
    <w:rsid w:val="00AA0734"/>
    <w:rsid w:val="00AA07E3"/>
    <w:rsid w:val="00AA09FF"/>
    <w:rsid w:val="00AA0BB0"/>
    <w:rsid w:val="00AA1079"/>
    <w:rsid w:val="00AA116A"/>
    <w:rsid w:val="00AA13ED"/>
    <w:rsid w:val="00AA15D9"/>
    <w:rsid w:val="00AA16BC"/>
    <w:rsid w:val="00AA1BE3"/>
    <w:rsid w:val="00AA2529"/>
    <w:rsid w:val="00AA26AC"/>
    <w:rsid w:val="00AA2A81"/>
    <w:rsid w:val="00AA2D8F"/>
    <w:rsid w:val="00AA2E29"/>
    <w:rsid w:val="00AA2F8B"/>
    <w:rsid w:val="00AA3221"/>
    <w:rsid w:val="00AA33D6"/>
    <w:rsid w:val="00AA371E"/>
    <w:rsid w:val="00AA3949"/>
    <w:rsid w:val="00AA39FA"/>
    <w:rsid w:val="00AA4276"/>
    <w:rsid w:val="00AA4340"/>
    <w:rsid w:val="00AA4B72"/>
    <w:rsid w:val="00AA4BD4"/>
    <w:rsid w:val="00AA4FCB"/>
    <w:rsid w:val="00AA4FFF"/>
    <w:rsid w:val="00AA5224"/>
    <w:rsid w:val="00AA53DB"/>
    <w:rsid w:val="00AA57BD"/>
    <w:rsid w:val="00AA5B8F"/>
    <w:rsid w:val="00AA5FD0"/>
    <w:rsid w:val="00AA6ABD"/>
    <w:rsid w:val="00AA6B05"/>
    <w:rsid w:val="00AA705A"/>
    <w:rsid w:val="00AA7307"/>
    <w:rsid w:val="00AA769B"/>
    <w:rsid w:val="00AA7844"/>
    <w:rsid w:val="00AB03CE"/>
    <w:rsid w:val="00AB04AE"/>
    <w:rsid w:val="00AB05AE"/>
    <w:rsid w:val="00AB0861"/>
    <w:rsid w:val="00AB093D"/>
    <w:rsid w:val="00AB0942"/>
    <w:rsid w:val="00AB0BDF"/>
    <w:rsid w:val="00AB10DC"/>
    <w:rsid w:val="00AB154B"/>
    <w:rsid w:val="00AB1568"/>
    <w:rsid w:val="00AB156C"/>
    <w:rsid w:val="00AB161C"/>
    <w:rsid w:val="00AB2479"/>
    <w:rsid w:val="00AB2A80"/>
    <w:rsid w:val="00AB2B63"/>
    <w:rsid w:val="00AB2D61"/>
    <w:rsid w:val="00AB2E0F"/>
    <w:rsid w:val="00AB2F07"/>
    <w:rsid w:val="00AB324F"/>
    <w:rsid w:val="00AB34FC"/>
    <w:rsid w:val="00AB35FF"/>
    <w:rsid w:val="00AB404B"/>
    <w:rsid w:val="00AB4080"/>
    <w:rsid w:val="00AB44F1"/>
    <w:rsid w:val="00AB47AC"/>
    <w:rsid w:val="00AB4856"/>
    <w:rsid w:val="00AB492D"/>
    <w:rsid w:val="00AB4C01"/>
    <w:rsid w:val="00AB4FE0"/>
    <w:rsid w:val="00AB518D"/>
    <w:rsid w:val="00AB5BDA"/>
    <w:rsid w:val="00AB5C58"/>
    <w:rsid w:val="00AB5F77"/>
    <w:rsid w:val="00AB6199"/>
    <w:rsid w:val="00AB62B6"/>
    <w:rsid w:val="00AB64F4"/>
    <w:rsid w:val="00AB6568"/>
    <w:rsid w:val="00AB6A44"/>
    <w:rsid w:val="00AB6B7F"/>
    <w:rsid w:val="00AB6C3E"/>
    <w:rsid w:val="00AB7295"/>
    <w:rsid w:val="00AB7895"/>
    <w:rsid w:val="00AB78D1"/>
    <w:rsid w:val="00AB7D08"/>
    <w:rsid w:val="00AB7E54"/>
    <w:rsid w:val="00AC0556"/>
    <w:rsid w:val="00AC076A"/>
    <w:rsid w:val="00AC1392"/>
    <w:rsid w:val="00AC1AEB"/>
    <w:rsid w:val="00AC1C6B"/>
    <w:rsid w:val="00AC1F5A"/>
    <w:rsid w:val="00AC1FB2"/>
    <w:rsid w:val="00AC231D"/>
    <w:rsid w:val="00AC241F"/>
    <w:rsid w:val="00AC2586"/>
    <w:rsid w:val="00AC2865"/>
    <w:rsid w:val="00AC2886"/>
    <w:rsid w:val="00AC2B5C"/>
    <w:rsid w:val="00AC2CD5"/>
    <w:rsid w:val="00AC318A"/>
    <w:rsid w:val="00AC31D2"/>
    <w:rsid w:val="00AC3499"/>
    <w:rsid w:val="00AC34F1"/>
    <w:rsid w:val="00AC36B4"/>
    <w:rsid w:val="00AC37CC"/>
    <w:rsid w:val="00AC3D14"/>
    <w:rsid w:val="00AC47B3"/>
    <w:rsid w:val="00AC4AE5"/>
    <w:rsid w:val="00AC4B73"/>
    <w:rsid w:val="00AC4EF1"/>
    <w:rsid w:val="00AC5472"/>
    <w:rsid w:val="00AC5C40"/>
    <w:rsid w:val="00AC6CC1"/>
    <w:rsid w:val="00AC7060"/>
    <w:rsid w:val="00AC79AE"/>
    <w:rsid w:val="00AD00F4"/>
    <w:rsid w:val="00AD04A8"/>
    <w:rsid w:val="00AD06A3"/>
    <w:rsid w:val="00AD0C36"/>
    <w:rsid w:val="00AD0EA0"/>
    <w:rsid w:val="00AD1109"/>
    <w:rsid w:val="00AD16C6"/>
    <w:rsid w:val="00AD19FA"/>
    <w:rsid w:val="00AD1A33"/>
    <w:rsid w:val="00AD1BB9"/>
    <w:rsid w:val="00AD1CDF"/>
    <w:rsid w:val="00AD253C"/>
    <w:rsid w:val="00AD2990"/>
    <w:rsid w:val="00AD2A0C"/>
    <w:rsid w:val="00AD2C8C"/>
    <w:rsid w:val="00AD2E27"/>
    <w:rsid w:val="00AD301E"/>
    <w:rsid w:val="00AD3F7F"/>
    <w:rsid w:val="00AD4573"/>
    <w:rsid w:val="00AD4627"/>
    <w:rsid w:val="00AD4790"/>
    <w:rsid w:val="00AD4A0B"/>
    <w:rsid w:val="00AD4D1D"/>
    <w:rsid w:val="00AD4DAE"/>
    <w:rsid w:val="00AD5057"/>
    <w:rsid w:val="00AD50DC"/>
    <w:rsid w:val="00AD52D3"/>
    <w:rsid w:val="00AD53A7"/>
    <w:rsid w:val="00AD53DC"/>
    <w:rsid w:val="00AD5401"/>
    <w:rsid w:val="00AD5989"/>
    <w:rsid w:val="00AD6F9E"/>
    <w:rsid w:val="00AD7128"/>
    <w:rsid w:val="00AD7226"/>
    <w:rsid w:val="00AD729D"/>
    <w:rsid w:val="00AD72D6"/>
    <w:rsid w:val="00AD738B"/>
    <w:rsid w:val="00AD7644"/>
    <w:rsid w:val="00AD77B9"/>
    <w:rsid w:val="00AD77E9"/>
    <w:rsid w:val="00AD7950"/>
    <w:rsid w:val="00AD7E76"/>
    <w:rsid w:val="00AE023B"/>
    <w:rsid w:val="00AE02AA"/>
    <w:rsid w:val="00AE0378"/>
    <w:rsid w:val="00AE0582"/>
    <w:rsid w:val="00AE099F"/>
    <w:rsid w:val="00AE09D3"/>
    <w:rsid w:val="00AE0B84"/>
    <w:rsid w:val="00AE0E28"/>
    <w:rsid w:val="00AE1F85"/>
    <w:rsid w:val="00AE28A7"/>
    <w:rsid w:val="00AE2AF9"/>
    <w:rsid w:val="00AE3050"/>
    <w:rsid w:val="00AE3078"/>
    <w:rsid w:val="00AE30EC"/>
    <w:rsid w:val="00AE31A9"/>
    <w:rsid w:val="00AE3890"/>
    <w:rsid w:val="00AE3B04"/>
    <w:rsid w:val="00AE3E81"/>
    <w:rsid w:val="00AE4311"/>
    <w:rsid w:val="00AE43D5"/>
    <w:rsid w:val="00AE4D9C"/>
    <w:rsid w:val="00AE5184"/>
    <w:rsid w:val="00AE56A9"/>
    <w:rsid w:val="00AE5F58"/>
    <w:rsid w:val="00AE6612"/>
    <w:rsid w:val="00AE6907"/>
    <w:rsid w:val="00AE718C"/>
    <w:rsid w:val="00AE7288"/>
    <w:rsid w:val="00AE76E9"/>
    <w:rsid w:val="00AE7CCF"/>
    <w:rsid w:val="00AF01CD"/>
    <w:rsid w:val="00AF0392"/>
    <w:rsid w:val="00AF080D"/>
    <w:rsid w:val="00AF0883"/>
    <w:rsid w:val="00AF0FCD"/>
    <w:rsid w:val="00AF124E"/>
    <w:rsid w:val="00AF1346"/>
    <w:rsid w:val="00AF1797"/>
    <w:rsid w:val="00AF186C"/>
    <w:rsid w:val="00AF1D96"/>
    <w:rsid w:val="00AF2489"/>
    <w:rsid w:val="00AF27A9"/>
    <w:rsid w:val="00AF27FD"/>
    <w:rsid w:val="00AF2C56"/>
    <w:rsid w:val="00AF3478"/>
    <w:rsid w:val="00AF397E"/>
    <w:rsid w:val="00AF3B94"/>
    <w:rsid w:val="00AF41CE"/>
    <w:rsid w:val="00AF4872"/>
    <w:rsid w:val="00AF4A8A"/>
    <w:rsid w:val="00AF54BB"/>
    <w:rsid w:val="00AF57D8"/>
    <w:rsid w:val="00AF5A0E"/>
    <w:rsid w:val="00AF68E2"/>
    <w:rsid w:val="00AF70E8"/>
    <w:rsid w:val="00B000C4"/>
    <w:rsid w:val="00B001E0"/>
    <w:rsid w:val="00B002AD"/>
    <w:rsid w:val="00B0032D"/>
    <w:rsid w:val="00B003D4"/>
    <w:rsid w:val="00B0047D"/>
    <w:rsid w:val="00B004D8"/>
    <w:rsid w:val="00B00A1F"/>
    <w:rsid w:val="00B00A4E"/>
    <w:rsid w:val="00B00B8A"/>
    <w:rsid w:val="00B00CF8"/>
    <w:rsid w:val="00B01586"/>
    <w:rsid w:val="00B01745"/>
    <w:rsid w:val="00B01C4E"/>
    <w:rsid w:val="00B01E93"/>
    <w:rsid w:val="00B02C1C"/>
    <w:rsid w:val="00B02C4F"/>
    <w:rsid w:val="00B02CF4"/>
    <w:rsid w:val="00B02D39"/>
    <w:rsid w:val="00B02F6E"/>
    <w:rsid w:val="00B03212"/>
    <w:rsid w:val="00B034F6"/>
    <w:rsid w:val="00B0367A"/>
    <w:rsid w:val="00B03AD8"/>
    <w:rsid w:val="00B03F26"/>
    <w:rsid w:val="00B04217"/>
    <w:rsid w:val="00B043C5"/>
    <w:rsid w:val="00B044C4"/>
    <w:rsid w:val="00B04647"/>
    <w:rsid w:val="00B04709"/>
    <w:rsid w:val="00B047C8"/>
    <w:rsid w:val="00B04AB8"/>
    <w:rsid w:val="00B04F92"/>
    <w:rsid w:val="00B051F4"/>
    <w:rsid w:val="00B0549E"/>
    <w:rsid w:val="00B05A96"/>
    <w:rsid w:val="00B05B8E"/>
    <w:rsid w:val="00B063FB"/>
    <w:rsid w:val="00B0667E"/>
    <w:rsid w:val="00B06775"/>
    <w:rsid w:val="00B0693D"/>
    <w:rsid w:val="00B076DB"/>
    <w:rsid w:val="00B079C8"/>
    <w:rsid w:val="00B10585"/>
    <w:rsid w:val="00B10756"/>
    <w:rsid w:val="00B1086F"/>
    <w:rsid w:val="00B10975"/>
    <w:rsid w:val="00B10BAA"/>
    <w:rsid w:val="00B10C85"/>
    <w:rsid w:val="00B10D31"/>
    <w:rsid w:val="00B112A3"/>
    <w:rsid w:val="00B1135F"/>
    <w:rsid w:val="00B1138A"/>
    <w:rsid w:val="00B1182E"/>
    <w:rsid w:val="00B11970"/>
    <w:rsid w:val="00B11F64"/>
    <w:rsid w:val="00B12193"/>
    <w:rsid w:val="00B122CF"/>
    <w:rsid w:val="00B123FB"/>
    <w:rsid w:val="00B12FCB"/>
    <w:rsid w:val="00B1300A"/>
    <w:rsid w:val="00B13070"/>
    <w:rsid w:val="00B131A2"/>
    <w:rsid w:val="00B13B8B"/>
    <w:rsid w:val="00B13C16"/>
    <w:rsid w:val="00B13CB8"/>
    <w:rsid w:val="00B13EBB"/>
    <w:rsid w:val="00B13FE0"/>
    <w:rsid w:val="00B14165"/>
    <w:rsid w:val="00B14237"/>
    <w:rsid w:val="00B14F1D"/>
    <w:rsid w:val="00B157E0"/>
    <w:rsid w:val="00B157F8"/>
    <w:rsid w:val="00B15CB7"/>
    <w:rsid w:val="00B15F94"/>
    <w:rsid w:val="00B16723"/>
    <w:rsid w:val="00B16BC3"/>
    <w:rsid w:val="00B16E37"/>
    <w:rsid w:val="00B17D98"/>
    <w:rsid w:val="00B2019D"/>
    <w:rsid w:val="00B202D0"/>
    <w:rsid w:val="00B20313"/>
    <w:rsid w:val="00B203D2"/>
    <w:rsid w:val="00B204F7"/>
    <w:rsid w:val="00B207E0"/>
    <w:rsid w:val="00B208D0"/>
    <w:rsid w:val="00B20CD4"/>
    <w:rsid w:val="00B20E77"/>
    <w:rsid w:val="00B218C5"/>
    <w:rsid w:val="00B22530"/>
    <w:rsid w:val="00B22A34"/>
    <w:rsid w:val="00B22D76"/>
    <w:rsid w:val="00B231D7"/>
    <w:rsid w:val="00B24371"/>
    <w:rsid w:val="00B248D0"/>
    <w:rsid w:val="00B24B4A"/>
    <w:rsid w:val="00B25178"/>
    <w:rsid w:val="00B253C9"/>
    <w:rsid w:val="00B260A1"/>
    <w:rsid w:val="00B26367"/>
    <w:rsid w:val="00B26896"/>
    <w:rsid w:val="00B2690A"/>
    <w:rsid w:val="00B26A8D"/>
    <w:rsid w:val="00B26B78"/>
    <w:rsid w:val="00B26CDD"/>
    <w:rsid w:val="00B2734C"/>
    <w:rsid w:val="00B2754E"/>
    <w:rsid w:val="00B2764A"/>
    <w:rsid w:val="00B27701"/>
    <w:rsid w:val="00B27E81"/>
    <w:rsid w:val="00B30162"/>
    <w:rsid w:val="00B3058B"/>
    <w:rsid w:val="00B30868"/>
    <w:rsid w:val="00B30E1D"/>
    <w:rsid w:val="00B31107"/>
    <w:rsid w:val="00B31214"/>
    <w:rsid w:val="00B314FC"/>
    <w:rsid w:val="00B31849"/>
    <w:rsid w:val="00B31984"/>
    <w:rsid w:val="00B31A18"/>
    <w:rsid w:val="00B31BCC"/>
    <w:rsid w:val="00B324C6"/>
    <w:rsid w:val="00B32C46"/>
    <w:rsid w:val="00B32EFA"/>
    <w:rsid w:val="00B330D9"/>
    <w:rsid w:val="00B33BE0"/>
    <w:rsid w:val="00B33FC3"/>
    <w:rsid w:val="00B34B2D"/>
    <w:rsid w:val="00B3502B"/>
    <w:rsid w:val="00B352DF"/>
    <w:rsid w:val="00B35B63"/>
    <w:rsid w:val="00B35C4B"/>
    <w:rsid w:val="00B35F53"/>
    <w:rsid w:val="00B36278"/>
    <w:rsid w:val="00B36555"/>
    <w:rsid w:val="00B36798"/>
    <w:rsid w:val="00B36858"/>
    <w:rsid w:val="00B36B74"/>
    <w:rsid w:val="00B3702F"/>
    <w:rsid w:val="00B371D4"/>
    <w:rsid w:val="00B3785D"/>
    <w:rsid w:val="00B37948"/>
    <w:rsid w:val="00B40234"/>
    <w:rsid w:val="00B40A70"/>
    <w:rsid w:val="00B40E2A"/>
    <w:rsid w:val="00B41013"/>
    <w:rsid w:val="00B4118B"/>
    <w:rsid w:val="00B41236"/>
    <w:rsid w:val="00B414F8"/>
    <w:rsid w:val="00B4189D"/>
    <w:rsid w:val="00B41C36"/>
    <w:rsid w:val="00B4288D"/>
    <w:rsid w:val="00B42CA6"/>
    <w:rsid w:val="00B43BF9"/>
    <w:rsid w:val="00B44C3A"/>
    <w:rsid w:val="00B44FEF"/>
    <w:rsid w:val="00B452CA"/>
    <w:rsid w:val="00B45A53"/>
    <w:rsid w:val="00B46256"/>
    <w:rsid w:val="00B467D3"/>
    <w:rsid w:val="00B469E6"/>
    <w:rsid w:val="00B46B8E"/>
    <w:rsid w:val="00B46CDD"/>
    <w:rsid w:val="00B473D7"/>
    <w:rsid w:val="00B47813"/>
    <w:rsid w:val="00B4781D"/>
    <w:rsid w:val="00B479D8"/>
    <w:rsid w:val="00B501D6"/>
    <w:rsid w:val="00B5031D"/>
    <w:rsid w:val="00B507D5"/>
    <w:rsid w:val="00B50A8D"/>
    <w:rsid w:val="00B50B95"/>
    <w:rsid w:val="00B50D2C"/>
    <w:rsid w:val="00B50FC9"/>
    <w:rsid w:val="00B510D9"/>
    <w:rsid w:val="00B5143C"/>
    <w:rsid w:val="00B51E81"/>
    <w:rsid w:val="00B51F73"/>
    <w:rsid w:val="00B520B6"/>
    <w:rsid w:val="00B52450"/>
    <w:rsid w:val="00B527B5"/>
    <w:rsid w:val="00B528C7"/>
    <w:rsid w:val="00B52F31"/>
    <w:rsid w:val="00B53084"/>
    <w:rsid w:val="00B532C2"/>
    <w:rsid w:val="00B53D0C"/>
    <w:rsid w:val="00B53D9C"/>
    <w:rsid w:val="00B53E66"/>
    <w:rsid w:val="00B53FDB"/>
    <w:rsid w:val="00B540F5"/>
    <w:rsid w:val="00B5414A"/>
    <w:rsid w:val="00B54865"/>
    <w:rsid w:val="00B54F41"/>
    <w:rsid w:val="00B55152"/>
    <w:rsid w:val="00B55567"/>
    <w:rsid w:val="00B55849"/>
    <w:rsid w:val="00B55DCB"/>
    <w:rsid w:val="00B55EB9"/>
    <w:rsid w:val="00B55F97"/>
    <w:rsid w:val="00B5659B"/>
    <w:rsid w:val="00B5665D"/>
    <w:rsid w:val="00B566EB"/>
    <w:rsid w:val="00B5689B"/>
    <w:rsid w:val="00B5731C"/>
    <w:rsid w:val="00B57543"/>
    <w:rsid w:val="00B5757E"/>
    <w:rsid w:val="00B57814"/>
    <w:rsid w:val="00B57A20"/>
    <w:rsid w:val="00B57BD8"/>
    <w:rsid w:val="00B57CC8"/>
    <w:rsid w:val="00B57CC9"/>
    <w:rsid w:val="00B57DEB"/>
    <w:rsid w:val="00B60942"/>
    <w:rsid w:val="00B60AF5"/>
    <w:rsid w:val="00B60BD9"/>
    <w:rsid w:val="00B60BDD"/>
    <w:rsid w:val="00B6116C"/>
    <w:rsid w:val="00B61E60"/>
    <w:rsid w:val="00B61F1E"/>
    <w:rsid w:val="00B6211C"/>
    <w:rsid w:val="00B62124"/>
    <w:rsid w:val="00B62546"/>
    <w:rsid w:val="00B62979"/>
    <w:rsid w:val="00B62C32"/>
    <w:rsid w:val="00B62C5A"/>
    <w:rsid w:val="00B62ED6"/>
    <w:rsid w:val="00B630ED"/>
    <w:rsid w:val="00B632DC"/>
    <w:rsid w:val="00B63301"/>
    <w:rsid w:val="00B6379D"/>
    <w:rsid w:val="00B64273"/>
    <w:rsid w:val="00B644F8"/>
    <w:rsid w:val="00B64635"/>
    <w:rsid w:val="00B64819"/>
    <w:rsid w:val="00B64886"/>
    <w:rsid w:val="00B64E3B"/>
    <w:rsid w:val="00B653A3"/>
    <w:rsid w:val="00B65833"/>
    <w:rsid w:val="00B65A42"/>
    <w:rsid w:val="00B65DE2"/>
    <w:rsid w:val="00B664BE"/>
    <w:rsid w:val="00B66D14"/>
    <w:rsid w:val="00B67E1C"/>
    <w:rsid w:val="00B700FE"/>
    <w:rsid w:val="00B704D9"/>
    <w:rsid w:val="00B70769"/>
    <w:rsid w:val="00B70790"/>
    <w:rsid w:val="00B707C4"/>
    <w:rsid w:val="00B708FF"/>
    <w:rsid w:val="00B7152F"/>
    <w:rsid w:val="00B7195A"/>
    <w:rsid w:val="00B71990"/>
    <w:rsid w:val="00B71DD6"/>
    <w:rsid w:val="00B72194"/>
    <w:rsid w:val="00B72714"/>
    <w:rsid w:val="00B72A1B"/>
    <w:rsid w:val="00B72D40"/>
    <w:rsid w:val="00B72F10"/>
    <w:rsid w:val="00B73242"/>
    <w:rsid w:val="00B73BFA"/>
    <w:rsid w:val="00B7418B"/>
    <w:rsid w:val="00B74308"/>
    <w:rsid w:val="00B74AE0"/>
    <w:rsid w:val="00B74FD9"/>
    <w:rsid w:val="00B7522F"/>
    <w:rsid w:val="00B75DB5"/>
    <w:rsid w:val="00B762B4"/>
    <w:rsid w:val="00B7639E"/>
    <w:rsid w:val="00B76456"/>
    <w:rsid w:val="00B766FD"/>
    <w:rsid w:val="00B77052"/>
    <w:rsid w:val="00B7784F"/>
    <w:rsid w:val="00B77F77"/>
    <w:rsid w:val="00B80054"/>
    <w:rsid w:val="00B812A2"/>
    <w:rsid w:val="00B81511"/>
    <w:rsid w:val="00B8223F"/>
    <w:rsid w:val="00B82321"/>
    <w:rsid w:val="00B82431"/>
    <w:rsid w:val="00B827A5"/>
    <w:rsid w:val="00B827D2"/>
    <w:rsid w:val="00B828B2"/>
    <w:rsid w:val="00B82A0B"/>
    <w:rsid w:val="00B82E7F"/>
    <w:rsid w:val="00B82EA7"/>
    <w:rsid w:val="00B82EAB"/>
    <w:rsid w:val="00B8374B"/>
    <w:rsid w:val="00B837EA"/>
    <w:rsid w:val="00B83D5B"/>
    <w:rsid w:val="00B83E37"/>
    <w:rsid w:val="00B84677"/>
    <w:rsid w:val="00B847B2"/>
    <w:rsid w:val="00B84937"/>
    <w:rsid w:val="00B84F4B"/>
    <w:rsid w:val="00B85488"/>
    <w:rsid w:val="00B85A4E"/>
    <w:rsid w:val="00B85E76"/>
    <w:rsid w:val="00B86085"/>
    <w:rsid w:val="00B8620C"/>
    <w:rsid w:val="00B86374"/>
    <w:rsid w:val="00B864C7"/>
    <w:rsid w:val="00B86A85"/>
    <w:rsid w:val="00B86F69"/>
    <w:rsid w:val="00B8708A"/>
    <w:rsid w:val="00B871EA"/>
    <w:rsid w:val="00B87419"/>
    <w:rsid w:val="00B875E8"/>
    <w:rsid w:val="00B90350"/>
    <w:rsid w:val="00B90963"/>
    <w:rsid w:val="00B90D62"/>
    <w:rsid w:val="00B9125D"/>
    <w:rsid w:val="00B915B1"/>
    <w:rsid w:val="00B917DE"/>
    <w:rsid w:val="00B91BB1"/>
    <w:rsid w:val="00B91C18"/>
    <w:rsid w:val="00B9231E"/>
    <w:rsid w:val="00B92368"/>
    <w:rsid w:val="00B923E3"/>
    <w:rsid w:val="00B92FBD"/>
    <w:rsid w:val="00B93417"/>
    <w:rsid w:val="00B938A6"/>
    <w:rsid w:val="00B93C0E"/>
    <w:rsid w:val="00B944D7"/>
    <w:rsid w:val="00B945D7"/>
    <w:rsid w:val="00B94D4D"/>
    <w:rsid w:val="00B95298"/>
    <w:rsid w:val="00B958DB"/>
    <w:rsid w:val="00B96314"/>
    <w:rsid w:val="00B9647D"/>
    <w:rsid w:val="00B966E1"/>
    <w:rsid w:val="00B9739D"/>
    <w:rsid w:val="00B97D8E"/>
    <w:rsid w:val="00BA0131"/>
    <w:rsid w:val="00BA0619"/>
    <w:rsid w:val="00BA062F"/>
    <w:rsid w:val="00BA0698"/>
    <w:rsid w:val="00BA09EB"/>
    <w:rsid w:val="00BA09ED"/>
    <w:rsid w:val="00BA1137"/>
    <w:rsid w:val="00BA1712"/>
    <w:rsid w:val="00BA187C"/>
    <w:rsid w:val="00BA1E5E"/>
    <w:rsid w:val="00BA2B55"/>
    <w:rsid w:val="00BA302F"/>
    <w:rsid w:val="00BA33E3"/>
    <w:rsid w:val="00BA439D"/>
    <w:rsid w:val="00BA474A"/>
    <w:rsid w:val="00BA5108"/>
    <w:rsid w:val="00BA5158"/>
    <w:rsid w:val="00BA52C9"/>
    <w:rsid w:val="00BA53CB"/>
    <w:rsid w:val="00BA5F8E"/>
    <w:rsid w:val="00BA6942"/>
    <w:rsid w:val="00BA6C1B"/>
    <w:rsid w:val="00BA7116"/>
    <w:rsid w:val="00BA7132"/>
    <w:rsid w:val="00BA74AB"/>
    <w:rsid w:val="00BA7776"/>
    <w:rsid w:val="00BA78CF"/>
    <w:rsid w:val="00BA7CE9"/>
    <w:rsid w:val="00BB04A5"/>
    <w:rsid w:val="00BB07BE"/>
    <w:rsid w:val="00BB0961"/>
    <w:rsid w:val="00BB123C"/>
    <w:rsid w:val="00BB1252"/>
    <w:rsid w:val="00BB1439"/>
    <w:rsid w:val="00BB1B04"/>
    <w:rsid w:val="00BB2376"/>
    <w:rsid w:val="00BB25AB"/>
    <w:rsid w:val="00BB2DFD"/>
    <w:rsid w:val="00BB2E46"/>
    <w:rsid w:val="00BB2F51"/>
    <w:rsid w:val="00BB3AE4"/>
    <w:rsid w:val="00BB3CB0"/>
    <w:rsid w:val="00BB405E"/>
    <w:rsid w:val="00BB4A33"/>
    <w:rsid w:val="00BB5121"/>
    <w:rsid w:val="00BB51E3"/>
    <w:rsid w:val="00BB5DD4"/>
    <w:rsid w:val="00BB60D4"/>
    <w:rsid w:val="00BB65FD"/>
    <w:rsid w:val="00BB6984"/>
    <w:rsid w:val="00BB6C88"/>
    <w:rsid w:val="00BB704D"/>
    <w:rsid w:val="00BB7159"/>
    <w:rsid w:val="00BB7362"/>
    <w:rsid w:val="00BB754E"/>
    <w:rsid w:val="00BB7CD3"/>
    <w:rsid w:val="00BB7D08"/>
    <w:rsid w:val="00BB7DD0"/>
    <w:rsid w:val="00BC0160"/>
    <w:rsid w:val="00BC069E"/>
    <w:rsid w:val="00BC0E39"/>
    <w:rsid w:val="00BC1242"/>
    <w:rsid w:val="00BC1539"/>
    <w:rsid w:val="00BC1610"/>
    <w:rsid w:val="00BC1846"/>
    <w:rsid w:val="00BC1E3A"/>
    <w:rsid w:val="00BC2658"/>
    <w:rsid w:val="00BC2A16"/>
    <w:rsid w:val="00BC2EED"/>
    <w:rsid w:val="00BC30B6"/>
    <w:rsid w:val="00BC30EA"/>
    <w:rsid w:val="00BC3198"/>
    <w:rsid w:val="00BC31B9"/>
    <w:rsid w:val="00BC349E"/>
    <w:rsid w:val="00BC3662"/>
    <w:rsid w:val="00BC38BA"/>
    <w:rsid w:val="00BC390B"/>
    <w:rsid w:val="00BC3C03"/>
    <w:rsid w:val="00BC4981"/>
    <w:rsid w:val="00BC4D07"/>
    <w:rsid w:val="00BC542E"/>
    <w:rsid w:val="00BC5764"/>
    <w:rsid w:val="00BC5BCB"/>
    <w:rsid w:val="00BC5E07"/>
    <w:rsid w:val="00BC612F"/>
    <w:rsid w:val="00BC6161"/>
    <w:rsid w:val="00BC6274"/>
    <w:rsid w:val="00BC695B"/>
    <w:rsid w:val="00BC69B4"/>
    <w:rsid w:val="00BC7532"/>
    <w:rsid w:val="00BC78DF"/>
    <w:rsid w:val="00BC79D1"/>
    <w:rsid w:val="00BC7C82"/>
    <w:rsid w:val="00BC7D89"/>
    <w:rsid w:val="00BD094B"/>
    <w:rsid w:val="00BD0CA6"/>
    <w:rsid w:val="00BD1120"/>
    <w:rsid w:val="00BD13C4"/>
    <w:rsid w:val="00BD17C9"/>
    <w:rsid w:val="00BD19CF"/>
    <w:rsid w:val="00BD1CED"/>
    <w:rsid w:val="00BD1DC4"/>
    <w:rsid w:val="00BD2777"/>
    <w:rsid w:val="00BD2873"/>
    <w:rsid w:val="00BD28E4"/>
    <w:rsid w:val="00BD2C82"/>
    <w:rsid w:val="00BD30D2"/>
    <w:rsid w:val="00BD337B"/>
    <w:rsid w:val="00BD3406"/>
    <w:rsid w:val="00BD3BD5"/>
    <w:rsid w:val="00BD4046"/>
    <w:rsid w:val="00BD4188"/>
    <w:rsid w:val="00BD42E8"/>
    <w:rsid w:val="00BD45EB"/>
    <w:rsid w:val="00BD4766"/>
    <w:rsid w:val="00BD51A1"/>
    <w:rsid w:val="00BD5478"/>
    <w:rsid w:val="00BD548B"/>
    <w:rsid w:val="00BD5D10"/>
    <w:rsid w:val="00BD72A0"/>
    <w:rsid w:val="00BD7669"/>
    <w:rsid w:val="00BD7AFB"/>
    <w:rsid w:val="00BD7BC6"/>
    <w:rsid w:val="00BD7C4F"/>
    <w:rsid w:val="00BD7DBB"/>
    <w:rsid w:val="00BD7FFE"/>
    <w:rsid w:val="00BE018C"/>
    <w:rsid w:val="00BE0756"/>
    <w:rsid w:val="00BE0C7B"/>
    <w:rsid w:val="00BE122F"/>
    <w:rsid w:val="00BE1895"/>
    <w:rsid w:val="00BE18C3"/>
    <w:rsid w:val="00BE192F"/>
    <w:rsid w:val="00BE2B7E"/>
    <w:rsid w:val="00BE2E2F"/>
    <w:rsid w:val="00BE329C"/>
    <w:rsid w:val="00BE4207"/>
    <w:rsid w:val="00BE4A3D"/>
    <w:rsid w:val="00BE5046"/>
    <w:rsid w:val="00BE50BD"/>
    <w:rsid w:val="00BE51D0"/>
    <w:rsid w:val="00BE5886"/>
    <w:rsid w:val="00BE5C60"/>
    <w:rsid w:val="00BE6493"/>
    <w:rsid w:val="00BE68AD"/>
    <w:rsid w:val="00BE70C8"/>
    <w:rsid w:val="00BE7250"/>
    <w:rsid w:val="00BE77C1"/>
    <w:rsid w:val="00BE797F"/>
    <w:rsid w:val="00BE7D9B"/>
    <w:rsid w:val="00BF199D"/>
    <w:rsid w:val="00BF1CC6"/>
    <w:rsid w:val="00BF2290"/>
    <w:rsid w:val="00BF285F"/>
    <w:rsid w:val="00BF2AE5"/>
    <w:rsid w:val="00BF2FE2"/>
    <w:rsid w:val="00BF30C1"/>
    <w:rsid w:val="00BF34F1"/>
    <w:rsid w:val="00BF3616"/>
    <w:rsid w:val="00BF3E37"/>
    <w:rsid w:val="00BF41A6"/>
    <w:rsid w:val="00BF45DA"/>
    <w:rsid w:val="00BF4A0C"/>
    <w:rsid w:val="00BF4F73"/>
    <w:rsid w:val="00BF556E"/>
    <w:rsid w:val="00BF5768"/>
    <w:rsid w:val="00BF5E36"/>
    <w:rsid w:val="00BF63D6"/>
    <w:rsid w:val="00BF66C5"/>
    <w:rsid w:val="00BF68F4"/>
    <w:rsid w:val="00BF6A80"/>
    <w:rsid w:val="00BF74B5"/>
    <w:rsid w:val="00BF769A"/>
    <w:rsid w:val="00BF798C"/>
    <w:rsid w:val="00BF7D0A"/>
    <w:rsid w:val="00BF7D6F"/>
    <w:rsid w:val="00C00019"/>
    <w:rsid w:val="00C00260"/>
    <w:rsid w:val="00C00281"/>
    <w:rsid w:val="00C00758"/>
    <w:rsid w:val="00C00842"/>
    <w:rsid w:val="00C0135C"/>
    <w:rsid w:val="00C016DF"/>
    <w:rsid w:val="00C017A3"/>
    <w:rsid w:val="00C018CA"/>
    <w:rsid w:val="00C019FD"/>
    <w:rsid w:val="00C01A2F"/>
    <w:rsid w:val="00C022BF"/>
    <w:rsid w:val="00C022E4"/>
    <w:rsid w:val="00C0240F"/>
    <w:rsid w:val="00C02E3E"/>
    <w:rsid w:val="00C03047"/>
    <w:rsid w:val="00C032E1"/>
    <w:rsid w:val="00C038C7"/>
    <w:rsid w:val="00C042C0"/>
    <w:rsid w:val="00C043DF"/>
    <w:rsid w:val="00C04CC1"/>
    <w:rsid w:val="00C04F3B"/>
    <w:rsid w:val="00C052F3"/>
    <w:rsid w:val="00C0610F"/>
    <w:rsid w:val="00C061C9"/>
    <w:rsid w:val="00C0639C"/>
    <w:rsid w:val="00C06985"/>
    <w:rsid w:val="00C07062"/>
    <w:rsid w:val="00C0739A"/>
    <w:rsid w:val="00C073B5"/>
    <w:rsid w:val="00C07B57"/>
    <w:rsid w:val="00C07BA8"/>
    <w:rsid w:val="00C10004"/>
    <w:rsid w:val="00C10942"/>
    <w:rsid w:val="00C10DDC"/>
    <w:rsid w:val="00C11205"/>
    <w:rsid w:val="00C11489"/>
    <w:rsid w:val="00C1157A"/>
    <w:rsid w:val="00C11725"/>
    <w:rsid w:val="00C11B03"/>
    <w:rsid w:val="00C12050"/>
    <w:rsid w:val="00C12739"/>
    <w:rsid w:val="00C128DF"/>
    <w:rsid w:val="00C1293E"/>
    <w:rsid w:val="00C129E0"/>
    <w:rsid w:val="00C13909"/>
    <w:rsid w:val="00C141E7"/>
    <w:rsid w:val="00C14A2D"/>
    <w:rsid w:val="00C14D33"/>
    <w:rsid w:val="00C150E4"/>
    <w:rsid w:val="00C155D6"/>
    <w:rsid w:val="00C15C11"/>
    <w:rsid w:val="00C1645C"/>
    <w:rsid w:val="00C165CE"/>
    <w:rsid w:val="00C167F2"/>
    <w:rsid w:val="00C169EB"/>
    <w:rsid w:val="00C16A62"/>
    <w:rsid w:val="00C16BEE"/>
    <w:rsid w:val="00C16D6B"/>
    <w:rsid w:val="00C17207"/>
    <w:rsid w:val="00C17937"/>
    <w:rsid w:val="00C179BF"/>
    <w:rsid w:val="00C17F88"/>
    <w:rsid w:val="00C200B2"/>
    <w:rsid w:val="00C20152"/>
    <w:rsid w:val="00C20569"/>
    <w:rsid w:val="00C20749"/>
    <w:rsid w:val="00C20813"/>
    <w:rsid w:val="00C20D1A"/>
    <w:rsid w:val="00C2120E"/>
    <w:rsid w:val="00C21C79"/>
    <w:rsid w:val="00C21F4F"/>
    <w:rsid w:val="00C21FE4"/>
    <w:rsid w:val="00C2271C"/>
    <w:rsid w:val="00C22E6A"/>
    <w:rsid w:val="00C22F39"/>
    <w:rsid w:val="00C23375"/>
    <w:rsid w:val="00C23D25"/>
    <w:rsid w:val="00C24156"/>
    <w:rsid w:val="00C242EE"/>
    <w:rsid w:val="00C2527E"/>
    <w:rsid w:val="00C25460"/>
    <w:rsid w:val="00C256C0"/>
    <w:rsid w:val="00C25882"/>
    <w:rsid w:val="00C259E8"/>
    <w:rsid w:val="00C25B79"/>
    <w:rsid w:val="00C25C4F"/>
    <w:rsid w:val="00C2657C"/>
    <w:rsid w:val="00C26692"/>
    <w:rsid w:val="00C2711A"/>
    <w:rsid w:val="00C2753A"/>
    <w:rsid w:val="00C278B5"/>
    <w:rsid w:val="00C27D77"/>
    <w:rsid w:val="00C303A5"/>
    <w:rsid w:val="00C304FA"/>
    <w:rsid w:val="00C310FE"/>
    <w:rsid w:val="00C312B2"/>
    <w:rsid w:val="00C31E5B"/>
    <w:rsid w:val="00C31F38"/>
    <w:rsid w:val="00C31F5F"/>
    <w:rsid w:val="00C3202C"/>
    <w:rsid w:val="00C32AE6"/>
    <w:rsid w:val="00C330C5"/>
    <w:rsid w:val="00C336B5"/>
    <w:rsid w:val="00C337AF"/>
    <w:rsid w:val="00C337E3"/>
    <w:rsid w:val="00C33A6E"/>
    <w:rsid w:val="00C33BDB"/>
    <w:rsid w:val="00C33D10"/>
    <w:rsid w:val="00C33F59"/>
    <w:rsid w:val="00C3409E"/>
    <w:rsid w:val="00C342DD"/>
    <w:rsid w:val="00C35D5E"/>
    <w:rsid w:val="00C3656B"/>
    <w:rsid w:val="00C37092"/>
    <w:rsid w:val="00C37A82"/>
    <w:rsid w:val="00C37B53"/>
    <w:rsid w:val="00C37F18"/>
    <w:rsid w:val="00C37FD8"/>
    <w:rsid w:val="00C4049B"/>
    <w:rsid w:val="00C405E6"/>
    <w:rsid w:val="00C40CCF"/>
    <w:rsid w:val="00C40E1E"/>
    <w:rsid w:val="00C410D5"/>
    <w:rsid w:val="00C41167"/>
    <w:rsid w:val="00C41400"/>
    <w:rsid w:val="00C415B3"/>
    <w:rsid w:val="00C418A2"/>
    <w:rsid w:val="00C41DC4"/>
    <w:rsid w:val="00C41ED6"/>
    <w:rsid w:val="00C4288D"/>
    <w:rsid w:val="00C4291A"/>
    <w:rsid w:val="00C439C8"/>
    <w:rsid w:val="00C43B51"/>
    <w:rsid w:val="00C44F30"/>
    <w:rsid w:val="00C45513"/>
    <w:rsid w:val="00C455FF"/>
    <w:rsid w:val="00C45DDF"/>
    <w:rsid w:val="00C45EDC"/>
    <w:rsid w:val="00C46239"/>
    <w:rsid w:val="00C46398"/>
    <w:rsid w:val="00C46400"/>
    <w:rsid w:val="00C467CF"/>
    <w:rsid w:val="00C468AD"/>
    <w:rsid w:val="00C469B5"/>
    <w:rsid w:val="00C46CD3"/>
    <w:rsid w:val="00C4730E"/>
    <w:rsid w:val="00C47902"/>
    <w:rsid w:val="00C47C0E"/>
    <w:rsid w:val="00C47F2D"/>
    <w:rsid w:val="00C50920"/>
    <w:rsid w:val="00C50A91"/>
    <w:rsid w:val="00C50E0F"/>
    <w:rsid w:val="00C50EC4"/>
    <w:rsid w:val="00C512DE"/>
    <w:rsid w:val="00C513D3"/>
    <w:rsid w:val="00C5151A"/>
    <w:rsid w:val="00C515F2"/>
    <w:rsid w:val="00C523A1"/>
    <w:rsid w:val="00C5250C"/>
    <w:rsid w:val="00C52ACF"/>
    <w:rsid w:val="00C52AF8"/>
    <w:rsid w:val="00C52B9B"/>
    <w:rsid w:val="00C52EAF"/>
    <w:rsid w:val="00C52F2E"/>
    <w:rsid w:val="00C539BE"/>
    <w:rsid w:val="00C53BD3"/>
    <w:rsid w:val="00C53D08"/>
    <w:rsid w:val="00C5484D"/>
    <w:rsid w:val="00C549BD"/>
    <w:rsid w:val="00C55788"/>
    <w:rsid w:val="00C5596F"/>
    <w:rsid w:val="00C5598D"/>
    <w:rsid w:val="00C5696A"/>
    <w:rsid w:val="00C56C6B"/>
    <w:rsid w:val="00C56EF6"/>
    <w:rsid w:val="00C572A0"/>
    <w:rsid w:val="00C5758C"/>
    <w:rsid w:val="00C57A63"/>
    <w:rsid w:val="00C57D5F"/>
    <w:rsid w:val="00C57EF3"/>
    <w:rsid w:val="00C60083"/>
    <w:rsid w:val="00C60152"/>
    <w:rsid w:val="00C60436"/>
    <w:rsid w:val="00C6047E"/>
    <w:rsid w:val="00C61297"/>
    <w:rsid w:val="00C6172A"/>
    <w:rsid w:val="00C622CB"/>
    <w:rsid w:val="00C62805"/>
    <w:rsid w:val="00C6293A"/>
    <w:rsid w:val="00C62BCA"/>
    <w:rsid w:val="00C63475"/>
    <w:rsid w:val="00C634EB"/>
    <w:rsid w:val="00C637C7"/>
    <w:rsid w:val="00C63A68"/>
    <w:rsid w:val="00C63BFA"/>
    <w:rsid w:val="00C642FD"/>
    <w:rsid w:val="00C64454"/>
    <w:rsid w:val="00C6485C"/>
    <w:rsid w:val="00C64CF7"/>
    <w:rsid w:val="00C64E08"/>
    <w:rsid w:val="00C64FC6"/>
    <w:rsid w:val="00C65167"/>
    <w:rsid w:val="00C652B9"/>
    <w:rsid w:val="00C6550B"/>
    <w:rsid w:val="00C65C1C"/>
    <w:rsid w:val="00C65CC3"/>
    <w:rsid w:val="00C65D74"/>
    <w:rsid w:val="00C65E89"/>
    <w:rsid w:val="00C666CF"/>
    <w:rsid w:val="00C66F34"/>
    <w:rsid w:val="00C67275"/>
    <w:rsid w:val="00C67441"/>
    <w:rsid w:val="00C67A9B"/>
    <w:rsid w:val="00C67BF9"/>
    <w:rsid w:val="00C67E06"/>
    <w:rsid w:val="00C67F23"/>
    <w:rsid w:val="00C704A4"/>
    <w:rsid w:val="00C70841"/>
    <w:rsid w:val="00C70BD1"/>
    <w:rsid w:val="00C70BD6"/>
    <w:rsid w:val="00C70EE9"/>
    <w:rsid w:val="00C71217"/>
    <w:rsid w:val="00C716DB"/>
    <w:rsid w:val="00C71888"/>
    <w:rsid w:val="00C72800"/>
    <w:rsid w:val="00C7281A"/>
    <w:rsid w:val="00C72E5A"/>
    <w:rsid w:val="00C73255"/>
    <w:rsid w:val="00C73A1A"/>
    <w:rsid w:val="00C7417D"/>
    <w:rsid w:val="00C7431B"/>
    <w:rsid w:val="00C745D9"/>
    <w:rsid w:val="00C746E3"/>
    <w:rsid w:val="00C74927"/>
    <w:rsid w:val="00C74AD2"/>
    <w:rsid w:val="00C74CFB"/>
    <w:rsid w:val="00C74DAA"/>
    <w:rsid w:val="00C7514D"/>
    <w:rsid w:val="00C7533B"/>
    <w:rsid w:val="00C7547A"/>
    <w:rsid w:val="00C75546"/>
    <w:rsid w:val="00C75684"/>
    <w:rsid w:val="00C75A36"/>
    <w:rsid w:val="00C75BDE"/>
    <w:rsid w:val="00C763C5"/>
    <w:rsid w:val="00C7653B"/>
    <w:rsid w:val="00C765B1"/>
    <w:rsid w:val="00C76F7D"/>
    <w:rsid w:val="00C7726A"/>
    <w:rsid w:val="00C77320"/>
    <w:rsid w:val="00C778C7"/>
    <w:rsid w:val="00C77A89"/>
    <w:rsid w:val="00C77E75"/>
    <w:rsid w:val="00C77E89"/>
    <w:rsid w:val="00C8087F"/>
    <w:rsid w:val="00C80A38"/>
    <w:rsid w:val="00C80EC7"/>
    <w:rsid w:val="00C813D7"/>
    <w:rsid w:val="00C81D3D"/>
    <w:rsid w:val="00C82359"/>
    <w:rsid w:val="00C8265E"/>
    <w:rsid w:val="00C82667"/>
    <w:rsid w:val="00C83371"/>
    <w:rsid w:val="00C836DA"/>
    <w:rsid w:val="00C83970"/>
    <w:rsid w:val="00C839B6"/>
    <w:rsid w:val="00C83A2B"/>
    <w:rsid w:val="00C83B9E"/>
    <w:rsid w:val="00C84E62"/>
    <w:rsid w:val="00C85103"/>
    <w:rsid w:val="00C851D0"/>
    <w:rsid w:val="00C8554D"/>
    <w:rsid w:val="00C8607B"/>
    <w:rsid w:val="00C86144"/>
    <w:rsid w:val="00C86F74"/>
    <w:rsid w:val="00C877B2"/>
    <w:rsid w:val="00C87A5C"/>
    <w:rsid w:val="00C87B71"/>
    <w:rsid w:val="00C87C2B"/>
    <w:rsid w:val="00C900A6"/>
    <w:rsid w:val="00C90787"/>
    <w:rsid w:val="00C90884"/>
    <w:rsid w:val="00C90A36"/>
    <w:rsid w:val="00C91577"/>
    <w:rsid w:val="00C9189B"/>
    <w:rsid w:val="00C91B89"/>
    <w:rsid w:val="00C91CDF"/>
    <w:rsid w:val="00C92249"/>
    <w:rsid w:val="00C92277"/>
    <w:rsid w:val="00C92A9A"/>
    <w:rsid w:val="00C92B01"/>
    <w:rsid w:val="00C930AE"/>
    <w:rsid w:val="00C93494"/>
    <w:rsid w:val="00C93631"/>
    <w:rsid w:val="00C94054"/>
    <w:rsid w:val="00C943BB"/>
    <w:rsid w:val="00C94BDA"/>
    <w:rsid w:val="00C94BFA"/>
    <w:rsid w:val="00C94C7E"/>
    <w:rsid w:val="00C95795"/>
    <w:rsid w:val="00C959D5"/>
    <w:rsid w:val="00C95C92"/>
    <w:rsid w:val="00C95CA4"/>
    <w:rsid w:val="00C960ED"/>
    <w:rsid w:val="00C96A10"/>
    <w:rsid w:val="00C96F1B"/>
    <w:rsid w:val="00C972CE"/>
    <w:rsid w:val="00C97664"/>
    <w:rsid w:val="00C97C0D"/>
    <w:rsid w:val="00C97EA0"/>
    <w:rsid w:val="00CA0961"/>
    <w:rsid w:val="00CA1072"/>
    <w:rsid w:val="00CA226B"/>
    <w:rsid w:val="00CA2640"/>
    <w:rsid w:val="00CA2679"/>
    <w:rsid w:val="00CA296A"/>
    <w:rsid w:val="00CA2C84"/>
    <w:rsid w:val="00CA350E"/>
    <w:rsid w:val="00CA353B"/>
    <w:rsid w:val="00CA35AE"/>
    <w:rsid w:val="00CA413B"/>
    <w:rsid w:val="00CA43EE"/>
    <w:rsid w:val="00CA4BC8"/>
    <w:rsid w:val="00CA4BE2"/>
    <w:rsid w:val="00CA51DB"/>
    <w:rsid w:val="00CA55D7"/>
    <w:rsid w:val="00CA568D"/>
    <w:rsid w:val="00CA56F1"/>
    <w:rsid w:val="00CA5CBD"/>
    <w:rsid w:val="00CA5FA7"/>
    <w:rsid w:val="00CA67D9"/>
    <w:rsid w:val="00CA6ABD"/>
    <w:rsid w:val="00CA6F38"/>
    <w:rsid w:val="00CA732F"/>
    <w:rsid w:val="00CA741F"/>
    <w:rsid w:val="00CA7E8C"/>
    <w:rsid w:val="00CA7F19"/>
    <w:rsid w:val="00CB0722"/>
    <w:rsid w:val="00CB1B37"/>
    <w:rsid w:val="00CB2116"/>
    <w:rsid w:val="00CB28ED"/>
    <w:rsid w:val="00CB2FF3"/>
    <w:rsid w:val="00CB318F"/>
    <w:rsid w:val="00CB31B6"/>
    <w:rsid w:val="00CB3785"/>
    <w:rsid w:val="00CB45EE"/>
    <w:rsid w:val="00CB47B5"/>
    <w:rsid w:val="00CB4985"/>
    <w:rsid w:val="00CB4AE3"/>
    <w:rsid w:val="00CB4F2B"/>
    <w:rsid w:val="00CB5021"/>
    <w:rsid w:val="00CB564E"/>
    <w:rsid w:val="00CB5C1D"/>
    <w:rsid w:val="00CB5E46"/>
    <w:rsid w:val="00CB5FBB"/>
    <w:rsid w:val="00CB65E2"/>
    <w:rsid w:val="00CB668E"/>
    <w:rsid w:val="00CB6977"/>
    <w:rsid w:val="00CB6A37"/>
    <w:rsid w:val="00CB6C6C"/>
    <w:rsid w:val="00CB701C"/>
    <w:rsid w:val="00CB7023"/>
    <w:rsid w:val="00CB706D"/>
    <w:rsid w:val="00CB7233"/>
    <w:rsid w:val="00CB7744"/>
    <w:rsid w:val="00CB7809"/>
    <w:rsid w:val="00CB797A"/>
    <w:rsid w:val="00CB7A8D"/>
    <w:rsid w:val="00CC0C81"/>
    <w:rsid w:val="00CC10D8"/>
    <w:rsid w:val="00CC169C"/>
    <w:rsid w:val="00CC196B"/>
    <w:rsid w:val="00CC198A"/>
    <w:rsid w:val="00CC1FC7"/>
    <w:rsid w:val="00CC24F4"/>
    <w:rsid w:val="00CC2567"/>
    <w:rsid w:val="00CC2D19"/>
    <w:rsid w:val="00CC3BCD"/>
    <w:rsid w:val="00CC3EA4"/>
    <w:rsid w:val="00CC45D6"/>
    <w:rsid w:val="00CC4850"/>
    <w:rsid w:val="00CC517B"/>
    <w:rsid w:val="00CC6196"/>
    <w:rsid w:val="00CC68BB"/>
    <w:rsid w:val="00CC6928"/>
    <w:rsid w:val="00CC6B66"/>
    <w:rsid w:val="00CC6E3B"/>
    <w:rsid w:val="00CC6E41"/>
    <w:rsid w:val="00CC7334"/>
    <w:rsid w:val="00CC7387"/>
    <w:rsid w:val="00CC744A"/>
    <w:rsid w:val="00CC757A"/>
    <w:rsid w:val="00CC7A6C"/>
    <w:rsid w:val="00CC7EAE"/>
    <w:rsid w:val="00CD004D"/>
    <w:rsid w:val="00CD0FB9"/>
    <w:rsid w:val="00CD0FD8"/>
    <w:rsid w:val="00CD1215"/>
    <w:rsid w:val="00CD1A6E"/>
    <w:rsid w:val="00CD22FD"/>
    <w:rsid w:val="00CD25AE"/>
    <w:rsid w:val="00CD264E"/>
    <w:rsid w:val="00CD26D6"/>
    <w:rsid w:val="00CD2992"/>
    <w:rsid w:val="00CD29FD"/>
    <w:rsid w:val="00CD2AA4"/>
    <w:rsid w:val="00CD2B18"/>
    <w:rsid w:val="00CD2DD6"/>
    <w:rsid w:val="00CD3454"/>
    <w:rsid w:val="00CD38A8"/>
    <w:rsid w:val="00CD3CDC"/>
    <w:rsid w:val="00CD41C0"/>
    <w:rsid w:val="00CD4334"/>
    <w:rsid w:val="00CD483B"/>
    <w:rsid w:val="00CD4852"/>
    <w:rsid w:val="00CD4B08"/>
    <w:rsid w:val="00CD4BEF"/>
    <w:rsid w:val="00CD50A5"/>
    <w:rsid w:val="00CD5DC5"/>
    <w:rsid w:val="00CD60C6"/>
    <w:rsid w:val="00CD68E7"/>
    <w:rsid w:val="00CD725B"/>
    <w:rsid w:val="00CD7C51"/>
    <w:rsid w:val="00CD7DDC"/>
    <w:rsid w:val="00CE04A0"/>
    <w:rsid w:val="00CE05F3"/>
    <w:rsid w:val="00CE1E43"/>
    <w:rsid w:val="00CE1EDC"/>
    <w:rsid w:val="00CE1F2B"/>
    <w:rsid w:val="00CE1FBB"/>
    <w:rsid w:val="00CE23DD"/>
    <w:rsid w:val="00CE247E"/>
    <w:rsid w:val="00CE2EB3"/>
    <w:rsid w:val="00CE3326"/>
    <w:rsid w:val="00CE3E33"/>
    <w:rsid w:val="00CE41E9"/>
    <w:rsid w:val="00CE4437"/>
    <w:rsid w:val="00CE4A0C"/>
    <w:rsid w:val="00CE4A8A"/>
    <w:rsid w:val="00CE4CC8"/>
    <w:rsid w:val="00CE5B0E"/>
    <w:rsid w:val="00CE5B54"/>
    <w:rsid w:val="00CE70B0"/>
    <w:rsid w:val="00CE7158"/>
    <w:rsid w:val="00CE7A81"/>
    <w:rsid w:val="00CF035D"/>
    <w:rsid w:val="00CF06D1"/>
    <w:rsid w:val="00CF0B20"/>
    <w:rsid w:val="00CF0CA6"/>
    <w:rsid w:val="00CF0D32"/>
    <w:rsid w:val="00CF0EDF"/>
    <w:rsid w:val="00CF1213"/>
    <w:rsid w:val="00CF180B"/>
    <w:rsid w:val="00CF1A6A"/>
    <w:rsid w:val="00CF2778"/>
    <w:rsid w:val="00CF2847"/>
    <w:rsid w:val="00CF2A3A"/>
    <w:rsid w:val="00CF2CCB"/>
    <w:rsid w:val="00CF35A0"/>
    <w:rsid w:val="00CF3822"/>
    <w:rsid w:val="00CF3AAE"/>
    <w:rsid w:val="00CF3AD9"/>
    <w:rsid w:val="00CF4050"/>
    <w:rsid w:val="00CF40B6"/>
    <w:rsid w:val="00CF414D"/>
    <w:rsid w:val="00CF426F"/>
    <w:rsid w:val="00CF44B7"/>
    <w:rsid w:val="00CF476C"/>
    <w:rsid w:val="00CF4C73"/>
    <w:rsid w:val="00CF511E"/>
    <w:rsid w:val="00CF5415"/>
    <w:rsid w:val="00CF55A9"/>
    <w:rsid w:val="00CF67A6"/>
    <w:rsid w:val="00CF6DD0"/>
    <w:rsid w:val="00CF71ED"/>
    <w:rsid w:val="00CF71EE"/>
    <w:rsid w:val="00CF77A3"/>
    <w:rsid w:val="00CF7A8C"/>
    <w:rsid w:val="00CF7E1C"/>
    <w:rsid w:val="00D0019C"/>
    <w:rsid w:val="00D0068C"/>
    <w:rsid w:val="00D007DD"/>
    <w:rsid w:val="00D00990"/>
    <w:rsid w:val="00D00E94"/>
    <w:rsid w:val="00D00F50"/>
    <w:rsid w:val="00D01527"/>
    <w:rsid w:val="00D0221A"/>
    <w:rsid w:val="00D0256D"/>
    <w:rsid w:val="00D025A1"/>
    <w:rsid w:val="00D0272A"/>
    <w:rsid w:val="00D0273C"/>
    <w:rsid w:val="00D02F00"/>
    <w:rsid w:val="00D03593"/>
    <w:rsid w:val="00D0381D"/>
    <w:rsid w:val="00D03EE3"/>
    <w:rsid w:val="00D0444B"/>
    <w:rsid w:val="00D04A4E"/>
    <w:rsid w:val="00D04B44"/>
    <w:rsid w:val="00D04C14"/>
    <w:rsid w:val="00D052BD"/>
    <w:rsid w:val="00D055B8"/>
    <w:rsid w:val="00D0595D"/>
    <w:rsid w:val="00D05A17"/>
    <w:rsid w:val="00D05C27"/>
    <w:rsid w:val="00D05C37"/>
    <w:rsid w:val="00D065BC"/>
    <w:rsid w:val="00D0677B"/>
    <w:rsid w:val="00D06EDF"/>
    <w:rsid w:val="00D0713B"/>
    <w:rsid w:val="00D07182"/>
    <w:rsid w:val="00D07AD6"/>
    <w:rsid w:val="00D104E0"/>
    <w:rsid w:val="00D10964"/>
    <w:rsid w:val="00D11003"/>
    <w:rsid w:val="00D11494"/>
    <w:rsid w:val="00D11A3C"/>
    <w:rsid w:val="00D11FCE"/>
    <w:rsid w:val="00D1290B"/>
    <w:rsid w:val="00D12C03"/>
    <w:rsid w:val="00D12F0C"/>
    <w:rsid w:val="00D13016"/>
    <w:rsid w:val="00D13087"/>
    <w:rsid w:val="00D132AB"/>
    <w:rsid w:val="00D13A27"/>
    <w:rsid w:val="00D142A6"/>
    <w:rsid w:val="00D14497"/>
    <w:rsid w:val="00D14617"/>
    <w:rsid w:val="00D14849"/>
    <w:rsid w:val="00D149B5"/>
    <w:rsid w:val="00D14E11"/>
    <w:rsid w:val="00D14EB9"/>
    <w:rsid w:val="00D158CB"/>
    <w:rsid w:val="00D160E8"/>
    <w:rsid w:val="00D162C4"/>
    <w:rsid w:val="00D16413"/>
    <w:rsid w:val="00D166F8"/>
    <w:rsid w:val="00D170C2"/>
    <w:rsid w:val="00D174DB"/>
    <w:rsid w:val="00D1794A"/>
    <w:rsid w:val="00D17968"/>
    <w:rsid w:val="00D17B44"/>
    <w:rsid w:val="00D17E75"/>
    <w:rsid w:val="00D202C4"/>
    <w:rsid w:val="00D20406"/>
    <w:rsid w:val="00D2056C"/>
    <w:rsid w:val="00D20D9A"/>
    <w:rsid w:val="00D20E84"/>
    <w:rsid w:val="00D20F92"/>
    <w:rsid w:val="00D212B0"/>
    <w:rsid w:val="00D213F7"/>
    <w:rsid w:val="00D21C06"/>
    <w:rsid w:val="00D21C71"/>
    <w:rsid w:val="00D21DDC"/>
    <w:rsid w:val="00D21EA0"/>
    <w:rsid w:val="00D21F71"/>
    <w:rsid w:val="00D2201E"/>
    <w:rsid w:val="00D22381"/>
    <w:rsid w:val="00D223BA"/>
    <w:rsid w:val="00D227BB"/>
    <w:rsid w:val="00D22FB2"/>
    <w:rsid w:val="00D2338C"/>
    <w:rsid w:val="00D23429"/>
    <w:rsid w:val="00D242E5"/>
    <w:rsid w:val="00D25017"/>
    <w:rsid w:val="00D25351"/>
    <w:rsid w:val="00D2573F"/>
    <w:rsid w:val="00D257E0"/>
    <w:rsid w:val="00D25CC6"/>
    <w:rsid w:val="00D25DC5"/>
    <w:rsid w:val="00D260B8"/>
    <w:rsid w:val="00D26C94"/>
    <w:rsid w:val="00D26D5B"/>
    <w:rsid w:val="00D27080"/>
    <w:rsid w:val="00D270F4"/>
    <w:rsid w:val="00D27107"/>
    <w:rsid w:val="00D304A3"/>
    <w:rsid w:val="00D30AF1"/>
    <w:rsid w:val="00D30EF1"/>
    <w:rsid w:val="00D3105A"/>
    <w:rsid w:val="00D315D9"/>
    <w:rsid w:val="00D31B38"/>
    <w:rsid w:val="00D31D8C"/>
    <w:rsid w:val="00D32033"/>
    <w:rsid w:val="00D322F5"/>
    <w:rsid w:val="00D326AC"/>
    <w:rsid w:val="00D32B43"/>
    <w:rsid w:val="00D33758"/>
    <w:rsid w:val="00D33CB1"/>
    <w:rsid w:val="00D33EEB"/>
    <w:rsid w:val="00D34072"/>
    <w:rsid w:val="00D3423B"/>
    <w:rsid w:val="00D343FC"/>
    <w:rsid w:val="00D34485"/>
    <w:rsid w:val="00D34BB2"/>
    <w:rsid w:val="00D34E4C"/>
    <w:rsid w:val="00D3529E"/>
    <w:rsid w:val="00D35375"/>
    <w:rsid w:val="00D35AE3"/>
    <w:rsid w:val="00D35D3B"/>
    <w:rsid w:val="00D3632F"/>
    <w:rsid w:val="00D366DD"/>
    <w:rsid w:val="00D36E0F"/>
    <w:rsid w:val="00D370CD"/>
    <w:rsid w:val="00D37636"/>
    <w:rsid w:val="00D3784A"/>
    <w:rsid w:val="00D37B3C"/>
    <w:rsid w:val="00D402A3"/>
    <w:rsid w:val="00D404E5"/>
    <w:rsid w:val="00D40DD8"/>
    <w:rsid w:val="00D40F01"/>
    <w:rsid w:val="00D412A0"/>
    <w:rsid w:val="00D415FC"/>
    <w:rsid w:val="00D4170C"/>
    <w:rsid w:val="00D4189F"/>
    <w:rsid w:val="00D41FFF"/>
    <w:rsid w:val="00D420ED"/>
    <w:rsid w:val="00D42277"/>
    <w:rsid w:val="00D4277E"/>
    <w:rsid w:val="00D42C50"/>
    <w:rsid w:val="00D43122"/>
    <w:rsid w:val="00D4367F"/>
    <w:rsid w:val="00D43929"/>
    <w:rsid w:val="00D43E5B"/>
    <w:rsid w:val="00D44167"/>
    <w:rsid w:val="00D4468B"/>
    <w:rsid w:val="00D44753"/>
    <w:rsid w:val="00D44823"/>
    <w:rsid w:val="00D44995"/>
    <w:rsid w:val="00D454B2"/>
    <w:rsid w:val="00D45705"/>
    <w:rsid w:val="00D45AF0"/>
    <w:rsid w:val="00D45C00"/>
    <w:rsid w:val="00D45EE1"/>
    <w:rsid w:val="00D46A1A"/>
    <w:rsid w:val="00D46DA3"/>
    <w:rsid w:val="00D47A4E"/>
    <w:rsid w:val="00D47B8F"/>
    <w:rsid w:val="00D47E10"/>
    <w:rsid w:val="00D50534"/>
    <w:rsid w:val="00D50A8F"/>
    <w:rsid w:val="00D50F6B"/>
    <w:rsid w:val="00D51B6A"/>
    <w:rsid w:val="00D51E6A"/>
    <w:rsid w:val="00D523F6"/>
    <w:rsid w:val="00D5250B"/>
    <w:rsid w:val="00D52540"/>
    <w:rsid w:val="00D52714"/>
    <w:rsid w:val="00D528FF"/>
    <w:rsid w:val="00D529A8"/>
    <w:rsid w:val="00D52FE0"/>
    <w:rsid w:val="00D5310C"/>
    <w:rsid w:val="00D53290"/>
    <w:rsid w:val="00D537FE"/>
    <w:rsid w:val="00D53881"/>
    <w:rsid w:val="00D53966"/>
    <w:rsid w:val="00D541DA"/>
    <w:rsid w:val="00D542DA"/>
    <w:rsid w:val="00D54920"/>
    <w:rsid w:val="00D54ED6"/>
    <w:rsid w:val="00D55A55"/>
    <w:rsid w:val="00D55B14"/>
    <w:rsid w:val="00D55B63"/>
    <w:rsid w:val="00D55DF1"/>
    <w:rsid w:val="00D55E67"/>
    <w:rsid w:val="00D55EDA"/>
    <w:rsid w:val="00D56346"/>
    <w:rsid w:val="00D5648C"/>
    <w:rsid w:val="00D5660A"/>
    <w:rsid w:val="00D56729"/>
    <w:rsid w:val="00D56826"/>
    <w:rsid w:val="00D56839"/>
    <w:rsid w:val="00D568E4"/>
    <w:rsid w:val="00D56998"/>
    <w:rsid w:val="00D569D1"/>
    <w:rsid w:val="00D56D55"/>
    <w:rsid w:val="00D56E41"/>
    <w:rsid w:val="00D56F8A"/>
    <w:rsid w:val="00D57946"/>
    <w:rsid w:val="00D57AAE"/>
    <w:rsid w:val="00D57AD3"/>
    <w:rsid w:val="00D57C11"/>
    <w:rsid w:val="00D57CBD"/>
    <w:rsid w:val="00D57D15"/>
    <w:rsid w:val="00D57D93"/>
    <w:rsid w:val="00D57DE0"/>
    <w:rsid w:val="00D60161"/>
    <w:rsid w:val="00D60AC2"/>
    <w:rsid w:val="00D61285"/>
    <w:rsid w:val="00D612B0"/>
    <w:rsid w:val="00D61305"/>
    <w:rsid w:val="00D61478"/>
    <w:rsid w:val="00D6165F"/>
    <w:rsid w:val="00D61A5E"/>
    <w:rsid w:val="00D61E36"/>
    <w:rsid w:val="00D61F11"/>
    <w:rsid w:val="00D62CE0"/>
    <w:rsid w:val="00D62E58"/>
    <w:rsid w:val="00D62F4C"/>
    <w:rsid w:val="00D6302E"/>
    <w:rsid w:val="00D632BF"/>
    <w:rsid w:val="00D633D5"/>
    <w:rsid w:val="00D63CE0"/>
    <w:rsid w:val="00D65405"/>
    <w:rsid w:val="00D659BA"/>
    <w:rsid w:val="00D661C9"/>
    <w:rsid w:val="00D66484"/>
    <w:rsid w:val="00D66EDB"/>
    <w:rsid w:val="00D67A1F"/>
    <w:rsid w:val="00D704D2"/>
    <w:rsid w:val="00D70576"/>
    <w:rsid w:val="00D706EF"/>
    <w:rsid w:val="00D70ABD"/>
    <w:rsid w:val="00D70CA9"/>
    <w:rsid w:val="00D70D25"/>
    <w:rsid w:val="00D7110A"/>
    <w:rsid w:val="00D7131E"/>
    <w:rsid w:val="00D714A5"/>
    <w:rsid w:val="00D71908"/>
    <w:rsid w:val="00D71935"/>
    <w:rsid w:val="00D720DB"/>
    <w:rsid w:val="00D7213A"/>
    <w:rsid w:val="00D72E97"/>
    <w:rsid w:val="00D731E7"/>
    <w:rsid w:val="00D73765"/>
    <w:rsid w:val="00D73CC0"/>
    <w:rsid w:val="00D73E7F"/>
    <w:rsid w:val="00D74906"/>
    <w:rsid w:val="00D7498F"/>
    <w:rsid w:val="00D75470"/>
    <w:rsid w:val="00D754F1"/>
    <w:rsid w:val="00D760A9"/>
    <w:rsid w:val="00D7610E"/>
    <w:rsid w:val="00D763DC"/>
    <w:rsid w:val="00D765C0"/>
    <w:rsid w:val="00D76DA6"/>
    <w:rsid w:val="00D76EE2"/>
    <w:rsid w:val="00D77619"/>
    <w:rsid w:val="00D77BCD"/>
    <w:rsid w:val="00D77CBB"/>
    <w:rsid w:val="00D77F69"/>
    <w:rsid w:val="00D802CB"/>
    <w:rsid w:val="00D80B27"/>
    <w:rsid w:val="00D80CA0"/>
    <w:rsid w:val="00D80DD2"/>
    <w:rsid w:val="00D80F51"/>
    <w:rsid w:val="00D81577"/>
    <w:rsid w:val="00D81C06"/>
    <w:rsid w:val="00D81D80"/>
    <w:rsid w:val="00D82063"/>
    <w:rsid w:val="00D829FF"/>
    <w:rsid w:val="00D82A59"/>
    <w:rsid w:val="00D82C2F"/>
    <w:rsid w:val="00D82CDE"/>
    <w:rsid w:val="00D83B74"/>
    <w:rsid w:val="00D840D3"/>
    <w:rsid w:val="00D8419B"/>
    <w:rsid w:val="00D841E6"/>
    <w:rsid w:val="00D843C3"/>
    <w:rsid w:val="00D84F45"/>
    <w:rsid w:val="00D851FA"/>
    <w:rsid w:val="00D8551D"/>
    <w:rsid w:val="00D85674"/>
    <w:rsid w:val="00D85776"/>
    <w:rsid w:val="00D8692E"/>
    <w:rsid w:val="00D86AA9"/>
    <w:rsid w:val="00D87077"/>
    <w:rsid w:val="00D87A12"/>
    <w:rsid w:val="00D87EAE"/>
    <w:rsid w:val="00D90086"/>
    <w:rsid w:val="00D90144"/>
    <w:rsid w:val="00D901D3"/>
    <w:rsid w:val="00D9043B"/>
    <w:rsid w:val="00D90BE9"/>
    <w:rsid w:val="00D90E60"/>
    <w:rsid w:val="00D90E6A"/>
    <w:rsid w:val="00D91AD4"/>
    <w:rsid w:val="00D923CF"/>
    <w:rsid w:val="00D924BD"/>
    <w:rsid w:val="00D92B91"/>
    <w:rsid w:val="00D92EED"/>
    <w:rsid w:val="00D92FF0"/>
    <w:rsid w:val="00D9319A"/>
    <w:rsid w:val="00D93372"/>
    <w:rsid w:val="00D939E2"/>
    <w:rsid w:val="00D943BE"/>
    <w:rsid w:val="00D94556"/>
    <w:rsid w:val="00D9481E"/>
    <w:rsid w:val="00D94CF4"/>
    <w:rsid w:val="00D94D17"/>
    <w:rsid w:val="00D94DBE"/>
    <w:rsid w:val="00D95ACB"/>
    <w:rsid w:val="00D962A5"/>
    <w:rsid w:val="00D9639D"/>
    <w:rsid w:val="00D9655C"/>
    <w:rsid w:val="00D96696"/>
    <w:rsid w:val="00D969D7"/>
    <w:rsid w:val="00D96B79"/>
    <w:rsid w:val="00D96D8C"/>
    <w:rsid w:val="00D96E70"/>
    <w:rsid w:val="00D971C6"/>
    <w:rsid w:val="00D97412"/>
    <w:rsid w:val="00D9759D"/>
    <w:rsid w:val="00DA0038"/>
    <w:rsid w:val="00DA014B"/>
    <w:rsid w:val="00DA0A04"/>
    <w:rsid w:val="00DA106D"/>
    <w:rsid w:val="00DA1362"/>
    <w:rsid w:val="00DA147F"/>
    <w:rsid w:val="00DA152C"/>
    <w:rsid w:val="00DA1FEA"/>
    <w:rsid w:val="00DA209C"/>
    <w:rsid w:val="00DA2640"/>
    <w:rsid w:val="00DA2824"/>
    <w:rsid w:val="00DA3062"/>
    <w:rsid w:val="00DA3683"/>
    <w:rsid w:val="00DA3FB0"/>
    <w:rsid w:val="00DA3FDB"/>
    <w:rsid w:val="00DA470E"/>
    <w:rsid w:val="00DA48E7"/>
    <w:rsid w:val="00DA4AEC"/>
    <w:rsid w:val="00DA4E64"/>
    <w:rsid w:val="00DA51DB"/>
    <w:rsid w:val="00DA59A9"/>
    <w:rsid w:val="00DA6235"/>
    <w:rsid w:val="00DA6403"/>
    <w:rsid w:val="00DA6671"/>
    <w:rsid w:val="00DA68FF"/>
    <w:rsid w:val="00DA6BB7"/>
    <w:rsid w:val="00DA6F7F"/>
    <w:rsid w:val="00DA7081"/>
    <w:rsid w:val="00DA769F"/>
    <w:rsid w:val="00DA7863"/>
    <w:rsid w:val="00DA796D"/>
    <w:rsid w:val="00DA7AA1"/>
    <w:rsid w:val="00DA7D7F"/>
    <w:rsid w:val="00DB0302"/>
    <w:rsid w:val="00DB07A1"/>
    <w:rsid w:val="00DB0C24"/>
    <w:rsid w:val="00DB1044"/>
    <w:rsid w:val="00DB1889"/>
    <w:rsid w:val="00DB299B"/>
    <w:rsid w:val="00DB2DA1"/>
    <w:rsid w:val="00DB30CE"/>
    <w:rsid w:val="00DB3444"/>
    <w:rsid w:val="00DB377C"/>
    <w:rsid w:val="00DB392C"/>
    <w:rsid w:val="00DB3B65"/>
    <w:rsid w:val="00DB458B"/>
    <w:rsid w:val="00DB4BFE"/>
    <w:rsid w:val="00DB4D74"/>
    <w:rsid w:val="00DB4D99"/>
    <w:rsid w:val="00DB4E68"/>
    <w:rsid w:val="00DB5C59"/>
    <w:rsid w:val="00DB6066"/>
    <w:rsid w:val="00DB6145"/>
    <w:rsid w:val="00DB6C51"/>
    <w:rsid w:val="00DB6C7C"/>
    <w:rsid w:val="00DB6EA4"/>
    <w:rsid w:val="00DB7035"/>
    <w:rsid w:val="00DB7442"/>
    <w:rsid w:val="00DB78B5"/>
    <w:rsid w:val="00DB7DD9"/>
    <w:rsid w:val="00DC0549"/>
    <w:rsid w:val="00DC1667"/>
    <w:rsid w:val="00DC17FE"/>
    <w:rsid w:val="00DC1969"/>
    <w:rsid w:val="00DC1C52"/>
    <w:rsid w:val="00DC1E94"/>
    <w:rsid w:val="00DC1F58"/>
    <w:rsid w:val="00DC243C"/>
    <w:rsid w:val="00DC2ADD"/>
    <w:rsid w:val="00DC2F4F"/>
    <w:rsid w:val="00DC3314"/>
    <w:rsid w:val="00DC3761"/>
    <w:rsid w:val="00DC48C6"/>
    <w:rsid w:val="00DC4EE6"/>
    <w:rsid w:val="00DC5448"/>
    <w:rsid w:val="00DC5601"/>
    <w:rsid w:val="00DC5B29"/>
    <w:rsid w:val="00DC5B3C"/>
    <w:rsid w:val="00DC5EEA"/>
    <w:rsid w:val="00DC61A0"/>
    <w:rsid w:val="00DC6D61"/>
    <w:rsid w:val="00DC6F81"/>
    <w:rsid w:val="00DC70D8"/>
    <w:rsid w:val="00DC73CA"/>
    <w:rsid w:val="00DC772C"/>
    <w:rsid w:val="00DC78B2"/>
    <w:rsid w:val="00DC7D66"/>
    <w:rsid w:val="00DC7F10"/>
    <w:rsid w:val="00DD0402"/>
    <w:rsid w:val="00DD0506"/>
    <w:rsid w:val="00DD057B"/>
    <w:rsid w:val="00DD17A9"/>
    <w:rsid w:val="00DD18F4"/>
    <w:rsid w:val="00DD1A5D"/>
    <w:rsid w:val="00DD2844"/>
    <w:rsid w:val="00DD2BA5"/>
    <w:rsid w:val="00DD335F"/>
    <w:rsid w:val="00DD33AB"/>
    <w:rsid w:val="00DD3758"/>
    <w:rsid w:val="00DD3CE8"/>
    <w:rsid w:val="00DD3E8C"/>
    <w:rsid w:val="00DD4403"/>
    <w:rsid w:val="00DD4409"/>
    <w:rsid w:val="00DD447A"/>
    <w:rsid w:val="00DD47FA"/>
    <w:rsid w:val="00DD4A67"/>
    <w:rsid w:val="00DD52C0"/>
    <w:rsid w:val="00DD5494"/>
    <w:rsid w:val="00DD5DFA"/>
    <w:rsid w:val="00DD5E5B"/>
    <w:rsid w:val="00DD6518"/>
    <w:rsid w:val="00DD66FB"/>
    <w:rsid w:val="00DD6968"/>
    <w:rsid w:val="00DD7005"/>
    <w:rsid w:val="00DD7267"/>
    <w:rsid w:val="00DD75EF"/>
    <w:rsid w:val="00DD776C"/>
    <w:rsid w:val="00DD78CB"/>
    <w:rsid w:val="00DD79CB"/>
    <w:rsid w:val="00DD7A50"/>
    <w:rsid w:val="00DD7A6D"/>
    <w:rsid w:val="00DD7B59"/>
    <w:rsid w:val="00DD7CFB"/>
    <w:rsid w:val="00DE0373"/>
    <w:rsid w:val="00DE15A5"/>
    <w:rsid w:val="00DE17A4"/>
    <w:rsid w:val="00DE1956"/>
    <w:rsid w:val="00DE1BCE"/>
    <w:rsid w:val="00DE1E27"/>
    <w:rsid w:val="00DE2177"/>
    <w:rsid w:val="00DE24B7"/>
    <w:rsid w:val="00DE2976"/>
    <w:rsid w:val="00DE3154"/>
    <w:rsid w:val="00DE3648"/>
    <w:rsid w:val="00DE3950"/>
    <w:rsid w:val="00DE3F8F"/>
    <w:rsid w:val="00DE411D"/>
    <w:rsid w:val="00DE415B"/>
    <w:rsid w:val="00DE4567"/>
    <w:rsid w:val="00DE459D"/>
    <w:rsid w:val="00DE4BE3"/>
    <w:rsid w:val="00DE4D1A"/>
    <w:rsid w:val="00DE4ED3"/>
    <w:rsid w:val="00DE531D"/>
    <w:rsid w:val="00DE53FF"/>
    <w:rsid w:val="00DE5800"/>
    <w:rsid w:val="00DE589C"/>
    <w:rsid w:val="00DE5A77"/>
    <w:rsid w:val="00DE5AA0"/>
    <w:rsid w:val="00DE5F54"/>
    <w:rsid w:val="00DE6E37"/>
    <w:rsid w:val="00DE7DC8"/>
    <w:rsid w:val="00DF00EC"/>
    <w:rsid w:val="00DF012B"/>
    <w:rsid w:val="00DF08AE"/>
    <w:rsid w:val="00DF0A78"/>
    <w:rsid w:val="00DF0A85"/>
    <w:rsid w:val="00DF17E2"/>
    <w:rsid w:val="00DF2EB1"/>
    <w:rsid w:val="00DF3369"/>
    <w:rsid w:val="00DF3495"/>
    <w:rsid w:val="00DF37DF"/>
    <w:rsid w:val="00DF3932"/>
    <w:rsid w:val="00DF496F"/>
    <w:rsid w:val="00DF4ACC"/>
    <w:rsid w:val="00DF4B8F"/>
    <w:rsid w:val="00DF4D33"/>
    <w:rsid w:val="00DF5082"/>
    <w:rsid w:val="00DF5101"/>
    <w:rsid w:val="00DF58A6"/>
    <w:rsid w:val="00DF5AB4"/>
    <w:rsid w:val="00DF5E93"/>
    <w:rsid w:val="00DF5FC1"/>
    <w:rsid w:val="00DF6002"/>
    <w:rsid w:val="00DF6286"/>
    <w:rsid w:val="00DF6461"/>
    <w:rsid w:val="00DF7233"/>
    <w:rsid w:val="00DF766A"/>
    <w:rsid w:val="00DF79F0"/>
    <w:rsid w:val="00E0033A"/>
    <w:rsid w:val="00E009B4"/>
    <w:rsid w:val="00E00DBB"/>
    <w:rsid w:val="00E00DD9"/>
    <w:rsid w:val="00E00EA1"/>
    <w:rsid w:val="00E010E7"/>
    <w:rsid w:val="00E013DE"/>
    <w:rsid w:val="00E0161A"/>
    <w:rsid w:val="00E01687"/>
    <w:rsid w:val="00E01AA8"/>
    <w:rsid w:val="00E024C3"/>
    <w:rsid w:val="00E03551"/>
    <w:rsid w:val="00E03D24"/>
    <w:rsid w:val="00E041BA"/>
    <w:rsid w:val="00E042A9"/>
    <w:rsid w:val="00E04447"/>
    <w:rsid w:val="00E04727"/>
    <w:rsid w:val="00E0482F"/>
    <w:rsid w:val="00E0491E"/>
    <w:rsid w:val="00E04D34"/>
    <w:rsid w:val="00E04E97"/>
    <w:rsid w:val="00E04EF7"/>
    <w:rsid w:val="00E04FC6"/>
    <w:rsid w:val="00E05240"/>
    <w:rsid w:val="00E052A3"/>
    <w:rsid w:val="00E0537F"/>
    <w:rsid w:val="00E05EA9"/>
    <w:rsid w:val="00E0682E"/>
    <w:rsid w:val="00E06839"/>
    <w:rsid w:val="00E069AA"/>
    <w:rsid w:val="00E072B5"/>
    <w:rsid w:val="00E07EB2"/>
    <w:rsid w:val="00E07FC3"/>
    <w:rsid w:val="00E10B48"/>
    <w:rsid w:val="00E10FC9"/>
    <w:rsid w:val="00E110B0"/>
    <w:rsid w:val="00E11683"/>
    <w:rsid w:val="00E12197"/>
    <w:rsid w:val="00E121FB"/>
    <w:rsid w:val="00E12561"/>
    <w:rsid w:val="00E12F43"/>
    <w:rsid w:val="00E1313D"/>
    <w:rsid w:val="00E1359F"/>
    <w:rsid w:val="00E135B8"/>
    <w:rsid w:val="00E137EB"/>
    <w:rsid w:val="00E13850"/>
    <w:rsid w:val="00E138C5"/>
    <w:rsid w:val="00E14349"/>
    <w:rsid w:val="00E14738"/>
    <w:rsid w:val="00E14A96"/>
    <w:rsid w:val="00E14D0E"/>
    <w:rsid w:val="00E152BD"/>
    <w:rsid w:val="00E15E10"/>
    <w:rsid w:val="00E16211"/>
    <w:rsid w:val="00E16DA5"/>
    <w:rsid w:val="00E1724E"/>
    <w:rsid w:val="00E17285"/>
    <w:rsid w:val="00E17605"/>
    <w:rsid w:val="00E20414"/>
    <w:rsid w:val="00E207EA"/>
    <w:rsid w:val="00E20AF5"/>
    <w:rsid w:val="00E20E6C"/>
    <w:rsid w:val="00E211A9"/>
    <w:rsid w:val="00E21393"/>
    <w:rsid w:val="00E21410"/>
    <w:rsid w:val="00E21A2D"/>
    <w:rsid w:val="00E226B3"/>
    <w:rsid w:val="00E2277A"/>
    <w:rsid w:val="00E22F40"/>
    <w:rsid w:val="00E2362A"/>
    <w:rsid w:val="00E2370D"/>
    <w:rsid w:val="00E23ACE"/>
    <w:rsid w:val="00E24299"/>
    <w:rsid w:val="00E243AA"/>
    <w:rsid w:val="00E24465"/>
    <w:rsid w:val="00E24B36"/>
    <w:rsid w:val="00E24C24"/>
    <w:rsid w:val="00E25021"/>
    <w:rsid w:val="00E2516A"/>
    <w:rsid w:val="00E25510"/>
    <w:rsid w:val="00E25543"/>
    <w:rsid w:val="00E25AE2"/>
    <w:rsid w:val="00E25AE8"/>
    <w:rsid w:val="00E25B16"/>
    <w:rsid w:val="00E25C58"/>
    <w:rsid w:val="00E25E98"/>
    <w:rsid w:val="00E25F66"/>
    <w:rsid w:val="00E26186"/>
    <w:rsid w:val="00E26191"/>
    <w:rsid w:val="00E263A5"/>
    <w:rsid w:val="00E263D1"/>
    <w:rsid w:val="00E26737"/>
    <w:rsid w:val="00E26835"/>
    <w:rsid w:val="00E26FCA"/>
    <w:rsid w:val="00E27167"/>
    <w:rsid w:val="00E27335"/>
    <w:rsid w:val="00E274DA"/>
    <w:rsid w:val="00E2767C"/>
    <w:rsid w:val="00E27D84"/>
    <w:rsid w:val="00E27FA0"/>
    <w:rsid w:val="00E303A8"/>
    <w:rsid w:val="00E306F9"/>
    <w:rsid w:val="00E30D7B"/>
    <w:rsid w:val="00E314AD"/>
    <w:rsid w:val="00E31628"/>
    <w:rsid w:val="00E317EC"/>
    <w:rsid w:val="00E31DD3"/>
    <w:rsid w:val="00E31FB9"/>
    <w:rsid w:val="00E32116"/>
    <w:rsid w:val="00E3231A"/>
    <w:rsid w:val="00E32426"/>
    <w:rsid w:val="00E32C63"/>
    <w:rsid w:val="00E3305C"/>
    <w:rsid w:val="00E3309F"/>
    <w:rsid w:val="00E33174"/>
    <w:rsid w:val="00E33B48"/>
    <w:rsid w:val="00E33DA9"/>
    <w:rsid w:val="00E33EBB"/>
    <w:rsid w:val="00E33FCB"/>
    <w:rsid w:val="00E34565"/>
    <w:rsid w:val="00E34BC7"/>
    <w:rsid w:val="00E35ADD"/>
    <w:rsid w:val="00E35D2C"/>
    <w:rsid w:val="00E35FA2"/>
    <w:rsid w:val="00E360B9"/>
    <w:rsid w:val="00E36F09"/>
    <w:rsid w:val="00E378C1"/>
    <w:rsid w:val="00E37D3D"/>
    <w:rsid w:val="00E37DB7"/>
    <w:rsid w:val="00E4013C"/>
    <w:rsid w:val="00E403E6"/>
    <w:rsid w:val="00E40607"/>
    <w:rsid w:val="00E40BF6"/>
    <w:rsid w:val="00E40D6D"/>
    <w:rsid w:val="00E4114A"/>
    <w:rsid w:val="00E413D3"/>
    <w:rsid w:val="00E417BC"/>
    <w:rsid w:val="00E417EA"/>
    <w:rsid w:val="00E419BC"/>
    <w:rsid w:val="00E41C5F"/>
    <w:rsid w:val="00E42188"/>
    <w:rsid w:val="00E422B7"/>
    <w:rsid w:val="00E422D9"/>
    <w:rsid w:val="00E42C82"/>
    <w:rsid w:val="00E42E6B"/>
    <w:rsid w:val="00E43276"/>
    <w:rsid w:val="00E434F1"/>
    <w:rsid w:val="00E438ED"/>
    <w:rsid w:val="00E43B91"/>
    <w:rsid w:val="00E43BD5"/>
    <w:rsid w:val="00E43D6B"/>
    <w:rsid w:val="00E44A5F"/>
    <w:rsid w:val="00E44CC4"/>
    <w:rsid w:val="00E4505F"/>
    <w:rsid w:val="00E455D6"/>
    <w:rsid w:val="00E463CB"/>
    <w:rsid w:val="00E463F7"/>
    <w:rsid w:val="00E46B05"/>
    <w:rsid w:val="00E46CEA"/>
    <w:rsid w:val="00E47B14"/>
    <w:rsid w:val="00E47EBD"/>
    <w:rsid w:val="00E506ED"/>
    <w:rsid w:val="00E50B84"/>
    <w:rsid w:val="00E51278"/>
    <w:rsid w:val="00E53064"/>
    <w:rsid w:val="00E5332A"/>
    <w:rsid w:val="00E533FE"/>
    <w:rsid w:val="00E53B7C"/>
    <w:rsid w:val="00E5476B"/>
    <w:rsid w:val="00E54A68"/>
    <w:rsid w:val="00E54BB9"/>
    <w:rsid w:val="00E54D27"/>
    <w:rsid w:val="00E5504A"/>
    <w:rsid w:val="00E5507B"/>
    <w:rsid w:val="00E550C1"/>
    <w:rsid w:val="00E55192"/>
    <w:rsid w:val="00E552F9"/>
    <w:rsid w:val="00E554D7"/>
    <w:rsid w:val="00E55798"/>
    <w:rsid w:val="00E55899"/>
    <w:rsid w:val="00E56586"/>
    <w:rsid w:val="00E566D9"/>
    <w:rsid w:val="00E5675C"/>
    <w:rsid w:val="00E5686E"/>
    <w:rsid w:val="00E56B59"/>
    <w:rsid w:val="00E573D4"/>
    <w:rsid w:val="00E574DA"/>
    <w:rsid w:val="00E574E8"/>
    <w:rsid w:val="00E57539"/>
    <w:rsid w:val="00E57C44"/>
    <w:rsid w:val="00E57C90"/>
    <w:rsid w:val="00E57F24"/>
    <w:rsid w:val="00E605A4"/>
    <w:rsid w:val="00E605AC"/>
    <w:rsid w:val="00E60998"/>
    <w:rsid w:val="00E60AA1"/>
    <w:rsid w:val="00E60AA5"/>
    <w:rsid w:val="00E61050"/>
    <w:rsid w:val="00E6123B"/>
    <w:rsid w:val="00E61A20"/>
    <w:rsid w:val="00E61EF9"/>
    <w:rsid w:val="00E6224A"/>
    <w:rsid w:val="00E62433"/>
    <w:rsid w:val="00E625AE"/>
    <w:rsid w:val="00E627E5"/>
    <w:rsid w:val="00E63924"/>
    <w:rsid w:val="00E63D14"/>
    <w:rsid w:val="00E63F05"/>
    <w:rsid w:val="00E63F3C"/>
    <w:rsid w:val="00E64227"/>
    <w:rsid w:val="00E6431D"/>
    <w:rsid w:val="00E64511"/>
    <w:rsid w:val="00E64648"/>
    <w:rsid w:val="00E64B98"/>
    <w:rsid w:val="00E64C55"/>
    <w:rsid w:val="00E65F3B"/>
    <w:rsid w:val="00E661F3"/>
    <w:rsid w:val="00E670E7"/>
    <w:rsid w:val="00E670F6"/>
    <w:rsid w:val="00E671FC"/>
    <w:rsid w:val="00E67F65"/>
    <w:rsid w:val="00E70173"/>
    <w:rsid w:val="00E7028B"/>
    <w:rsid w:val="00E704C5"/>
    <w:rsid w:val="00E7065E"/>
    <w:rsid w:val="00E70C78"/>
    <w:rsid w:val="00E710A8"/>
    <w:rsid w:val="00E714E5"/>
    <w:rsid w:val="00E71F04"/>
    <w:rsid w:val="00E72008"/>
    <w:rsid w:val="00E7205A"/>
    <w:rsid w:val="00E725CE"/>
    <w:rsid w:val="00E72DE7"/>
    <w:rsid w:val="00E73112"/>
    <w:rsid w:val="00E73490"/>
    <w:rsid w:val="00E7362C"/>
    <w:rsid w:val="00E7366B"/>
    <w:rsid w:val="00E7376D"/>
    <w:rsid w:val="00E74051"/>
    <w:rsid w:val="00E742BF"/>
    <w:rsid w:val="00E74422"/>
    <w:rsid w:val="00E744FF"/>
    <w:rsid w:val="00E753B5"/>
    <w:rsid w:val="00E753C8"/>
    <w:rsid w:val="00E75610"/>
    <w:rsid w:val="00E75CAA"/>
    <w:rsid w:val="00E7681C"/>
    <w:rsid w:val="00E76908"/>
    <w:rsid w:val="00E76A61"/>
    <w:rsid w:val="00E76AA1"/>
    <w:rsid w:val="00E77A3B"/>
    <w:rsid w:val="00E77E61"/>
    <w:rsid w:val="00E80180"/>
    <w:rsid w:val="00E8026A"/>
    <w:rsid w:val="00E80F7B"/>
    <w:rsid w:val="00E81AB2"/>
    <w:rsid w:val="00E81F30"/>
    <w:rsid w:val="00E81F97"/>
    <w:rsid w:val="00E822B1"/>
    <w:rsid w:val="00E8272B"/>
    <w:rsid w:val="00E82760"/>
    <w:rsid w:val="00E82809"/>
    <w:rsid w:val="00E82FCC"/>
    <w:rsid w:val="00E83352"/>
    <w:rsid w:val="00E841C3"/>
    <w:rsid w:val="00E851F0"/>
    <w:rsid w:val="00E852B1"/>
    <w:rsid w:val="00E855B2"/>
    <w:rsid w:val="00E85737"/>
    <w:rsid w:val="00E8653C"/>
    <w:rsid w:val="00E86E04"/>
    <w:rsid w:val="00E86F6B"/>
    <w:rsid w:val="00E8749D"/>
    <w:rsid w:val="00E8753D"/>
    <w:rsid w:val="00E87830"/>
    <w:rsid w:val="00E87BEC"/>
    <w:rsid w:val="00E87E12"/>
    <w:rsid w:val="00E87E3F"/>
    <w:rsid w:val="00E902A4"/>
    <w:rsid w:val="00E90389"/>
    <w:rsid w:val="00E908E1"/>
    <w:rsid w:val="00E90EB1"/>
    <w:rsid w:val="00E91249"/>
    <w:rsid w:val="00E915A2"/>
    <w:rsid w:val="00E915A4"/>
    <w:rsid w:val="00E91895"/>
    <w:rsid w:val="00E91C1E"/>
    <w:rsid w:val="00E92C59"/>
    <w:rsid w:val="00E92E8A"/>
    <w:rsid w:val="00E93024"/>
    <w:rsid w:val="00E931BD"/>
    <w:rsid w:val="00E9321F"/>
    <w:rsid w:val="00E932F3"/>
    <w:rsid w:val="00E933A2"/>
    <w:rsid w:val="00E93DC8"/>
    <w:rsid w:val="00E93DDC"/>
    <w:rsid w:val="00E94358"/>
    <w:rsid w:val="00E94576"/>
    <w:rsid w:val="00E948B5"/>
    <w:rsid w:val="00E94A84"/>
    <w:rsid w:val="00E94A9F"/>
    <w:rsid w:val="00E94D3D"/>
    <w:rsid w:val="00E94D5F"/>
    <w:rsid w:val="00E969A2"/>
    <w:rsid w:val="00E96AC5"/>
    <w:rsid w:val="00E96E67"/>
    <w:rsid w:val="00E978C0"/>
    <w:rsid w:val="00E97D50"/>
    <w:rsid w:val="00E97EB9"/>
    <w:rsid w:val="00EA0211"/>
    <w:rsid w:val="00EA073C"/>
    <w:rsid w:val="00EA08CB"/>
    <w:rsid w:val="00EA0FC4"/>
    <w:rsid w:val="00EA1100"/>
    <w:rsid w:val="00EA136B"/>
    <w:rsid w:val="00EA157D"/>
    <w:rsid w:val="00EA168B"/>
    <w:rsid w:val="00EA2A60"/>
    <w:rsid w:val="00EA2C5F"/>
    <w:rsid w:val="00EA2D61"/>
    <w:rsid w:val="00EA37F4"/>
    <w:rsid w:val="00EA43B9"/>
    <w:rsid w:val="00EA45B4"/>
    <w:rsid w:val="00EA4C21"/>
    <w:rsid w:val="00EA5632"/>
    <w:rsid w:val="00EA594F"/>
    <w:rsid w:val="00EA65DB"/>
    <w:rsid w:val="00EA690D"/>
    <w:rsid w:val="00EA698C"/>
    <w:rsid w:val="00EA6BA0"/>
    <w:rsid w:val="00EA6F3C"/>
    <w:rsid w:val="00EA7666"/>
    <w:rsid w:val="00EB01F6"/>
    <w:rsid w:val="00EB036F"/>
    <w:rsid w:val="00EB03DE"/>
    <w:rsid w:val="00EB05AC"/>
    <w:rsid w:val="00EB0B98"/>
    <w:rsid w:val="00EB0F3E"/>
    <w:rsid w:val="00EB0FEB"/>
    <w:rsid w:val="00EB13F1"/>
    <w:rsid w:val="00EB1434"/>
    <w:rsid w:val="00EB1509"/>
    <w:rsid w:val="00EB16FF"/>
    <w:rsid w:val="00EB1CB1"/>
    <w:rsid w:val="00EB1D53"/>
    <w:rsid w:val="00EB299D"/>
    <w:rsid w:val="00EB2D5A"/>
    <w:rsid w:val="00EB35AD"/>
    <w:rsid w:val="00EB3CD2"/>
    <w:rsid w:val="00EB48E4"/>
    <w:rsid w:val="00EB4B04"/>
    <w:rsid w:val="00EB5A4B"/>
    <w:rsid w:val="00EB5C52"/>
    <w:rsid w:val="00EB6497"/>
    <w:rsid w:val="00EB7438"/>
    <w:rsid w:val="00EB749C"/>
    <w:rsid w:val="00EB755C"/>
    <w:rsid w:val="00EB773D"/>
    <w:rsid w:val="00EC09B3"/>
    <w:rsid w:val="00EC0C3D"/>
    <w:rsid w:val="00EC1525"/>
    <w:rsid w:val="00EC185C"/>
    <w:rsid w:val="00EC1897"/>
    <w:rsid w:val="00EC1CFF"/>
    <w:rsid w:val="00EC1E9D"/>
    <w:rsid w:val="00EC2100"/>
    <w:rsid w:val="00EC219C"/>
    <w:rsid w:val="00EC2D5E"/>
    <w:rsid w:val="00EC2EB6"/>
    <w:rsid w:val="00EC30D2"/>
    <w:rsid w:val="00EC3231"/>
    <w:rsid w:val="00EC3534"/>
    <w:rsid w:val="00EC3DC8"/>
    <w:rsid w:val="00EC44BB"/>
    <w:rsid w:val="00EC4B48"/>
    <w:rsid w:val="00EC5214"/>
    <w:rsid w:val="00EC55E5"/>
    <w:rsid w:val="00EC5B92"/>
    <w:rsid w:val="00EC5C19"/>
    <w:rsid w:val="00EC5C31"/>
    <w:rsid w:val="00EC5DD1"/>
    <w:rsid w:val="00EC61F4"/>
    <w:rsid w:val="00EC6733"/>
    <w:rsid w:val="00EC6E30"/>
    <w:rsid w:val="00EC6E66"/>
    <w:rsid w:val="00EC7275"/>
    <w:rsid w:val="00EC7478"/>
    <w:rsid w:val="00EC760B"/>
    <w:rsid w:val="00EC7872"/>
    <w:rsid w:val="00EC7E23"/>
    <w:rsid w:val="00ED03BC"/>
    <w:rsid w:val="00ED0606"/>
    <w:rsid w:val="00ED0616"/>
    <w:rsid w:val="00ED0884"/>
    <w:rsid w:val="00ED0F6A"/>
    <w:rsid w:val="00ED1B60"/>
    <w:rsid w:val="00ED2076"/>
    <w:rsid w:val="00ED2465"/>
    <w:rsid w:val="00ED2E31"/>
    <w:rsid w:val="00ED31E0"/>
    <w:rsid w:val="00ED332D"/>
    <w:rsid w:val="00ED3798"/>
    <w:rsid w:val="00ED51ED"/>
    <w:rsid w:val="00ED54B6"/>
    <w:rsid w:val="00ED571F"/>
    <w:rsid w:val="00ED5AD0"/>
    <w:rsid w:val="00ED5E86"/>
    <w:rsid w:val="00ED5F33"/>
    <w:rsid w:val="00ED65B3"/>
    <w:rsid w:val="00ED6651"/>
    <w:rsid w:val="00ED67BE"/>
    <w:rsid w:val="00ED6E87"/>
    <w:rsid w:val="00ED7C21"/>
    <w:rsid w:val="00ED7D6E"/>
    <w:rsid w:val="00ED7D92"/>
    <w:rsid w:val="00EE052E"/>
    <w:rsid w:val="00EE0900"/>
    <w:rsid w:val="00EE0A1E"/>
    <w:rsid w:val="00EE0BB7"/>
    <w:rsid w:val="00EE0E81"/>
    <w:rsid w:val="00EE1063"/>
    <w:rsid w:val="00EE11C7"/>
    <w:rsid w:val="00EE166B"/>
    <w:rsid w:val="00EE1698"/>
    <w:rsid w:val="00EE1859"/>
    <w:rsid w:val="00EE1C4D"/>
    <w:rsid w:val="00EE2137"/>
    <w:rsid w:val="00EE2FA9"/>
    <w:rsid w:val="00EE31B2"/>
    <w:rsid w:val="00EE39C2"/>
    <w:rsid w:val="00EE4242"/>
    <w:rsid w:val="00EE459A"/>
    <w:rsid w:val="00EE483A"/>
    <w:rsid w:val="00EE5B20"/>
    <w:rsid w:val="00EE6254"/>
    <w:rsid w:val="00EE64A8"/>
    <w:rsid w:val="00EE67B0"/>
    <w:rsid w:val="00EE684D"/>
    <w:rsid w:val="00EE6B2B"/>
    <w:rsid w:val="00EE6FA5"/>
    <w:rsid w:val="00EE77F3"/>
    <w:rsid w:val="00EE78FA"/>
    <w:rsid w:val="00EF0275"/>
    <w:rsid w:val="00EF0287"/>
    <w:rsid w:val="00EF0A35"/>
    <w:rsid w:val="00EF0D4B"/>
    <w:rsid w:val="00EF2512"/>
    <w:rsid w:val="00EF2D68"/>
    <w:rsid w:val="00EF3202"/>
    <w:rsid w:val="00EF36AC"/>
    <w:rsid w:val="00EF3C76"/>
    <w:rsid w:val="00EF4066"/>
    <w:rsid w:val="00EF40A3"/>
    <w:rsid w:val="00EF474C"/>
    <w:rsid w:val="00EF48F1"/>
    <w:rsid w:val="00EF4AF2"/>
    <w:rsid w:val="00EF4BB0"/>
    <w:rsid w:val="00EF4D64"/>
    <w:rsid w:val="00EF50AF"/>
    <w:rsid w:val="00EF5170"/>
    <w:rsid w:val="00EF6062"/>
    <w:rsid w:val="00EF6156"/>
    <w:rsid w:val="00EF669B"/>
    <w:rsid w:val="00EF6D25"/>
    <w:rsid w:val="00EF6E1B"/>
    <w:rsid w:val="00EF707F"/>
    <w:rsid w:val="00EF760A"/>
    <w:rsid w:val="00EF76B5"/>
    <w:rsid w:val="00EF772E"/>
    <w:rsid w:val="00EF7B0B"/>
    <w:rsid w:val="00EF7C9A"/>
    <w:rsid w:val="00F00076"/>
    <w:rsid w:val="00F00173"/>
    <w:rsid w:val="00F00463"/>
    <w:rsid w:val="00F00780"/>
    <w:rsid w:val="00F00A34"/>
    <w:rsid w:val="00F00ACC"/>
    <w:rsid w:val="00F00B14"/>
    <w:rsid w:val="00F00BFA"/>
    <w:rsid w:val="00F017B6"/>
    <w:rsid w:val="00F025B9"/>
    <w:rsid w:val="00F029C1"/>
    <w:rsid w:val="00F03472"/>
    <w:rsid w:val="00F03566"/>
    <w:rsid w:val="00F038A7"/>
    <w:rsid w:val="00F039F3"/>
    <w:rsid w:val="00F03D7F"/>
    <w:rsid w:val="00F03ED2"/>
    <w:rsid w:val="00F0406D"/>
    <w:rsid w:val="00F043BC"/>
    <w:rsid w:val="00F045EE"/>
    <w:rsid w:val="00F05122"/>
    <w:rsid w:val="00F05457"/>
    <w:rsid w:val="00F05C6A"/>
    <w:rsid w:val="00F06389"/>
    <w:rsid w:val="00F0638A"/>
    <w:rsid w:val="00F064DD"/>
    <w:rsid w:val="00F068C2"/>
    <w:rsid w:val="00F069AA"/>
    <w:rsid w:val="00F06D65"/>
    <w:rsid w:val="00F06ED8"/>
    <w:rsid w:val="00F070ED"/>
    <w:rsid w:val="00F070F3"/>
    <w:rsid w:val="00F074E9"/>
    <w:rsid w:val="00F0773E"/>
    <w:rsid w:val="00F07FC1"/>
    <w:rsid w:val="00F102F4"/>
    <w:rsid w:val="00F1037C"/>
    <w:rsid w:val="00F107EF"/>
    <w:rsid w:val="00F11101"/>
    <w:rsid w:val="00F11179"/>
    <w:rsid w:val="00F11444"/>
    <w:rsid w:val="00F11AD0"/>
    <w:rsid w:val="00F11BFC"/>
    <w:rsid w:val="00F12374"/>
    <w:rsid w:val="00F12741"/>
    <w:rsid w:val="00F12A2C"/>
    <w:rsid w:val="00F1311C"/>
    <w:rsid w:val="00F1347B"/>
    <w:rsid w:val="00F13640"/>
    <w:rsid w:val="00F13B63"/>
    <w:rsid w:val="00F1431C"/>
    <w:rsid w:val="00F14C9B"/>
    <w:rsid w:val="00F14F2B"/>
    <w:rsid w:val="00F155DF"/>
    <w:rsid w:val="00F15A42"/>
    <w:rsid w:val="00F16060"/>
    <w:rsid w:val="00F16358"/>
    <w:rsid w:val="00F16670"/>
    <w:rsid w:val="00F16CF3"/>
    <w:rsid w:val="00F17205"/>
    <w:rsid w:val="00F17CD1"/>
    <w:rsid w:val="00F17EA4"/>
    <w:rsid w:val="00F17EE9"/>
    <w:rsid w:val="00F204A8"/>
    <w:rsid w:val="00F20847"/>
    <w:rsid w:val="00F20D92"/>
    <w:rsid w:val="00F20DBC"/>
    <w:rsid w:val="00F2110D"/>
    <w:rsid w:val="00F21598"/>
    <w:rsid w:val="00F21731"/>
    <w:rsid w:val="00F21749"/>
    <w:rsid w:val="00F219BF"/>
    <w:rsid w:val="00F21B3B"/>
    <w:rsid w:val="00F21E25"/>
    <w:rsid w:val="00F22EFC"/>
    <w:rsid w:val="00F22F3D"/>
    <w:rsid w:val="00F231B1"/>
    <w:rsid w:val="00F23238"/>
    <w:rsid w:val="00F233B7"/>
    <w:rsid w:val="00F2343B"/>
    <w:rsid w:val="00F23A4A"/>
    <w:rsid w:val="00F23CAE"/>
    <w:rsid w:val="00F23E38"/>
    <w:rsid w:val="00F247B6"/>
    <w:rsid w:val="00F247FA"/>
    <w:rsid w:val="00F24CF4"/>
    <w:rsid w:val="00F25582"/>
    <w:rsid w:val="00F258FC"/>
    <w:rsid w:val="00F25939"/>
    <w:rsid w:val="00F25B32"/>
    <w:rsid w:val="00F25E82"/>
    <w:rsid w:val="00F26977"/>
    <w:rsid w:val="00F26B0A"/>
    <w:rsid w:val="00F27114"/>
    <w:rsid w:val="00F2743B"/>
    <w:rsid w:val="00F27536"/>
    <w:rsid w:val="00F2773D"/>
    <w:rsid w:val="00F3092B"/>
    <w:rsid w:val="00F30A53"/>
    <w:rsid w:val="00F30EAB"/>
    <w:rsid w:val="00F30F93"/>
    <w:rsid w:val="00F3133B"/>
    <w:rsid w:val="00F3174D"/>
    <w:rsid w:val="00F31D31"/>
    <w:rsid w:val="00F3205B"/>
    <w:rsid w:val="00F3294A"/>
    <w:rsid w:val="00F32BE7"/>
    <w:rsid w:val="00F32D5E"/>
    <w:rsid w:val="00F32D9F"/>
    <w:rsid w:val="00F3332C"/>
    <w:rsid w:val="00F336A3"/>
    <w:rsid w:val="00F33B06"/>
    <w:rsid w:val="00F342B6"/>
    <w:rsid w:val="00F34E7F"/>
    <w:rsid w:val="00F3531E"/>
    <w:rsid w:val="00F35A6F"/>
    <w:rsid w:val="00F364FC"/>
    <w:rsid w:val="00F36897"/>
    <w:rsid w:val="00F36C56"/>
    <w:rsid w:val="00F36D06"/>
    <w:rsid w:val="00F370E5"/>
    <w:rsid w:val="00F371F4"/>
    <w:rsid w:val="00F37936"/>
    <w:rsid w:val="00F37D9D"/>
    <w:rsid w:val="00F37E7E"/>
    <w:rsid w:val="00F403F5"/>
    <w:rsid w:val="00F40800"/>
    <w:rsid w:val="00F40C83"/>
    <w:rsid w:val="00F40D57"/>
    <w:rsid w:val="00F41154"/>
    <w:rsid w:val="00F416D7"/>
    <w:rsid w:val="00F419D6"/>
    <w:rsid w:val="00F41A97"/>
    <w:rsid w:val="00F41E5B"/>
    <w:rsid w:val="00F41EC6"/>
    <w:rsid w:val="00F42425"/>
    <w:rsid w:val="00F42997"/>
    <w:rsid w:val="00F429E4"/>
    <w:rsid w:val="00F42F7A"/>
    <w:rsid w:val="00F42FBB"/>
    <w:rsid w:val="00F430B8"/>
    <w:rsid w:val="00F43976"/>
    <w:rsid w:val="00F43A2E"/>
    <w:rsid w:val="00F43A30"/>
    <w:rsid w:val="00F44413"/>
    <w:rsid w:val="00F4461B"/>
    <w:rsid w:val="00F448F1"/>
    <w:rsid w:val="00F44BD7"/>
    <w:rsid w:val="00F44F0C"/>
    <w:rsid w:val="00F45B39"/>
    <w:rsid w:val="00F45F0A"/>
    <w:rsid w:val="00F468EA"/>
    <w:rsid w:val="00F46FE0"/>
    <w:rsid w:val="00F47588"/>
    <w:rsid w:val="00F47B26"/>
    <w:rsid w:val="00F47E1A"/>
    <w:rsid w:val="00F50BFD"/>
    <w:rsid w:val="00F51030"/>
    <w:rsid w:val="00F512B2"/>
    <w:rsid w:val="00F51830"/>
    <w:rsid w:val="00F52CAC"/>
    <w:rsid w:val="00F533FD"/>
    <w:rsid w:val="00F539D1"/>
    <w:rsid w:val="00F53AD2"/>
    <w:rsid w:val="00F546D8"/>
    <w:rsid w:val="00F54807"/>
    <w:rsid w:val="00F549D4"/>
    <w:rsid w:val="00F54A45"/>
    <w:rsid w:val="00F54BA0"/>
    <w:rsid w:val="00F555FE"/>
    <w:rsid w:val="00F55649"/>
    <w:rsid w:val="00F557D2"/>
    <w:rsid w:val="00F55B1F"/>
    <w:rsid w:val="00F55D3C"/>
    <w:rsid w:val="00F55DCB"/>
    <w:rsid w:val="00F56180"/>
    <w:rsid w:val="00F565EA"/>
    <w:rsid w:val="00F5698B"/>
    <w:rsid w:val="00F56F2F"/>
    <w:rsid w:val="00F56F41"/>
    <w:rsid w:val="00F57FDF"/>
    <w:rsid w:val="00F60078"/>
    <w:rsid w:val="00F603B0"/>
    <w:rsid w:val="00F60A38"/>
    <w:rsid w:val="00F60AD9"/>
    <w:rsid w:val="00F60F0D"/>
    <w:rsid w:val="00F617B8"/>
    <w:rsid w:val="00F61B06"/>
    <w:rsid w:val="00F61B8B"/>
    <w:rsid w:val="00F61EAA"/>
    <w:rsid w:val="00F61EE7"/>
    <w:rsid w:val="00F62002"/>
    <w:rsid w:val="00F62025"/>
    <w:rsid w:val="00F6212A"/>
    <w:rsid w:val="00F62353"/>
    <w:rsid w:val="00F6287B"/>
    <w:rsid w:val="00F628AC"/>
    <w:rsid w:val="00F6294C"/>
    <w:rsid w:val="00F62967"/>
    <w:rsid w:val="00F62CA2"/>
    <w:rsid w:val="00F63313"/>
    <w:rsid w:val="00F63F4B"/>
    <w:rsid w:val="00F64367"/>
    <w:rsid w:val="00F646D0"/>
    <w:rsid w:val="00F64B53"/>
    <w:rsid w:val="00F64CFF"/>
    <w:rsid w:val="00F64FFC"/>
    <w:rsid w:val="00F65308"/>
    <w:rsid w:val="00F653CB"/>
    <w:rsid w:val="00F65A88"/>
    <w:rsid w:val="00F662D3"/>
    <w:rsid w:val="00F66365"/>
    <w:rsid w:val="00F6691D"/>
    <w:rsid w:val="00F669EF"/>
    <w:rsid w:val="00F66B31"/>
    <w:rsid w:val="00F66D37"/>
    <w:rsid w:val="00F6702A"/>
    <w:rsid w:val="00F67297"/>
    <w:rsid w:val="00F672B9"/>
    <w:rsid w:val="00F67498"/>
    <w:rsid w:val="00F67B70"/>
    <w:rsid w:val="00F67B92"/>
    <w:rsid w:val="00F67C5B"/>
    <w:rsid w:val="00F67DB2"/>
    <w:rsid w:val="00F67E75"/>
    <w:rsid w:val="00F70AA9"/>
    <w:rsid w:val="00F70AEC"/>
    <w:rsid w:val="00F71442"/>
    <w:rsid w:val="00F7164E"/>
    <w:rsid w:val="00F71DB4"/>
    <w:rsid w:val="00F71EF1"/>
    <w:rsid w:val="00F71FDB"/>
    <w:rsid w:val="00F7223C"/>
    <w:rsid w:val="00F722A0"/>
    <w:rsid w:val="00F72E60"/>
    <w:rsid w:val="00F73A69"/>
    <w:rsid w:val="00F73E00"/>
    <w:rsid w:val="00F73EE6"/>
    <w:rsid w:val="00F74244"/>
    <w:rsid w:val="00F74E6E"/>
    <w:rsid w:val="00F75544"/>
    <w:rsid w:val="00F755F8"/>
    <w:rsid w:val="00F757A3"/>
    <w:rsid w:val="00F75951"/>
    <w:rsid w:val="00F75A0F"/>
    <w:rsid w:val="00F75A9A"/>
    <w:rsid w:val="00F7686D"/>
    <w:rsid w:val="00F76D8F"/>
    <w:rsid w:val="00F76E79"/>
    <w:rsid w:val="00F77309"/>
    <w:rsid w:val="00F77639"/>
    <w:rsid w:val="00F77A2E"/>
    <w:rsid w:val="00F80251"/>
    <w:rsid w:val="00F8040F"/>
    <w:rsid w:val="00F80459"/>
    <w:rsid w:val="00F80B27"/>
    <w:rsid w:val="00F81100"/>
    <w:rsid w:val="00F8117A"/>
    <w:rsid w:val="00F8140E"/>
    <w:rsid w:val="00F81A58"/>
    <w:rsid w:val="00F81BC9"/>
    <w:rsid w:val="00F81D80"/>
    <w:rsid w:val="00F82020"/>
    <w:rsid w:val="00F82045"/>
    <w:rsid w:val="00F82071"/>
    <w:rsid w:val="00F821DF"/>
    <w:rsid w:val="00F82A6C"/>
    <w:rsid w:val="00F82BBE"/>
    <w:rsid w:val="00F832F3"/>
    <w:rsid w:val="00F832FB"/>
    <w:rsid w:val="00F8331C"/>
    <w:rsid w:val="00F8337C"/>
    <w:rsid w:val="00F8409F"/>
    <w:rsid w:val="00F845E2"/>
    <w:rsid w:val="00F850CC"/>
    <w:rsid w:val="00F851BF"/>
    <w:rsid w:val="00F85DCC"/>
    <w:rsid w:val="00F85F8A"/>
    <w:rsid w:val="00F86BD5"/>
    <w:rsid w:val="00F87545"/>
    <w:rsid w:val="00F876E0"/>
    <w:rsid w:val="00F87A0B"/>
    <w:rsid w:val="00F90349"/>
    <w:rsid w:val="00F9034D"/>
    <w:rsid w:val="00F90A66"/>
    <w:rsid w:val="00F91042"/>
    <w:rsid w:val="00F911C8"/>
    <w:rsid w:val="00F91438"/>
    <w:rsid w:val="00F914A0"/>
    <w:rsid w:val="00F9170F"/>
    <w:rsid w:val="00F91CB5"/>
    <w:rsid w:val="00F91E2B"/>
    <w:rsid w:val="00F91E49"/>
    <w:rsid w:val="00F91F70"/>
    <w:rsid w:val="00F92635"/>
    <w:rsid w:val="00F9282C"/>
    <w:rsid w:val="00F92A8B"/>
    <w:rsid w:val="00F92B48"/>
    <w:rsid w:val="00F92BF7"/>
    <w:rsid w:val="00F9313A"/>
    <w:rsid w:val="00F93353"/>
    <w:rsid w:val="00F93651"/>
    <w:rsid w:val="00F93C68"/>
    <w:rsid w:val="00F93D04"/>
    <w:rsid w:val="00F93E93"/>
    <w:rsid w:val="00F94610"/>
    <w:rsid w:val="00F94752"/>
    <w:rsid w:val="00F94793"/>
    <w:rsid w:val="00F94D2C"/>
    <w:rsid w:val="00F9555A"/>
    <w:rsid w:val="00F95BB9"/>
    <w:rsid w:val="00F95E81"/>
    <w:rsid w:val="00F95F0B"/>
    <w:rsid w:val="00F95F7F"/>
    <w:rsid w:val="00F96014"/>
    <w:rsid w:val="00F96605"/>
    <w:rsid w:val="00F966FD"/>
    <w:rsid w:val="00F96768"/>
    <w:rsid w:val="00F975A8"/>
    <w:rsid w:val="00F9762D"/>
    <w:rsid w:val="00F9799F"/>
    <w:rsid w:val="00F97C90"/>
    <w:rsid w:val="00F97CB0"/>
    <w:rsid w:val="00FA00A6"/>
    <w:rsid w:val="00FA00E4"/>
    <w:rsid w:val="00FA0E5C"/>
    <w:rsid w:val="00FA19A0"/>
    <w:rsid w:val="00FA1AAA"/>
    <w:rsid w:val="00FA1EB7"/>
    <w:rsid w:val="00FA2B03"/>
    <w:rsid w:val="00FA2B65"/>
    <w:rsid w:val="00FA2C22"/>
    <w:rsid w:val="00FA2DCC"/>
    <w:rsid w:val="00FA304C"/>
    <w:rsid w:val="00FA3146"/>
    <w:rsid w:val="00FA3190"/>
    <w:rsid w:val="00FA360E"/>
    <w:rsid w:val="00FA41B5"/>
    <w:rsid w:val="00FA4374"/>
    <w:rsid w:val="00FA4992"/>
    <w:rsid w:val="00FA4B5C"/>
    <w:rsid w:val="00FA4F06"/>
    <w:rsid w:val="00FA4FA8"/>
    <w:rsid w:val="00FA5391"/>
    <w:rsid w:val="00FA5827"/>
    <w:rsid w:val="00FA58DA"/>
    <w:rsid w:val="00FA59BA"/>
    <w:rsid w:val="00FA6860"/>
    <w:rsid w:val="00FA742D"/>
    <w:rsid w:val="00FA7B20"/>
    <w:rsid w:val="00FA7BB9"/>
    <w:rsid w:val="00FB06EF"/>
    <w:rsid w:val="00FB0D04"/>
    <w:rsid w:val="00FB0D10"/>
    <w:rsid w:val="00FB0DBA"/>
    <w:rsid w:val="00FB0E62"/>
    <w:rsid w:val="00FB0FEB"/>
    <w:rsid w:val="00FB145B"/>
    <w:rsid w:val="00FB16C6"/>
    <w:rsid w:val="00FB1800"/>
    <w:rsid w:val="00FB19B1"/>
    <w:rsid w:val="00FB19D3"/>
    <w:rsid w:val="00FB1B62"/>
    <w:rsid w:val="00FB1C0F"/>
    <w:rsid w:val="00FB2044"/>
    <w:rsid w:val="00FB2CF5"/>
    <w:rsid w:val="00FB2D9F"/>
    <w:rsid w:val="00FB3219"/>
    <w:rsid w:val="00FB3285"/>
    <w:rsid w:val="00FB32F7"/>
    <w:rsid w:val="00FB3716"/>
    <w:rsid w:val="00FB379B"/>
    <w:rsid w:val="00FB37CB"/>
    <w:rsid w:val="00FB3BF6"/>
    <w:rsid w:val="00FB3EFA"/>
    <w:rsid w:val="00FB41CB"/>
    <w:rsid w:val="00FB449A"/>
    <w:rsid w:val="00FB4F2A"/>
    <w:rsid w:val="00FB5894"/>
    <w:rsid w:val="00FB6263"/>
    <w:rsid w:val="00FB6773"/>
    <w:rsid w:val="00FB6B16"/>
    <w:rsid w:val="00FB6B1B"/>
    <w:rsid w:val="00FB6F37"/>
    <w:rsid w:val="00FB7195"/>
    <w:rsid w:val="00FC0541"/>
    <w:rsid w:val="00FC09A9"/>
    <w:rsid w:val="00FC0AEE"/>
    <w:rsid w:val="00FC0FA3"/>
    <w:rsid w:val="00FC12F0"/>
    <w:rsid w:val="00FC1588"/>
    <w:rsid w:val="00FC182C"/>
    <w:rsid w:val="00FC1A3F"/>
    <w:rsid w:val="00FC2056"/>
    <w:rsid w:val="00FC231E"/>
    <w:rsid w:val="00FC284D"/>
    <w:rsid w:val="00FC2AB7"/>
    <w:rsid w:val="00FC3139"/>
    <w:rsid w:val="00FC356B"/>
    <w:rsid w:val="00FC3796"/>
    <w:rsid w:val="00FC414C"/>
    <w:rsid w:val="00FC46B0"/>
    <w:rsid w:val="00FC49ED"/>
    <w:rsid w:val="00FC55D8"/>
    <w:rsid w:val="00FC5D0D"/>
    <w:rsid w:val="00FC5FDE"/>
    <w:rsid w:val="00FC62DA"/>
    <w:rsid w:val="00FC68CE"/>
    <w:rsid w:val="00FC693C"/>
    <w:rsid w:val="00FC6E2F"/>
    <w:rsid w:val="00FC6F16"/>
    <w:rsid w:val="00FD0371"/>
    <w:rsid w:val="00FD069C"/>
    <w:rsid w:val="00FD0858"/>
    <w:rsid w:val="00FD11F9"/>
    <w:rsid w:val="00FD175B"/>
    <w:rsid w:val="00FD178B"/>
    <w:rsid w:val="00FD1BEE"/>
    <w:rsid w:val="00FD1BF5"/>
    <w:rsid w:val="00FD1C66"/>
    <w:rsid w:val="00FD1CA8"/>
    <w:rsid w:val="00FD1FCE"/>
    <w:rsid w:val="00FD20DB"/>
    <w:rsid w:val="00FD2399"/>
    <w:rsid w:val="00FD2947"/>
    <w:rsid w:val="00FD2C71"/>
    <w:rsid w:val="00FD2E04"/>
    <w:rsid w:val="00FD2F5E"/>
    <w:rsid w:val="00FD3F42"/>
    <w:rsid w:val="00FD450F"/>
    <w:rsid w:val="00FD4CAF"/>
    <w:rsid w:val="00FD4EF7"/>
    <w:rsid w:val="00FD61C7"/>
    <w:rsid w:val="00FD631E"/>
    <w:rsid w:val="00FD633C"/>
    <w:rsid w:val="00FD6506"/>
    <w:rsid w:val="00FD668D"/>
    <w:rsid w:val="00FD68A5"/>
    <w:rsid w:val="00FD6D24"/>
    <w:rsid w:val="00FD6D9A"/>
    <w:rsid w:val="00FD6EC7"/>
    <w:rsid w:val="00FD7160"/>
    <w:rsid w:val="00FD7296"/>
    <w:rsid w:val="00FD732C"/>
    <w:rsid w:val="00FD75E5"/>
    <w:rsid w:val="00FD78C7"/>
    <w:rsid w:val="00FE0046"/>
    <w:rsid w:val="00FE0047"/>
    <w:rsid w:val="00FE0A38"/>
    <w:rsid w:val="00FE0BE6"/>
    <w:rsid w:val="00FE0D33"/>
    <w:rsid w:val="00FE205E"/>
    <w:rsid w:val="00FE2A46"/>
    <w:rsid w:val="00FE327E"/>
    <w:rsid w:val="00FE35E6"/>
    <w:rsid w:val="00FE3698"/>
    <w:rsid w:val="00FE38E1"/>
    <w:rsid w:val="00FE3AFD"/>
    <w:rsid w:val="00FE3B6C"/>
    <w:rsid w:val="00FE4AF9"/>
    <w:rsid w:val="00FE4D0E"/>
    <w:rsid w:val="00FE4EED"/>
    <w:rsid w:val="00FE5124"/>
    <w:rsid w:val="00FE514B"/>
    <w:rsid w:val="00FE5C5C"/>
    <w:rsid w:val="00FE6AF2"/>
    <w:rsid w:val="00FE6D95"/>
    <w:rsid w:val="00FE7765"/>
    <w:rsid w:val="00FE7FB2"/>
    <w:rsid w:val="00FE7FF6"/>
    <w:rsid w:val="00FF0B9B"/>
    <w:rsid w:val="00FF11CC"/>
    <w:rsid w:val="00FF15A7"/>
    <w:rsid w:val="00FF1BAB"/>
    <w:rsid w:val="00FF1C33"/>
    <w:rsid w:val="00FF1CD1"/>
    <w:rsid w:val="00FF1D83"/>
    <w:rsid w:val="00FF1EE5"/>
    <w:rsid w:val="00FF2294"/>
    <w:rsid w:val="00FF2780"/>
    <w:rsid w:val="00FF2C9C"/>
    <w:rsid w:val="00FF30AD"/>
    <w:rsid w:val="00FF3567"/>
    <w:rsid w:val="00FF366B"/>
    <w:rsid w:val="00FF3A35"/>
    <w:rsid w:val="00FF3BBC"/>
    <w:rsid w:val="00FF3DA9"/>
    <w:rsid w:val="00FF4018"/>
    <w:rsid w:val="00FF403C"/>
    <w:rsid w:val="00FF4157"/>
    <w:rsid w:val="00FF4653"/>
    <w:rsid w:val="00FF4850"/>
    <w:rsid w:val="00FF615E"/>
    <w:rsid w:val="00FF61BB"/>
    <w:rsid w:val="00FF65F5"/>
    <w:rsid w:val="00FF66A4"/>
    <w:rsid w:val="00FF66AF"/>
    <w:rsid w:val="00FF6CCD"/>
    <w:rsid w:val="00FF6E8D"/>
    <w:rsid w:val="00FF712A"/>
    <w:rsid w:val="00FF7220"/>
    <w:rsid w:val="00FF7A55"/>
    <w:rsid w:val="039723BA"/>
    <w:rsid w:val="061B1E29"/>
    <w:rsid w:val="07FF3CF2"/>
    <w:rsid w:val="099A7EE6"/>
    <w:rsid w:val="0B1277EF"/>
    <w:rsid w:val="0D654969"/>
    <w:rsid w:val="0DA4491F"/>
    <w:rsid w:val="0EE47FF3"/>
    <w:rsid w:val="10DE4EAA"/>
    <w:rsid w:val="11F0589B"/>
    <w:rsid w:val="127B75DC"/>
    <w:rsid w:val="12B80C0F"/>
    <w:rsid w:val="138D54B0"/>
    <w:rsid w:val="15325B8B"/>
    <w:rsid w:val="16806BF9"/>
    <w:rsid w:val="168F2BF7"/>
    <w:rsid w:val="16B03F34"/>
    <w:rsid w:val="17EB6061"/>
    <w:rsid w:val="1C8B460E"/>
    <w:rsid w:val="1D2A614F"/>
    <w:rsid w:val="1E107EDC"/>
    <w:rsid w:val="1E8608CC"/>
    <w:rsid w:val="21867FB3"/>
    <w:rsid w:val="22E46139"/>
    <w:rsid w:val="2426033A"/>
    <w:rsid w:val="24501A18"/>
    <w:rsid w:val="249F3B1A"/>
    <w:rsid w:val="25A1541F"/>
    <w:rsid w:val="25E8727A"/>
    <w:rsid w:val="27041316"/>
    <w:rsid w:val="28B13394"/>
    <w:rsid w:val="2AC20FDE"/>
    <w:rsid w:val="2C3B5C8A"/>
    <w:rsid w:val="2D8F3180"/>
    <w:rsid w:val="2E0E5994"/>
    <w:rsid w:val="2E624CDB"/>
    <w:rsid w:val="2F222F05"/>
    <w:rsid w:val="30C13A9B"/>
    <w:rsid w:val="31080D18"/>
    <w:rsid w:val="3209004A"/>
    <w:rsid w:val="338071EC"/>
    <w:rsid w:val="351558E8"/>
    <w:rsid w:val="359D7575"/>
    <w:rsid w:val="38A91EA8"/>
    <w:rsid w:val="3A8673FC"/>
    <w:rsid w:val="3B646226"/>
    <w:rsid w:val="3BCF4E88"/>
    <w:rsid w:val="3C874493"/>
    <w:rsid w:val="3EAD5C1A"/>
    <w:rsid w:val="3EEC3C5C"/>
    <w:rsid w:val="3EF971F6"/>
    <w:rsid w:val="3F3A3E6E"/>
    <w:rsid w:val="3FAB3A98"/>
    <w:rsid w:val="45EA7D31"/>
    <w:rsid w:val="46551E6E"/>
    <w:rsid w:val="46FE53AB"/>
    <w:rsid w:val="479F5C3D"/>
    <w:rsid w:val="4BAC4474"/>
    <w:rsid w:val="4CF4031B"/>
    <w:rsid w:val="4D5072EC"/>
    <w:rsid w:val="4DC80C05"/>
    <w:rsid w:val="508623C7"/>
    <w:rsid w:val="51EB48AC"/>
    <w:rsid w:val="52531F9A"/>
    <w:rsid w:val="53CD1976"/>
    <w:rsid w:val="55553A79"/>
    <w:rsid w:val="560912CD"/>
    <w:rsid w:val="5A145C20"/>
    <w:rsid w:val="5B263975"/>
    <w:rsid w:val="5D881098"/>
    <w:rsid w:val="5D9A694B"/>
    <w:rsid w:val="5F45672B"/>
    <w:rsid w:val="5FE0146E"/>
    <w:rsid w:val="61387E7B"/>
    <w:rsid w:val="619A2014"/>
    <w:rsid w:val="646B4553"/>
    <w:rsid w:val="65166AFA"/>
    <w:rsid w:val="6595306B"/>
    <w:rsid w:val="67D05AD6"/>
    <w:rsid w:val="686E671F"/>
    <w:rsid w:val="69534DC5"/>
    <w:rsid w:val="6A764B11"/>
    <w:rsid w:val="6CA543AB"/>
    <w:rsid w:val="6DBE525E"/>
    <w:rsid w:val="6E1020D9"/>
    <w:rsid w:val="703907FA"/>
    <w:rsid w:val="715904AC"/>
    <w:rsid w:val="718C0EE2"/>
    <w:rsid w:val="71CD324E"/>
    <w:rsid w:val="750331EA"/>
    <w:rsid w:val="774D326D"/>
    <w:rsid w:val="783F6731"/>
    <w:rsid w:val="7BCC7B81"/>
    <w:rsid w:val="7BDD1F20"/>
    <w:rsid w:val="7CA3155F"/>
    <w:rsid w:val="7D2F40D3"/>
    <w:rsid w:val="7EC935D8"/>
    <w:rsid w:val="7F290E6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B665841"/>
  <w15:docId w15:val="{D0CD6451-2F01-4615-B052-734A285CA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locked="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qFormat="1"/>
    <w:lsdException w:name="annotation text" w:semiHidden="1" w:qFormat="1"/>
    <w:lsdException w:name="header" w:uiPriority="0"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uiPriority="1" w:unhideWhenUsed="1"/>
    <w:lsdException w:name="Body Text"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unhideWhenUsed="1" w:qFormat="1"/>
    <w:lsdException w:name="Body Text First Indent" w:unhideWhenUsed="1" w:qFormat="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qFormat="1"/>
    <w:lsdException w:name="Block Text" w:semiHidden="1" w:unhideWhenUsed="1"/>
    <w:lsdException w:name="Hyperlink" w:qFormat="1"/>
    <w:lsdException w:name="FollowedHyperlink" w:semiHidden="1" w:unhideWhenUsed="1"/>
    <w:lsdException w:name="Strong" w:locked="1" w:uiPriority="0" w:qFormat="1"/>
    <w:lsdException w:name="Emphasis" w:locked="1" w:uiPriority="0" w:qFormat="1"/>
    <w:lsdException w:name="Document Map" w:semiHidden="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semiHidden="1" w:qFormat="1"/>
    <w:lsdException w:name="Table Grid" w:uiPriority="59"/>
    <w:lsdException w:name="Table Theme" w:locked="1" w:semiHidden="1" w:uiPriority="0"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kern w:val="2"/>
      <w:sz w:val="21"/>
      <w:szCs w:val="21"/>
    </w:rPr>
  </w:style>
  <w:style w:type="paragraph" w:styleId="1">
    <w:name w:val="heading 1"/>
    <w:basedOn w:val="a"/>
    <w:next w:val="a"/>
    <w:link w:val="10"/>
    <w:uiPriority w:val="9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9"/>
    <w:qFormat/>
    <w:pPr>
      <w:keepNext/>
      <w:keepLines/>
      <w:spacing w:before="260" w:after="260" w:line="416" w:lineRule="auto"/>
      <w:outlineLvl w:val="1"/>
    </w:pPr>
    <w:rPr>
      <w:rFonts w:ascii="Arial" w:eastAsia="黑体" w:hAnsi="Arial" w:cs="Arial"/>
      <w:b/>
      <w:bCs/>
      <w:sz w:val="32"/>
      <w:szCs w:val="32"/>
    </w:rPr>
  </w:style>
  <w:style w:type="paragraph" w:styleId="3">
    <w:name w:val="heading 3"/>
    <w:basedOn w:val="a"/>
    <w:next w:val="a"/>
    <w:link w:val="30"/>
    <w:unhideWhenUsed/>
    <w:qFormat/>
    <w:locke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qFormat/>
    <w:rPr>
      <w:b/>
      <w:bCs/>
    </w:rPr>
  </w:style>
  <w:style w:type="paragraph" w:styleId="a4">
    <w:name w:val="annotation text"/>
    <w:basedOn w:val="a"/>
    <w:link w:val="a6"/>
    <w:uiPriority w:val="99"/>
    <w:semiHidden/>
    <w:qFormat/>
    <w:pPr>
      <w:jc w:val="left"/>
    </w:pPr>
  </w:style>
  <w:style w:type="paragraph" w:styleId="a7">
    <w:name w:val="Body Text First Indent"/>
    <w:basedOn w:val="a8"/>
    <w:link w:val="a9"/>
    <w:uiPriority w:val="99"/>
    <w:unhideWhenUsed/>
    <w:qFormat/>
    <w:pPr>
      <w:ind w:firstLineChars="100" w:firstLine="420"/>
    </w:pPr>
  </w:style>
  <w:style w:type="paragraph" w:styleId="a8">
    <w:name w:val="Body Text"/>
    <w:basedOn w:val="a"/>
    <w:link w:val="aa"/>
    <w:uiPriority w:val="99"/>
    <w:unhideWhenUsed/>
    <w:qFormat/>
    <w:pPr>
      <w:spacing w:after="120"/>
    </w:pPr>
  </w:style>
  <w:style w:type="paragraph" w:styleId="ab">
    <w:name w:val="Document Map"/>
    <w:basedOn w:val="a"/>
    <w:link w:val="ac"/>
    <w:uiPriority w:val="99"/>
    <w:semiHidden/>
    <w:qFormat/>
    <w:pPr>
      <w:shd w:val="clear" w:color="auto" w:fill="000080"/>
    </w:pPr>
  </w:style>
  <w:style w:type="paragraph" w:styleId="31">
    <w:name w:val="Body Text 3"/>
    <w:basedOn w:val="a"/>
    <w:link w:val="32"/>
    <w:uiPriority w:val="99"/>
    <w:qFormat/>
    <w:pPr>
      <w:spacing w:line="480" w:lineRule="exact"/>
      <w:ind w:rightChars="1478" w:right="3104"/>
    </w:pPr>
    <w:rPr>
      <w:rFonts w:ascii="华文楷体" w:eastAsia="华文楷体" w:hAnsi="华文楷体" w:cs="华文楷体"/>
      <w:sz w:val="24"/>
      <w:szCs w:val="24"/>
    </w:rPr>
  </w:style>
  <w:style w:type="paragraph" w:styleId="ad">
    <w:name w:val="Body Text Indent"/>
    <w:basedOn w:val="a"/>
    <w:link w:val="ae"/>
    <w:uiPriority w:val="99"/>
    <w:qFormat/>
    <w:pPr>
      <w:spacing w:after="120"/>
      <w:ind w:leftChars="200" w:left="420"/>
    </w:pPr>
  </w:style>
  <w:style w:type="paragraph" w:styleId="af">
    <w:name w:val="Date"/>
    <w:basedOn w:val="a"/>
    <w:next w:val="a"/>
    <w:link w:val="af0"/>
    <w:uiPriority w:val="99"/>
    <w:unhideWhenUsed/>
    <w:qFormat/>
    <w:pPr>
      <w:ind w:leftChars="2500" w:left="100"/>
    </w:pPr>
  </w:style>
  <w:style w:type="paragraph" w:styleId="af1">
    <w:name w:val="Balloon Text"/>
    <w:basedOn w:val="a"/>
    <w:link w:val="af2"/>
    <w:uiPriority w:val="99"/>
    <w:semiHidden/>
    <w:qFormat/>
    <w:rPr>
      <w:sz w:val="18"/>
      <w:szCs w:val="18"/>
    </w:rPr>
  </w:style>
  <w:style w:type="paragraph" w:styleId="af3">
    <w:name w:val="footer"/>
    <w:basedOn w:val="a"/>
    <w:link w:val="af4"/>
    <w:uiPriority w:val="99"/>
    <w:qFormat/>
    <w:pPr>
      <w:tabs>
        <w:tab w:val="center" w:pos="4153"/>
        <w:tab w:val="right" w:pos="8306"/>
      </w:tabs>
      <w:snapToGrid w:val="0"/>
      <w:jc w:val="left"/>
    </w:pPr>
    <w:rPr>
      <w:sz w:val="18"/>
      <w:szCs w:val="18"/>
    </w:rPr>
  </w:style>
  <w:style w:type="paragraph" w:styleId="af5">
    <w:name w:val="header"/>
    <w:basedOn w:val="a"/>
    <w:link w:val="af6"/>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qFormat/>
    <w:pPr>
      <w:tabs>
        <w:tab w:val="right" w:leader="dot" w:pos="8302"/>
      </w:tabs>
    </w:pPr>
    <w:rPr>
      <w:rFonts w:eastAsia="楷体"/>
      <w:sz w:val="32"/>
      <w:szCs w:val="32"/>
    </w:rPr>
  </w:style>
  <w:style w:type="paragraph" w:styleId="af7">
    <w:name w:val="footnote text"/>
    <w:basedOn w:val="a"/>
    <w:link w:val="af8"/>
    <w:uiPriority w:val="99"/>
    <w:semiHidden/>
    <w:qFormat/>
    <w:pPr>
      <w:snapToGrid w:val="0"/>
      <w:jc w:val="left"/>
    </w:pPr>
    <w:rPr>
      <w:sz w:val="18"/>
      <w:szCs w:val="18"/>
    </w:rPr>
  </w:style>
  <w:style w:type="paragraph" w:styleId="33">
    <w:name w:val="Body Text Indent 3"/>
    <w:basedOn w:val="a"/>
    <w:link w:val="34"/>
    <w:uiPriority w:val="99"/>
    <w:qFormat/>
    <w:pPr>
      <w:spacing w:after="120"/>
      <w:ind w:leftChars="200" w:left="420"/>
    </w:pPr>
    <w:rPr>
      <w:sz w:val="16"/>
      <w:szCs w:val="16"/>
    </w:rPr>
  </w:style>
  <w:style w:type="paragraph" w:styleId="21">
    <w:name w:val="toc 2"/>
    <w:basedOn w:val="a"/>
    <w:next w:val="a"/>
    <w:uiPriority w:val="39"/>
    <w:qFormat/>
    <w:pPr>
      <w:tabs>
        <w:tab w:val="right" w:leader="dot" w:pos="8302"/>
      </w:tabs>
      <w:ind w:leftChars="200" w:left="420"/>
    </w:pPr>
    <w:rPr>
      <w:rFonts w:ascii="楷体" w:eastAsia="楷体" w:hAnsi="宋体" w:cs="楷体"/>
      <w:sz w:val="30"/>
      <w:szCs w:val="30"/>
    </w:rPr>
  </w:style>
  <w:style w:type="paragraph" w:styleId="22">
    <w:name w:val="Body Text 2"/>
    <w:basedOn w:val="a"/>
    <w:link w:val="23"/>
    <w:uiPriority w:val="99"/>
    <w:qFormat/>
    <w:pPr>
      <w:tabs>
        <w:tab w:val="left" w:pos="1260"/>
      </w:tabs>
      <w:ind w:rightChars="1460" w:right="3066"/>
    </w:pPr>
    <w:rPr>
      <w:rFonts w:eastAsia="华文楷体"/>
      <w:sz w:val="24"/>
      <w:szCs w:val="24"/>
    </w:rPr>
  </w:style>
  <w:style w:type="paragraph" w:styleId="af9">
    <w:name w:val="Normal (Web)"/>
    <w:basedOn w:val="a"/>
    <w:uiPriority w:val="99"/>
    <w:qFormat/>
    <w:pPr>
      <w:widowControl/>
      <w:spacing w:before="100" w:beforeAutospacing="1" w:after="100" w:afterAutospacing="1"/>
      <w:jc w:val="left"/>
    </w:pPr>
    <w:rPr>
      <w:rFonts w:ascii="宋体" w:hAnsi="宋体" w:cs="宋体"/>
      <w:kern w:val="0"/>
      <w:sz w:val="24"/>
      <w:szCs w:val="24"/>
    </w:rPr>
  </w:style>
  <w:style w:type="paragraph" w:styleId="afa">
    <w:name w:val="Title"/>
    <w:basedOn w:val="a"/>
    <w:next w:val="a"/>
    <w:link w:val="afb"/>
    <w:qFormat/>
    <w:locked/>
    <w:pPr>
      <w:spacing w:before="240" w:after="60"/>
      <w:jc w:val="center"/>
      <w:outlineLvl w:val="0"/>
    </w:pPr>
    <w:rPr>
      <w:rFonts w:asciiTheme="majorHAnsi" w:eastAsiaTheme="majorEastAsia" w:hAnsiTheme="majorHAnsi" w:cstheme="majorBidi"/>
      <w:b/>
      <w:bCs/>
      <w:sz w:val="32"/>
      <w:szCs w:val="32"/>
    </w:rPr>
  </w:style>
  <w:style w:type="character" w:styleId="afc">
    <w:name w:val="page number"/>
    <w:basedOn w:val="a0"/>
    <w:uiPriority w:val="99"/>
    <w:qFormat/>
  </w:style>
  <w:style w:type="character" w:styleId="afd">
    <w:name w:val="Hyperlink"/>
    <w:uiPriority w:val="99"/>
    <w:qFormat/>
    <w:rPr>
      <w:color w:val="0000FF"/>
      <w:u w:val="single"/>
    </w:rPr>
  </w:style>
  <w:style w:type="character" w:styleId="afe">
    <w:name w:val="annotation reference"/>
    <w:uiPriority w:val="99"/>
    <w:semiHidden/>
    <w:qFormat/>
    <w:rPr>
      <w:sz w:val="21"/>
      <w:szCs w:val="21"/>
    </w:rPr>
  </w:style>
  <w:style w:type="character" w:styleId="aff">
    <w:name w:val="footnote reference"/>
    <w:uiPriority w:val="99"/>
    <w:semiHidden/>
    <w:qFormat/>
    <w:rPr>
      <w:vertAlign w:val="superscript"/>
    </w:rPr>
  </w:style>
  <w:style w:type="character" w:customStyle="1" w:styleId="10">
    <w:name w:val="标题 1 字符"/>
    <w:link w:val="1"/>
    <w:uiPriority w:val="99"/>
    <w:qFormat/>
    <w:rPr>
      <w:b/>
      <w:bCs/>
      <w:kern w:val="44"/>
      <w:sz w:val="44"/>
      <w:szCs w:val="44"/>
    </w:rPr>
  </w:style>
  <w:style w:type="character" w:customStyle="1" w:styleId="20">
    <w:name w:val="标题 2 字符"/>
    <w:link w:val="2"/>
    <w:uiPriority w:val="9"/>
    <w:semiHidden/>
    <w:qFormat/>
    <w:rPr>
      <w:rFonts w:ascii="Cambria" w:eastAsia="宋体" w:hAnsi="Cambria" w:cs="Times New Roman"/>
      <w:b/>
      <w:bCs/>
      <w:sz w:val="32"/>
      <w:szCs w:val="32"/>
    </w:rPr>
  </w:style>
  <w:style w:type="character" w:customStyle="1" w:styleId="af4">
    <w:name w:val="页脚 字符"/>
    <w:link w:val="af3"/>
    <w:uiPriority w:val="99"/>
    <w:qFormat/>
    <w:locked/>
    <w:rPr>
      <w:kern w:val="2"/>
      <w:sz w:val="18"/>
      <w:szCs w:val="18"/>
    </w:rPr>
  </w:style>
  <w:style w:type="character" w:customStyle="1" w:styleId="af6">
    <w:name w:val="页眉 字符"/>
    <w:link w:val="af5"/>
    <w:qFormat/>
    <w:rPr>
      <w:sz w:val="18"/>
      <w:szCs w:val="18"/>
    </w:rPr>
  </w:style>
  <w:style w:type="character" w:customStyle="1" w:styleId="23">
    <w:name w:val="正文文本 2 字符"/>
    <w:link w:val="22"/>
    <w:uiPriority w:val="99"/>
    <w:semiHidden/>
    <w:qFormat/>
    <w:rPr>
      <w:szCs w:val="21"/>
    </w:rPr>
  </w:style>
  <w:style w:type="character" w:customStyle="1" w:styleId="32">
    <w:name w:val="正文文本 3 字符"/>
    <w:link w:val="31"/>
    <w:uiPriority w:val="99"/>
    <w:semiHidden/>
    <w:qFormat/>
    <w:rPr>
      <w:sz w:val="16"/>
      <w:szCs w:val="16"/>
    </w:rPr>
  </w:style>
  <w:style w:type="character" w:customStyle="1" w:styleId="ac">
    <w:name w:val="文档结构图 字符"/>
    <w:link w:val="ab"/>
    <w:uiPriority w:val="99"/>
    <w:semiHidden/>
    <w:qFormat/>
    <w:rPr>
      <w:sz w:val="0"/>
      <w:szCs w:val="0"/>
    </w:rPr>
  </w:style>
  <w:style w:type="character" w:customStyle="1" w:styleId="af2">
    <w:name w:val="批注框文本 字符"/>
    <w:link w:val="af1"/>
    <w:uiPriority w:val="99"/>
    <w:semiHidden/>
    <w:qFormat/>
    <w:rPr>
      <w:sz w:val="0"/>
      <w:szCs w:val="0"/>
    </w:rPr>
  </w:style>
  <w:style w:type="character" w:customStyle="1" w:styleId="34">
    <w:name w:val="正文文本缩进 3 字符"/>
    <w:link w:val="33"/>
    <w:uiPriority w:val="99"/>
    <w:semiHidden/>
    <w:qFormat/>
    <w:rPr>
      <w:sz w:val="16"/>
      <w:szCs w:val="16"/>
    </w:rPr>
  </w:style>
  <w:style w:type="paragraph" w:customStyle="1" w:styleId="aff0">
    <w:name w:val="样式"/>
    <w:basedOn w:val="a"/>
    <w:uiPriority w:val="99"/>
    <w:semiHidden/>
    <w:qFormat/>
  </w:style>
  <w:style w:type="paragraph" w:customStyle="1" w:styleId="Char1">
    <w:name w:val="Char1"/>
    <w:basedOn w:val="a"/>
    <w:uiPriority w:val="99"/>
    <w:semiHidden/>
    <w:qFormat/>
  </w:style>
  <w:style w:type="character" w:customStyle="1" w:styleId="ae">
    <w:name w:val="正文文本缩进 字符"/>
    <w:link w:val="ad"/>
    <w:uiPriority w:val="99"/>
    <w:semiHidden/>
    <w:qFormat/>
    <w:rPr>
      <w:szCs w:val="21"/>
    </w:rPr>
  </w:style>
  <w:style w:type="paragraph" w:customStyle="1" w:styleId="Char">
    <w:name w:val="Char"/>
    <w:basedOn w:val="a"/>
    <w:uiPriority w:val="99"/>
    <w:semiHidden/>
    <w:qFormat/>
  </w:style>
  <w:style w:type="character" w:customStyle="1" w:styleId="af8">
    <w:name w:val="脚注文本 字符"/>
    <w:link w:val="af7"/>
    <w:uiPriority w:val="99"/>
    <w:qFormat/>
    <w:locked/>
    <w:rPr>
      <w:kern w:val="2"/>
      <w:sz w:val="18"/>
      <w:szCs w:val="18"/>
    </w:rPr>
  </w:style>
  <w:style w:type="character" w:customStyle="1" w:styleId="a6">
    <w:name w:val="批注文字 字符"/>
    <w:link w:val="a4"/>
    <w:uiPriority w:val="99"/>
    <w:qFormat/>
    <w:locked/>
    <w:rPr>
      <w:kern w:val="2"/>
      <w:sz w:val="24"/>
      <w:szCs w:val="24"/>
    </w:rPr>
  </w:style>
  <w:style w:type="character" w:customStyle="1" w:styleId="a5">
    <w:name w:val="批注主题 字符"/>
    <w:link w:val="a3"/>
    <w:uiPriority w:val="99"/>
    <w:qFormat/>
    <w:locked/>
    <w:rPr>
      <w:b/>
      <w:bCs/>
      <w:kern w:val="2"/>
      <w:sz w:val="24"/>
      <w:szCs w:val="24"/>
    </w:rPr>
  </w:style>
  <w:style w:type="paragraph" w:customStyle="1" w:styleId="12">
    <w:name w:val="列出段落1"/>
    <w:basedOn w:val="a"/>
    <w:uiPriority w:val="99"/>
    <w:qFormat/>
    <w:pPr>
      <w:ind w:firstLineChars="200" w:firstLine="420"/>
    </w:pPr>
  </w:style>
  <w:style w:type="character" w:customStyle="1" w:styleId="af0">
    <w:name w:val="日期 字符"/>
    <w:basedOn w:val="a0"/>
    <w:link w:val="af"/>
    <w:uiPriority w:val="99"/>
    <w:semiHidden/>
    <w:qFormat/>
    <w:rPr>
      <w:kern w:val="2"/>
      <w:sz w:val="21"/>
      <w:szCs w:val="21"/>
    </w:rPr>
  </w:style>
  <w:style w:type="character" w:customStyle="1" w:styleId="13">
    <w:name w:val="未处理的提及1"/>
    <w:basedOn w:val="a0"/>
    <w:uiPriority w:val="99"/>
    <w:unhideWhenUsed/>
    <w:qFormat/>
    <w:rPr>
      <w:color w:val="808080"/>
      <w:shd w:val="clear" w:color="auto" w:fill="E6E6E6"/>
    </w:rPr>
  </w:style>
  <w:style w:type="paragraph" w:customStyle="1" w:styleId="14">
    <w:name w:val="修订1"/>
    <w:hidden/>
    <w:uiPriority w:val="99"/>
    <w:semiHidden/>
    <w:qFormat/>
    <w:rPr>
      <w:rFonts w:ascii="Times New Roman" w:eastAsia="宋体" w:hAnsi="Times New Roman"/>
      <w:kern w:val="2"/>
      <w:sz w:val="21"/>
      <w:szCs w:val="21"/>
    </w:rPr>
  </w:style>
  <w:style w:type="paragraph" w:customStyle="1" w:styleId="24">
    <w:name w:val="修订2"/>
    <w:hidden/>
    <w:uiPriority w:val="99"/>
    <w:semiHidden/>
    <w:qFormat/>
    <w:rPr>
      <w:rFonts w:ascii="Times New Roman" w:eastAsia="宋体" w:hAnsi="Times New Roman"/>
      <w:kern w:val="2"/>
      <w:sz w:val="21"/>
      <w:szCs w:val="21"/>
    </w:rPr>
  </w:style>
  <w:style w:type="character" w:customStyle="1" w:styleId="aa">
    <w:name w:val="正文文本 字符"/>
    <w:basedOn w:val="a0"/>
    <w:link w:val="a8"/>
    <w:uiPriority w:val="99"/>
    <w:semiHidden/>
    <w:qFormat/>
    <w:rPr>
      <w:rFonts w:ascii="Times New Roman" w:eastAsia="宋体" w:hAnsi="Times New Roman"/>
      <w:kern w:val="2"/>
      <w:sz w:val="21"/>
      <w:szCs w:val="21"/>
    </w:rPr>
  </w:style>
  <w:style w:type="character" w:customStyle="1" w:styleId="a9">
    <w:name w:val="正文首行缩进 字符"/>
    <w:basedOn w:val="aa"/>
    <w:link w:val="a7"/>
    <w:uiPriority w:val="99"/>
    <w:semiHidden/>
    <w:qFormat/>
    <w:rPr>
      <w:rFonts w:ascii="Times New Roman" w:eastAsia="宋体" w:hAnsi="Times New Roman"/>
      <w:kern w:val="2"/>
      <w:sz w:val="21"/>
      <w:szCs w:val="21"/>
    </w:rPr>
  </w:style>
  <w:style w:type="character" w:customStyle="1" w:styleId="30">
    <w:name w:val="标题 3 字符"/>
    <w:basedOn w:val="a0"/>
    <w:link w:val="3"/>
    <w:semiHidden/>
    <w:qFormat/>
    <w:rPr>
      <w:rFonts w:ascii="Times New Roman" w:eastAsia="宋体" w:hAnsi="Times New Roman"/>
      <w:b/>
      <w:bCs/>
      <w:kern w:val="2"/>
      <w:sz w:val="32"/>
      <w:szCs w:val="32"/>
    </w:rPr>
  </w:style>
  <w:style w:type="character" w:customStyle="1" w:styleId="font11">
    <w:name w:val="font11"/>
    <w:basedOn w:val="a0"/>
    <w:qFormat/>
    <w:rPr>
      <w:rFonts w:ascii="宋体" w:eastAsia="宋体" w:hAnsi="宋体" w:cs="宋体" w:hint="eastAsia"/>
      <w:color w:val="000000"/>
      <w:sz w:val="21"/>
      <w:szCs w:val="21"/>
      <w:u w:val="none"/>
    </w:rPr>
  </w:style>
  <w:style w:type="character" w:customStyle="1" w:styleId="font01">
    <w:name w:val="font01"/>
    <w:basedOn w:val="a0"/>
    <w:qFormat/>
    <w:rPr>
      <w:rFonts w:ascii="Times New Roman" w:hAnsi="Times New Roman" w:cs="Times New Roman" w:hint="default"/>
      <w:color w:val="000000"/>
      <w:sz w:val="21"/>
      <w:szCs w:val="21"/>
      <w:u w:val="none"/>
    </w:rPr>
  </w:style>
  <w:style w:type="paragraph" w:customStyle="1" w:styleId="5">
    <w:name w:val="样式5"/>
    <w:qFormat/>
    <w:pPr>
      <w:widowControl w:val="0"/>
      <w:snapToGrid w:val="0"/>
      <w:spacing w:line="560" w:lineRule="atLeast"/>
      <w:ind w:firstLineChars="200" w:firstLine="640"/>
      <w:jc w:val="both"/>
    </w:pPr>
    <w:rPr>
      <w:rFonts w:ascii="Times New Roman" w:eastAsia="仿宋" w:hAnsi="Times New Roman"/>
      <w:kern w:val="2"/>
      <w:sz w:val="32"/>
      <w:szCs w:val="28"/>
      <w:lang w:val="zh-CN"/>
    </w:rPr>
  </w:style>
  <w:style w:type="character" w:customStyle="1" w:styleId="aff1">
    <w:name w:val="_"/>
    <w:basedOn w:val="a0"/>
    <w:qFormat/>
  </w:style>
  <w:style w:type="paragraph" w:customStyle="1" w:styleId="Default">
    <w:name w:val="Default"/>
    <w:qFormat/>
    <w:pPr>
      <w:widowControl w:val="0"/>
      <w:autoSpaceDE w:val="0"/>
      <w:autoSpaceDN w:val="0"/>
      <w:adjustRightInd w:val="0"/>
    </w:pPr>
    <w:rPr>
      <w:rFonts w:ascii="宋体" w:eastAsia="宋体" w:cs="宋体"/>
      <w:color w:val="000000"/>
      <w:sz w:val="24"/>
      <w:szCs w:val="24"/>
    </w:rPr>
  </w:style>
  <w:style w:type="character" w:customStyle="1" w:styleId="afb">
    <w:name w:val="标题 字符"/>
    <w:basedOn w:val="a0"/>
    <w:link w:val="afa"/>
    <w:qFormat/>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264711">
      <w:bodyDiv w:val="1"/>
      <w:marLeft w:val="0"/>
      <w:marRight w:val="0"/>
      <w:marTop w:val="0"/>
      <w:marBottom w:val="0"/>
      <w:divBdr>
        <w:top w:val="none" w:sz="0" w:space="0" w:color="auto"/>
        <w:left w:val="none" w:sz="0" w:space="0" w:color="auto"/>
        <w:bottom w:val="none" w:sz="0" w:space="0" w:color="auto"/>
        <w:right w:val="none" w:sz="0" w:space="0" w:color="auto"/>
      </w:divBdr>
    </w:div>
    <w:div w:id="1806118644">
      <w:bodyDiv w:val="1"/>
      <w:marLeft w:val="0"/>
      <w:marRight w:val="0"/>
      <w:marTop w:val="0"/>
      <w:marBottom w:val="0"/>
      <w:divBdr>
        <w:top w:val="none" w:sz="0" w:space="0" w:color="auto"/>
        <w:left w:val="none" w:sz="0" w:space="0" w:color="auto"/>
        <w:bottom w:val="none" w:sz="0" w:space="0" w:color="auto"/>
        <w:right w:val="none" w:sz="0" w:space="0" w:color="auto"/>
      </w:divBdr>
    </w:div>
    <w:div w:id="18263157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jpeg"/><Relationship Id="rId26" Type="http://schemas.openxmlformats.org/officeDocument/2006/relationships/chart" Target="charts/chart6.xml"/><Relationship Id="rId39" Type="http://schemas.openxmlformats.org/officeDocument/2006/relationships/footer" Target="footer9.xml"/><Relationship Id="rId21" Type="http://schemas.openxmlformats.org/officeDocument/2006/relationships/image" Target="media/image2.png"/><Relationship Id="rId34" Type="http://schemas.openxmlformats.org/officeDocument/2006/relationships/footer" Target="footer7.xml"/><Relationship Id="rId42" Type="http://schemas.openxmlformats.org/officeDocument/2006/relationships/footer" Target="footer1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3.jpeg"/><Relationship Id="rId32" Type="http://schemas.openxmlformats.org/officeDocument/2006/relationships/footer" Target="footer6.xml"/><Relationship Id="rId37" Type="http://schemas.openxmlformats.org/officeDocument/2006/relationships/chart" Target="charts/chart9.xml"/><Relationship Id="rId40" Type="http://schemas.openxmlformats.org/officeDocument/2006/relationships/footer" Target="footer10.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chart" Target="charts/chart5.xml"/><Relationship Id="rId28" Type="http://schemas.openxmlformats.org/officeDocument/2006/relationships/footer" Target="footer5.xml"/><Relationship Id="rId36" Type="http://schemas.openxmlformats.org/officeDocument/2006/relationships/footer" Target="footer8.xm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header" Target="header7.xml"/><Relationship Id="rId44" Type="http://schemas.openxmlformats.org/officeDocument/2006/relationships/footer" Target="footer1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4.xml"/><Relationship Id="rId27" Type="http://schemas.openxmlformats.org/officeDocument/2006/relationships/header" Target="header5.xml"/><Relationship Id="rId30" Type="http://schemas.openxmlformats.org/officeDocument/2006/relationships/chart" Target="charts/chart7.xml"/><Relationship Id="rId35" Type="http://schemas.openxmlformats.org/officeDocument/2006/relationships/chart" Target="charts/chart8.xml"/><Relationship Id="rId43" Type="http://schemas.openxmlformats.org/officeDocument/2006/relationships/header" Target="header10.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4.jpeg"/><Relationship Id="rId33" Type="http://schemas.openxmlformats.org/officeDocument/2006/relationships/header" Target="header8.xml"/><Relationship Id="rId38" Type="http://schemas.openxmlformats.org/officeDocument/2006/relationships/chart" Target="charts/chart10.xml"/><Relationship Id="rId46" Type="http://schemas.openxmlformats.org/officeDocument/2006/relationships/theme" Target="theme/theme1.xml"/><Relationship Id="rId20" Type="http://schemas.openxmlformats.org/officeDocument/2006/relationships/chart" Target="charts/chart3.xml"/><Relationship Id="rId41" Type="http://schemas.openxmlformats.org/officeDocument/2006/relationships/header" Target="header9.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___9.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__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__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__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__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__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___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___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___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58647950165184"/>
          <c:y val="0.12962990371886821"/>
          <c:w val="0.84575240594925638"/>
          <c:h val="0.73577136191309422"/>
        </c:manualLayout>
      </c:layout>
      <c:barChart>
        <c:barDir val="col"/>
        <c:grouping val="clustered"/>
        <c:varyColors val="0"/>
        <c:ser>
          <c:idx val="0"/>
          <c:order val="0"/>
          <c:tx>
            <c:strRef>
              <c:f>'2024.5.12计算'!$B$29</c:f>
              <c:strCache>
                <c:ptCount val="1"/>
                <c:pt idx="0">
                  <c:v>2023年</c:v>
                </c:pt>
              </c:strCache>
            </c:strRef>
          </c:tx>
          <c:spPr>
            <a:solidFill>
              <a:srgbClr val="00B0F0"/>
            </a:solidFill>
            <a:ln>
              <a:noFill/>
            </a:ln>
            <a:effectLst/>
          </c:spPr>
          <c:invertIfNegative val="0"/>
          <c:val>
            <c:numRef>
              <c:f>'2024.5.12计算'!$C$29:$N$29</c:f>
              <c:numCache>
                <c:formatCode>0</c:formatCode>
                <c:ptCount val="12"/>
                <c:pt idx="0">
                  <c:v>1.7502687371603798</c:v>
                </c:pt>
                <c:pt idx="1">
                  <c:v>5</c:v>
                </c:pt>
                <c:pt idx="2">
                  <c:v>0.52184522742279926</c:v>
                </c:pt>
                <c:pt idx="3">
                  <c:v>16.925672831989978</c:v>
                </c:pt>
                <c:pt idx="4">
                  <c:v>12.326159922891041</c:v>
                </c:pt>
                <c:pt idx="5">
                  <c:v>29</c:v>
                </c:pt>
                <c:pt idx="6">
                  <c:v>371.85893796576033</c:v>
                </c:pt>
                <c:pt idx="7">
                  <c:v>91.575832443966831</c:v>
                </c:pt>
                <c:pt idx="8">
                  <c:v>91.30992852979513</c:v>
                </c:pt>
                <c:pt idx="9">
                  <c:v>2.9323555972081552</c:v>
                </c:pt>
                <c:pt idx="10">
                  <c:v>9.0917750025225459</c:v>
                </c:pt>
                <c:pt idx="11">
                  <c:v>13.664648090219634</c:v>
                </c:pt>
              </c:numCache>
            </c:numRef>
          </c:val>
          <c:extLst>
            <c:ext xmlns:c16="http://schemas.microsoft.com/office/drawing/2014/chart" uri="{C3380CC4-5D6E-409C-BE32-E72D297353CC}">
              <c16:uniqueId val="{00000000-0978-486F-81FB-DC54EF276EA7}"/>
            </c:ext>
          </c:extLst>
        </c:ser>
        <c:ser>
          <c:idx val="1"/>
          <c:order val="1"/>
          <c:tx>
            <c:strRef>
              <c:f>'2024.5.12计算'!$B$30</c:f>
              <c:strCache>
                <c:ptCount val="1"/>
                <c:pt idx="0">
                  <c:v>2022年</c:v>
                </c:pt>
              </c:strCache>
            </c:strRef>
          </c:tx>
          <c:spPr>
            <a:solidFill>
              <a:srgbClr val="FF66CC"/>
            </a:solidFill>
            <a:ln>
              <a:noFill/>
            </a:ln>
            <a:effectLst/>
          </c:spPr>
          <c:invertIfNegative val="0"/>
          <c:val>
            <c:numRef>
              <c:f>'2024.5.12计算'!$C$30:$N$30</c:f>
              <c:numCache>
                <c:formatCode>0</c:formatCode>
                <c:ptCount val="12"/>
                <c:pt idx="0">
                  <c:v>3.0453265829168581</c:v>
                </c:pt>
                <c:pt idx="1">
                  <c:v>3.5341864386733279</c:v>
                </c:pt>
                <c:pt idx="2">
                  <c:v>11.376758366469108</c:v>
                </c:pt>
                <c:pt idx="3">
                  <c:v>9.8100622970553104</c:v>
                </c:pt>
                <c:pt idx="4">
                  <c:v>8.4928239457797332</c:v>
                </c:pt>
                <c:pt idx="5">
                  <c:v>124.13403609041742</c:v>
                </c:pt>
                <c:pt idx="6">
                  <c:v>272.30158043839339</c:v>
                </c:pt>
                <c:pt idx="7">
                  <c:v>107.80545747915896</c:v>
                </c:pt>
                <c:pt idx="8">
                  <c:v>3.4925978176739338</c:v>
                </c:pt>
                <c:pt idx="9">
                  <c:v>9.5368243359870846</c:v>
                </c:pt>
                <c:pt idx="10">
                  <c:v>32.470346207474762</c:v>
                </c:pt>
                <c:pt idx="11">
                  <c:v>0</c:v>
                </c:pt>
              </c:numCache>
            </c:numRef>
          </c:val>
          <c:extLst>
            <c:ext xmlns:c16="http://schemas.microsoft.com/office/drawing/2014/chart" uri="{C3380CC4-5D6E-409C-BE32-E72D297353CC}">
              <c16:uniqueId val="{00000001-0978-486F-81FB-DC54EF276EA7}"/>
            </c:ext>
          </c:extLst>
        </c:ser>
        <c:ser>
          <c:idx val="2"/>
          <c:order val="2"/>
          <c:tx>
            <c:strRef>
              <c:f>'2024.5.12计算'!$B$31</c:f>
              <c:strCache>
                <c:ptCount val="1"/>
                <c:pt idx="0">
                  <c:v>多年平均</c:v>
                </c:pt>
              </c:strCache>
            </c:strRef>
          </c:tx>
          <c:spPr>
            <a:solidFill>
              <a:srgbClr val="FFFF00"/>
            </a:solidFill>
            <a:ln>
              <a:noFill/>
            </a:ln>
            <a:effectLst/>
          </c:spPr>
          <c:invertIfNegative val="0"/>
          <c:val>
            <c:numRef>
              <c:f>'2024.5.12计算'!$C$31:$N$31</c:f>
              <c:numCache>
                <c:formatCode>0</c:formatCode>
                <c:ptCount val="12"/>
                <c:pt idx="0">
                  <c:v>1.0039370078740157</c:v>
                </c:pt>
                <c:pt idx="1">
                  <c:v>4.015748031496063</c:v>
                </c:pt>
                <c:pt idx="2">
                  <c:v>8.0314960629921259</c:v>
                </c:pt>
                <c:pt idx="3">
                  <c:v>23.090551181102363</c:v>
                </c:pt>
                <c:pt idx="4">
                  <c:v>35.137795275590555</c:v>
                </c:pt>
                <c:pt idx="5">
                  <c:v>68.267716535433081</c:v>
                </c:pt>
                <c:pt idx="6">
                  <c:v>166.65354330708661</c:v>
                </c:pt>
                <c:pt idx="7">
                  <c:v>102.40157480314961</c:v>
                </c:pt>
                <c:pt idx="8">
                  <c:v>63.248031496062993</c:v>
                </c:pt>
                <c:pt idx="9">
                  <c:v>20.078740157480315</c:v>
                </c:pt>
                <c:pt idx="10">
                  <c:v>18.070866141732282</c:v>
                </c:pt>
                <c:pt idx="11">
                  <c:v>0</c:v>
                </c:pt>
              </c:numCache>
            </c:numRef>
          </c:val>
          <c:extLst>
            <c:ext xmlns:c16="http://schemas.microsoft.com/office/drawing/2014/chart" uri="{C3380CC4-5D6E-409C-BE32-E72D297353CC}">
              <c16:uniqueId val="{00000002-0978-486F-81FB-DC54EF276EA7}"/>
            </c:ext>
          </c:extLst>
        </c:ser>
        <c:dLbls>
          <c:showLegendKey val="0"/>
          <c:showVal val="0"/>
          <c:showCatName val="0"/>
          <c:showSerName val="0"/>
          <c:showPercent val="0"/>
          <c:showBubbleSize val="0"/>
        </c:dLbls>
        <c:gapWidth val="219"/>
        <c:overlap val="-27"/>
        <c:axId val="584688207"/>
        <c:axId val="584688623"/>
      </c:barChart>
      <c:catAx>
        <c:axId val="58468820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a:latin typeface="宋体" panose="02010600030101010101" pitchFamily="2" charset="-122"/>
                    <a:ea typeface="宋体" panose="02010600030101010101" pitchFamily="2" charset="-122"/>
                  </a:rPr>
                  <a:t>月</a:t>
                </a:r>
              </a:p>
            </c:rich>
          </c:tx>
          <c:layout>
            <c:manualLayout>
              <c:xMode val="edge"/>
              <c:yMode val="edge"/>
              <c:x val="0.95490157480314963"/>
              <c:y val="0.8770833333333332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584688623"/>
        <c:crosses val="autoZero"/>
        <c:auto val="1"/>
        <c:lblAlgn val="ctr"/>
        <c:lblOffset val="100"/>
        <c:noMultiLvlLbl val="0"/>
      </c:catAx>
      <c:valAx>
        <c:axId val="584688623"/>
        <c:scaling>
          <c:orientation val="minMax"/>
        </c:scaling>
        <c:delete val="0"/>
        <c:axPos val="l"/>
        <c:majorGridlines>
          <c:spPr>
            <a:ln w="9525" cap="flat" cmpd="sng" algn="ctr">
              <a:solidFill>
                <a:schemeClr val="tx1">
                  <a:lumMod val="65000"/>
                  <a:lumOff val="3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sz="1000">
                    <a:latin typeface="Times New Roman" panose="02020603050405020304" pitchFamily="18" charset="0"/>
                    <a:ea typeface="宋体" panose="02010600030101010101" pitchFamily="2" charset="-122"/>
                    <a:cs typeface="Times New Roman" panose="02020603050405020304" pitchFamily="18" charset="0"/>
                  </a:rPr>
                  <a:t>降水量（</a:t>
                </a:r>
                <a:r>
                  <a:rPr lang="en-US" altLang="zh-CN" sz="1000">
                    <a:latin typeface="Times New Roman" panose="02020603050405020304" pitchFamily="18" charset="0"/>
                    <a:ea typeface="宋体" panose="02010600030101010101" pitchFamily="2" charset="-122"/>
                    <a:cs typeface="Times New Roman" panose="02020603050405020304" pitchFamily="18" charset="0"/>
                  </a:rPr>
                  <a:t>mm</a:t>
                </a:r>
                <a:r>
                  <a:rPr lang="zh-CN" altLang="en-US" sz="1000">
                    <a:latin typeface="Times New Roman" panose="02020603050405020304" pitchFamily="18" charset="0"/>
                    <a:ea typeface="宋体" panose="02010600030101010101" pitchFamily="2" charset="-122"/>
                    <a:cs typeface="Times New Roman" panose="02020603050405020304" pitchFamily="18" charset="0"/>
                  </a:rPr>
                  <a:t>）</a:t>
                </a:r>
              </a:p>
            </c:rich>
          </c:tx>
          <c:layout>
            <c:manualLayout>
              <c:xMode val="edge"/>
              <c:yMode val="edge"/>
              <c:x val="3.1282228669649276E-2"/>
              <c:y val="0.3334768892433063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584688207"/>
        <c:crosses val="autoZero"/>
        <c:crossBetween val="between"/>
      </c:valAx>
      <c:spPr>
        <a:solidFill>
          <a:schemeClr val="bg1">
            <a:lumMod val="75000"/>
          </a:schemeClr>
        </a:solidFill>
        <a:ln>
          <a:noFill/>
        </a:ln>
        <a:effectLst/>
      </c:spPr>
    </c:plotArea>
    <c:legend>
      <c:legendPos val="b"/>
      <c:layout>
        <c:manualLayout>
          <c:xMode val="edge"/>
          <c:yMode val="edge"/>
          <c:x val="0.32476727909011371"/>
          <c:y val="3.2985564304461944E-2"/>
          <c:w val="0.38291495435580514"/>
          <c:h val="7.8125546806649182E-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
    <c:plotVisOnly val="1"/>
    <c:dispBlanksAs val="gap"/>
    <c:showDLblsOverMax val="0"/>
  </c:chart>
  <c:spPr>
    <a:solidFill>
      <a:srgbClr val="FFC000"/>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宋体" panose="02010600030101010101" pitchFamily="2" charset="-122"/>
                <a:cs typeface="Times New Roman" panose="02020603050405020304" pitchFamily="18" charset="0"/>
              </a:defRPr>
            </a:pPr>
            <a:r>
              <a:rPr lang="en-US" altLang="zh-CN" sz="1200" b="0" i="0" baseline="0">
                <a:effectLst/>
                <a:latin typeface="Times New Roman" panose="02020603050405020304" pitchFamily="18" charset="0"/>
                <a:ea typeface="宋体" panose="02010600030101010101" pitchFamily="2" charset="-122"/>
                <a:cs typeface="Times New Roman" panose="02020603050405020304" pitchFamily="18" charset="0"/>
              </a:rPr>
              <a:t>2022</a:t>
            </a:r>
            <a:r>
              <a:rPr lang="zh-CN" altLang="en-US" sz="1200" b="0" i="0" baseline="0">
                <a:effectLst/>
                <a:latin typeface="Times New Roman" panose="02020603050405020304" pitchFamily="18" charset="0"/>
                <a:ea typeface="宋体" panose="02010600030101010101" pitchFamily="2" charset="-122"/>
                <a:cs typeface="Times New Roman" panose="02020603050405020304" pitchFamily="18" charset="0"/>
              </a:rPr>
              <a:t>年</a:t>
            </a:r>
            <a:endParaRPr lang="zh-CN" altLang="zh-CN" sz="1200">
              <a:effectLst/>
              <a:latin typeface="Times New Roman" panose="02020603050405020304" pitchFamily="18" charset="0"/>
              <a:ea typeface="宋体" panose="02010600030101010101" pitchFamily="2" charset="-122"/>
              <a:cs typeface="Times New Roman" panose="02020603050405020304" pitchFamily="18" charset="0"/>
            </a:endParaRPr>
          </a:p>
        </c:rich>
      </c:tx>
      <c:layout>
        <c:manualLayout>
          <c:xMode val="edge"/>
          <c:yMode val="edge"/>
          <c:x val="0.7993055555555556"/>
          <c:y val="2.7777777777777776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'[2022年大兴区水资源公报计算过程(1)(1).xlsx]2023.8.10'!$K$189</c:f>
              <c:strCache>
                <c:ptCount val="1"/>
                <c:pt idx="0">
                  <c:v>2022占比</c:v>
                </c:pt>
              </c:strCache>
            </c:strRef>
          </c:tx>
          <c:dPt>
            <c:idx val="0"/>
            <c:bubble3D val="0"/>
            <c:spPr>
              <a:solidFill>
                <a:srgbClr val="FF9900"/>
              </a:solidFill>
              <a:ln>
                <a:noFill/>
              </a:ln>
              <a:effectLst/>
              <a:sp3d/>
            </c:spPr>
            <c:extLst>
              <c:ext xmlns:c16="http://schemas.microsoft.com/office/drawing/2014/chart" uri="{C3380CC4-5D6E-409C-BE32-E72D297353CC}">
                <c16:uniqueId val="{00000001-ABE4-40E2-9ED1-95A8F9DE3044}"/>
              </c:ext>
            </c:extLst>
          </c:dPt>
          <c:dPt>
            <c:idx val="1"/>
            <c:bubble3D val="0"/>
            <c:spPr>
              <a:solidFill>
                <a:srgbClr val="FCEA04"/>
              </a:solidFill>
              <a:ln>
                <a:noFill/>
              </a:ln>
              <a:effectLst/>
              <a:sp3d/>
            </c:spPr>
            <c:extLst>
              <c:ext xmlns:c16="http://schemas.microsoft.com/office/drawing/2014/chart" uri="{C3380CC4-5D6E-409C-BE32-E72D297353CC}">
                <c16:uniqueId val="{00000003-ABE4-40E2-9ED1-95A8F9DE3044}"/>
              </c:ext>
            </c:extLst>
          </c:dPt>
          <c:dPt>
            <c:idx val="2"/>
            <c:bubble3D val="0"/>
            <c:spPr>
              <a:solidFill>
                <a:srgbClr val="00FF00"/>
              </a:solidFill>
              <a:ln>
                <a:noFill/>
              </a:ln>
              <a:effectLst/>
              <a:sp3d/>
            </c:spPr>
            <c:extLst>
              <c:ext xmlns:c16="http://schemas.microsoft.com/office/drawing/2014/chart" uri="{C3380CC4-5D6E-409C-BE32-E72D297353CC}">
                <c16:uniqueId val="{00000005-ABE4-40E2-9ED1-95A8F9DE3044}"/>
              </c:ext>
            </c:extLst>
          </c:dPt>
          <c:dPt>
            <c:idx val="3"/>
            <c:bubble3D val="0"/>
            <c:spPr>
              <a:solidFill>
                <a:srgbClr val="92D050"/>
              </a:solidFill>
              <a:ln>
                <a:noFill/>
              </a:ln>
              <a:effectLst/>
              <a:sp3d/>
            </c:spPr>
            <c:extLst>
              <c:ext xmlns:c16="http://schemas.microsoft.com/office/drawing/2014/chart" uri="{C3380CC4-5D6E-409C-BE32-E72D297353CC}">
                <c16:uniqueId val="{00000007-ABE4-40E2-9ED1-95A8F9DE3044}"/>
              </c:ext>
            </c:extLst>
          </c:dPt>
          <c:dLbls>
            <c:dLbl>
              <c:idx val="0"/>
              <c:layout>
                <c:manualLayout>
                  <c:x val="4.9794882708268436E-2"/>
                  <c:y val="7.9531653389070658E-2"/>
                </c:manualLayout>
              </c:layout>
              <c:tx>
                <c:rich>
                  <a:bodyPr/>
                  <a:lstStyle/>
                  <a:p>
                    <a:r>
                      <a:rPr lang="zh-CN" altLang="en-US"/>
                      <a:t>生活用水</a:t>
                    </a:r>
                  </a:p>
                  <a:p>
                    <a:fld id="{741C8269-B8D1-4731-9000-8923FF1C579A}" type="VALUE">
                      <a:rPr lang="en-US" altLang="zh-CN"/>
                      <a:pPr/>
                      <a:t>[值]</a:t>
                    </a:fld>
                    <a:endParaRPr lang="zh-CN" alt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BE4-40E2-9ED1-95A8F9DE3044}"/>
                </c:ext>
              </c:extLst>
            </c:dLbl>
            <c:dLbl>
              <c:idx val="1"/>
              <c:layout>
                <c:manualLayout>
                  <c:x val="-5.2970681159657536E-2"/>
                  <c:y val="8.4530205626443394E-2"/>
                </c:manualLayout>
              </c:layout>
              <c:tx>
                <c:rich>
                  <a:bodyPr/>
                  <a:lstStyle/>
                  <a:p>
                    <a:r>
                      <a:rPr lang="zh-CN" altLang="en-US"/>
                      <a:t>生态环境用水</a:t>
                    </a:r>
                    <a:fld id="{CF458677-B0F7-4F68-9841-5A519827B8E2}" type="VALUE">
                      <a:rPr lang="en-US" altLang="zh-CN"/>
                      <a:pPr/>
                      <a:t>[值]</a:t>
                    </a:fld>
                    <a:endParaRPr lang="zh-CN" alt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BE4-40E2-9ED1-95A8F9DE3044}"/>
                </c:ext>
              </c:extLst>
            </c:dLbl>
            <c:dLbl>
              <c:idx val="2"/>
              <c:layout>
                <c:manualLayout>
                  <c:x val="-6.6406382154413648E-2"/>
                  <c:y val="-0.14218831804567125"/>
                </c:manualLayout>
              </c:layout>
              <c:tx>
                <c:rich>
                  <a:bodyPr/>
                  <a:lstStyle/>
                  <a:p>
                    <a:r>
                      <a:rPr lang="zh-CN" altLang="en-US"/>
                      <a:t>工业用水</a:t>
                    </a:r>
                  </a:p>
                  <a:p>
                    <a:fld id="{D37343BF-6D01-4522-A380-D0E550A834B9}" type="VALUE">
                      <a:rPr lang="en-US" altLang="zh-CN"/>
                      <a:pPr/>
                      <a:t>[值]</a:t>
                    </a:fld>
                    <a:endParaRPr lang="zh-CN" alt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BE4-40E2-9ED1-95A8F9DE3044}"/>
                </c:ext>
              </c:extLst>
            </c:dLbl>
            <c:dLbl>
              <c:idx val="3"/>
              <c:layout>
                <c:manualLayout>
                  <c:x val="-1.5441474181631687E-2"/>
                  <c:y val="-6.327955210970472E-2"/>
                </c:manualLayout>
              </c:layout>
              <c:tx>
                <c:rich>
                  <a:bodyPr/>
                  <a:lstStyle/>
                  <a:p>
                    <a:r>
                      <a:rPr lang="zh-CN" altLang="en-US"/>
                      <a:t>农业用水</a:t>
                    </a:r>
                  </a:p>
                  <a:p>
                    <a:fld id="{CC48137C-1833-4EC4-8620-0B280A24FACD}" type="VALUE">
                      <a:rPr lang="en-US" altLang="zh-CN"/>
                      <a:pPr/>
                      <a:t>[值]</a:t>
                    </a:fld>
                    <a:endParaRPr lang="zh-CN" alt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BE4-40E2-9ED1-95A8F9DE30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'[4]2023.8.10'!$J$190:$J$193</c:f>
              <c:strCache>
                <c:ptCount val="4"/>
                <c:pt idx="0">
                  <c:v>生活用水</c:v>
                </c:pt>
                <c:pt idx="1">
                  <c:v>生态环境用水</c:v>
                </c:pt>
                <c:pt idx="2">
                  <c:v>工业用水</c:v>
                </c:pt>
                <c:pt idx="3">
                  <c:v>农业用水</c:v>
                </c:pt>
              </c:strCache>
            </c:strRef>
          </c:cat>
          <c:val>
            <c:numRef>
              <c:f>'[4]2023.8.10'!$K$190:$K$193</c:f>
              <c:numCache>
                <c:formatCode>0.00%</c:formatCode>
                <c:ptCount val="4"/>
                <c:pt idx="0">
                  <c:v>0.62607526245675693</c:v>
                </c:pt>
                <c:pt idx="1">
                  <c:v>8.4409306533094669E-2</c:v>
                </c:pt>
                <c:pt idx="2">
                  <c:v>6.4714663737855227E-2</c:v>
                </c:pt>
                <c:pt idx="3">
                  <c:v>0.22480076727229306</c:v>
                </c:pt>
              </c:numCache>
            </c:numRef>
          </c:val>
          <c:extLst>
            <c:ext xmlns:c16="http://schemas.microsoft.com/office/drawing/2014/chart" uri="{C3380CC4-5D6E-409C-BE32-E72D297353CC}">
              <c16:uniqueId val="{00000008-ABE4-40E2-9ED1-95A8F9DE3044}"/>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zh-CN"/>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30076823881608"/>
          <c:y val="0.1442062449563819"/>
          <c:w val="0.82755796150481187"/>
          <c:h val="0.51753135024788566"/>
        </c:manualLayout>
      </c:layout>
      <c:barChart>
        <c:barDir val="col"/>
        <c:grouping val="clustered"/>
        <c:varyColors val="0"/>
        <c:ser>
          <c:idx val="0"/>
          <c:order val="0"/>
          <c:spPr>
            <a:solidFill>
              <a:srgbClr val="00B0F0"/>
            </a:solidFill>
            <a:ln>
              <a:noFill/>
            </a:ln>
            <a:effectLst/>
          </c:spPr>
          <c:invertIfNegative val="0"/>
          <c:cat>
            <c:strRef>
              <c:f>'[1]2023.8.10'!$B$47:$B$66</c:f>
              <c:strCache>
                <c:ptCount val="20"/>
                <c:pt idx="0">
                  <c:v>兴丰街道</c:v>
                </c:pt>
                <c:pt idx="1">
                  <c:v>林校路街道</c:v>
                </c:pt>
                <c:pt idx="2">
                  <c:v>清源街道</c:v>
                </c:pt>
                <c:pt idx="3">
                  <c:v>亦庄镇</c:v>
                </c:pt>
                <c:pt idx="4">
                  <c:v>黄村镇</c:v>
                </c:pt>
                <c:pt idx="5">
                  <c:v>旧宫镇</c:v>
                </c:pt>
                <c:pt idx="6">
                  <c:v>西红门镇</c:v>
                </c:pt>
                <c:pt idx="7">
                  <c:v>瀛海镇</c:v>
                </c:pt>
                <c:pt idx="8">
                  <c:v>观音寺街道</c:v>
                </c:pt>
                <c:pt idx="9">
                  <c:v>天宫院街道</c:v>
                </c:pt>
                <c:pt idx="10">
                  <c:v>青云店街道</c:v>
                </c:pt>
                <c:pt idx="11">
                  <c:v>采育镇</c:v>
                </c:pt>
                <c:pt idx="12">
                  <c:v>安定镇</c:v>
                </c:pt>
                <c:pt idx="13">
                  <c:v>礼贤镇</c:v>
                </c:pt>
                <c:pt idx="14">
                  <c:v>榆垡镇</c:v>
                </c:pt>
                <c:pt idx="15">
                  <c:v>庞各庄镇</c:v>
                </c:pt>
                <c:pt idx="16">
                  <c:v>北臧村镇</c:v>
                </c:pt>
                <c:pt idx="17">
                  <c:v>魏善庄镇</c:v>
                </c:pt>
                <c:pt idx="18">
                  <c:v>长子营镇</c:v>
                </c:pt>
                <c:pt idx="19">
                  <c:v>高米店街道</c:v>
                </c:pt>
              </c:strCache>
            </c:strRef>
          </c:cat>
          <c:val>
            <c:numRef>
              <c:f>'2024.5.12计算'!$C$42:$C$61</c:f>
              <c:numCache>
                <c:formatCode>0_);[Red]\(0\)</c:formatCode>
                <c:ptCount val="20"/>
                <c:pt idx="0">
                  <c:v>620</c:v>
                </c:pt>
                <c:pt idx="1">
                  <c:v>620</c:v>
                </c:pt>
                <c:pt idx="2">
                  <c:v>615</c:v>
                </c:pt>
                <c:pt idx="3">
                  <c:v>600</c:v>
                </c:pt>
                <c:pt idx="4">
                  <c:v>576</c:v>
                </c:pt>
                <c:pt idx="5">
                  <c:v>610</c:v>
                </c:pt>
                <c:pt idx="6">
                  <c:v>620</c:v>
                </c:pt>
                <c:pt idx="7">
                  <c:v>590</c:v>
                </c:pt>
                <c:pt idx="8">
                  <c:v>600</c:v>
                </c:pt>
                <c:pt idx="9">
                  <c:v>610</c:v>
                </c:pt>
                <c:pt idx="10">
                  <c:v>600</c:v>
                </c:pt>
                <c:pt idx="11">
                  <c:v>580.29999999999995</c:v>
                </c:pt>
                <c:pt idx="12">
                  <c:v>660</c:v>
                </c:pt>
                <c:pt idx="13">
                  <c:v>780</c:v>
                </c:pt>
                <c:pt idx="14">
                  <c:v>850.6</c:v>
                </c:pt>
                <c:pt idx="15">
                  <c:v>685.7</c:v>
                </c:pt>
                <c:pt idx="16">
                  <c:v>660</c:v>
                </c:pt>
                <c:pt idx="17">
                  <c:v>624.6</c:v>
                </c:pt>
                <c:pt idx="18">
                  <c:v>600</c:v>
                </c:pt>
                <c:pt idx="19">
                  <c:v>620</c:v>
                </c:pt>
              </c:numCache>
            </c:numRef>
          </c:val>
          <c:extLst>
            <c:ext xmlns:c16="http://schemas.microsoft.com/office/drawing/2014/chart" uri="{C3380CC4-5D6E-409C-BE32-E72D297353CC}">
              <c16:uniqueId val="{00000000-8BB7-440F-B24B-D0AF515C6CA5}"/>
            </c:ext>
          </c:extLst>
        </c:ser>
        <c:dLbls>
          <c:showLegendKey val="0"/>
          <c:showVal val="0"/>
          <c:showCatName val="0"/>
          <c:showSerName val="0"/>
          <c:showPercent val="0"/>
          <c:showBubbleSize val="0"/>
        </c:dLbls>
        <c:gapWidth val="219"/>
        <c:overlap val="-27"/>
        <c:axId val="525017983"/>
        <c:axId val="525015903"/>
      </c:barChart>
      <c:catAx>
        <c:axId val="5250179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525015903"/>
        <c:crosses val="autoZero"/>
        <c:auto val="1"/>
        <c:lblAlgn val="ctr"/>
        <c:lblOffset val="100"/>
        <c:noMultiLvlLbl val="0"/>
      </c:catAx>
      <c:valAx>
        <c:axId val="525015903"/>
        <c:scaling>
          <c:orientation val="minMax"/>
        </c:scaling>
        <c:delete val="0"/>
        <c:axPos val="l"/>
        <c:majorGridlines>
          <c:spPr>
            <a:ln w="9525" cap="flat" cmpd="sng" algn="ctr">
              <a:solidFill>
                <a:schemeClr val="bg2">
                  <a:lumMod val="50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Times New Roman" panose="02020603050405020304" pitchFamily="18" charset="0"/>
                  </a:defRPr>
                </a:pPr>
                <a:r>
                  <a:rPr lang="zh-CN" altLang="en-US">
                    <a:latin typeface="Times New Roman" panose="02020603050405020304" pitchFamily="18" charset="0"/>
                    <a:ea typeface="宋体" panose="02010600030101010101" pitchFamily="2" charset="-122"/>
                    <a:cs typeface="Times New Roman" panose="02020603050405020304" pitchFamily="18" charset="0"/>
                  </a:rPr>
                  <a:t>降水量（</a:t>
                </a:r>
                <a:r>
                  <a:rPr lang="en-US" altLang="zh-CN">
                    <a:latin typeface="Times New Roman" panose="02020603050405020304" pitchFamily="18" charset="0"/>
                    <a:ea typeface="宋体" panose="02010600030101010101" pitchFamily="2" charset="-122"/>
                    <a:cs typeface="Times New Roman" panose="02020603050405020304" pitchFamily="18" charset="0"/>
                  </a:rPr>
                  <a:t>mm</a:t>
                </a:r>
                <a:r>
                  <a:rPr lang="zh-CN" altLang="en-US">
                    <a:latin typeface="Times New Roman" panose="02020603050405020304" pitchFamily="18" charset="0"/>
                    <a:ea typeface="宋体" panose="02010600030101010101" pitchFamily="2" charset="-122"/>
                    <a:cs typeface="Times New Roman" panose="02020603050405020304" pitchFamily="18" charset="0"/>
                  </a:rPr>
                  <a:t>）</a:t>
                </a:r>
              </a:p>
            </c:rich>
          </c:tx>
          <c:layout>
            <c:manualLayout>
              <c:xMode val="edge"/>
              <c:yMode val="edge"/>
              <c:x val="2.5445495882114335E-2"/>
              <c:y val="0.3151664909376859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title>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525017983"/>
        <c:crosses val="autoZero"/>
        <c:crossBetween val="between"/>
      </c:valAx>
      <c:spPr>
        <a:solidFill>
          <a:schemeClr val="bg1">
            <a:lumMod val="75000"/>
          </a:schemeClr>
        </a:solidFill>
        <a:ln>
          <a:solidFill>
            <a:schemeClr val="bg2">
              <a:lumMod val="50000"/>
            </a:schemeClr>
          </a:solidFill>
        </a:ln>
        <a:effectLst/>
      </c:spPr>
    </c:plotArea>
    <c:plotVisOnly val="1"/>
    <c:dispBlanksAs val="gap"/>
    <c:showDLblsOverMax val="0"/>
  </c:chart>
  <c:spPr>
    <a:solidFill>
      <a:srgbClr val="FFC000"/>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'2024.5.12计算'!$E$89</c:f>
              <c:strCache>
                <c:ptCount val="1"/>
                <c:pt idx="0">
                  <c:v>2023年</c:v>
                </c:pt>
              </c:strCache>
            </c:strRef>
          </c:tx>
          <c:spPr>
            <a:solidFill>
              <a:srgbClr val="00B0F0"/>
            </a:solidFill>
          </c:spPr>
          <c:invertIfNegative val="0"/>
          <c:val>
            <c:numRef>
              <c:f>'2024.5.12计算'!$F$89</c:f>
              <c:numCache>
                <c:formatCode>0.00</c:formatCode>
                <c:ptCount val="1"/>
                <c:pt idx="0">
                  <c:v>0.89430694698391411</c:v>
                </c:pt>
              </c:numCache>
            </c:numRef>
          </c:val>
          <c:extLst>
            <c:ext xmlns:c16="http://schemas.microsoft.com/office/drawing/2014/chart" uri="{C3380CC4-5D6E-409C-BE32-E72D297353CC}">
              <c16:uniqueId val="{00000000-A26C-4D8F-9377-0CAD40D31930}"/>
            </c:ext>
          </c:extLst>
        </c:ser>
        <c:ser>
          <c:idx val="0"/>
          <c:order val="1"/>
          <c:tx>
            <c:strRef>
              <c:f>'2024.5.12计算'!$E$90</c:f>
              <c:strCache>
                <c:ptCount val="1"/>
                <c:pt idx="0">
                  <c:v>2022年</c:v>
                </c:pt>
              </c:strCache>
            </c:strRef>
          </c:tx>
          <c:spPr>
            <a:solidFill>
              <a:srgbClr val="FF66CC"/>
            </a:solidFill>
          </c:spPr>
          <c:invertIfNegative val="0"/>
          <c:val>
            <c:numRef>
              <c:f>'2024.5.12计算'!$F$90</c:f>
              <c:numCache>
                <c:formatCode>0.00</c:formatCode>
                <c:ptCount val="1"/>
                <c:pt idx="0">
                  <c:v>0.80999052694369977</c:v>
                </c:pt>
              </c:numCache>
            </c:numRef>
          </c:val>
          <c:extLst>
            <c:ext xmlns:c16="http://schemas.microsoft.com/office/drawing/2014/chart" uri="{C3380CC4-5D6E-409C-BE32-E72D297353CC}">
              <c16:uniqueId val="{00000001-A26C-4D8F-9377-0CAD40D31930}"/>
            </c:ext>
          </c:extLst>
        </c:ser>
        <c:ser>
          <c:idx val="2"/>
          <c:order val="2"/>
          <c:tx>
            <c:strRef>
              <c:f>'2024.5.12计算'!$E$91</c:f>
              <c:strCache>
                <c:ptCount val="1"/>
                <c:pt idx="0">
                  <c:v>多年平均</c:v>
                </c:pt>
              </c:strCache>
            </c:strRef>
          </c:tx>
          <c:spPr>
            <a:solidFill>
              <a:srgbClr val="FFFF00"/>
            </a:solidFill>
          </c:spPr>
          <c:invertIfNegative val="0"/>
          <c:val>
            <c:numRef>
              <c:f>'2024.5.12计算'!$F$91</c:f>
              <c:numCache>
                <c:formatCode>0.00</c:formatCode>
                <c:ptCount val="1"/>
                <c:pt idx="0">
                  <c:v>0.39</c:v>
                </c:pt>
              </c:numCache>
            </c:numRef>
          </c:val>
          <c:extLst>
            <c:ext xmlns:c16="http://schemas.microsoft.com/office/drawing/2014/chart" uri="{C3380CC4-5D6E-409C-BE32-E72D297353CC}">
              <c16:uniqueId val="{00000002-A26C-4D8F-9377-0CAD40D31930}"/>
            </c:ext>
          </c:extLst>
        </c:ser>
        <c:dLbls>
          <c:showLegendKey val="0"/>
          <c:showVal val="0"/>
          <c:showCatName val="0"/>
          <c:showSerName val="0"/>
          <c:showPercent val="0"/>
          <c:showBubbleSize val="0"/>
        </c:dLbls>
        <c:gapWidth val="500"/>
        <c:overlap val="-100"/>
        <c:axId val="603363119"/>
        <c:axId val="603366031"/>
      </c:barChart>
      <c:catAx>
        <c:axId val="603363119"/>
        <c:scaling>
          <c:orientation val="minMax"/>
        </c:scaling>
        <c:delete val="1"/>
        <c:axPos val="b"/>
        <c:title>
          <c:tx>
            <c:rich>
              <a:bodyPr/>
              <a:lstStyle/>
              <a:p>
                <a:pPr>
                  <a:defRPr sz="900" b="0">
                    <a:latin typeface="Times New Roman" panose="02020603050405020304" pitchFamily="18" charset="0"/>
                    <a:ea typeface="宋体" panose="02010600030101010101" pitchFamily="2" charset="-122"/>
                    <a:cs typeface="Times New Roman" panose="02020603050405020304" pitchFamily="18" charset="0"/>
                  </a:defRPr>
                </a:pPr>
                <a:r>
                  <a:rPr lang="en-US" altLang="zh-CN" sz="900" b="0">
                    <a:latin typeface="Times New Roman" panose="02020603050405020304" pitchFamily="18" charset="0"/>
                    <a:ea typeface="宋体" panose="02010600030101010101" pitchFamily="2" charset="-122"/>
                    <a:cs typeface="Times New Roman" panose="02020603050405020304" pitchFamily="18" charset="0"/>
                  </a:rPr>
                  <a:t>2023</a:t>
                </a:r>
                <a:r>
                  <a:rPr lang="zh-CN" altLang="en-US" sz="900" b="0">
                    <a:latin typeface="Times New Roman" panose="02020603050405020304" pitchFamily="18" charset="0"/>
                    <a:ea typeface="宋体" panose="02010600030101010101" pitchFamily="2" charset="-122"/>
                    <a:cs typeface="Times New Roman" panose="02020603050405020304" pitchFamily="18" charset="0"/>
                  </a:rPr>
                  <a:t>年                     </a:t>
                </a:r>
                <a:r>
                  <a:rPr lang="en-US" altLang="zh-CN" sz="900" b="0">
                    <a:latin typeface="Times New Roman" panose="02020603050405020304" pitchFamily="18" charset="0"/>
                    <a:ea typeface="宋体" panose="02010600030101010101" pitchFamily="2" charset="-122"/>
                    <a:cs typeface="Times New Roman" panose="02020603050405020304" pitchFamily="18" charset="0"/>
                  </a:rPr>
                  <a:t>2022</a:t>
                </a:r>
                <a:r>
                  <a:rPr lang="zh-CN" altLang="en-US" sz="900" b="0">
                    <a:latin typeface="Times New Roman" panose="02020603050405020304" pitchFamily="18" charset="0"/>
                    <a:ea typeface="宋体" panose="02010600030101010101" pitchFamily="2" charset="-122"/>
                    <a:cs typeface="Times New Roman" panose="02020603050405020304" pitchFamily="18" charset="0"/>
                  </a:rPr>
                  <a:t>年                   多年平均</a:t>
                </a:r>
              </a:p>
            </c:rich>
          </c:tx>
          <c:layout>
            <c:manualLayout>
              <c:xMode val="edge"/>
              <c:yMode val="edge"/>
              <c:x val="0.3295938705448152"/>
              <c:y val="0.89543323317514967"/>
            </c:manualLayout>
          </c:layout>
          <c:overlay val="0"/>
        </c:title>
        <c:numFmt formatCode="General" sourceLinked="1"/>
        <c:majorTickMark val="none"/>
        <c:minorTickMark val="none"/>
        <c:tickLblPos val="nextTo"/>
        <c:crossAx val="603366031"/>
        <c:crosses val="autoZero"/>
        <c:auto val="1"/>
        <c:lblAlgn val="ctr"/>
        <c:lblOffset val="100"/>
        <c:noMultiLvlLbl val="0"/>
      </c:catAx>
      <c:valAx>
        <c:axId val="603366031"/>
        <c:scaling>
          <c:orientation val="minMax"/>
        </c:scaling>
        <c:delete val="0"/>
        <c:axPos val="l"/>
        <c:majorGridlines>
          <c:spPr>
            <a:ln w="9525" cap="flat" cmpd="sng" algn="ctr">
              <a:solidFill>
                <a:schemeClr val="tx1">
                  <a:lumMod val="65000"/>
                  <a:lumOff val="35000"/>
                </a:schemeClr>
              </a:solidFill>
              <a:round/>
            </a:ln>
            <a:effectLst/>
          </c:spPr>
        </c:majorGridlines>
        <c:title>
          <c:tx>
            <c:rich>
              <a:bodyPr/>
              <a:lstStyle/>
              <a:p>
                <a:pPr>
                  <a:defRPr b="0">
                    <a:latin typeface="Times New Roman" panose="02020603050405020304" pitchFamily="18" charset="0"/>
                    <a:ea typeface="宋体" panose="02010600030101010101" pitchFamily="2" charset="-122"/>
                    <a:cs typeface="Times New Roman" panose="02020603050405020304" pitchFamily="18" charset="0"/>
                  </a:defRPr>
                </a:pPr>
                <a:r>
                  <a:rPr lang="zh-CN" altLang="en-US" b="0">
                    <a:latin typeface="Times New Roman" panose="02020603050405020304" pitchFamily="18" charset="0"/>
                    <a:ea typeface="宋体" panose="02010600030101010101" pitchFamily="2" charset="-122"/>
                    <a:cs typeface="Times New Roman" panose="02020603050405020304" pitchFamily="18" charset="0"/>
                  </a:rPr>
                  <a:t>地表水资源量（亿</a:t>
                </a:r>
                <a:r>
                  <a:rPr lang="en-US" altLang="zh-CN" b="0">
                    <a:latin typeface="Times New Roman" panose="02020603050405020304" pitchFamily="18" charset="0"/>
                    <a:ea typeface="宋体" panose="02010600030101010101" pitchFamily="2" charset="-122"/>
                    <a:cs typeface="Times New Roman" panose="02020603050405020304" pitchFamily="18" charset="0"/>
                  </a:rPr>
                  <a:t>m</a:t>
                </a:r>
                <a:r>
                  <a:rPr lang="en-US" altLang="zh-CN" b="0" baseline="30000">
                    <a:latin typeface="Times New Roman" panose="02020603050405020304" pitchFamily="18" charset="0"/>
                    <a:ea typeface="宋体" panose="02010600030101010101" pitchFamily="2" charset="-122"/>
                    <a:cs typeface="Times New Roman" panose="02020603050405020304" pitchFamily="18" charset="0"/>
                  </a:rPr>
                  <a:t>3</a:t>
                </a:r>
                <a:r>
                  <a:rPr lang="zh-CN" altLang="en-US" b="0">
                    <a:latin typeface="Times New Roman" panose="02020603050405020304" pitchFamily="18" charset="0"/>
                    <a:ea typeface="宋体" panose="02010600030101010101" pitchFamily="2" charset="-122"/>
                    <a:cs typeface="Times New Roman" panose="02020603050405020304" pitchFamily="18" charset="0"/>
                  </a:rPr>
                  <a:t>）</a:t>
                </a:r>
              </a:p>
            </c:rich>
          </c:tx>
          <c:layout>
            <c:manualLayout>
              <c:xMode val="edge"/>
              <c:yMode val="edge"/>
              <c:x val="1.5472784955092373E-2"/>
              <c:y val="0.26692305914004127"/>
            </c:manualLayout>
          </c:layout>
          <c:overlay val="0"/>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603363119"/>
        <c:crosses val="autoZero"/>
        <c:crossBetween val="between"/>
      </c:valAx>
      <c:spPr>
        <a:solidFill>
          <a:schemeClr val="bg1">
            <a:lumMod val="65000"/>
          </a:schemeClr>
        </a:solidFill>
        <a:ln>
          <a:noFill/>
        </a:ln>
      </c:spPr>
    </c:plotArea>
    <c:legend>
      <c:legendPos val="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
    <c:plotVisOnly val="1"/>
    <c:dispBlanksAs val="gap"/>
    <c:showDLblsOverMax val="0"/>
  </c:chart>
  <c:spPr>
    <a:solidFill>
      <a:srgbClr val="FFC000"/>
    </a:solidFill>
  </c:spPr>
  <c:txPr>
    <a:bodyPr/>
    <a:lstStyle/>
    <a:p>
      <a:pPr>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3"/>
          <c:order val="0"/>
          <c:tx>
            <c:strRef>
              <c:f>'2024.5.12计算'!$H$99</c:f>
              <c:strCache>
                <c:ptCount val="1"/>
                <c:pt idx="0">
                  <c:v>2023年</c:v>
                </c:pt>
              </c:strCache>
            </c:strRef>
          </c:tx>
          <c:spPr>
            <a:solidFill>
              <a:srgbClr val="00B0F0"/>
            </a:solidFill>
          </c:spPr>
          <c:invertIfNegative val="0"/>
          <c:val>
            <c:numRef>
              <c:f>'2024.5.12计算'!$I$99</c:f>
              <c:numCache>
                <c:formatCode>0.00_ </c:formatCode>
                <c:ptCount val="1"/>
                <c:pt idx="0">
                  <c:v>2.2042529600000007</c:v>
                </c:pt>
              </c:numCache>
            </c:numRef>
          </c:val>
          <c:extLst>
            <c:ext xmlns:c16="http://schemas.microsoft.com/office/drawing/2014/chart" uri="{C3380CC4-5D6E-409C-BE32-E72D297353CC}">
              <c16:uniqueId val="{00000000-CFC6-4107-B231-7E0ABE61C9A8}"/>
            </c:ext>
          </c:extLst>
        </c:ser>
        <c:ser>
          <c:idx val="4"/>
          <c:order val="1"/>
          <c:tx>
            <c:strRef>
              <c:f>'2024.5.12计算'!$H$100</c:f>
              <c:strCache>
                <c:ptCount val="1"/>
                <c:pt idx="0">
                  <c:v>2022年</c:v>
                </c:pt>
              </c:strCache>
            </c:strRef>
          </c:tx>
          <c:spPr>
            <a:solidFill>
              <a:srgbClr val="FF66CC"/>
            </a:solidFill>
          </c:spPr>
          <c:invertIfNegative val="0"/>
          <c:val>
            <c:numRef>
              <c:f>'2024.5.12计算'!$I$100</c:f>
              <c:numCache>
                <c:formatCode>General</c:formatCode>
                <c:ptCount val="1"/>
                <c:pt idx="0">
                  <c:v>2.12</c:v>
                </c:pt>
              </c:numCache>
            </c:numRef>
          </c:val>
          <c:extLst>
            <c:ext xmlns:c16="http://schemas.microsoft.com/office/drawing/2014/chart" uri="{C3380CC4-5D6E-409C-BE32-E72D297353CC}">
              <c16:uniqueId val="{00000001-CFC6-4107-B231-7E0ABE61C9A8}"/>
            </c:ext>
          </c:extLst>
        </c:ser>
        <c:ser>
          <c:idx val="5"/>
          <c:order val="2"/>
          <c:tx>
            <c:strRef>
              <c:f>'2024.5.12计算'!$H$101</c:f>
              <c:strCache>
                <c:ptCount val="1"/>
                <c:pt idx="0">
                  <c:v>多年平均</c:v>
                </c:pt>
              </c:strCache>
            </c:strRef>
          </c:tx>
          <c:spPr>
            <a:solidFill>
              <a:srgbClr val="FFFF00"/>
            </a:solidFill>
          </c:spPr>
          <c:invertIfNegative val="0"/>
          <c:val>
            <c:numRef>
              <c:f>'2024.5.12计算'!$I$101</c:f>
              <c:numCache>
                <c:formatCode>0.00</c:formatCode>
                <c:ptCount val="1"/>
                <c:pt idx="0">
                  <c:v>2.0499999999999998</c:v>
                </c:pt>
              </c:numCache>
            </c:numRef>
          </c:val>
          <c:extLst>
            <c:ext xmlns:c16="http://schemas.microsoft.com/office/drawing/2014/chart" uri="{C3380CC4-5D6E-409C-BE32-E72D297353CC}">
              <c16:uniqueId val="{00000002-CFC6-4107-B231-7E0ABE61C9A8}"/>
            </c:ext>
          </c:extLst>
        </c:ser>
        <c:dLbls>
          <c:showLegendKey val="0"/>
          <c:showVal val="0"/>
          <c:showCatName val="0"/>
          <c:showSerName val="0"/>
          <c:showPercent val="0"/>
          <c:showBubbleSize val="0"/>
        </c:dLbls>
        <c:gapWidth val="500"/>
        <c:overlap val="-100"/>
        <c:axId val="603363119"/>
        <c:axId val="603366031"/>
      </c:barChart>
      <c:catAx>
        <c:axId val="603363119"/>
        <c:scaling>
          <c:orientation val="minMax"/>
        </c:scaling>
        <c:delete val="1"/>
        <c:axPos val="b"/>
        <c:title>
          <c:tx>
            <c:rich>
              <a:bodyPr/>
              <a:lstStyle/>
              <a:p>
                <a:pPr>
                  <a:defRPr sz="900" b="0">
                    <a:latin typeface="Times New Roman" panose="02020603050405020304" pitchFamily="18" charset="0"/>
                    <a:ea typeface="宋体" panose="02010600030101010101" pitchFamily="2" charset="-122"/>
                    <a:cs typeface="Times New Roman" panose="02020603050405020304" pitchFamily="18" charset="0"/>
                  </a:defRPr>
                </a:pPr>
                <a:r>
                  <a:rPr lang="en-US" altLang="zh-CN" sz="900" b="0">
                    <a:latin typeface="Times New Roman" panose="02020603050405020304" pitchFamily="18" charset="0"/>
                    <a:ea typeface="宋体" panose="02010600030101010101" pitchFamily="2" charset="-122"/>
                    <a:cs typeface="Times New Roman" panose="02020603050405020304" pitchFamily="18" charset="0"/>
                  </a:rPr>
                  <a:t>2023</a:t>
                </a:r>
                <a:r>
                  <a:rPr lang="zh-CN" altLang="en-US" sz="900" b="0">
                    <a:latin typeface="Times New Roman" panose="02020603050405020304" pitchFamily="18" charset="0"/>
                    <a:ea typeface="宋体" panose="02010600030101010101" pitchFamily="2" charset="-122"/>
                    <a:cs typeface="Times New Roman" panose="02020603050405020304" pitchFamily="18" charset="0"/>
                  </a:rPr>
                  <a:t>年                  </a:t>
                </a:r>
                <a:r>
                  <a:rPr lang="en-US" altLang="zh-CN" sz="900" b="0">
                    <a:latin typeface="Times New Roman" panose="02020603050405020304" pitchFamily="18" charset="0"/>
                    <a:ea typeface="宋体" panose="02010600030101010101" pitchFamily="2" charset="-122"/>
                    <a:cs typeface="Times New Roman" panose="02020603050405020304" pitchFamily="18" charset="0"/>
                  </a:rPr>
                  <a:t>2022</a:t>
                </a:r>
                <a:r>
                  <a:rPr lang="zh-CN" altLang="en-US" sz="900" b="0">
                    <a:latin typeface="Times New Roman" panose="02020603050405020304" pitchFamily="18" charset="0"/>
                    <a:ea typeface="宋体" panose="02010600030101010101" pitchFamily="2" charset="-122"/>
                    <a:cs typeface="Times New Roman" panose="02020603050405020304" pitchFamily="18" charset="0"/>
                  </a:rPr>
                  <a:t>年                 多年平均</a:t>
                </a:r>
              </a:p>
            </c:rich>
          </c:tx>
          <c:layout>
            <c:manualLayout>
              <c:xMode val="edge"/>
              <c:yMode val="edge"/>
              <c:x val="0.35316817351632779"/>
              <c:y val="0.87708338967536592"/>
            </c:manualLayout>
          </c:layout>
          <c:overlay val="0"/>
        </c:title>
        <c:numFmt formatCode="General" sourceLinked="1"/>
        <c:majorTickMark val="none"/>
        <c:minorTickMark val="none"/>
        <c:tickLblPos val="nextTo"/>
        <c:crossAx val="603366031"/>
        <c:crosses val="autoZero"/>
        <c:auto val="1"/>
        <c:lblAlgn val="ctr"/>
        <c:lblOffset val="100"/>
        <c:noMultiLvlLbl val="0"/>
      </c:catAx>
      <c:valAx>
        <c:axId val="603366031"/>
        <c:scaling>
          <c:orientation val="minMax"/>
        </c:scaling>
        <c:delete val="0"/>
        <c:axPos val="l"/>
        <c:majorGridlines>
          <c:spPr>
            <a:ln w="9525" cap="flat" cmpd="sng" algn="ctr">
              <a:solidFill>
                <a:schemeClr val="tx1">
                  <a:lumMod val="65000"/>
                  <a:lumOff val="35000"/>
                </a:schemeClr>
              </a:solidFill>
              <a:round/>
            </a:ln>
            <a:effectLst/>
          </c:spPr>
        </c:majorGridlines>
        <c:title>
          <c:tx>
            <c:rich>
              <a:bodyPr/>
              <a:lstStyle/>
              <a:p>
                <a:pPr>
                  <a:defRPr b="0">
                    <a:latin typeface="Times New Roman" panose="02020603050405020304" pitchFamily="18" charset="0"/>
                    <a:ea typeface="宋体" panose="02010600030101010101" pitchFamily="2" charset="-122"/>
                    <a:cs typeface="Times New Roman" panose="02020603050405020304" pitchFamily="18" charset="0"/>
                  </a:defRPr>
                </a:pPr>
                <a:r>
                  <a:rPr lang="zh-CN" altLang="en-US" b="0">
                    <a:latin typeface="Times New Roman" panose="02020603050405020304" pitchFamily="18" charset="0"/>
                    <a:ea typeface="宋体" panose="02010600030101010101" pitchFamily="2" charset="-122"/>
                    <a:cs typeface="Times New Roman" panose="02020603050405020304" pitchFamily="18" charset="0"/>
                  </a:rPr>
                  <a:t>地下水资源量（亿</a:t>
                </a:r>
                <a:r>
                  <a:rPr lang="en-US" altLang="zh-CN" b="0">
                    <a:latin typeface="Times New Roman" panose="02020603050405020304" pitchFamily="18" charset="0"/>
                    <a:ea typeface="宋体" panose="02010600030101010101" pitchFamily="2" charset="-122"/>
                    <a:cs typeface="Times New Roman" panose="02020603050405020304" pitchFamily="18" charset="0"/>
                  </a:rPr>
                  <a:t>m</a:t>
                </a:r>
                <a:r>
                  <a:rPr lang="en-US" altLang="zh-CN" b="0" baseline="30000">
                    <a:latin typeface="Times New Roman" panose="02020603050405020304" pitchFamily="18" charset="0"/>
                    <a:ea typeface="宋体" panose="02010600030101010101" pitchFamily="2" charset="-122"/>
                    <a:cs typeface="Times New Roman" panose="02020603050405020304" pitchFamily="18" charset="0"/>
                  </a:rPr>
                  <a:t>3</a:t>
                </a:r>
                <a:r>
                  <a:rPr lang="zh-CN" altLang="en-US" b="0">
                    <a:latin typeface="Times New Roman" panose="02020603050405020304" pitchFamily="18" charset="0"/>
                    <a:ea typeface="宋体" panose="02010600030101010101" pitchFamily="2" charset="-122"/>
                    <a:cs typeface="Times New Roman" panose="02020603050405020304" pitchFamily="18" charset="0"/>
                  </a:rPr>
                  <a:t>）</a:t>
                </a:r>
              </a:p>
            </c:rich>
          </c:tx>
          <c:overlay val="0"/>
        </c:title>
        <c:numFmt formatCode="0.0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603363119"/>
        <c:crosses val="autoZero"/>
        <c:crossBetween val="between"/>
      </c:valAx>
      <c:spPr>
        <a:solidFill>
          <a:schemeClr val="bg1">
            <a:lumMod val="65000"/>
          </a:schemeClr>
        </a:solidFill>
        <a:ln>
          <a:noFill/>
        </a:ln>
      </c:spPr>
    </c:plotArea>
    <c:legend>
      <c:legendPos val="t"/>
      <c:layout>
        <c:manualLayout>
          <c:xMode val="edge"/>
          <c:yMode val="edge"/>
          <c:x val="0.18286789151356084"/>
          <c:y val="3.7037037037037035E-2"/>
          <c:w val="0.68426399825021877"/>
          <c:h val="7.8125546806649168E-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
    <c:plotVisOnly val="1"/>
    <c:dispBlanksAs val="gap"/>
    <c:showDLblsOverMax val="0"/>
  </c:chart>
  <c:spPr>
    <a:solidFill>
      <a:srgbClr val="FFC000"/>
    </a:solidFill>
  </c:spPr>
  <c:txPr>
    <a:bodyPr/>
    <a:lstStyle/>
    <a:p>
      <a:pPr>
        <a:defRPr/>
      </a:pPr>
      <a:endParaRPr lang="zh-CN"/>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'2024.5.12计算'!$X$77</c:f>
              <c:strCache>
                <c:ptCount val="1"/>
                <c:pt idx="0">
                  <c:v>地下水埋深</c:v>
                </c:pt>
              </c:strCache>
            </c:strRef>
          </c:tx>
          <c:spPr>
            <a:ln w="19050" cap="rnd">
              <a:solidFill>
                <a:srgbClr val="0000FF"/>
              </a:solidFill>
              <a:round/>
            </a:ln>
            <a:effectLst/>
          </c:spPr>
          <c:marker>
            <c:symbol val="circle"/>
            <c:size val="5"/>
            <c:spPr>
              <a:solidFill>
                <a:srgbClr val="0000FF"/>
              </a:solidFill>
              <a:ln w="9525">
                <a:solidFill>
                  <a:srgbClr val="0000FF"/>
                </a:solidFill>
              </a:ln>
              <a:effectLst/>
            </c:spPr>
          </c:marker>
          <c:xVal>
            <c:numRef>
              <c:f>'2024.5.12计算'!$W$78:$W$121</c:f>
              <c:numCache>
                <c:formatCode>0_ </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'2024.5.12计算'!$X$78:$X$121</c:f>
              <c:numCache>
                <c:formatCode>General</c:formatCode>
                <c:ptCount val="44"/>
                <c:pt idx="0">
                  <c:v>3.2</c:v>
                </c:pt>
                <c:pt idx="1">
                  <c:v>4.8</c:v>
                </c:pt>
                <c:pt idx="2">
                  <c:v>6</c:v>
                </c:pt>
                <c:pt idx="3">
                  <c:v>5.8</c:v>
                </c:pt>
                <c:pt idx="4">
                  <c:v>7.2</c:v>
                </c:pt>
                <c:pt idx="5">
                  <c:v>7.8</c:v>
                </c:pt>
                <c:pt idx="6">
                  <c:v>8</c:v>
                </c:pt>
                <c:pt idx="7">
                  <c:v>8.5</c:v>
                </c:pt>
                <c:pt idx="8">
                  <c:v>9</c:v>
                </c:pt>
                <c:pt idx="9">
                  <c:v>10</c:v>
                </c:pt>
                <c:pt idx="10">
                  <c:v>10</c:v>
                </c:pt>
                <c:pt idx="11">
                  <c:v>10.3</c:v>
                </c:pt>
                <c:pt idx="12">
                  <c:v>11</c:v>
                </c:pt>
                <c:pt idx="13">
                  <c:v>11.7</c:v>
                </c:pt>
                <c:pt idx="14">
                  <c:v>11.7</c:v>
                </c:pt>
                <c:pt idx="15">
                  <c:v>11.5</c:v>
                </c:pt>
                <c:pt idx="16">
                  <c:v>12.2</c:v>
                </c:pt>
                <c:pt idx="17">
                  <c:v>11.8</c:v>
                </c:pt>
                <c:pt idx="18">
                  <c:v>11.6</c:v>
                </c:pt>
                <c:pt idx="19">
                  <c:v>13</c:v>
                </c:pt>
                <c:pt idx="20">
                  <c:v>14.6</c:v>
                </c:pt>
                <c:pt idx="21">
                  <c:v>15.5</c:v>
                </c:pt>
                <c:pt idx="22">
                  <c:v>17.8</c:v>
                </c:pt>
                <c:pt idx="23">
                  <c:v>17</c:v>
                </c:pt>
                <c:pt idx="24">
                  <c:v>17.2</c:v>
                </c:pt>
                <c:pt idx="25">
                  <c:v>18</c:v>
                </c:pt>
                <c:pt idx="26">
                  <c:v>17.899999999999999</c:v>
                </c:pt>
                <c:pt idx="27">
                  <c:v>18.100000000000001</c:v>
                </c:pt>
                <c:pt idx="28">
                  <c:v>18.2</c:v>
                </c:pt>
                <c:pt idx="29">
                  <c:v>19.2</c:v>
                </c:pt>
                <c:pt idx="30">
                  <c:v>18.899999999999999</c:v>
                </c:pt>
                <c:pt idx="31">
                  <c:v>19</c:v>
                </c:pt>
                <c:pt idx="32">
                  <c:v>18</c:v>
                </c:pt>
                <c:pt idx="33">
                  <c:v>17.8</c:v>
                </c:pt>
                <c:pt idx="34">
                  <c:v>18.8</c:v>
                </c:pt>
                <c:pt idx="35">
                  <c:v>18.3</c:v>
                </c:pt>
                <c:pt idx="36">
                  <c:v>17.8</c:v>
                </c:pt>
                <c:pt idx="37">
                  <c:v>17.899999999999999</c:v>
                </c:pt>
                <c:pt idx="38">
                  <c:v>17.899999999999999</c:v>
                </c:pt>
                <c:pt idx="39">
                  <c:v>17.7</c:v>
                </c:pt>
                <c:pt idx="40">
                  <c:v>16.84</c:v>
                </c:pt>
                <c:pt idx="41">
                  <c:v>15.1</c:v>
                </c:pt>
                <c:pt idx="42">
                  <c:v>14.25</c:v>
                </c:pt>
                <c:pt idx="43">
                  <c:v>13.11</c:v>
                </c:pt>
              </c:numCache>
            </c:numRef>
          </c:yVal>
          <c:smooth val="0"/>
          <c:extLst>
            <c:ext xmlns:c16="http://schemas.microsoft.com/office/drawing/2014/chart" uri="{C3380CC4-5D6E-409C-BE32-E72D297353CC}">
              <c16:uniqueId val="{00000000-67F4-47F4-94BD-6C9E19BE792A}"/>
            </c:ext>
          </c:extLst>
        </c:ser>
        <c:dLbls>
          <c:showLegendKey val="0"/>
          <c:showVal val="0"/>
          <c:showCatName val="0"/>
          <c:showSerName val="0"/>
          <c:showPercent val="0"/>
          <c:showBubbleSize val="0"/>
        </c:dLbls>
        <c:axId val="1828024063"/>
        <c:axId val="1828027391"/>
      </c:scatterChart>
      <c:valAx>
        <c:axId val="1828024063"/>
        <c:scaling>
          <c:orientation val="minMax"/>
          <c:max val="2023"/>
          <c:min val="1980"/>
        </c:scaling>
        <c:delete val="0"/>
        <c:axPos val="t"/>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宋体" panose="02010600030101010101" pitchFamily="2" charset="-122"/>
                    <a:ea typeface="宋体" panose="02010600030101010101" pitchFamily="2" charset="-122"/>
                    <a:cs typeface="+mn-cs"/>
                  </a:defRPr>
                </a:pPr>
                <a:r>
                  <a:rPr lang="zh-CN" altLang="en-US">
                    <a:latin typeface="宋体" panose="02010600030101010101" pitchFamily="2" charset="-122"/>
                    <a:ea typeface="宋体" panose="02010600030101010101" pitchFamily="2" charset="-122"/>
                  </a:rPr>
                  <a:t>年份</a:t>
                </a:r>
              </a:p>
            </c:rich>
          </c:tx>
          <c:layout>
            <c:manualLayout>
              <c:xMode val="edge"/>
              <c:yMode val="edge"/>
              <c:x val="0.9271497608173791"/>
              <c:y val="2.326934690455390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宋体" panose="02010600030101010101" pitchFamily="2" charset="-122"/>
                  <a:ea typeface="宋体" panose="02010600030101010101" pitchFamily="2" charset="-122"/>
                  <a:cs typeface="+mn-cs"/>
                </a:defRPr>
              </a:pPr>
              <a:endParaRPr lang="zh-CN"/>
            </a:p>
          </c:txPr>
        </c:title>
        <c:numFmt formatCode="0_ " sourceLinked="1"/>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828027391"/>
        <c:crosses val="autoZero"/>
        <c:crossBetween val="midCat"/>
        <c:majorUnit val="1"/>
      </c:valAx>
      <c:valAx>
        <c:axId val="1828027391"/>
        <c:scaling>
          <c:orientation val="maxMin"/>
        </c:scaling>
        <c:delete val="0"/>
        <c:axPos val="l"/>
        <c:majorGridlines>
          <c:spPr>
            <a:ln w="9525" cap="flat" cmpd="sng" algn="ctr">
              <a:solidFill>
                <a:schemeClr val="bg1">
                  <a:lumMod val="50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Times New Roman" panose="02020603050405020304" pitchFamily="18" charset="0"/>
                  </a:defRPr>
                </a:pPr>
                <a:r>
                  <a:rPr lang="zh-CN" altLang="en-US">
                    <a:latin typeface="Times New Roman" panose="02020603050405020304" pitchFamily="18" charset="0"/>
                    <a:ea typeface="宋体" panose="02010600030101010101" pitchFamily="2" charset="-122"/>
                    <a:cs typeface="Times New Roman" panose="02020603050405020304" pitchFamily="18" charset="0"/>
                  </a:rPr>
                  <a:t>地下水埋深（</a:t>
                </a:r>
                <a:r>
                  <a:rPr lang="en-US" altLang="zh-CN">
                    <a:latin typeface="Times New Roman" panose="02020603050405020304" pitchFamily="18" charset="0"/>
                    <a:ea typeface="宋体" panose="02010600030101010101" pitchFamily="2" charset="-122"/>
                    <a:cs typeface="Times New Roman" panose="02020603050405020304" pitchFamily="18" charset="0"/>
                  </a:rPr>
                  <a:t>m</a:t>
                </a:r>
                <a:r>
                  <a:rPr lang="zh-CN" altLang="en-US">
                    <a:latin typeface="Times New Roman" panose="02020603050405020304" pitchFamily="18" charset="0"/>
                    <a:ea typeface="宋体" panose="02010600030101010101" pitchFamily="2" charset="-122"/>
                    <a:cs typeface="Times New Roman" panose="02020603050405020304" pitchFamily="18" charset="0"/>
                  </a:rPr>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828024063"/>
        <c:crosses val="autoZero"/>
        <c:crossBetween val="midCat"/>
        <c:majorUnit val="2"/>
      </c:valAx>
      <c:spPr>
        <a:solidFill>
          <a:srgbClr val="FFFFCC"/>
        </a:solidFill>
        <a:ln>
          <a:noFill/>
        </a:ln>
        <a:effectLst/>
      </c:spPr>
    </c:plotArea>
    <c:plotVisOnly val="1"/>
    <c:dispBlanksAs val="gap"/>
    <c:showDLblsOverMax val="0"/>
  </c:chart>
  <c:spPr>
    <a:solidFill>
      <a:srgbClr val="ABFFFF"/>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66426071741032"/>
          <c:y val="0.12037037037037036"/>
          <c:w val="0.82555796150481175"/>
          <c:h val="0.73021580635753869"/>
        </c:manualLayout>
      </c:layout>
      <c:barChart>
        <c:barDir val="col"/>
        <c:grouping val="clustered"/>
        <c:varyColors val="0"/>
        <c:ser>
          <c:idx val="0"/>
          <c:order val="0"/>
          <c:tx>
            <c:strRef>
              <c:f>'2024.5.12计算'!$D$112</c:f>
              <c:strCache>
                <c:ptCount val="1"/>
                <c:pt idx="0">
                  <c:v>2023年</c:v>
                </c:pt>
              </c:strCache>
            </c:strRef>
          </c:tx>
          <c:spPr>
            <a:solidFill>
              <a:srgbClr val="00B0F0"/>
            </a:solidFill>
            <a:ln>
              <a:noFill/>
            </a:ln>
            <a:effectLst/>
          </c:spPr>
          <c:invertIfNegative val="0"/>
          <c:cat>
            <c:strRef>
              <c:f>'2024.5.12计算'!$E$111:$G$111</c:f>
              <c:strCache>
                <c:ptCount val="3"/>
                <c:pt idx="0">
                  <c:v>地表水资源量</c:v>
                </c:pt>
                <c:pt idx="1">
                  <c:v>地下水资源量</c:v>
                </c:pt>
                <c:pt idx="2">
                  <c:v>水资源总量</c:v>
                </c:pt>
              </c:strCache>
            </c:strRef>
          </c:cat>
          <c:val>
            <c:numRef>
              <c:f>'2024.5.12计算'!$E$112:$G$112</c:f>
              <c:numCache>
                <c:formatCode>0.00</c:formatCode>
                <c:ptCount val="3"/>
                <c:pt idx="0">
                  <c:v>0.89430694698391411</c:v>
                </c:pt>
                <c:pt idx="1">
                  <c:v>2.2042529600000007</c:v>
                </c:pt>
                <c:pt idx="2">
                  <c:v>3.0900000000000003</c:v>
                </c:pt>
              </c:numCache>
            </c:numRef>
          </c:val>
          <c:extLst>
            <c:ext xmlns:c16="http://schemas.microsoft.com/office/drawing/2014/chart" uri="{C3380CC4-5D6E-409C-BE32-E72D297353CC}">
              <c16:uniqueId val="{00000000-7C5A-43C7-9B9C-EF483192AFDF}"/>
            </c:ext>
          </c:extLst>
        </c:ser>
        <c:ser>
          <c:idx val="1"/>
          <c:order val="1"/>
          <c:tx>
            <c:strRef>
              <c:f>'2024.5.12计算'!$D$113</c:f>
              <c:strCache>
                <c:ptCount val="1"/>
                <c:pt idx="0">
                  <c:v>2022年</c:v>
                </c:pt>
              </c:strCache>
            </c:strRef>
          </c:tx>
          <c:spPr>
            <a:solidFill>
              <a:srgbClr val="FF66CC"/>
            </a:solidFill>
            <a:ln>
              <a:noFill/>
            </a:ln>
            <a:effectLst/>
          </c:spPr>
          <c:invertIfNegative val="0"/>
          <c:cat>
            <c:strRef>
              <c:f>'2024.5.12计算'!$E$111:$G$111</c:f>
              <c:strCache>
                <c:ptCount val="3"/>
                <c:pt idx="0">
                  <c:v>地表水资源量</c:v>
                </c:pt>
                <c:pt idx="1">
                  <c:v>地下水资源量</c:v>
                </c:pt>
                <c:pt idx="2">
                  <c:v>水资源总量</c:v>
                </c:pt>
              </c:strCache>
            </c:strRef>
          </c:cat>
          <c:val>
            <c:numRef>
              <c:f>'2024.5.12计算'!$E$113:$G$113</c:f>
              <c:numCache>
                <c:formatCode>General</c:formatCode>
                <c:ptCount val="3"/>
                <c:pt idx="0" formatCode="0.00">
                  <c:v>0.80999052694369977</c:v>
                </c:pt>
                <c:pt idx="1">
                  <c:v>2.12</c:v>
                </c:pt>
                <c:pt idx="2" formatCode="0.00">
                  <c:v>2.93</c:v>
                </c:pt>
              </c:numCache>
            </c:numRef>
          </c:val>
          <c:extLst>
            <c:ext xmlns:c16="http://schemas.microsoft.com/office/drawing/2014/chart" uri="{C3380CC4-5D6E-409C-BE32-E72D297353CC}">
              <c16:uniqueId val="{00000001-7C5A-43C7-9B9C-EF483192AFDF}"/>
            </c:ext>
          </c:extLst>
        </c:ser>
        <c:ser>
          <c:idx val="2"/>
          <c:order val="2"/>
          <c:tx>
            <c:strRef>
              <c:f>'2024.5.12计算'!$D$114</c:f>
              <c:strCache>
                <c:ptCount val="1"/>
                <c:pt idx="0">
                  <c:v>多年平均</c:v>
                </c:pt>
              </c:strCache>
            </c:strRef>
          </c:tx>
          <c:spPr>
            <a:solidFill>
              <a:srgbClr val="FFFF00"/>
            </a:solidFill>
            <a:ln>
              <a:noFill/>
            </a:ln>
            <a:effectLst/>
          </c:spPr>
          <c:invertIfNegative val="0"/>
          <c:cat>
            <c:strRef>
              <c:f>'2024.5.12计算'!$E$111:$G$111</c:f>
              <c:strCache>
                <c:ptCount val="3"/>
                <c:pt idx="0">
                  <c:v>地表水资源量</c:v>
                </c:pt>
                <c:pt idx="1">
                  <c:v>地下水资源量</c:v>
                </c:pt>
                <c:pt idx="2">
                  <c:v>水资源总量</c:v>
                </c:pt>
              </c:strCache>
            </c:strRef>
          </c:cat>
          <c:val>
            <c:numRef>
              <c:f>'2024.5.12计算'!$E$114:$G$114</c:f>
              <c:numCache>
                <c:formatCode>0.00_ </c:formatCode>
                <c:ptCount val="3"/>
                <c:pt idx="0">
                  <c:v>0.39</c:v>
                </c:pt>
                <c:pt idx="1">
                  <c:v>2.0499999999999998</c:v>
                </c:pt>
                <c:pt idx="2" formatCode="0.00">
                  <c:v>2.44</c:v>
                </c:pt>
              </c:numCache>
            </c:numRef>
          </c:val>
          <c:extLst>
            <c:ext xmlns:c16="http://schemas.microsoft.com/office/drawing/2014/chart" uri="{C3380CC4-5D6E-409C-BE32-E72D297353CC}">
              <c16:uniqueId val="{00000002-7C5A-43C7-9B9C-EF483192AFDF}"/>
            </c:ext>
          </c:extLst>
        </c:ser>
        <c:dLbls>
          <c:showLegendKey val="0"/>
          <c:showVal val="0"/>
          <c:showCatName val="0"/>
          <c:showSerName val="0"/>
          <c:showPercent val="0"/>
          <c:showBubbleSize val="0"/>
        </c:dLbls>
        <c:gapWidth val="219"/>
        <c:overlap val="-27"/>
        <c:axId val="586780111"/>
        <c:axId val="586776783"/>
      </c:barChart>
      <c:catAx>
        <c:axId val="5867801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586776783"/>
        <c:crosses val="autoZero"/>
        <c:auto val="1"/>
        <c:lblAlgn val="ctr"/>
        <c:lblOffset val="100"/>
        <c:noMultiLvlLbl val="0"/>
      </c:catAx>
      <c:valAx>
        <c:axId val="586776783"/>
        <c:scaling>
          <c:orientation val="minMax"/>
        </c:scaling>
        <c:delete val="0"/>
        <c:axPos val="l"/>
        <c:majorGridlines>
          <c:spPr>
            <a:ln w="9525" cap="flat" cmpd="sng" algn="ctr">
              <a:solidFill>
                <a:schemeClr val="tx1">
                  <a:lumMod val="65000"/>
                  <a:lumOff val="3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Times New Roman" panose="02020603050405020304" pitchFamily="18" charset="0"/>
                  </a:defRPr>
                </a:pPr>
                <a:r>
                  <a:rPr lang="zh-CN" altLang="en-US">
                    <a:latin typeface="Times New Roman" panose="02020603050405020304" pitchFamily="18" charset="0"/>
                    <a:ea typeface="宋体" panose="02010600030101010101" pitchFamily="2" charset="-122"/>
                    <a:cs typeface="Times New Roman" panose="02020603050405020304" pitchFamily="18" charset="0"/>
                  </a:rPr>
                  <a:t>水资源量（亿</a:t>
                </a:r>
                <a:r>
                  <a:rPr lang="en-US" altLang="zh-CN">
                    <a:latin typeface="Times New Roman" panose="02020603050405020304" pitchFamily="18" charset="0"/>
                    <a:ea typeface="宋体" panose="02010600030101010101" pitchFamily="2" charset="-122"/>
                    <a:cs typeface="Times New Roman" panose="02020603050405020304" pitchFamily="18" charset="0"/>
                  </a:rPr>
                  <a:t>m</a:t>
                </a:r>
                <a:r>
                  <a:rPr lang="en-US" altLang="zh-CN" baseline="30000">
                    <a:latin typeface="Times New Roman" panose="02020603050405020304" pitchFamily="18" charset="0"/>
                    <a:ea typeface="宋体" panose="02010600030101010101" pitchFamily="2" charset="-122"/>
                    <a:cs typeface="Times New Roman" panose="02020603050405020304" pitchFamily="18" charset="0"/>
                  </a:rPr>
                  <a:t>3</a:t>
                </a:r>
                <a:r>
                  <a:rPr lang="zh-CN" altLang="en-US">
                    <a:latin typeface="Times New Roman" panose="02020603050405020304" pitchFamily="18" charset="0"/>
                    <a:ea typeface="宋体" panose="02010600030101010101" pitchFamily="2" charset="-122"/>
                    <a:cs typeface="Times New Roman" panose="02020603050405020304" pitchFamily="18" charset="0"/>
                  </a:rPr>
                  <a:t>）</a:t>
                </a:r>
              </a:p>
            </c:rich>
          </c:tx>
          <c:layout>
            <c:manualLayout>
              <c:xMode val="edge"/>
              <c:yMode val="edge"/>
              <c:x val="3.6825509273401232E-2"/>
              <c:y val="0.2780624042719850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586780111"/>
        <c:crosses val="autoZero"/>
        <c:crossBetween val="between"/>
      </c:valAx>
      <c:spPr>
        <a:solidFill>
          <a:schemeClr val="bg1">
            <a:lumMod val="65000"/>
          </a:schemeClr>
        </a:solidFill>
        <a:ln>
          <a:noFill/>
        </a:ln>
        <a:effectLst/>
      </c:spPr>
    </c:plotArea>
    <c:legend>
      <c:legendPos val="b"/>
      <c:layout>
        <c:manualLayout>
          <c:xMode val="edge"/>
          <c:yMode val="edge"/>
          <c:x val="0.33256680559551477"/>
          <c:y val="3.2985441063551814E-2"/>
          <c:w val="0.3274673033843512"/>
          <c:h val="7.8125546806649182E-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
    <c:plotVisOnly val="1"/>
    <c:dispBlanksAs val="gap"/>
    <c:showDLblsOverMax val="0"/>
  </c:chart>
  <c:spPr>
    <a:solidFill>
      <a:srgbClr val="FFC000"/>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宋体" panose="02010600030101010101" pitchFamily="2" charset="-122"/>
                <a:cs typeface="Times New Roman" panose="02020603050405020304" pitchFamily="18" charset="0"/>
              </a:defRPr>
            </a:pPr>
            <a:r>
              <a:rPr lang="en-US" sz="1200" b="0">
                <a:latin typeface="Times New Roman" panose="02020603050405020304" pitchFamily="18" charset="0"/>
                <a:ea typeface="宋体" panose="02010600030101010101" pitchFamily="2" charset="-122"/>
                <a:cs typeface="Times New Roman" panose="02020603050405020304" pitchFamily="18" charset="0"/>
              </a:rPr>
              <a:t>2023</a:t>
            </a:r>
            <a:r>
              <a:rPr lang="zh-CN" sz="1200" b="0">
                <a:latin typeface="Times New Roman" panose="02020603050405020304" pitchFamily="18" charset="0"/>
                <a:ea typeface="宋体" panose="02010600030101010101" pitchFamily="2" charset="-122"/>
                <a:cs typeface="Times New Roman" panose="02020603050405020304" pitchFamily="18" charset="0"/>
              </a:rPr>
              <a:t>年</a:t>
            </a:r>
          </a:p>
        </c:rich>
      </c:tx>
      <c:layout>
        <c:manualLayout>
          <c:xMode val="edge"/>
          <c:yMode val="edge"/>
          <c:x val="0.81613888888888875"/>
          <c:y val="4.1666666666666664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26521981627296592"/>
          <c:w val="0.81388888888888888"/>
          <c:h val="0.56719889180519101"/>
        </c:manualLayout>
      </c:layout>
      <c:pie3DChart>
        <c:varyColors val="1"/>
        <c:ser>
          <c:idx val="2"/>
          <c:order val="0"/>
          <c:tx>
            <c:strRef>
              <c:f>'2024.5.12计算'!$C$138:$C$141</c:f>
              <c:strCache>
                <c:ptCount val="4"/>
                <c:pt idx="0">
                  <c:v>地表水</c:v>
                </c:pt>
                <c:pt idx="1">
                  <c:v>地下水</c:v>
                </c:pt>
                <c:pt idx="2">
                  <c:v>南水</c:v>
                </c:pt>
                <c:pt idx="3">
                  <c:v>再生水</c:v>
                </c:pt>
              </c:strCache>
            </c:strRef>
          </c:tx>
          <c:dPt>
            <c:idx val="0"/>
            <c:bubble3D val="0"/>
            <c:spPr>
              <a:solidFill>
                <a:srgbClr val="92D050"/>
              </a:solidFill>
            </c:spPr>
            <c:extLst>
              <c:ext xmlns:c16="http://schemas.microsoft.com/office/drawing/2014/chart" uri="{C3380CC4-5D6E-409C-BE32-E72D297353CC}">
                <c16:uniqueId val="{00000001-06E8-42D7-939A-1A0590FEA13D}"/>
              </c:ext>
            </c:extLst>
          </c:dPt>
          <c:dPt>
            <c:idx val="1"/>
            <c:bubble3D val="0"/>
            <c:spPr>
              <a:solidFill>
                <a:srgbClr val="FFC000"/>
              </a:solidFill>
            </c:spPr>
            <c:extLst>
              <c:ext xmlns:c16="http://schemas.microsoft.com/office/drawing/2014/chart" uri="{C3380CC4-5D6E-409C-BE32-E72D297353CC}">
                <c16:uniqueId val="{00000003-06E8-42D7-939A-1A0590FEA13D}"/>
              </c:ext>
            </c:extLst>
          </c:dPt>
          <c:dPt>
            <c:idx val="2"/>
            <c:bubble3D val="0"/>
            <c:spPr>
              <a:solidFill>
                <a:srgbClr val="ABFFFF"/>
              </a:solidFill>
            </c:spPr>
            <c:extLst>
              <c:ext xmlns:c16="http://schemas.microsoft.com/office/drawing/2014/chart" uri="{C3380CC4-5D6E-409C-BE32-E72D297353CC}">
                <c16:uniqueId val="{00000005-06E8-42D7-939A-1A0590FEA13D}"/>
              </c:ext>
            </c:extLst>
          </c:dPt>
          <c:dPt>
            <c:idx val="3"/>
            <c:bubble3D val="0"/>
            <c:spPr>
              <a:solidFill>
                <a:srgbClr val="990033"/>
              </a:solidFill>
            </c:spPr>
            <c:extLst>
              <c:ext xmlns:c16="http://schemas.microsoft.com/office/drawing/2014/chart" uri="{C3380CC4-5D6E-409C-BE32-E72D297353CC}">
                <c16:uniqueId val="{00000007-06E8-42D7-939A-1A0590FEA13D}"/>
              </c:ext>
            </c:extLst>
          </c:dPt>
          <c:dLbls>
            <c:dLbl>
              <c:idx val="0"/>
              <c:layout>
                <c:manualLayout>
                  <c:x val="-0.10955145289991765"/>
                  <c:y val="-8.900257048047934E-2"/>
                </c:manualLayout>
              </c:layout>
              <c:tx>
                <c:rich>
                  <a:bodyPr/>
                  <a:lstStyle/>
                  <a:p>
                    <a:r>
                      <a:rPr lang="zh-CN" altLang="en-US"/>
                      <a:t>地表水</a:t>
                    </a:r>
                  </a:p>
                  <a:p>
                    <a:fld id="{94766C2E-A9D8-430D-9F56-A8963A0A5AE3}" type="VALUE">
                      <a:rPr lang="en-US" altLang="zh-CN"/>
                      <a:pPr/>
                      <a:t>[值]</a:t>
                    </a:fld>
                    <a:endParaRPr lang="zh-CN" alt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6E8-42D7-939A-1A0590FEA13D}"/>
                </c:ext>
              </c:extLst>
            </c:dLbl>
            <c:dLbl>
              <c:idx val="1"/>
              <c:layout>
                <c:manualLayout>
                  <c:x val="4.4051893049690177E-2"/>
                  <c:y val="-0.13100526921402547"/>
                </c:manualLayout>
              </c:layout>
              <c:tx>
                <c:rich>
                  <a:bodyPr/>
                  <a:lstStyle/>
                  <a:p>
                    <a:r>
                      <a:rPr lang="zh-CN" altLang="en-US"/>
                      <a:t>地下水</a:t>
                    </a:r>
                  </a:p>
                  <a:p>
                    <a:fld id="{097CEC60-ECA9-4CAE-84A2-846109E44555}" type="VALUE">
                      <a:rPr lang="en-US" altLang="zh-CN"/>
                      <a:pPr/>
                      <a:t>[值]</a:t>
                    </a:fld>
                    <a:endParaRPr lang="zh-CN" alt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6E8-42D7-939A-1A0590FEA13D}"/>
                </c:ext>
              </c:extLst>
            </c:dLbl>
            <c:dLbl>
              <c:idx val="2"/>
              <c:layout>
                <c:manualLayout>
                  <c:x val="-7.6038002977603117E-2"/>
                  <c:y val="-1.8177614240064453E-2"/>
                </c:manualLayout>
              </c:layout>
              <c:tx>
                <c:rich>
                  <a:bodyPr/>
                  <a:lstStyle/>
                  <a:p>
                    <a:r>
                      <a:rPr lang="zh-CN" altLang="en-US"/>
                      <a:t>南水</a:t>
                    </a:r>
                  </a:p>
                  <a:p>
                    <a:fld id="{6BF160D9-BD66-47E6-A48D-B55875702901}" type="VALUE">
                      <a:rPr lang="en-US" altLang="zh-CN"/>
                      <a:pPr/>
                      <a:t>[值]</a:t>
                    </a:fld>
                    <a:endParaRPr lang="zh-CN" alt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6E8-42D7-939A-1A0590FEA13D}"/>
                </c:ext>
              </c:extLst>
            </c:dLbl>
            <c:dLbl>
              <c:idx val="3"/>
              <c:layout>
                <c:manualLayout>
                  <c:x val="-7.8732652622440738E-2"/>
                  <c:y val="-0.12685637282263326"/>
                </c:manualLayout>
              </c:layout>
              <c:tx>
                <c:rich>
                  <a:bodyPr/>
                  <a:lstStyle/>
                  <a:p>
                    <a:r>
                      <a:rPr lang="zh-CN" altLang="en-US"/>
                      <a:t>再生水</a:t>
                    </a:r>
                  </a:p>
                  <a:p>
                    <a:fld id="{08A92777-0E73-4FD2-B76A-FB83837AFD47}" type="VALUE">
                      <a:rPr lang="en-US" altLang="zh-CN"/>
                      <a:pPr/>
                      <a:t>[值]</a:t>
                    </a:fld>
                    <a:endParaRPr lang="zh-CN" alt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6E8-42D7-939A-1A0590FEA13D}"/>
                </c:ext>
              </c:extLst>
            </c:dLbl>
            <c:spPr>
              <a:noFill/>
              <a:ln>
                <a:noFill/>
              </a:ln>
              <a:effectLst/>
            </c:spPr>
            <c:txPr>
              <a:bodyPr wrap="square" lIns="38100" tIns="19050" rIns="38100" bIns="19050" anchor="ctr">
                <a:spAutoFit/>
              </a:bodyPr>
              <a:lstStyle/>
              <a:p>
                <a:pPr>
                  <a:defRPr sz="900">
                    <a:latin typeface="Times New Roman" panose="02020603050405020304" pitchFamily="18" charset="0"/>
                    <a:ea typeface="宋体" panose="02010600030101010101" pitchFamily="2" charset="-122"/>
                    <a:cs typeface="Times New Roman" panose="02020603050405020304" pitchFamily="18" charset="0"/>
                  </a:defRPr>
                </a:pPr>
                <a:endParaRPr lang="zh-CN"/>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'[2]2023.8.10'!$P$159:$P$162</c:f>
              <c:strCache>
                <c:ptCount val="4"/>
                <c:pt idx="0">
                  <c:v>地表水</c:v>
                </c:pt>
                <c:pt idx="1">
                  <c:v>地下水</c:v>
                </c:pt>
                <c:pt idx="2">
                  <c:v>南水</c:v>
                </c:pt>
                <c:pt idx="3">
                  <c:v>再生水</c:v>
                </c:pt>
              </c:strCache>
            </c:strRef>
          </c:cat>
          <c:val>
            <c:numRef>
              <c:f>'2024.5.12计算'!$E$138:$E$141</c:f>
              <c:numCache>
                <c:formatCode>0.00%</c:formatCode>
                <c:ptCount val="4"/>
                <c:pt idx="0">
                  <c:v>9.6457306481532415E-5</c:v>
                </c:pt>
                <c:pt idx="1">
                  <c:v>0.47595701989970041</c:v>
                </c:pt>
                <c:pt idx="2">
                  <c:v>0.16859581279629732</c:v>
                </c:pt>
                <c:pt idx="3">
                  <c:v>0.3553</c:v>
                </c:pt>
              </c:numCache>
            </c:numRef>
          </c:val>
          <c:extLst>
            <c:ext xmlns:c16="http://schemas.microsoft.com/office/drawing/2014/chart" uri="{C3380CC4-5D6E-409C-BE32-E72D297353CC}">
              <c16:uniqueId val="{00000008-06E8-42D7-939A-1A0590FEA13D}"/>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26631189851268594"/>
          <c:y val="0.89409667541557303"/>
          <c:w val="0.46182042869641293"/>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
    <c:plotVisOnly val="1"/>
    <c:dispBlanksAs val="gap"/>
    <c:showDLblsOverMax val="0"/>
  </c:chart>
  <c:spPr>
    <a:ln>
      <a:solidFill>
        <a:schemeClr val="bg1">
          <a:lumMod val="85000"/>
        </a:schemeClr>
      </a:solidFill>
    </a:ln>
  </c:spPr>
  <c:txPr>
    <a:bodyPr/>
    <a:lstStyle/>
    <a:p>
      <a:pPr>
        <a:defRPr/>
      </a:pPr>
      <a:endParaRPr lang="zh-CN"/>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宋体" panose="02010600030101010101" pitchFamily="2" charset="-122"/>
                <a:cs typeface="Times New Roman" panose="02020603050405020304" pitchFamily="18" charset="0"/>
              </a:defRPr>
            </a:pPr>
            <a:r>
              <a:rPr lang="en-US" sz="1200" b="0">
                <a:latin typeface="Times New Roman" panose="02020603050405020304" pitchFamily="18" charset="0"/>
                <a:ea typeface="宋体" panose="02010600030101010101" pitchFamily="2" charset="-122"/>
                <a:cs typeface="Times New Roman" panose="02020603050405020304" pitchFamily="18" charset="0"/>
              </a:rPr>
              <a:t>2022</a:t>
            </a:r>
            <a:r>
              <a:rPr lang="zh-CN" sz="1200" b="0">
                <a:latin typeface="Times New Roman" panose="02020603050405020304" pitchFamily="18" charset="0"/>
                <a:ea typeface="宋体" panose="02010600030101010101" pitchFamily="2" charset="-122"/>
                <a:cs typeface="Times New Roman" panose="02020603050405020304" pitchFamily="18" charset="0"/>
              </a:rPr>
              <a:t>年</a:t>
            </a:r>
          </a:p>
        </c:rich>
      </c:tx>
      <c:layout>
        <c:manualLayout>
          <c:xMode val="edge"/>
          <c:yMode val="edge"/>
          <c:x val="0.81613888888888875"/>
          <c:y val="4.1666666666666664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26521981627296592"/>
          <c:w val="0.81388888888888888"/>
          <c:h val="0.56719889180519101"/>
        </c:manualLayout>
      </c:layout>
      <c:pie3DChart>
        <c:varyColors val="1"/>
        <c:ser>
          <c:idx val="2"/>
          <c:order val="0"/>
          <c:tx>
            <c:strRef>
              <c:f>'[2022年大兴区水资源公报计算过程(1)(1).xlsx]2023.8.10'!$Q$158</c:f>
              <c:strCache>
                <c:ptCount val="1"/>
                <c:pt idx="0">
                  <c:v>占比</c:v>
                </c:pt>
              </c:strCache>
            </c:strRef>
          </c:tx>
          <c:dPt>
            <c:idx val="0"/>
            <c:bubble3D val="0"/>
            <c:spPr>
              <a:solidFill>
                <a:srgbClr val="92D050"/>
              </a:solidFill>
            </c:spPr>
            <c:extLst>
              <c:ext xmlns:c16="http://schemas.microsoft.com/office/drawing/2014/chart" uri="{C3380CC4-5D6E-409C-BE32-E72D297353CC}">
                <c16:uniqueId val="{00000001-35BC-4780-AB6E-72EC6A1E921F}"/>
              </c:ext>
            </c:extLst>
          </c:dPt>
          <c:dPt>
            <c:idx val="1"/>
            <c:bubble3D val="0"/>
            <c:spPr>
              <a:solidFill>
                <a:srgbClr val="FFC000"/>
              </a:solidFill>
            </c:spPr>
            <c:extLst>
              <c:ext xmlns:c16="http://schemas.microsoft.com/office/drawing/2014/chart" uri="{C3380CC4-5D6E-409C-BE32-E72D297353CC}">
                <c16:uniqueId val="{00000003-35BC-4780-AB6E-72EC6A1E921F}"/>
              </c:ext>
            </c:extLst>
          </c:dPt>
          <c:dPt>
            <c:idx val="2"/>
            <c:bubble3D val="0"/>
            <c:spPr>
              <a:solidFill>
                <a:srgbClr val="AFFFFF"/>
              </a:solidFill>
            </c:spPr>
            <c:extLst>
              <c:ext xmlns:c16="http://schemas.microsoft.com/office/drawing/2014/chart" uri="{C3380CC4-5D6E-409C-BE32-E72D297353CC}">
                <c16:uniqueId val="{00000005-35BC-4780-AB6E-72EC6A1E921F}"/>
              </c:ext>
            </c:extLst>
          </c:dPt>
          <c:dPt>
            <c:idx val="3"/>
            <c:bubble3D val="0"/>
            <c:spPr>
              <a:solidFill>
                <a:srgbClr val="990033"/>
              </a:solidFill>
            </c:spPr>
            <c:extLst>
              <c:ext xmlns:c16="http://schemas.microsoft.com/office/drawing/2014/chart" uri="{C3380CC4-5D6E-409C-BE32-E72D297353CC}">
                <c16:uniqueId val="{00000007-35BC-4780-AB6E-72EC6A1E921F}"/>
              </c:ext>
            </c:extLst>
          </c:dPt>
          <c:dLbls>
            <c:dLbl>
              <c:idx val="0"/>
              <c:layout>
                <c:manualLayout>
                  <c:x val="0.15267766454798007"/>
                  <c:y val="-4.3422645086030935E-2"/>
                </c:manualLayout>
              </c:layout>
              <c:tx>
                <c:rich>
                  <a:bodyPr/>
                  <a:lstStyle/>
                  <a:p>
                    <a:r>
                      <a:rPr lang="zh-CN" altLang="en-US"/>
                      <a:t>地表水</a:t>
                    </a:r>
                  </a:p>
                  <a:p>
                    <a:fld id="{C6F41C72-946E-4EA8-9705-9F78BE76B442}" type="VALUE">
                      <a:rPr lang="en-US" altLang="zh-CN"/>
                      <a:pPr/>
                      <a:t>[值]</a:t>
                    </a:fld>
                    <a:endParaRPr lang="zh-CN" alt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5BC-4780-AB6E-72EC6A1E921F}"/>
                </c:ext>
              </c:extLst>
            </c:dLbl>
            <c:dLbl>
              <c:idx val="1"/>
              <c:layout>
                <c:manualLayout>
                  <c:x val="5.524617235345592E-2"/>
                  <c:y val="0.10245261009040536"/>
                </c:manualLayout>
              </c:layout>
              <c:tx>
                <c:rich>
                  <a:bodyPr/>
                  <a:lstStyle/>
                  <a:p>
                    <a:r>
                      <a:rPr lang="zh-CN" altLang="en-US"/>
                      <a:t>地下水</a:t>
                    </a:r>
                  </a:p>
                  <a:p>
                    <a:fld id="{99CDDBC9-AA8C-4DB4-A08C-0EBF42BC43E9}" type="VALUE">
                      <a:rPr lang="en-US" altLang="zh-CN"/>
                      <a:pPr/>
                      <a:t>[值]</a:t>
                    </a:fld>
                    <a:endParaRPr lang="zh-CN" alt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5BC-4780-AB6E-72EC6A1E921F}"/>
                </c:ext>
              </c:extLst>
            </c:dLbl>
            <c:dLbl>
              <c:idx val="2"/>
              <c:layout>
                <c:manualLayout>
                  <c:x val="-8.5872514092032975E-2"/>
                  <c:y val="7.4451735199766694E-2"/>
                </c:manualLayout>
              </c:layout>
              <c:tx>
                <c:rich>
                  <a:bodyPr/>
                  <a:lstStyle/>
                  <a:p>
                    <a:r>
                      <a:rPr lang="zh-CN" altLang="en-US"/>
                      <a:t>南水</a:t>
                    </a:r>
                  </a:p>
                  <a:p>
                    <a:fld id="{D52325CC-8C6F-4487-B2A7-E31DB284BC25}" type="VALUE">
                      <a:rPr lang="en-US" altLang="zh-CN"/>
                      <a:pPr/>
                      <a:t>[值]</a:t>
                    </a:fld>
                    <a:endParaRPr lang="zh-CN" alt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5BC-4780-AB6E-72EC6A1E921F}"/>
                </c:ext>
              </c:extLst>
            </c:dLbl>
            <c:dLbl>
              <c:idx val="3"/>
              <c:layout>
                <c:manualLayout>
                  <c:x val="-9.1143999030138104E-2"/>
                  <c:y val="-8.7083697871099458E-2"/>
                </c:manualLayout>
              </c:layout>
              <c:tx>
                <c:rich>
                  <a:bodyPr/>
                  <a:lstStyle/>
                  <a:p>
                    <a:r>
                      <a:rPr lang="zh-CN" altLang="en-US"/>
                      <a:t>再生水</a:t>
                    </a:r>
                  </a:p>
                  <a:p>
                    <a:fld id="{81FE5113-6B6F-49FA-9073-17338C1CDAD4}" type="VALUE">
                      <a:rPr lang="en-US" altLang="zh-CN"/>
                      <a:pPr/>
                      <a:t>[值]</a:t>
                    </a:fld>
                    <a:endParaRPr lang="zh-CN" alt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5BC-4780-AB6E-72EC6A1E921F}"/>
                </c:ext>
              </c:extLst>
            </c:dLbl>
            <c:spPr>
              <a:noFill/>
              <a:ln>
                <a:noFill/>
              </a:ln>
              <a:effectLst/>
            </c:spPr>
            <c:txPr>
              <a:bodyPr wrap="square" lIns="38100" tIns="19050" rIns="38100" bIns="19050" anchor="ctr">
                <a:spAutoFit/>
              </a:bodyPr>
              <a:lstStyle/>
              <a:p>
                <a:pPr>
                  <a:defRPr sz="900">
                    <a:latin typeface="Times New Roman" panose="02020603050405020304" pitchFamily="18" charset="0"/>
                    <a:ea typeface="宋体" panose="02010600030101010101" pitchFamily="2" charset="-122"/>
                    <a:cs typeface="Times New Roman" panose="02020603050405020304" pitchFamily="18" charset="0"/>
                  </a:defRPr>
                </a:pPr>
                <a:endParaRPr lang="zh-CN"/>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'[4]2023.8.10'!$P$159:$P$162</c:f>
              <c:strCache>
                <c:ptCount val="4"/>
                <c:pt idx="0">
                  <c:v>地表水</c:v>
                </c:pt>
                <c:pt idx="1">
                  <c:v>地下水</c:v>
                </c:pt>
                <c:pt idx="2">
                  <c:v>南水</c:v>
                </c:pt>
                <c:pt idx="3">
                  <c:v>再生水</c:v>
                </c:pt>
              </c:strCache>
            </c:strRef>
          </c:cat>
          <c:val>
            <c:numRef>
              <c:f>'[4]2023.8.10'!$Q$159:$Q$162</c:f>
              <c:numCache>
                <c:formatCode>0.00%</c:formatCode>
                <c:ptCount val="4"/>
                <c:pt idx="0">
                  <c:v>2.0194916713852333E-4</c:v>
                </c:pt>
                <c:pt idx="1">
                  <c:v>0.70689141903131536</c:v>
                </c:pt>
                <c:pt idx="2">
                  <c:v>0.22764678595424281</c:v>
                </c:pt>
                <c:pt idx="3">
                  <c:v>6.5259845847303322E-2</c:v>
                </c:pt>
              </c:numCache>
            </c:numRef>
          </c:val>
          <c:extLst>
            <c:ext xmlns:c16="http://schemas.microsoft.com/office/drawing/2014/chart" uri="{C3380CC4-5D6E-409C-BE32-E72D297353CC}">
              <c16:uniqueId val="{00000008-35BC-4780-AB6E-72EC6A1E921F}"/>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26631189851268594"/>
          <c:y val="0.89409667541557303"/>
          <c:w val="0.46182042869641293"/>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
    <c:plotVisOnly val="1"/>
    <c:dispBlanksAs val="gap"/>
    <c:showDLblsOverMax val="0"/>
  </c:chart>
  <c:spPr>
    <a:ln>
      <a:solidFill>
        <a:schemeClr val="bg1">
          <a:lumMod val="85000"/>
        </a:schemeClr>
      </a:solidFill>
    </a:ln>
  </c:spPr>
  <c:txPr>
    <a:bodyPr/>
    <a:lstStyle/>
    <a:p>
      <a:pPr>
        <a:defRPr/>
      </a:pPr>
      <a:endParaRPr lang="zh-CN"/>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宋体" panose="02010600030101010101" pitchFamily="2" charset="-122"/>
                <a:cs typeface="Times New Roman" panose="02020603050405020304" pitchFamily="18" charset="0"/>
              </a:defRPr>
            </a:pPr>
            <a:r>
              <a:rPr lang="en-US" altLang="zh-CN" sz="1200" b="0" i="0" baseline="0">
                <a:effectLst/>
                <a:latin typeface="Times New Roman" panose="02020603050405020304" pitchFamily="18" charset="0"/>
                <a:ea typeface="宋体" panose="02010600030101010101" pitchFamily="2" charset="-122"/>
                <a:cs typeface="Times New Roman" panose="02020603050405020304" pitchFamily="18" charset="0"/>
              </a:rPr>
              <a:t>2023</a:t>
            </a:r>
            <a:r>
              <a:rPr lang="zh-CN" altLang="en-US" sz="1200" b="0" i="0" baseline="0">
                <a:effectLst/>
                <a:latin typeface="Times New Roman" panose="02020603050405020304" pitchFamily="18" charset="0"/>
                <a:ea typeface="宋体" panose="02010600030101010101" pitchFamily="2" charset="-122"/>
                <a:cs typeface="Times New Roman" panose="02020603050405020304" pitchFamily="18" charset="0"/>
              </a:rPr>
              <a:t>年</a:t>
            </a:r>
            <a:endParaRPr lang="zh-CN" altLang="zh-CN" sz="1200">
              <a:effectLst/>
              <a:latin typeface="Times New Roman" panose="02020603050405020304" pitchFamily="18" charset="0"/>
              <a:ea typeface="宋体" panose="02010600030101010101" pitchFamily="2" charset="-122"/>
              <a:cs typeface="Times New Roman" panose="02020603050405020304" pitchFamily="18" charset="0"/>
            </a:endParaRPr>
          </a:p>
        </c:rich>
      </c:tx>
      <c:layout>
        <c:manualLayout>
          <c:xMode val="edge"/>
          <c:yMode val="edge"/>
          <c:x val="0.7993055555555556"/>
          <c:y val="2.7777777777777776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'2024.5.12计算'!$C$154:$C$157</c:f>
              <c:strCache>
                <c:ptCount val="4"/>
                <c:pt idx="0">
                  <c:v>生活用水</c:v>
                </c:pt>
                <c:pt idx="1">
                  <c:v>生态环境用水</c:v>
                </c:pt>
                <c:pt idx="2">
                  <c:v>工业用水</c:v>
                </c:pt>
                <c:pt idx="3">
                  <c:v>农业用水</c:v>
                </c:pt>
              </c:strCache>
            </c:strRef>
          </c:tx>
          <c:dPt>
            <c:idx val="0"/>
            <c:bubble3D val="0"/>
            <c:spPr>
              <a:solidFill>
                <a:srgbClr val="FF9900"/>
              </a:solidFill>
              <a:ln>
                <a:noFill/>
              </a:ln>
              <a:effectLst/>
              <a:sp3d/>
            </c:spPr>
            <c:extLst>
              <c:ext xmlns:c16="http://schemas.microsoft.com/office/drawing/2014/chart" uri="{C3380CC4-5D6E-409C-BE32-E72D297353CC}">
                <c16:uniqueId val="{00000001-CF5B-4CAA-ADA7-844C36D893FD}"/>
              </c:ext>
            </c:extLst>
          </c:dPt>
          <c:dPt>
            <c:idx val="1"/>
            <c:bubble3D val="0"/>
            <c:spPr>
              <a:solidFill>
                <a:srgbClr val="E6E100"/>
              </a:solidFill>
              <a:ln>
                <a:noFill/>
              </a:ln>
              <a:effectLst/>
              <a:sp3d/>
            </c:spPr>
            <c:extLst>
              <c:ext xmlns:c16="http://schemas.microsoft.com/office/drawing/2014/chart" uri="{C3380CC4-5D6E-409C-BE32-E72D297353CC}">
                <c16:uniqueId val="{00000003-CF5B-4CAA-ADA7-844C36D893FD}"/>
              </c:ext>
            </c:extLst>
          </c:dPt>
          <c:dPt>
            <c:idx val="2"/>
            <c:bubble3D val="0"/>
            <c:spPr>
              <a:solidFill>
                <a:srgbClr val="00FF00"/>
              </a:solidFill>
              <a:ln>
                <a:noFill/>
              </a:ln>
              <a:effectLst/>
              <a:sp3d/>
            </c:spPr>
            <c:extLst>
              <c:ext xmlns:c16="http://schemas.microsoft.com/office/drawing/2014/chart" uri="{C3380CC4-5D6E-409C-BE32-E72D297353CC}">
                <c16:uniqueId val="{00000005-CF5B-4CAA-ADA7-844C36D893FD}"/>
              </c:ext>
            </c:extLst>
          </c:dPt>
          <c:dPt>
            <c:idx val="3"/>
            <c:bubble3D val="0"/>
            <c:spPr>
              <a:solidFill>
                <a:srgbClr val="92D050"/>
              </a:solidFill>
              <a:ln>
                <a:noFill/>
              </a:ln>
              <a:effectLst/>
              <a:sp3d/>
            </c:spPr>
            <c:extLst>
              <c:ext xmlns:c16="http://schemas.microsoft.com/office/drawing/2014/chart" uri="{C3380CC4-5D6E-409C-BE32-E72D297353CC}">
                <c16:uniqueId val="{00000007-CF5B-4CAA-ADA7-844C36D893FD}"/>
              </c:ext>
            </c:extLst>
          </c:dPt>
          <c:dLbls>
            <c:dLbl>
              <c:idx val="0"/>
              <c:layout>
                <c:manualLayout>
                  <c:x val="5.1890846039429277E-2"/>
                  <c:y val="0.14500142936665997"/>
                </c:manualLayout>
              </c:layout>
              <c:tx>
                <c:rich>
                  <a:bodyPr/>
                  <a:lstStyle/>
                  <a:p>
                    <a:r>
                      <a:rPr lang="zh-CN" altLang="en-US"/>
                      <a:t>生活用水</a:t>
                    </a:r>
                  </a:p>
                  <a:p>
                    <a:fld id="{A0F407AD-3BB6-4C65-B1EF-AE25C5816438}" type="VALUE">
                      <a:rPr lang="en-US" altLang="zh-CN"/>
                      <a:pPr/>
                      <a:t>[值]</a:t>
                    </a:fld>
                    <a:endParaRPr lang="zh-CN" alt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F5B-4CAA-ADA7-844C36D893FD}"/>
                </c:ext>
              </c:extLst>
            </c:dLbl>
            <c:dLbl>
              <c:idx val="1"/>
              <c:layout>
                <c:manualLayout>
                  <c:x val="-5.9231813723090117E-2"/>
                  <c:y val="3.4275366291303087E-2"/>
                </c:manualLayout>
              </c:layout>
              <c:tx>
                <c:rich>
                  <a:bodyPr/>
                  <a:lstStyle/>
                  <a:p>
                    <a:r>
                      <a:rPr lang="zh-CN" altLang="en-US"/>
                      <a:t>生态环境用水</a:t>
                    </a:r>
                  </a:p>
                  <a:p>
                    <a:fld id="{12534CF0-2823-4062-916B-70BAE45417C9}" type="VALUE">
                      <a:rPr lang="en-US" altLang="zh-CN"/>
                      <a:pPr/>
                      <a:t>[值]</a:t>
                    </a:fld>
                    <a:endParaRPr lang="zh-CN" alt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F5B-4CAA-ADA7-844C36D893FD}"/>
                </c:ext>
              </c:extLst>
            </c:dLbl>
            <c:dLbl>
              <c:idx val="2"/>
              <c:layout>
                <c:manualLayout>
                  <c:x val="-9.2253664099841134E-2"/>
                  <c:y val="-2.7502339047243418E-2"/>
                </c:manualLayout>
              </c:layout>
              <c:tx>
                <c:rich>
                  <a:bodyPr/>
                  <a:lstStyle/>
                  <a:p>
                    <a:r>
                      <a:rPr lang="zh-CN" altLang="en-US"/>
                      <a:t>工业用水</a:t>
                    </a:r>
                  </a:p>
                  <a:p>
                    <a:fld id="{7223830C-EA79-4632-B2BF-461BADE14735}" type="VALUE">
                      <a:rPr lang="en-US" altLang="zh-CN"/>
                      <a:pPr/>
                      <a:t>[值]</a:t>
                    </a:fld>
                    <a:endParaRPr lang="zh-CN" alt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F5B-4CAA-ADA7-844C36D893FD}"/>
                </c:ext>
              </c:extLst>
            </c:dLbl>
            <c:dLbl>
              <c:idx val="3"/>
              <c:layout>
                <c:manualLayout>
                  <c:x val="0.13113637010721194"/>
                  <c:y val="-7.7819915099965165E-2"/>
                </c:manualLayout>
              </c:layout>
              <c:tx>
                <c:rich>
                  <a:bodyPr/>
                  <a:lstStyle/>
                  <a:p>
                    <a:r>
                      <a:rPr lang="zh-CN" altLang="en-US"/>
                      <a:t>农业用水</a:t>
                    </a:r>
                  </a:p>
                  <a:p>
                    <a:fld id="{FDAB0B88-BA01-4DDB-91E7-ED14F37ACD7F}" type="VALUE">
                      <a:rPr lang="en-US" altLang="zh-CN"/>
                      <a:pPr/>
                      <a:t>[值]</a:t>
                    </a:fld>
                    <a:endParaRPr lang="zh-CN" alt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F5B-4CAA-ADA7-844C36D893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'[4]2023.8.10'!$J$190:$J$193</c:f>
              <c:strCache>
                <c:ptCount val="4"/>
                <c:pt idx="0">
                  <c:v>生活用水</c:v>
                </c:pt>
                <c:pt idx="1">
                  <c:v>生态环境用水</c:v>
                </c:pt>
                <c:pt idx="2">
                  <c:v>工业用水</c:v>
                </c:pt>
                <c:pt idx="3">
                  <c:v>农业用水</c:v>
                </c:pt>
              </c:strCache>
            </c:strRef>
          </c:cat>
          <c:val>
            <c:numRef>
              <c:f>'2024.5.12计算'!$E$154:$E$157</c:f>
              <c:numCache>
                <c:formatCode>0.00%</c:formatCode>
                <c:ptCount val="4"/>
                <c:pt idx="0">
                  <c:v>0.468843891422554</c:v>
                </c:pt>
                <c:pt idx="1">
                  <c:v>0.36553452892563304</c:v>
                </c:pt>
                <c:pt idx="2">
                  <c:v>4.7E-2</c:v>
                </c:pt>
                <c:pt idx="3">
                  <c:v>0.11867995385992645</c:v>
                </c:pt>
              </c:numCache>
            </c:numRef>
          </c:val>
          <c:extLst>
            <c:ext xmlns:c16="http://schemas.microsoft.com/office/drawing/2014/chart" uri="{C3380CC4-5D6E-409C-BE32-E72D297353CC}">
              <c16:uniqueId val="{00000008-CF5B-4CAA-ADA7-844C36D893FD}"/>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zh-CN"/>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28C19F-E88C-49A1-B394-6C436E9D9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6049</TotalTime>
  <Pages>1</Pages>
  <Words>978</Words>
  <Characters>5576</Characters>
  <Application>Microsoft Office Word</Application>
  <DocSecurity>0</DocSecurity>
  <Lines>46</Lines>
  <Paragraphs>13</Paragraphs>
  <ScaleCrop>false</ScaleCrop>
  <Company>swzz</Company>
  <LinksUpToDate>false</LinksUpToDate>
  <CharactersWithSpaces>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douyanbing</dc:creator>
  <cp:lastModifiedBy>admin</cp:lastModifiedBy>
  <cp:revision>2652</cp:revision>
  <cp:lastPrinted>2024-07-16T01:21:00Z</cp:lastPrinted>
  <dcterms:created xsi:type="dcterms:W3CDTF">2021-12-29T00:58:00Z</dcterms:created>
  <dcterms:modified xsi:type="dcterms:W3CDTF">2024-07-16T01:21:00Z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2052-10.8.0.6253</vt:lpwstr>
  </property>
</Properties>
</file>