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3D2" w:rsidRDefault="003B6A2F">
      <w:pPr>
        <w:widowControl/>
        <w:jc w:val="left"/>
        <w:rPr>
          <w:rFonts w:ascii="Times New Roman" w:eastAsia="黑体" w:hAnsi="Times New Roman"/>
          <w:sz w:val="32"/>
          <w:szCs w:val="32"/>
        </w:rPr>
      </w:pPr>
      <w:r>
        <w:rPr>
          <w:rFonts w:ascii="Times New Roman" w:eastAsia="黑体" w:hAnsi="Times New Roman"/>
          <w:sz w:val="32"/>
          <w:szCs w:val="32"/>
        </w:rPr>
        <w:t>附</w:t>
      </w:r>
      <w:r>
        <w:rPr>
          <w:rFonts w:ascii="Times New Roman" w:eastAsia="黑体" w:hAnsi="Times New Roman" w:hint="eastAsia"/>
          <w:sz w:val="32"/>
          <w:szCs w:val="32"/>
        </w:rPr>
        <w:t>件</w:t>
      </w:r>
      <w:r>
        <w:rPr>
          <w:rFonts w:ascii="Times New Roman" w:eastAsia="黑体" w:hAnsi="Times New Roman" w:hint="eastAsia"/>
          <w:sz w:val="32"/>
          <w:szCs w:val="32"/>
        </w:rPr>
        <w:t>2</w:t>
      </w:r>
    </w:p>
    <w:p w:rsidR="004763D2" w:rsidRDefault="003B6A2F">
      <w:pPr>
        <w:wordWrap w:val="0"/>
        <w:spacing w:line="594" w:lineRule="exact"/>
        <w:jc w:val="right"/>
        <w:rPr>
          <w:rFonts w:ascii="Times New Roman" w:eastAsia="楷体" w:hAnsi="Times New Roman"/>
          <w:sz w:val="30"/>
          <w:u w:val="single"/>
        </w:rPr>
      </w:pPr>
      <w:r>
        <w:rPr>
          <w:rFonts w:ascii="Times New Roman" w:eastAsia="方正楷体简体" w:hAnsi="Times New Roman" w:hint="eastAsia"/>
          <w:sz w:val="30"/>
        </w:rPr>
        <w:t xml:space="preserve">            </w:t>
      </w:r>
      <w:r>
        <w:rPr>
          <w:rFonts w:ascii="Times New Roman" w:eastAsia="楷体" w:hAnsi="Times New Roman" w:hint="eastAsia"/>
          <w:sz w:val="30"/>
        </w:rPr>
        <w:t xml:space="preserve"> </w:t>
      </w:r>
      <w:r>
        <w:rPr>
          <w:rFonts w:ascii="Times New Roman" w:eastAsia="楷体" w:hAnsi="Times New Roman" w:hint="eastAsia"/>
          <w:sz w:val="30"/>
        </w:rPr>
        <w:t>编号</w:t>
      </w:r>
      <w:r>
        <w:rPr>
          <w:rFonts w:ascii="Times New Roman" w:eastAsia="楷体" w:hAnsi="Times New Roman"/>
          <w:sz w:val="30"/>
          <w:u w:val="single"/>
        </w:rPr>
        <w:t xml:space="preserve">                </w:t>
      </w:r>
    </w:p>
    <w:p w:rsidR="004763D2" w:rsidRDefault="004763D2">
      <w:pPr>
        <w:spacing w:line="594" w:lineRule="exact"/>
        <w:rPr>
          <w:rFonts w:ascii="Times New Roman" w:hAnsi="Times New Roman"/>
          <w:sz w:val="28"/>
        </w:rPr>
      </w:pPr>
    </w:p>
    <w:p w:rsidR="004763D2" w:rsidRDefault="004763D2">
      <w:pPr>
        <w:spacing w:line="594" w:lineRule="exact"/>
        <w:jc w:val="center"/>
        <w:rPr>
          <w:rFonts w:ascii="Times New Roman" w:eastAsia="方正小标宋简体" w:hAnsi="Times New Roman"/>
          <w:sz w:val="44"/>
          <w:szCs w:val="44"/>
        </w:rPr>
      </w:pPr>
    </w:p>
    <w:p w:rsidR="004763D2" w:rsidRDefault="003B6A2F">
      <w:pPr>
        <w:spacing w:line="594"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强制性国家标准实施情况统计分析点</w:t>
      </w:r>
    </w:p>
    <w:p w:rsidR="004763D2" w:rsidRDefault="003B6A2F">
      <w:pPr>
        <w:spacing w:line="594"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项目申报书</w:t>
      </w:r>
    </w:p>
    <w:p w:rsidR="004763D2" w:rsidRDefault="004763D2">
      <w:pPr>
        <w:spacing w:line="594" w:lineRule="exact"/>
        <w:jc w:val="center"/>
        <w:rPr>
          <w:rFonts w:ascii="Times New Roman" w:eastAsia="方正小标宋简体" w:hAnsi="Times New Roman"/>
          <w:sz w:val="36"/>
          <w:szCs w:val="36"/>
        </w:rPr>
      </w:pPr>
    </w:p>
    <w:p w:rsidR="004763D2" w:rsidRDefault="004763D2">
      <w:pPr>
        <w:spacing w:line="594" w:lineRule="exact"/>
        <w:jc w:val="center"/>
        <w:rPr>
          <w:rFonts w:ascii="Times New Roman" w:eastAsia="方正小标宋简体" w:hAnsi="Times New Roman"/>
          <w:sz w:val="36"/>
          <w:szCs w:val="36"/>
        </w:rPr>
      </w:pPr>
    </w:p>
    <w:p w:rsidR="004763D2" w:rsidRDefault="004763D2">
      <w:pPr>
        <w:spacing w:line="594" w:lineRule="exact"/>
        <w:rPr>
          <w:rFonts w:ascii="Times New Roman" w:hAnsi="Times New Roman"/>
          <w:b/>
          <w:sz w:val="52"/>
        </w:rPr>
      </w:pPr>
    </w:p>
    <w:p w:rsidR="004763D2" w:rsidRDefault="004763D2">
      <w:pPr>
        <w:spacing w:line="594" w:lineRule="exact"/>
        <w:jc w:val="left"/>
        <w:rPr>
          <w:rFonts w:ascii="Times New Roman" w:eastAsia="楷体" w:hAnsi="Times New Roman"/>
          <w:sz w:val="32"/>
        </w:rPr>
      </w:pPr>
    </w:p>
    <w:tbl>
      <w:tblPr>
        <w:tblW w:w="0" w:type="auto"/>
        <w:tblLook w:val="04A0" w:firstRow="1" w:lastRow="0" w:firstColumn="1" w:lastColumn="0" w:noHBand="0" w:noVBand="1"/>
      </w:tblPr>
      <w:tblGrid>
        <w:gridCol w:w="709"/>
        <w:gridCol w:w="2268"/>
        <w:gridCol w:w="5319"/>
      </w:tblGrid>
      <w:tr w:rsidR="004763D2">
        <w:tc>
          <w:tcPr>
            <w:tcW w:w="709" w:type="dxa"/>
          </w:tcPr>
          <w:p w:rsidR="004763D2" w:rsidRDefault="004763D2">
            <w:pPr>
              <w:spacing w:line="594" w:lineRule="exact"/>
              <w:jc w:val="left"/>
              <w:rPr>
                <w:rFonts w:ascii="Times New Roman" w:eastAsia="楷体" w:hAnsi="Times New Roman"/>
                <w:kern w:val="0"/>
                <w:sz w:val="32"/>
              </w:rPr>
            </w:pPr>
          </w:p>
        </w:tc>
        <w:tc>
          <w:tcPr>
            <w:tcW w:w="2268" w:type="dxa"/>
          </w:tcPr>
          <w:p w:rsidR="004763D2" w:rsidRDefault="003B6A2F">
            <w:pPr>
              <w:spacing w:line="594" w:lineRule="exact"/>
              <w:jc w:val="left"/>
              <w:rPr>
                <w:rFonts w:ascii="Times New Roman" w:eastAsia="楷体" w:hAnsi="Times New Roman"/>
                <w:kern w:val="0"/>
                <w:sz w:val="32"/>
              </w:rPr>
            </w:pPr>
            <w:r>
              <w:rPr>
                <w:rFonts w:ascii="Times New Roman" w:eastAsia="楷体" w:hAnsi="Times New Roman" w:hint="eastAsia"/>
                <w:kern w:val="0"/>
                <w:sz w:val="32"/>
              </w:rPr>
              <w:t>统计分析点：</w:t>
            </w:r>
          </w:p>
        </w:tc>
        <w:tc>
          <w:tcPr>
            <w:tcW w:w="5319" w:type="dxa"/>
          </w:tcPr>
          <w:p w:rsidR="004763D2" w:rsidRDefault="003B6A2F">
            <w:pPr>
              <w:spacing w:line="594" w:lineRule="exact"/>
              <w:jc w:val="left"/>
              <w:rPr>
                <w:rFonts w:ascii="Times New Roman" w:eastAsia="楷体" w:hAnsi="Times New Roman"/>
                <w:kern w:val="0"/>
                <w:sz w:val="32"/>
                <w:u w:val="single"/>
              </w:rPr>
            </w:pPr>
            <w:r>
              <w:rPr>
                <w:rFonts w:ascii="Times New Roman" w:eastAsia="楷体" w:hAnsi="Times New Roman"/>
                <w:kern w:val="0"/>
                <w:sz w:val="32"/>
                <w:u w:val="single"/>
              </w:rPr>
              <w:t xml:space="preserve">                               </w:t>
            </w:r>
          </w:p>
        </w:tc>
      </w:tr>
      <w:tr w:rsidR="004763D2">
        <w:tc>
          <w:tcPr>
            <w:tcW w:w="709" w:type="dxa"/>
          </w:tcPr>
          <w:p w:rsidR="004763D2" w:rsidRDefault="004763D2">
            <w:pPr>
              <w:spacing w:line="594" w:lineRule="exact"/>
              <w:jc w:val="left"/>
              <w:rPr>
                <w:rFonts w:ascii="Times New Roman" w:eastAsia="楷体" w:hAnsi="Times New Roman"/>
                <w:kern w:val="0"/>
                <w:sz w:val="32"/>
              </w:rPr>
            </w:pPr>
          </w:p>
        </w:tc>
        <w:tc>
          <w:tcPr>
            <w:tcW w:w="2268" w:type="dxa"/>
          </w:tcPr>
          <w:p w:rsidR="004763D2" w:rsidRDefault="003B6A2F">
            <w:pPr>
              <w:spacing w:line="594" w:lineRule="exact"/>
              <w:jc w:val="left"/>
              <w:rPr>
                <w:rFonts w:ascii="Times New Roman" w:eastAsia="楷体" w:hAnsi="Times New Roman"/>
                <w:kern w:val="0"/>
                <w:sz w:val="32"/>
              </w:rPr>
            </w:pPr>
            <w:r w:rsidRPr="002629EE">
              <w:rPr>
                <w:rFonts w:ascii="Times New Roman" w:eastAsia="楷体" w:hAnsi="Times New Roman" w:hint="eastAsia"/>
                <w:spacing w:val="30"/>
                <w:kern w:val="0"/>
                <w:sz w:val="32"/>
                <w:fitText w:val="1920" w:id="2063463813"/>
              </w:rPr>
              <w:t>申报单位</w:t>
            </w:r>
            <w:r w:rsidRPr="002629EE">
              <w:rPr>
                <w:rFonts w:ascii="Times New Roman" w:eastAsia="楷体" w:hAnsi="Times New Roman" w:hint="eastAsia"/>
                <w:spacing w:val="15"/>
                <w:kern w:val="0"/>
                <w:sz w:val="32"/>
                <w:fitText w:val="1920" w:id="2063463813"/>
              </w:rPr>
              <w:t>：</w:t>
            </w:r>
          </w:p>
        </w:tc>
        <w:tc>
          <w:tcPr>
            <w:tcW w:w="5319" w:type="dxa"/>
          </w:tcPr>
          <w:p w:rsidR="004763D2" w:rsidRDefault="003B6A2F">
            <w:pPr>
              <w:spacing w:line="594" w:lineRule="exact"/>
              <w:jc w:val="left"/>
              <w:rPr>
                <w:rFonts w:ascii="Times New Roman" w:eastAsia="楷体" w:hAnsi="Times New Roman"/>
                <w:kern w:val="0"/>
                <w:sz w:val="32"/>
              </w:rPr>
            </w:pPr>
            <w:r>
              <w:rPr>
                <w:rFonts w:ascii="Times New Roman" w:eastAsia="楷体" w:hAnsi="Times New Roman"/>
                <w:kern w:val="0"/>
                <w:sz w:val="32"/>
                <w:u w:val="single"/>
              </w:rPr>
              <w:t xml:space="preserve">                               </w:t>
            </w:r>
          </w:p>
        </w:tc>
      </w:tr>
      <w:tr w:rsidR="004763D2">
        <w:tc>
          <w:tcPr>
            <w:tcW w:w="709" w:type="dxa"/>
          </w:tcPr>
          <w:p w:rsidR="004763D2" w:rsidRDefault="004763D2">
            <w:pPr>
              <w:spacing w:line="594" w:lineRule="exact"/>
              <w:jc w:val="left"/>
              <w:rPr>
                <w:rFonts w:ascii="Times New Roman" w:eastAsia="楷体" w:hAnsi="Times New Roman"/>
                <w:kern w:val="0"/>
                <w:sz w:val="32"/>
              </w:rPr>
            </w:pPr>
          </w:p>
        </w:tc>
        <w:tc>
          <w:tcPr>
            <w:tcW w:w="2268" w:type="dxa"/>
          </w:tcPr>
          <w:p w:rsidR="004763D2" w:rsidRDefault="003B6A2F">
            <w:pPr>
              <w:spacing w:line="594" w:lineRule="exact"/>
              <w:jc w:val="left"/>
              <w:rPr>
                <w:rFonts w:ascii="Times New Roman" w:eastAsia="楷体" w:hAnsi="Times New Roman"/>
                <w:kern w:val="0"/>
                <w:sz w:val="32"/>
              </w:rPr>
            </w:pPr>
            <w:r w:rsidRPr="002629EE">
              <w:rPr>
                <w:rFonts w:ascii="Times New Roman" w:eastAsia="楷体" w:hAnsi="Times New Roman" w:hint="eastAsia"/>
                <w:spacing w:val="30"/>
                <w:kern w:val="0"/>
                <w:sz w:val="32"/>
                <w:fitText w:val="1920" w:id="2128587809"/>
              </w:rPr>
              <w:t>推荐单位</w:t>
            </w:r>
            <w:r w:rsidRPr="002629EE">
              <w:rPr>
                <w:rFonts w:ascii="Times New Roman" w:eastAsia="楷体" w:hAnsi="Times New Roman" w:hint="eastAsia"/>
                <w:spacing w:val="15"/>
                <w:kern w:val="0"/>
                <w:sz w:val="32"/>
                <w:fitText w:val="1920" w:id="2128587809"/>
              </w:rPr>
              <w:t>：</w:t>
            </w:r>
          </w:p>
        </w:tc>
        <w:tc>
          <w:tcPr>
            <w:tcW w:w="5319" w:type="dxa"/>
          </w:tcPr>
          <w:p w:rsidR="004763D2" w:rsidRDefault="003B6A2F">
            <w:pPr>
              <w:spacing w:line="594" w:lineRule="exact"/>
              <w:jc w:val="left"/>
              <w:rPr>
                <w:rFonts w:ascii="Times New Roman" w:eastAsia="楷体" w:hAnsi="Times New Roman"/>
                <w:kern w:val="0"/>
                <w:sz w:val="32"/>
              </w:rPr>
            </w:pPr>
            <w:r>
              <w:rPr>
                <w:rFonts w:ascii="Times New Roman" w:eastAsia="楷体" w:hAnsi="Times New Roman"/>
                <w:kern w:val="0"/>
                <w:sz w:val="32"/>
                <w:u w:val="single"/>
              </w:rPr>
              <w:t xml:space="preserve">                               </w:t>
            </w:r>
          </w:p>
        </w:tc>
      </w:tr>
      <w:tr w:rsidR="004763D2">
        <w:tc>
          <w:tcPr>
            <w:tcW w:w="709" w:type="dxa"/>
          </w:tcPr>
          <w:p w:rsidR="004763D2" w:rsidRDefault="004763D2">
            <w:pPr>
              <w:spacing w:line="594" w:lineRule="exact"/>
              <w:jc w:val="left"/>
              <w:rPr>
                <w:rFonts w:ascii="Times New Roman" w:eastAsia="楷体" w:hAnsi="Times New Roman"/>
                <w:kern w:val="0"/>
                <w:sz w:val="32"/>
              </w:rPr>
            </w:pPr>
          </w:p>
        </w:tc>
        <w:tc>
          <w:tcPr>
            <w:tcW w:w="2268" w:type="dxa"/>
          </w:tcPr>
          <w:p w:rsidR="004763D2" w:rsidRDefault="003B6A2F">
            <w:pPr>
              <w:spacing w:line="594" w:lineRule="exact"/>
              <w:jc w:val="left"/>
              <w:rPr>
                <w:rFonts w:ascii="Times New Roman" w:eastAsia="楷体" w:hAnsi="Times New Roman"/>
                <w:kern w:val="0"/>
                <w:sz w:val="32"/>
              </w:rPr>
            </w:pPr>
            <w:r w:rsidRPr="002629EE">
              <w:rPr>
                <w:rFonts w:ascii="Times New Roman" w:eastAsia="楷体" w:hAnsi="Times New Roman" w:hint="eastAsia"/>
                <w:spacing w:val="30"/>
                <w:kern w:val="0"/>
                <w:sz w:val="32"/>
                <w:fitText w:val="1920" w:id="2147213641"/>
              </w:rPr>
              <w:t>实施时间</w:t>
            </w:r>
            <w:r w:rsidRPr="002629EE">
              <w:rPr>
                <w:rFonts w:ascii="Times New Roman" w:eastAsia="楷体" w:hAnsi="Times New Roman" w:hint="eastAsia"/>
                <w:spacing w:val="15"/>
                <w:kern w:val="0"/>
                <w:sz w:val="32"/>
                <w:fitText w:val="1920" w:id="2147213641"/>
              </w:rPr>
              <w:t>：</w:t>
            </w:r>
          </w:p>
        </w:tc>
        <w:tc>
          <w:tcPr>
            <w:tcW w:w="5319" w:type="dxa"/>
          </w:tcPr>
          <w:p w:rsidR="004763D2" w:rsidRDefault="003B6A2F">
            <w:pPr>
              <w:spacing w:line="594" w:lineRule="exact"/>
              <w:jc w:val="left"/>
              <w:rPr>
                <w:rFonts w:ascii="Times New Roman" w:eastAsia="楷体" w:hAnsi="Times New Roman"/>
                <w:kern w:val="0"/>
                <w:sz w:val="32"/>
              </w:rPr>
            </w:pPr>
            <w:r>
              <w:rPr>
                <w:rFonts w:ascii="Times New Roman" w:eastAsia="楷体" w:hAnsi="Times New Roman"/>
                <w:kern w:val="0"/>
                <w:sz w:val="32"/>
                <w:u w:val="single"/>
              </w:rPr>
              <w:t xml:space="preserve">                               </w:t>
            </w:r>
          </w:p>
        </w:tc>
      </w:tr>
    </w:tbl>
    <w:p w:rsidR="004763D2" w:rsidRDefault="004763D2">
      <w:pPr>
        <w:spacing w:line="594" w:lineRule="exact"/>
        <w:jc w:val="left"/>
        <w:rPr>
          <w:rFonts w:ascii="Times New Roman" w:eastAsia="楷体" w:hAnsi="Times New Roman"/>
          <w:sz w:val="32"/>
        </w:rPr>
      </w:pPr>
    </w:p>
    <w:p w:rsidR="004763D2" w:rsidRDefault="004763D2">
      <w:pPr>
        <w:spacing w:line="594" w:lineRule="exact"/>
        <w:jc w:val="left"/>
        <w:rPr>
          <w:rFonts w:ascii="Times New Roman" w:eastAsia="楷体" w:hAnsi="Times New Roman"/>
          <w:sz w:val="32"/>
        </w:rPr>
      </w:pPr>
    </w:p>
    <w:p w:rsidR="004763D2" w:rsidRDefault="004763D2">
      <w:pPr>
        <w:spacing w:line="594" w:lineRule="exact"/>
        <w:jc w:val="left"/>
        <w:rPr>
          <w:rFonts w:ascii="Times New Roman" w:eastAsia="楷体" w:hAnsi="Times New Roman"/>
          <w:sz w:val="32"/>
        </w:rPr>
      </w:pPr>
    </w:p>
    <w:p w:rsidR="004763D2" w:rsidRDefault="004763D2">
      <w:pPr>
        <w:spacing w:line="594" w:lineRule="exact"/>
        <w:rPr>
          <w:rFonts w:ascii="Times New Roman" w:hAnsi="Times New Roman"/>
          <w:sz w:val="32"/>
        </w:rPr>
      </w:pPr>
    </w:p>
    <w:p w:rsidR="004763D2" w:rsidRDefault="004763D2">
      <w:pPr>
        <w:spacing w:line="594" w:lineRule="exact"/>
        <w:rPr>
          <w:rFonts w:ascii="Times New Roman" w:hAnsi="Times New Roman"/>
          <w:sz w:val="32"/>
        </w:rPr>
      </w:pPr>
    </w:p>
    <w:p w:rsidR="004763D2" w:rsidRDefault="003B6A2F">
      <w:pPr>
        <w:spacing w:line="594" w:lineRule="exact"/>
        <w:jc w:val="center"/>
        <w:rPr>
          <w:rFonts w:ascii="Times New Roman" w:eastAsia="楷体" w:hAnsi="Times New Roman"/>
          <w:sz w:val="32"/>
        </w:rPr>
      </w:pPr>
      <w:r>
        <w:rPr>
          <w:rFonts w:ascii="Times New Roman" w:eastAsia="楷体" w:hAnsi="Times New Roman" w:hint="eastAsia"/>
          <w:sz w:val="32"/>
        </w:rPr>
        <w:t>国家标准化管理委员会</w:t>
      </w:r>
      <w:r>
        <w:rPr>
          <w:rFonts w:ascii="Times New Roman" w:eastAsia="楷体" w:hAnsi="Times New Roman" w:hint="eastAsia"/>
          <w:sz w:val="32"/>
        </w:rPr>
        <w:t xml:space="preserve">  </w:t>
      </w:r>
      <w:r>
        <w:rPr>
          <w:rFonts w:ascii="Times New Roman" w:eastAsia="楷体" w:hAnsi="Times New Roman" w:hint="eastAsia"/>
          <w:sz w:val="32"/>
        </w:rPr>
        <w:t>制</w:t>
      </w:r>
    </w:p>
    <w:p w:rsidR="004763D2" w:rsidRDefault="004763D2">
      <w:pPr>
        <w:spacing w:line="594" w:lineRule="exact"/>
        <w:jc w:val="center"/>
        <w:rPr>
          <w:rFonts w:ascii="Times New Roman" w:eastAsia="方正楷体简体" w:hAnsi="Times New Roman"/>
          <w:sz w:val="32"/>
        </w:rPr>
      </w:pPr>
    </w:p>
    <w:p w:rsidR="004763D2" w:rsidRDefault="003B6A2F">
      <w:pPr>
        <w:spacing w:line="594" w:lineRule="exact"/>
        <w:jc w:val="center"/>
        <w:rPr>
          <w:rFonts w:ascii="Times New Roman" w:eastAsia="楷体" w:hAnsi="Times New Roman"/>
          <w:sz w:val="32"/>
        </w:rPr>
      </w:pPr>
      <w:r>
        <w:rPr>
          <w:rFonts w:ascii="Times New Roman" w:eastAsia="楷体" w:hAnsi="Times New Roman" w:hint="eastAsia"/>
          <w:sz w:val="32"/>
        </w:rPr>
        <w:t xml:space="preserve">   </w:t>
      </w:r>
      <w:r>
        <w:rPr>
          <w:rFonts w:ascii="Times New Roman" w:eastAsia="楷体" w:hAnsi="Times New Roman" w:hint="eastAsia"/>
          <w:sz w:val="32"/>
        </w:rPr>
        <w:t>年</w:t>
      </w:r>
      <w:r>
        <w:rPr>
          <w:rFonts w:ascii="Times New Roman" w:eastAsia="楷体" w:hAnsi="Times New Roman" w:hint="eastAsia"/>
          <w:sz w:val="32"/>
        </w:rPr>
        <w:t xml:space="preserve">    </w:t>
      </w:r>
      <w:r>
        <w:rPr>
          <w:rFonts w:ascii="Times New Roman" w:eastAsia="楷体" w:hAnsi="Times New Roman" w:hint="eastAsia"/>
          <w:sz w:val="32"/>
        </w:rPr>
        <w:t>月</w:t>
      </w:r>
      <w:r>
        <w:rPr>
          <w:rFonts w:ascii="Times New Roman" w:eastAsia="楷体" w:hAnsi="Times New Roman" w:hint="eastAsia"/>
          <w:sz w:val="32"/>
        </w:rPr>
        <w:t xml:space="preserve">    </w:t>
      </w:r>
      <w:r>
        <w:rPr>
          <w:rFonts w:ascii="Times New Roman" w:eastAsia="楷体" w:hAnsi="Times New Roman" w:hint="eastAsia"/>
          <w:sz w:val="32"/>
        </w:rPr>
        <w:t>日</w:t>
      </w:r>
    </w:p>
    <w:p w:rsidR="004763D2" w:rsidRDefault="004763D2">
      <w:pPr>
        <w:spacing w:line="594" w:lineRule="exact"/>
        <w:rPr>
          <w:rFonts w:ascii="Times New Roman" w:hAnsi="Times New Roman"/>
          <w:b/>
          <w:sz w:val="30"/>
        </w:rPr>
        <w:sectPr w:rsidR="004763D2">
          <w:footerReference w:type="even" r:id="rId8"/>
          <w:footerReference w:type="default" r:id="rId9"/>
          <w:footerReference w:type="first" r:id="rId10"/>
          <w:pgSz w:w="11906" w:h="16838"/>
          <w:pgMar w:top="1984" w:right="1474" w:bottom="1644" w:left="1474" w:header="851" w:footer="1191" w:gutter="0"/>
          <w:pgNumType w:start="4"/>
          <w:cols w:space="720"/>
          <w:docGrid w:type="lines" w:linePitch="312"/>
        </w:sectPr>
      </w:pPr>
    </w:p>
    <w:p w:rsidR="004763D2" w:rsidRDefault="004763D2">
      <w:pPr>
        <w:spacing w:line="594" w:lineRule="exact"/>
        <w:rPr>
          <w:rFonts w:ascii="Times New Roman" w:hAnsi="Times New Roman"/>
          <w:b/>
          <w:sz w:val="30"/>
        </w:rPr>
      </w:pPr>
    </w:p>
    <w:p w:rsidR="004763D2" w:rsidRDefault="003B6A2F">
      <w:pPr>
        <w:spacing w:line="594"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填</w:t>
      </w:r>
      <w:r>
        <w:rPr>
          <w:rFonts w:ascii="Times New Roman" w:eastAsia="方正小标宋简体" w:hAnsi="Times New Roman" w:hint="eastAsia"/>
          <w:sz w:val="36"/>
          <w:szCs w:val="36"/>
        </w:rPr>
        <w:t xml:space="preserve"> </w:t>
      </w:r>
      <w:r>
        <w:rPr>
          <w:rFonts w:ascii="Times New Roman" w:eastAsia="方正小标宋简体" w:hAnsi="Times New Roman" w:hint="eastAsia"/>
          <w:sz w:val="36"/>
          <w:szCs w:val="36"/>
        </w:rPr>
        <w:t>写</w:t>
      </w:r>
      <w:r>
        <w:rPr>
          <w:rFonts w:ascii="Times New Roman" w:eastAsia="方正小标宋简体" w:hAnsi="Times New Roman" w:hint="eastAsia"/>
          <w:sz w:val="36"/>
          <w:szCs w:val="36"/>
        </w:rPr>
        <w:t xml:space="preserve"> </w:t>
      </w:r>
      <w:r>
        <w:rPr>
          <w:rFonts w:ascii="Times New Roman" w:eastAsia="方正小标宋简体" w:hAnsi="Times New Roman" w:hint="eastAsia"/>
          <w:sz w:val="36"/>
          <w:szCs w:val="36"/>
        </w:rPr>
        <w:t>说</w:t>
      </w:r>
      <w:r>
        <w:rPr>
          <w:rFonts w:ascii="Times New Roman" w:eastAsia="方正小标宋简体" w:hAnsi="Times New Roman" w:hint="eastAsia"/>
          <w:sz w:val="36"/>
          <w:szCs w:val="36"/>
        </w:rPr>
        <w:t xml:space="preserve"> </w:t>
      </w:r>
      <w:r>
        <w:rPr>
          <w:rFonts w:ascii="Times New Roman" w:eastAsia="方正小标宋简体" w:hAnsi="Times New Roman" w:hint="eastAsia"/>
          <w:sz w:val="36"/>
          <w:szCs w:val="36"/>
        </w:rPr>
        <w:t>明</w:t>
      </w:r>
    </w:p>
    <w:p w:rsidR="004763D2" w:rsidRDefault="004763D2">
      <w:pPr>
        <w:spacing w:line="594" w:lineRule="exact"/>
        <w:rPr>
          <w:rFonts w:ascii="Times New Roman" w:eastAsia="仿宋_GB2312" w:hAnsi="Times New Roman"/>
          <w:b/>
          <w:sz w:val="30"/>
        </w:rPr>
      </w:pPr>
    </w:p>
    <w:p w:rsidR="004763D2" w:rsidRDefault="003B6A2F">
      <w:pPr>
        <w:numPr>
          <w:ilvl w:val="0"/>
          <w:numId w:val="1"/>
        </w:numPr>
        <w:spacing w:line="594" w:lineRule="exact"/>
        <w:ind w:left="0" w:firstLineChars="200" w:firstLine="600"/>
        <w:rPr>
          <w:rFonts w:ascii="楷体" w:eastAsia="楷体" w:hAnsi="楷体" w:cs="楷体"/>
          <w:sz w:val="30"/>
          <w:szCs w:val="30"/>
        </w:rPr>
      </w:pPr>
      <w:r>
        <w:rPr>
          <w:rFonts w:ascii="楷体" w:eastAsia="楷体" w:hAnsi="楷体" w:cs="楷体" w:hint="eastAsia"/>
          <w:sz w:val="30"/>
          <w:szCs w:val="30"/>
        </w:rPr>
        <w:t>要求准确、如实填报。</w:t>
      </w:r>
    </w:p>
    <w:p w:rsidR="004763D2" w:rsidRDefault="003B6A2F">
      <w:pPr>
        <w:numPr>
          <w:ilvl w:val="0"/>
          <w:numId w:val="1"/>
        </w:numPr>
        <w:spacing w:line="594" w:lineRule="exact"/>
        <w:ind w:left="0" w:firstLineChars="200" w:firstLine="600"/>
        <w:rPr>
          <w:rFonts w:ascii="楷体" w:eastAsia="楷体" w:hAnsi="楷体" w:cs="楷体"/>
          <w:sz w:val="30"/>
          <w:szCs w:val="30"/>
        </w:rPr>
      </w:pPr>
      <w:r>
        <w:rPr>
          <w:rFonts w:ascii="楷体" w:eastAsia="楷体" w:hAnsi="楷体" w:cs="楷体" w:hint="eastAsia"/>
          <w:sz w:val="30"/>
          <w:szCs w:val="30"/>
        </w:rPr>
        <w:t>编号由国家标准化管理委员会统一填写。</w:t>
      </w:r>
    </w:p>
    <w:p w:rsidR="004763D2" w:rsidRDefault="003B6A2F">
      <w:pPr>
        <w:numPr>
          <w:ilvl w:val="0"/>
          <w:numId w:val="1"/>
        </w:numPr>
        <w:spacing w:line="594" w:lineRule="exact"/>
        <w:ind w:left="0" w:firstLineChars="200" w:firstLine="600"/>
        <w:rPr>
          <w:rFonts w:ascii="楷体" w:eastAsia="楷体" w:hAnsi="楷体" w:cs="楷体"/>
          <w:sz w:val="30"/>
          <w:szCs w:val="30"/>
        </w:rPr>
      </w:pPr>
      <w:r>
        <w:rPr>
          <w:rFonts w:ascii="楷体" w:eastAsia="楷体" w:hAnsi="楷体" w:cs="楷体" w:hint="eastAsia"/>
          <w:sz w:val="30"/>
          <w:szCs w:val="30"/>
        </w:rPr>
        <w:t>“统计分析点名称”应依据统计分析领域填写为“国家xx领域强制性国家标准实施情况统计分析点”，体现出统计分析项目的主要特色。每个统计分析点只能选取申报范围中的一个重点领域或一个重点领域的部分。</w:t>
      </w:r>
    </w:p>
    <w:p w:rsidR="004763D2" w:rsidRDefault="003B6A2F">
      <w:pPr>
        <w:numPr>
          <w:ilvl w:val="0"/>
          <w:numId w:val="1"/>
        </w:numPr>
        <w:spacing w:line="594" w:lineRule="exact"/>
        <w:ind w:left="0" w:firstLineChars="200" w:firstLine="600"/>
        <w:rPr>
          <w:rFonts w:ascii="楷体" w:eastAsia="楷体" w:hAnsi="楷体" w:cs="楷体"/>
          <w:sz w:val="30"/>
          <w:szCs w:val="30"/>
        </w:rPr>
      </w:pPr>
      <w:r>
        <w:rPr>
          <w:rFonts w:ascii="楷体" w:eastAsia="楷体" w:hAnsi="楷体" w:cs="楷体" w:hint="eastAsia"/>
          <w:sz w:val="30"/>
          <w:szCs w:val="30"/>
        </w:rPr>
        <w:t>“推荐单位</w:t>
      </w:r>
      <w:r w:rsidR="00905804">
        <w:rPr>
          <w:rFonts w:ascii="楷体" w:eastAsia="楷体" w:hAnsi="楷体" w:cs="楷体" w:hint="eastAsia"/>
          <w:sz w:val="30"/>
          <w:szCs w:val="30"/>
        </w:rPr>
        <w:t>”应为省、自治区、直辖市及新疆生产建设兵团相关行业主管部门和市场监管局（厅、委）</w:t>
      </w:r>
      <w:r>
        <w:rPr>
          <w:rFonts w:ascii="楷体" w:eastAsia="楷体" w:hAnsi="楷体" w:cs="楷体" w:hint="eastAsia"/>
          <w:sz w:val="30"/>
          <w:szCs w:val="30"/>
        </w:rPr>
        <w:t>，名称用全称填写，不能省略。</w:t>
      </w:r>
    </w:p>
    <w:p w:rsidR="004763D2" w:rsidRDefault="003B6A2F">
      <w:pPr>
        <w:numPr>
          <w:ilvl w:val="0"/>
          <w:numId w:val="1"/>
        </w:numPr>
        <w:spacing w:line="594" w:lineRule="exact"/>
        <w:ind w:left="0" w:firstLineChars="200" w:firstLine="600"/>
        <w:rPr>
          <w:rFonts w:ascii="楷体" w:eastAsia="楷体" w:hAnsi="楷体" w:cs="楷体"/>
          <w:sz w:val="30"/>
          <w:szCs w:val="30"/>
        </w:rPr>
      </w:pPr>
      <w:r>
        <w:rPr>
          <w:rFonts w:ascii="楷体" w:eastAsia="楷体" w:hAnsi="楷体" w:cs="楷体" w:hint="eastAsia"/>
          <w:sz w:val="30"/>
          <w:szCs w:val="30"/>
        </w:rPr>
        <w:t>本申报书中有关项目页面不够时，可加附页。</w:t>
      </w:r>
    </w:p>
    <w:p w:rsidR="004763D2" w:rsidRDefault="003B6A2F">
      <w:pPr>
        <w:numPr>
          <w:ilvl w:val="0"/>
          <w:numId w:val="1"/>
        </w:numPr>
        <w:spacing w:line="594" w:lineRule="exact"/>
        <w:ind w:left="0" w:firstLineChars="200" w:firstLine="600"/>
        <w:rPr>
          <w:rFonts w:ascii="楷体" w:eastAsia="楷体" w:hAnsi="楷体" w:cs="楷体"/>
          <w:sz w:val="30"/>
          <w:szCs w:val="30"/>
        </w:rPr>
      </w:pPr>
      <w:r>
        <w:rPr>
          <w:rFonts w:ascii="楷体" w:eastAsia="楷体" w:hAnsi="楷体" w:cs="楷体" w:hint="eastAsia"/>
          <w:sz w:val="30"/>
          <w:szCs w:val="30"/>
        </w:rPr>
        <w:t>“项目主要参与单位”为申报单位外的其他单位，主要是拥有不同方面数据资源的标准化机构、检验检测机构、认证机构、执法机构、科研院所、规划设计机构、行业协会、平台企业等，数量不超过3个。</w:t>
      </w:r>
    </w:p>
    <w:p w:rsidR="004763D2" w:rsidRDefault="003B6A2F">
      <w:pPr>
        <w:numPr>
          <w:ilvl w:val="0"/>
          <w:numId w:val="1"/>
        </w:numPr>
        <w:spacing w:line="594" w:lineRule="exact"/>
        <w:ind w:left="0" w:firstLineChars="200" w:firstLine="600"/>
        <w:rPr>
          <w:rFonts w:ascii="楷体" w:eastAsia="楷体" w:hAnsi="楷体" w:cs="楷体"/>
          <w:sz w:val="30"/>
          <w:szCs w:val="30"/>
        </w:rPr>
      </w:pPr>
      <w:r>
        <w:rPr>
          <w:rFonts w:ascii="楷体" w:eastAsia="楷体" w:hAnsi="楷体" w:cs="楷体" w:hint="eastAsia"/>
          <w:sz w:val="30"/>
          <w:szCs w:val="30"/>
        </w:rPr>
        <w:t>项目申报材料的填写，应按照规定的格式，要求双面打印，并统一使用A4纸装订。</w:t>
      </w:r>
    </w:p>
    <w:p w:rsidR="004763D2" w:rsidRDefault="003B6A2F">
      <w:pPr>
        <w:numPr>
          <w:ilvl w:val="0"/>
          <w:numId w:val="1"/>
        </w:numPr>
        <w:spacing w:line="594" w:lineRule="exact"/>
        <w:ind w:left="0" w:firstLineChars="200" w:firstLine="600"/>
        <w:rPr>
          <w:rFonts w:ascii="楷体" w:eastAsia="楷体" w:hAnsi="楷体" w:cs="楷体"/>
          <w:sz w:val="30"/>
          <w:szCs w:val="30"/>
        </w:rPr>
      </w:pPr>
      <w:r>
        <w:rPr>
          <w:rFonts w:ascii="楷体" w:eastAsia="楷体" w:hAnsi="楷体" w:cs="楷体" w:hint="eastAsia"/>
          <w:sz w:val="30"/>
          <w:szCs w:val="30"/>
        </w:rPr>
        <w:t>申报材料一式二份（电子版一份）。</w:t>
      </w:r>
    </w:p>
    <w:p w:rsidR="004763D2" w:rsidRDefault="003B6A2F">
      <w:pPr>
        <w:spacing w:line="594" w:lineRule="exact"/>
        <w:rPr>
          <w:rFonts w:ascii="Times New Roman" w:eastAsia="黑体" w:hAnsi="Times New Roman"/>
          <w:sz w:val="28"/>
          <w:szCs w:val="28"/>
        </w:rPr>
      </w:pPr>
      <w:r>
        <w:rPr>
          <w:rFonts w:ascii="Times New Roman" w:eastAsia="仿宋_GB2312" w:hAnsi="Times New Roman"/>
          <w:sz w:val="30"/>
        </w:rPr>
        <w:br w:type="page"/>
      </w:r>
      <w:r>
        <w:rPr>
          <w:rFonts w:ascii="Times New Roman" w:eastAsia="黑体" w:hAnsi="Times New Roman" w:hint="eastAsia"/>
          <w:sz w:val="28"/>
          <w:szCs w:val="28"/>
        </w:rPr>
        <w:lastRenderedPageBreak/>
        <w:t>一、基本情况</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1808"/>
        <w:gridCol w:w="590"/>
        <w:gridCol w:w="432"/>
        <w:gridCol w:w="8"/>
        <w:gridCol w:w="600"/>
        <w:gridCol w:w="195"/>
        <w:gridCol w:w="757"/>
        <w:gridCol w:w="8"/>
        <w:gridCol w:w="944"/>
        <w:gridCol w:w="1744"/>
      </w:tblGrid>
      <w:tr w:rsidR="004763D2">
        <w:trPr>
          <w:trHeight w:val="397"/>
          <w:jc w:val="center"/>
        </w:trPr>
        <w:tc>
          <w:tcPr>
            <w:tcW w:w="2126" w:type="dxa"/>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统计分析点名称</w:t>
            </w:r>
          </w:p>
        </w:tc>
        <w:tc>
          <w:tcPr>
            <w:tcW w:w="7084" w:type="dxa"/>
            <w:gridSpan w:val="10"/>
            <w:vAlign w:val="center"/>
          </w:tcPr>
          <w:p w:rsidR="004763D2" w:rsidRDefault="004763D2">
            <w:pPr>
              <w:adjustRightInd w:val="0"/>
              <w:snapToGrid w:val="0"/>
              <w:jc w:val="center"/>
              <w:rPr>
                <w:rFonts w:ascii="Times New Roman" w:eastAsia="仿宋_GB2312" w:hAnsi="Times New Roman"/>
                <w:sz w:val="24"/>
              </w:rPr>
            </w:pPr>
          </w:p>
        </w:tc>
      </w:tr>
      <w:tr w:rsidR="004763D2">
        <w:trPr>
          <w:trHeight w:val="397"/>
          <w:jc w:val="center"/>
        </w:trPr>
        <w:tc>
          <w:tcPr>
            <w:tcW w:w="2126" w:type="dxa"/>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申报单位名称</w:t>
            </w:r>
          </w:p>
        </w:tc>
        <w:tc>
          <w:tcPr>
            <w:tcW w:w="2399" w:type="dxa"/>
            <w:gridSpan w:val="2"/>
            <w:vAlign w:val="center"/>
          </w:tcPr>
          <w:p w:rsidR="004763D2" w:rsidRDefault="004763D2">
            <w:pPr>
              <w:adjustRightInd w:val="0"/>
              <w:snapToGrid w:val="0"/>
              <w:jc w:val="center"/>
              <w:rPr>
                <w:rFonts w:ascii="Times New Roman" w:eastAsia="仿宋_GB2312" w:hAnsi="Times New Roman"/>
                <w:sz w:val="24"/>
              </w:rPr>
            </w:pPr>
          </w:p>
        </w:tc>
        <w:tc>
          <w:tcPr>
            <w:tcW w:w="1230" w:type="dxa"/>
            <w:gridSpan w:val="4"/>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统一社会信用代码</w:t>
            </w:r>
          </w:p>
        </w:tc>
        <w:tc>
          <w:tcPr>
            <w:tcW w:w="3455" w:type="dxa"/>
            <w:gridSpan w:val="4"/>
            <w:vAlign w:val="center"/>
          </w:tcPr>
          <w:p w:rsidR="004763D2" w:rsidRDefault="004763D2">
            <w:pPr>
              <w:adjustRightInd w:val="0"/>
              <w:snapToGrid w:val="0"/>
              <w:jc w:val="center"/>
              <w:rPr>
                <w:rFonts w:ascii="Times New Roman" w:eastAsia="仿宋_GB2312" w:hAnsi="Times New Roman"/>
                <w:sz w:val="24"/>
              </w:rPr>
            </w:pPr>
          </w:p>
        </w:tc>
      </w:tr>
      <w:tr w:rsidR="004763D2">
        <w:trPr>
          <w:trHeight w:val="397"/>
          <w:jc w:val="center"/>
        </w:trPr>
        <w:tc>
          <w:tcPr>
            <w:tcW w:w="2126" w:type="dxa"/>
            <w:vMerge w:val="restart"/>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主要参与单位</w:t>
            </w:r>
          </w:p>
        </w:tc>
        <w:tc>
          <w:tcPr>
            <w:tcW w:w="2394" w:type="dxa"/>
            <w:gridSpan w:val="2"/>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单位名称</w:t>
            </w:r>
          </w:p>
        </w:tc>
        <w:tc>
          <w:tcPr>
            <w:tcW w:w="1235" w:type="dxa"/>
            <w:gridSpan w:val="4"/>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统一社会信用代码</w:t>
            </w:r>
          </w:p>
        </w:tc>
        <w:tc>
          <w:tcPr>
            <w:tcW w:w="1710" w:type="dxa"/>
            <w:gridSpan w:val="3"/>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联系人</w:t>
            </w:r>
          </w:p>
        </w:tc>
        <w:tc>
          <w:tcPr>
            <w:tcW w:w="1745" w:type="dxa"/>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联系方式</w:t>
            </w:r>
          </w:p>
        </w:tc>
      </w:tr>
      <w:tr w:rsidR="004763D2">
        <w:trPr>
          <w:trHeight w:val="397"/>
          <w:jc w:val="center"/>
        </w:trPr>
        <w:tc>
          <w:tcPr>
            <w:tcW w:w="2126" w:type="dxa"/>
            <w:vMerge/>
            <w:vAlign w:val="center"/>
          </w:tcPr>
          <w:p w:rsidR="004763D2" w:rsidRDefault="004763D2">
            <w:pPr>
              <w:adjustRightInd w:val="0"/>
              <w:snapToGrid w:val="0"/>
              <w:jc w:val="center"/>
              <w:rPr>
                <w:rFonts w:ascii="Times New Roman" w:eastAsia="仿宋_GB2312" w:hAnsi="Times New Roman"/>
                <w:sz w:val="24"/>
              </w:rPr>
            </w:pPr>
          </w:p>
        </w:tc>
        <w:tc>
          <w:tcPr>
            <w:tcW w:w="2394" w:type="dxa"/>
            <w:gridSpan w:val="2"/>
            <w:vAlign w:val="center"/>
          </w:tcPr>
          <w:p w:rsidR="004763D2" w:rsidRDefault="004763D2">
            <w:pPr>
              <w:adjustRightInd w:val="0"/>
              <w:snapToGrid w:val="0"/>
              <w:jc w:val="center"/>
              <w:rPr>
                <w:rFonts w:ascii="Times New Roman" w:eastAsia="仿宋_GB2312" w:hAnsi="Times New Roman"/>
                <w:sz w:val="24"/>
              </w:rPr>
            </w:pPr>
          </w:p>
        </w:tc>
        <w:tc>
          <w:tcPr>
            <w:tcW w:w="1235" w:type="dxa"/>
            <w:gridSpan w:val="4"/>
            <w:vAlign w:val="center"/>
          </w:tcPr>
          <w:p w:rsidR="004763D2" w:rsidRDefault="004763D2">
            <w:pPr>
              <w:adjustRightInd w:val="0"/>
              <w:snapToGrid w:val="0"/>
              <w:jc w:val="center"/>
              <w:rPr>
                <w:rFonts w:ascii="Times New Roman" w:eastAsia="仿宋_GB2312" w:hAnsi="Times New Roman"/>
                <w:sz w:val="24"/>
              </w:rPr>
            </w:pPr>
          </w:p>
        </w:tc>
        <w:tc>
          <w:tcPr>
            <w:tcW w:w="1710" w:type="dxa"/>
            <w:gridSpan w:val="3"/>
            <w:vAlign w:val="center"/>
          </w:tcPr>
          <w:p w:rsidR="004763D2" w:rsidRDefault="004763D2">
            <w:pPr>
              <w:adjustRightInd w:val="0"/>
              <w:snapToGrid w:val="0"/>
              <w:jc w:val="center"/>
              <w:rPr>
                <w:rFonts w:ascii="Times New Roman" w:eastAsia="仿宋_GB2312" w:hAnsi="Times New Roman"/>
                <w:sz w:val="24"/>
              </w:rPr>
            </w:pPr>
          </w:p>
        </w:tc>
        <w:tc>
          <w:tcPr>
            <w:tcW w:w="1745" w:type="dxa"/>
            <w:vAlign w:val="center"/>
          </w:tcPr>
          <w:p w:rsidR="004763D2" w:rsidRDefault="004763D2">
            <w:pPr>
              <w:adjustRightInd w:val="0"/>
              <w:snapToGrid w:val="0"/>
              <w:jc w:val="center"/>
              <w:rPr>
                <w:rFonts w:ascii="Times New Roman" w:eastAsia="仿宋_GB2312" w:hAnsi="Times New Roman"/>
                <w:sz w:val="24"/>
              </w:rPr>
            </w:pPr>
          </w:p>
        </w:tc>
      </w:tr>
      <w:tr w:rsidR="004763D2">
        <w:trPr>
          <w:trHeight w:val="397"/>
          <w:jc w:val="center"/>
        </w:trPr>
        <w:tc>
          <w:tcPr>
            <w:tcW w:w="2126" w:type="dxa"/>
            <w:vMerge/>
            <w:vAlign w:val="center"/>
          </w:tcPr>
          <w:p w:rsidR="004763D2" w:rsidRDefault="004763D2">
            <w:pPr>
              <w:adjustRightInd w:val="0"/>
              <w:snapToGrid w:val="0"/>
              <w:jc w:val="center"/>
              <w:rPr>
                <w:rFonts w:ascii="Times New Roman" w:eastAsia="仿宋_GB2312" w:hAnsi="Times New Roman"/>
                <w:sz w:val="24"/>
              </w:rPr>
            </w:pPr>
          </w:p>
        </w:tc>
        <w:tc>
          <w:tcPr>
            <w:tcW w:w="2394" w:type="dxa"/>
            <w:gridSpan w:val="2"/>
            <w:vAlign w:val="center"/>
          </w:tcPr>
          <w:p w:rsidR="004763D2" w:rsidRDefault="004763D2">
            <w:pPr>
              <w:adjustRightInd w:val="0"/>
              <w:snapToGrid w:val="0"/>
              <w:jc w:val="center"/>
              <w:rPr>
                <w:rFonts w:ascii="Times New Roman" w:eastAsia="仿宋_GB2312" w:hAnsi="Times New Roman"/>
                <w:sz w:val="24"/>
              </w:rPr>
            </w:pPr>
          </w:p>
        </w:tc>
        <w:tc>
          <w:tcPr>
            <w:tcW w:w="1235" w:type="dxa"/>
            <w:gridSpan w:val="4"/>
            <w:vAlign w:val="center"/>
          </w:tcPr>
          <w:p w:rsidR="004763D2" w:rsidRDefault="004763D2">
            <w:pPr>
              <w:adjustRightInd w:val="0"/>
              <w:snapToGrid w:val="0"/>
              <w:jc w:val="center"/>
              <w:rPr>
                <w:rFonts w:ascii="Times New Roman" w:eastAsia="仿宋_GB2312" w:hAnsi="Times New Roman"/>
                <w:sz w:val="24"/>
              </w:rPr>
            </w:pPr>
          </w:p>
        </w:tc>
        <w:tc>
          <w:tcPr>
            <w:tcW w:w="1710" w:type="dxa"/>
            <w:gridSpan w:val="3"/>
            <w:vAlign w:val="center"/>
          </w:tcPr>
          <w:p w:rsidR="004763D2" w:rsidRDefault="004763D2">
            <w:pPr>
              <w:adjustRightInd w:val="0"/>
              <w:snapToGrid w:val="0"/>
              <w:jc w:val="center"/>
              <w:rPr>
                <w:rFonts w:ascii="Times New Roman" w:eastAsia="仿宋_GB2312" w:hAnsi="Times New Roman"/>
                <w:sz w:val="24"/>
              </w:rPr>
            </w:pPr>
          </w:p>
        </w:tc>
        <w:tc>
          <w:tcPr>
            <w:tcW w:w="1745" w:type="dxa"/>
            <w:vAlign w:val="center"/>
          </w:tcPr>
          <w:p w:rsidR="004763D2" w:rsidRDefault="004763D2">
            <w:pPr>
              <w:adjustRightInd w:val="0"/>
              <w:snapToGrid w:val="0"/>
              <w:jc w:val="center"/>
              <w:rPr>
                <w:rFonts w:ascii="Times New Roman" w:eastAsia="仿宋_GB2312" w:hAnsi="Times New Roman"/>
                <w:sz w:val="24"/>
              </w:rPr>
            </w:pPr>
          </w:p>
        </w:tc>
      </w:tr>
      <w:tr w:rsidR="004763D2">
        <w:trPr>
          <w:trHeight w:val="397"/>
          <w:jc w:val="center"/>
        </w:trPr>
        <w:tc>
          <w:tcPr>
            <w:tcW w:w="2126" w:type="dxa"/>
            <w:vMerge/>
            <w:vAlign w:val="center"/>
          </w:tcPr>
          <w:p w:rsidR="004763D2" w:rsidRDefault="004763D2">
            <w:pPr>
              <w:adjustRightInd w:val="0"/>
              <w:snapToGrid w:val="0"/>
              <w:jc w:val="center"/>
              <w:rPr>
                <w:rFonts w:ascii="Times New Roman" w:eastAsia="仿宋_GB2312" w:hAnsi="Times New Roman"/>
                <w:sz w:val="24"/>
              </w:rPr>
            </w:pPr>
          </w:p>
        </w:tc>
        <w:tc>
          <w:tcPr>
            <w:tcW w:w="2394" w:type="dxa"/>
            <w:gridSpan w:val="2"/>
            <w:vAlign w:val="center"/>
          </w:tcPr>
          <w:p w:rsidR="004763D2" w:rsidRDefault="004763D2">
            <w:pPr>
              <w:adjustRightInd w:val="0"/>
              <w:snapToGrid w:val="0"/>
              <w:jc w:val="center"/>
              <w:rPr>
                <w:rFonts w:ascii="Times New Roman" w:eastAsia="仿宋_GB2312" w:hAnsi="Times New Roman"/>
                <w:sz w:val="24"/>
              </w:rPr>
            </w:pPr>
          </w:p>
        </w:tc>
        <w:tc>
          <w:tcPr>
            <w:tcW w:w="1235" w:type="dxa"/>
            <w:gridSpan w:val="4"/>
            <w:vAlign w:val="center"/>
          </w:tcPr>
          <w:p w:rsidR="004763D2" w:rsidRDefault="004763D2">
            <w:pPr>
              <w:adjustRightInd w:val="0"/>
              <w:snapToGrid w:val="0"/>
              <w:jc w:val="center"/>
              <w:rPr>
                <w:rFonts w:ascii="Times New Roman" w:eastAsia="仿宋_GB2312" w:hAnsi="Times New Roman"/>
                <w:sz w:val="24"/>
              </w:rPr>
            </w:pPr>
          </w:p>
        </w:tc>
        <w:tc>
          <w:tcPr>
            <w:tcW w:w="1710" w:type="dxa"/>
            <w:gridSpan w:val="3"/>
            <w:vAlign w:val="center"/>
          </w:tcPr>
          <w:p w:rsidR="004763D2" w:rsidRDefault="004763D2">
            <w:pPr>
              <w:adjustRightInd w:val="0"/>
              <w:snapToGrid w:val="0"/>
              <w:jc w:val="center"/>
              <w:rPr>
                <w:rFonts w:ascii="Times New Roman" w:eastAsia="仿宋_GB2312" w:hAnsi="Times New Roman"/>
                <w:sz w:val="24"/>
              </w:rPr>
            </w:pPr>
          </w:p>
        </w:tc>
        <w:tc>
          <w:tcPr>
            <w:tcW w:w="1745" w:type="dxa"/>
            <w:vAlign w:val="center"/>
          </w:tcPr>
          <w:p w:rsidR="004763D2" w:rsidRDefault="004763D2">
            <w:pPr>
              <w:adjustRightInd w:val="0"/>
              <w:snapToGrid w:val="0"/>
              <w:jc w:val="center"/>
              <w:rPr>
                <w:rFonts w:ascii="Times New Roman" w:eastAsia="仿宋_GB2312" w:hAnsi="Times New Roman"/>
                <w:sz w:val="24"/>
              </w:rPr>
            </w:pPr>
          </w:p>
        </w:tc>
      </w:tr>
      <w:tr w:rsidR="004763D2">
        <w:trPr>
          <w:trHeight w:val="397"/>
          <w:jc w:val="center"/>
        </w:trPr>
        <w:tc>
          <w:tcPr>
            <w:tcW w:w="2126" w:type="dxa"/>
            <w:vMerge/>
            <w:vAlign w:val="center"/>
          </w:tcPr>
          <w:p w:rsidR="004763D2" w:rsidRDefault="004763D2">
            <w:pPr>
              <w:adjustRightInd w:val="0"/>
              <w:snapToGrid w:val="0"/>
              <w:jc w:val="center"/>
              <w:rPr>
                <w:rFonts w:ascii="Times New Roman" w:eastAsia="仿宋_GB2312" w:hAnsi="Times New Roman"/>
                <w:sz w:val="24"/>
              </w:rPr>
            </w:pPr>
          </w:p>
        </w:tc>
        <w:tc>
          <w:tcPr>
            <w:tcW w:w="2394" w:type="dxa"/>
            <w:gridSpan w:val="2"/>
            <w:vAlign w:val="center"/>
          </w:tcPr>
          <w:p w:rsidR="004763D2" w:rsidRDefault="004763D2">
            <w:pPr>
              <w:adjustRightInd w:val="0"/>
              <w:snapToGrid w:val="0"/>
              <w:jc w:val="center"/>
              <w:rPr>
                <w:rFonts w:ascii="Times New Roman" w:eastAsia="仿宋_GB2312" w:hAnsi="Times New Roman"/>
                <w:sz w:val="24"/>
              </w:rPr>
            </w:pPr>
          </w:p>
        </w:tc>
        <w:tc>
          <w:tcPr>
            <w:tcW w:w="1235" w:type="dxa"/>
            <w:gridSpan w:val="4"/>
            <w:vAlign w:val="center"/>
          </w:tcPr>
          <w:p w:rsidR="004763D2" w:rsidRDefault="004763D2">
            <w:pPr>
              <w:adjustRightInd w:val="0"/>
              <w:snapToGrid w:val="0"/>
              <w:jc w:val="center"/>
              <w:rPr>
                <w:rFonts w:ascii="Times New Roman" w:eastAsia="仿宋_GB2312" w:hAnsi="Times New Roman"/>
                <w:sz w:val="24"/>
              </w:rPr>
            </w:pPr>
          </w:p>
        </w:tc>
        <w:tc>
          <w:tcPr>
            <w:tcW w:w="1710" w:type="dxa"/>
            <w:gridSpan w:val="3"/>
            <w:vAlign w:val="center"/>
          </w:tcPr>
          <w:p w:rsidR="004763D2" w:rsidRDefault="004763D2">
            <w:pPr>
              <w:adjustRightInd w:val="0"/>
              <w:snapToGrid w:val="0"/>
              <w:jc w:val="center"/>
              <w:rPr>
                <w:rFonts w:ascii="Times New Roman" w:eastAsia="仿宋_GB2312" w:hAnsi="Times New Roman"/>
                <w:sz w:val="24"/>
              </w:rPr>
            </w:pPr>
          </w:p>
        </w:tc>
        <w:tc>
          <w:tcPr>
            <w:tcW w:w="1745" w:type="dxa"/>
            <w:vAlign w:val="center"/>
          </w:tcPr>
          <w:p w:rsidR="004763D2" w:rsidRDefault="004763D2">
            <w:pPr>
              <w:adjustRightInd w:val="0"/>
              <w:snapToGrid w:val="0"/>
              <w:jc w:val="center"/>
              <w:rPr>
                <w:rFonts w:ascii="Times New Roman" w:eastAsia="仿宋_GB2312" w:hAnsi="Times New Roman"/>
                <w:sz w:val="24"/>
              </w:rPr>
            </w:pPr>
          </w:p>
        </w:tc>
      </w:tr>
      <w:tr w:rsidR="004763D2">
        <w:trPr>
          <w:trHeight w:val="3368"/>
          <w:jc w:val="center"/>
        </w:trPr>
        <w:tc>
          <w:tcPr>
            <w:tcW w:w="2126" w:type="dxa"/>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统计分析点内容</w:t>
            </w:r>
          </w:p>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2</w:t>
            </w:r>
            <w:r>
              <w:rPr>
                <w:rFonts w:ascii="Times New Roman" w:eastAsia="仿宋_GB2312" w:hAnsi="Times New Roman"/>
                <w:sz w:val="24"/>
              </w:rPr>
              <w:t>00</w:t>
            </w:r>
            <w:r>
              <w:rPr>
                <w:rFonts w:ascii="Times New Roman" w:eastAsia="仿宋_GB2312" w:hAnsi="Times New Roman" w:hint="eastAsia"/>
                <w:sz w:val="24"/>
              </w:rPr>
              <w:t>字以内）</w:t>
            </w:r>
          </w:p>
        </w:tc>
        <w:tc>
          <w:tcPr>
            <w:tcW w:w="7084" w:type="dxa"/>
            <w:gridSpan w:val="10"/>
            <w:vAlign w:val="center"/>
          </w:tcPr>
          <w:p w:rsidR="004763D2" w:rsidRDefault="004763D2">
            <w:pPr>
              <w:adjustRightInd w:val="0"/>
              <w:snapToGrid w:val="0"/>
              <w:jc w:val="center"/>
              <w:rPr>
                <w:rFonts w:ascii="Times New Roman" w:eastAsia="仿宋_GB2312" w:hAnsi="Times New Roman"/>
                <w:sz w:val="24"/>
              </w:rPr>
            </w:pPr>
          </w:p>
        </w:tc>
      </w:tr>
      <w:tr w:rsidR="004763D2">
        <w:trPr>
          <w:trHeight w:val="397"/>
          <w:jc w:val="center"/>
        </w:trPr>
        <w:tc>
          <w:tcPr>
            <w:tcW w:w="2126" w:type="dxa"/>
            <w:vMerge w:val="restart"/>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拟开展统计分析的标准清单</w:t>
            </w:r>
          </w:p>
        </w:tc>
        <w:tc>
          <w:tcPr>
            <w:tcW w:w="1809" w:type="dxa"/>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标准名称</w:t>
            </w:r>
          </w:p>
        </w:tc>
        <w:tc>
          <w:tcPr>
            <w:tcW w:w="1630" w:type="dxa"/>
            <w:gridSpan w:val="4"/>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标准号</w:t>
            </w:r>
          </w:p>
        </w:tc>
        <w:tc>
          <w:tcPr>
            <w:tcW w:w="3645" w:type="dxa"/>
            <w:gridSpan w:val="5"/>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标准规范的对象</w:t>
            </w:r>
          </w:p>
        </w:tc>
      </w:tr>
      <w:tr w:rsidR="004763D2">
        <w:trPr>
          <w:trHeight w:val="397"/>
          <w:jc w:val="center"/>
        </w:trPr>
        <w:tc>
          <w:tcPr>
            <w:tcW w:w="2126" w:type="dxa"/>
            <w:vMerge/>
            <w:vAlign w:val="center"/>
          </w:tcPr>
          <w:p w:rsidR="004763D2" w:rsidRDefault="004763D2">
            <w:pPr>
              <w:adjustRightInd w:val="0"/>
              <w:snapToGrid w:val="0"/>
              <w:jc w:val="center"/>
              <w:rPr>
                <w:rFonts w:ascii="Times New Roman" w:eastAsia="仿宋_GB2312" w:hAnsi="Times New Roman"/>
                <w:sz w:val="24"/>
              </w:rPr>
            </w:pPr>
          </w:p>
        </w:tc>
        <w:tc>
          <w:tcPr>
            <w:tcW w:w="1809" w:type="dxa"/>
            <w:vAlign w:val="center"/>
          </w:tcPr>
          <w:p w:rsidR="004763D2" w:rsidRDefault="004763D2">
            <w:pPr>
              <w:adjustRightInd w:val="0"/>
              <w:snapToGrid w:val="0"/>
              <w:jc w:val="center"/>
              <w:rPr>
                <w:rFonts w:ascii="Times New Roman" w:eastAsia="仿宋_GB2312" w:hAnsi="Times New Roman"/>
                <w:sz w:val="24"/>
              </w:rPr>
            </w:pPr>
          </w:p>
        </w:tc>
        <w:tc>
          <w:tcPr>
            <w:tcW w:w="1630" w:type="dxa"/>
            <w:gridSpan w:val="4"/>
            <w:vAlign w:val="center"/>
          </w:tcPr>
          <w:p w:rsidR="004763D2" w:rsidRDefault="004763D2">
            <w:pPr>
              <w:adjustRightInd w:val="0"/>
              <w:snapToGrid w:val="0"/>
              <w:jc w:val="center"/>
              <w:rPr>
                <w:rFonts w:ascii="Times New Roman" w:eastAsia="仿宋_GB2312" w:hAnsi="Times New Roman"/>
                <w:sz w:val="24"/>
              </w:rPr>
            </w:pPr>
          </w:p>
        </w:tc>
        <w:tc>
          <w:tcPr>
            <w:tcW w:w="3645" w:type="dxa"/>
            <w:gridSpan w:val="5"/>
            <w:vAlign w:val="center"/>
          </w:tcPr>
          <w:p w:rsidR="004763D2" w:rsidRDefault="004763D2">
            <w:pPr>
              <w:adjustRightInd w:val="0"/>
              <w:snapToGrid w:val="0"/>
              <w:jc w:val="center"/>
              <w:rPr>
                <w:rFonts w:ascii="Times New Roman" w:eastAsia="仿宋_GB2312" w:hAnsi="Times New Roman"/>
                <w:sz w:val="24"/>
              </w:rPr>
            </w:pPr>
          </w:p>
        </w:tc>
      </w:tr>
      <w:tr w:rsidR="004763D2">
        <w:trPr>
          <w:trHeight w:val="397"/>
          <w:jc w:val="center"/>
        </w:trPr>
        <w:tc>
          <w:tcPr>
            <w:tcW w:w="2126" w:type="dxa"/>
            <w:vMerge/>
            <w:vAlign w:val="center"/>
          </w:tcPr>
          <w:p w:rsidR="004763D2" w:rsidRDefault="004763D2">
            <w:pPr>
              <w:adjustRightInd w:val="0"/>
              <w:snapToGrid w:val="0"/>
              <w:jc w:val="center"/>
              <w:rPr>
                <w:rFonts w:ascii="Times New Roman" w:eastAsia="仿宋_GB2312" w:hAnsi="Times New Roman"/>
                <w:sz w:val="24"/>
              </w:rPr>
            </w:pPr>
          </w:p>
        </w:tc>
        <w:tc>
          <w:tcPr>
            <w:tcW w:w="1809" w:type="dxa"/>
            <w:vAlign w:val="center"/>
          </w:tcPr>
          <w:p w:rsidR="004763D2" w:rsidRDefault="004763D2">
            <w:pPr>
              <w:adjustRightInd w:val="0"/>
              <w:snapToGrid w:val="0"/>
              <w:jc w:val="center"/>
              <w:rPr>
                <w:rFonts w:ascii="Times New Roman" w:eastAsia="仿宋_GB2312" w:hAnsi="Times New Roman"/>
                <w:sz w:val="24"/>
              </w:rPr>
            </w:pPr>
          </w:p>
        </w:tc>
        <w:tc>
          <w:tcPr>
            <w:tcW w:w="1630" w:type="dxa"/>
            <w:gridSpan w:val="4"/>
            <w:vAlign w:val="center"/>
          </w:tcPr>
          <w:p w:rsidR="004763D2" w:rsidRDefault="004763D2">
            <w:pPr>
              <w:adjustRightInd w:val="0"/>
              <w:snapToGrid w:val="0"/>
              <w:jc w:val="center"/>
              <w:rPr>
                <w:rFonts w:ascii="Times New Roman" w:eastAsia="仿宋_GB2312" w:hAnsi="Times New Roman"/>
                <w:sz w:val="24"/>
              </w:rPr>
            </w:pPr>
          </w:p>
        </w:tc>
        <w:tc>
          <w:tcPr>
            <w:tcW w:w="3645" w:type="dxa"/>
            <w:gridSpan w:val="5"/>
            <w:vAlign w:val="center"/>
          </w:tcPr>
          <w:p w:rsidR="004763D2" w:rsidRDefault="004763D2">
            <w:pPr>
              <w:adjustRightInd w:val="0"/>
              <w:snapToGrid w:val="0"/>
              <w:jc w:val="center"/>
              <w:rPr>
                <w:rFonts w:ascii="Times New Roman" w:eastAsia="仿宋_GB2312" w:hAnsi="Times New Roman"/>
                <w:sz w:val="24"/>
              </w:rPr>
            </w:pPr>
          </w:p>
        </w:tc>
      </w:tr>
      <w:tr w:rsidR="004763D2">
        <w:trPr>
          <w:trHeight w:val="397"/>
          <w:jc w:val="center"/>
        </w:trPr>
        <w:tc>
          <w:tcPr>
            <w:tcW w:w="2126" w:type="dxa"/>
            <w:vMerge/>
            <w:vAlign w:val="center"/>
          </w:tcPr>
          <w:p w:rsidR="004763D2" w:rsidRDefault="004763D2">
            <w:pPr>
              <w:adjustRightInd w:val="0"/>
              <w:snapToGrid w:val="0"/>
              <w:jc w:val="center"/>
              <w:rPr>
                <w:rFonts w:ascii="Times New Roman" w:eastAsia="仿宋_GB2312" w:hAnsi="Times New Roman"/>
                <w:sz w:val="24"/>
              </w:rPr>
            </w:pPr>
          </w:p>
        </w:tc>
        <w:tc>
          <w:tcPr>
            <w:tcW w:w="1809" w:type="dxa"/>
            <w:vAlign w:val="center"/>
          </w:tcPr>
          <w:p w:rsidR="004763D2" w:rsidRDefault="004763D2">
            <w:pPr>
              <w:adjustRightInd w:val="0"/>
              <w:snapToGrid w:val="0"/>
              <w:jc w:val="center"/>
              <w:rPr>
                <w:rFonts w:ascii="Times New Roman" w:eastAsia="仿宋_GB2312" w:hAnsi="Times New Roman"/>
                <w:sz w:val="24"/>
              </w:rPr>
            </w:pPr>
          </w:p>
        </w:tc>
        <w:tc>
          <w:tcPr>
            <w:tcW w:w="1630" w:type="dxa"/>
            <w:gridSpan w:val="4"/>
            <w:vAlign w:val="center"/>
          </w:tcPr>
          <w:p w:rsidR="004763D2" w:rsidRDefault="004763D2">
            <w:pPr>
              <w:adjustRightInd w:val="0"/>
              <w:snapToGrid w:val="0"/>
              <w:jc w:val="center"/>
              <w:rPr>
                <w:rFonts w:ascii="Times New Roman" w:eastAsia="仿宋_GB2312" w:hAnsi="Times New Roman"/>
                <w:sz w:val="24"/>
              </w:rPr>
            </w:pPr>
          </w:p>
        </w:tc>
        <w:tc>
          <w:tcPr>
            <w:tcW w:w="3645" w:type="dxa"/>
            <w:gridSpan w:val="5"/>
            <w:vAlign w:val="center"/>
          </w:tcPr>
          <w:p w:rsidR="004763D2" w:rsidRDefault="004763D2">
            <w:pPr>
              <w:adjustRightInd w:val="0"/>
              <w:snapToGrid w:val="0"/>
              <w:jc w:val="center"/>
              <w:rPr>
                <w:rFonts w:ascii="Times New Roman" w:eastAsia="仿宋_GB2312" w:hAnsi="Times New Roman"/>
                <w:sz w:val="24"/>
              </w:rPr>
            </w:pPr>
          </w:p>
        </w:tc>
      </w:tr>
      <w:tr w:rsidR="004763D2">
        <w:trPr>
          <w:trHeight w:val="397"/>
          <w:jc w:val="center"/>
        </w:trPr>
        <w:tc>
          <w:tcPr>
            <w:tcW w:w="2126" w:type="dxa"/>
            <w:vMerge/>
            <w:vAlign w:val="center"/>
          </w:tcPr>
          <w:p w:rsidR="004763D2" w:rsidRDefault="004763D2">
            <w:pPr>
              <w:adjustRightInd w:val="0"/>
              <w:snapToGrid w:val="0"/>
              <w:jc w:val="center"/>
              <w:rPr>
                <w:rFonts w:ascii="Times New Roman" w:eastAsia="仿宋_GB2312" w:hAnsi="Times New Roman"/>
                <w:sz w:val="24"/>
              </w:rPr>
            </w:pPr>
          </w:p>
        </w:tc>
        <w:tc>
          <w:tcPr>
            <w:tcW w:w="1809" w:type="dxa"/>
            <w:vAlign w:val="center"/>
          </w:tcPr>
          <w:p w:rsidR="004763D2" w:rsidRDefault="004763D2">
            <w:pPr>
              <w:adjustRightInd w:val="0"/>
              <w:snapToGrid w:val="0"/>
              <w:jc w:val="center"/>
              <w:rPr>
                <w:rFonts w:ascii="Times New Roman" w:eastAsia="仿宋_GB2312" w:hAnsi="Times New Roman"/>
                <w:sz w:val="24"/>
              </w:rPr>
            </w:pPr>
          </w:p>
        </w:tc>
        <w:tc>
          <w:tcPr>
            <w:tcW w:w="1630" w:type="dxa"/>
            <w:gridSpan w:val="4"/>
            <w:vAlign w:val="center"/>
          </w:tcPr>
          <w:p w:rsidR="004763D2" w:rsidRDefault="004763D2">
            <w:pPr>
              <w:adjustRightInd w:val="0"/>
              <w:snapToGrid w:val="0"/>
              <w:jc w:val="center"/>
              <w:rPr>
                <w:rFonts w:ascii="Times New Roman" w:eastAsia="仿宋_GB2312" w:hAnsi="Times New Roman"/>
                <w:sz w:val="24"/>
              </w:rPr>
            </w:pPr>
          </w:p>
        </w:tc>
        <w:tc>
          <w:tcPr>
            <w:tcW w:w="3645" w:type="dxa"/>
            <w:gridSpan w:val="5"/>
            <w:vAlign w:val="center"/>
          </w:tcPr>
          <w:p w:rsidR="004763D2" w:rsidRDefault="004763D2">
            <w:pPr>
              <w:adjustRightInd w:val="0"/>
              <w:snapToGrid w:val="0"/>
              <w:jc w:val="center"/>
              <w:rPr>
                <w:rFonts w:ascii="Times New Roman" w:eastAsia="仿宋_GB2312" w:hAnsi="Times New Roman"/>
                <w:sz w:val="24"/>
              </w:rPr>
            </w:pPr>
          </w:p>
        </w:tc>
      </w:tr>
      <w:tr w:rsidR="004763D2">
        <w:trPr>
          <w:trHeight w:val="397"/>
          <w:jc w:val="center"/>
        </w:trPr>
        <w:tc>
          <w:tcPr>
            <w:tcW w:w="2126" w:type="dxa"/>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申报单位负责人</w:t>
            </w:r>
          </w:p>
        </w:tc>
        <w:tc>
          <w:tcPr>
            <w:tcW w:w="2831" w:type="dxa"/>
            <w:gridSpan w:val="3"/>
            <w:vAlign w:val="center"/>
          </w:tcPr>
          <w:p w:rsidR="004763D2" w:rsidRDefault="004763D2">
            <w:pPr>
              <w:adjustRightInd w:val="0"/>
              <w:snapToGrid w:val="0"/>
              <w:jc w:val="center"/>
              <w:rPr>
                <w:rFonts w:ascii="Times New Roman" w:eastAsia="仿宋_GB2312" w:hAnsi="Times New Roman"/>
                <w:sz w:val="24"/>
              </w:rPr>
            </w:pPr>
          </w:p>
        </w:tc>
        <w:tc>
          <w:tcPr>
            <w:tcW w:w="1560" w:type="dxa"/>
            <w:gridSpan w:val="4"/>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职务</w:t>
            </w:r>
            <w:r>
              <w:rPr>
                <w:rFonts w:ascii="Times New Roman" w:eastAsia="仿宋_GB2312" w:hAnsi="Times New Roman" w:hint="eastAsia"/>
                <w:sz w:val="24"/>
              </w:rPr>
              <w:t>/</w:t>
            </w:r>
            <w:r>
              <w:rPr>
                <w:rFonts w:ascii="Times New Roman" w:eastAsia="仿宋_GB2312" w:hAnsi="Times New Roman" w:hint="eastAsia"/>
                <w:sz w:val="24"/>
              </w:rPr>
              <w:t>职称</w:t>
            </w:r>
          </w:p>
        </w:tc>
        <w:tc>
          <w:tcPr>
            <w:tcW w:w="2693" w:type="dxa"/>
            <w:gridSpan w:val="3"/>
            <w:vAlign w:val="center"/>
          </w:tcPr>
          <w:p w:rsidR="004763D2" w:rsidRDefault="004763D2">
            <w:pPr>
              <w:adjustRightInd w:val="0"/>
              <w:snapToGrid w:val="0"/>
              <w:jc w:val="center"/>
              <w:rPr>
                <w:rFonts w:ascii="Times New Roman" w:eastAsia="仿宋_GB2312" w:hAnsi="Times New Roman"/>
                <w:sz w:val="24"/>
              </w:rPr>
            </w:pPr>
          </w:p>
        </w:tc>
      </w:tr>
      <w:tr w:rsidR="004763D2">
        <w:trPr>
          <w:trHeight w:val="397"/>
          <w:jc w:val="center"/>
        </w:trPr>
        <w:tc>
          <w:tcPr>
            <w:tcW w:w="2126" w:type="dxa"/>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联系电话</w:t>
            </w:r>
          </w:p>
        </w:tc>
        <w:tc>
          <w:tcPr>
            <w:tcW w:w="2831" w:type="dxa"/>
            <w:gridSpan w:val="3"/>
            <w:vAlign w:val="center"/>
          </w:tcPr>
          <w:p w:rsidR="004763D2" w:rsidRDefault="004763D2">
            <w:pPr>
              <w:adjustRightInd w:val="0"/>
              <w:snapToGrid w:val="0"/>
              <w:jc w:val="center"/>
              <w:rPr>
                <w:rFonts w:ascii="Times New Roman" w:eastAsia="仿宋_GB2312" w:hAnsi="Times New Roman"/>
                <w:sz w:val="24"/>
              </w:rPr>
            </w:pPr>
          </w:p>
        </w:tc>
        <w:tc>
          <w:tcPr>
            <w:tcW w:w="1560" w:type="dxa"/>
            <w:gridSpan w:val="4"/>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传真</w:t>
            </w:r>
          </w:p>
        </w:tc>
        <w:tc>
          <w:tcPr>
            <w:tcW w:w="2693" w:type="dxa"/>
            <w:gridSpan w:val="3"/>
            <w:vAlign w:val="center"/>
          </w:tcPr>
          <w:p w:rsidR="004763D2" w:rsidRDefault="004763D2">
            <w:pPr>
              <w:adjustRightInd w:val="0"/>
              <w:snapToGrid w:val="0"/>
              <w:jc w:val="center"/>
              <w:rPr>
                <w:rFonts w:ascii="Times New Roman" w:eastAsia="仿宋_GB2312" w:hAnsi="Times New Roman"/>
                <w:sz w:val="24"/>
              </w:rPr>
            </w:pPr>
          </w:p>
        </w:tc>
      </w:tr>
      <w:tr w:rsidR="004763D2">
        <w:trPr>
          <w:trHeight w:val="397"/>
          <w:jc w:val="center"/>
        </w:trPr>
        <w:tc>
          <w:tcPr>
            <w:tcW w:w="2126" w:type="dxa"/>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电子邮箱</w:t>
            </w:r>
          </w:p>
        </w:tc>
        <w:tc>
          <w:tcPr>
            <w:tcW w:w="7084" w:type="dxa"/>
            <w:gridSpan w:val="10"/>
            <w:vAlign w:val="center"/>
          </w:tcPr>
          <w:p w:rsidR="004763D2" w:rsidRDefault="004763D2">
            <w:pPr>
              <w:adjustRightInd w:val="0"/>
              <w:snapToGrid w:val="0"/>
              <w:jc w:val="center"/>
              <w:rPr>
                <w:rFonts w:ascii="Times New Roman" w:eastAsia="仿宋_GB2312" w:hAnsi="Times New Roman"/>
                <w:sz w:val="24"/>
              </w:rPr>
            </w:pPr>
          </w:p>
        </w:tc>
      </w:tr>
      <w:tr w:rsidR="004763D2">
        <w:trPr>
          <w:trHeight w:val="397"/>
          <w:jc w:val="center"/>
        </w:trPr>
        <w:tc>
          <w:tcPr>
            <w:tcW w:w="2126" w:type="dxa"/>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申报单位联系人</w:t>
            </w:r>
          </w:p>
        </w:tc>
        <w:tc>
          <w:tcPr>
            <w:tcW w:w="2831" w:type="dxa"/>
            <w:gridSpan w:val="3"/>
            <w:vAlign w:val="center"/>
          </w:tcPr>
          <w:p w:rsidR="004763D2" w:rsidRDefault="004763D2">
            <w:pPr>
              <w:adjustRightInd w:val="0"/>
              <w:snapToGrid w:val="0"/>
              <w:jc w:val="center"/>
              <w:rPr>
                <w:rFonts w:ascii="Times New Roman" w:eastAsia="仿宋_GB2312" w:hAnsi="Times New Roman"/>
                <w:sz w:val="24"/>
              </w:rPr>
            </w:pPr>
          </w:p>
        </w:tc>
        <w:tc>
          <w:tcPr>
            <w:tcW w:w="1560" w:type="dxa"/>
            <w:gridSpan w:val="4"/>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职务</w:t>
            </w:r>
            <w:r>
              <w:rPr>
                <w:rFonts w:ascii="Times New Roman" w:eastAsia="仿宋_GB2312" w:hAnsi="Times New Roman" w:hint="eastAsia"/>
                <w:sz w:val="24"/>
              </w:rPr>
              <w:t>/</w:t>
            </w:r>
            <w:r>
              <w:rPr>
                <w:rFonts w:ascii="Times New Roman" w:eastAsia="仿宋_GB2312" w:hAnsi="Times New Roman" w:hint="eastAsia"/>
                <w:sz w:val="24"/>
              </w:rPr>
              <w:t>职称</w:t>
            </w:r>
          </w:p>
        </w:tc>
        <w:tc>
          <w:tcPr>
            <w:tcW w:w="2693" w:type="dxa"/>
            <w:gridSpan w:val="3"/>
            <w:vAlign w:val="center"/>
          </w:tcPr>
          <w:p w:rsidR="004763D2" w:rsidRDefault="004763D2">
            <w:pPr>
              <w:adjustRightInd w:val="0"/>
              <w:snapToGrid w:val="0"/>
              <w:jc w:val="center"/>
              <w:rPr>
                <w:rFonts w:ascii="Times New Roman" w:eastAsia="仿宋_GB2312" w:hAnsi="Times New Roman"/>
                <w:sz w:val="24"/>
              </w:rPr>
            </w:pPr>
          </w:p>
        </w:tc>
      </w:tr>
      <w:tr w:rsidR="004763D2">
        <w:trPr>
          <w:trHeight w:val="397"/>
          <w:jc w:val="center"/>
        </w:trPr>
        <w:tc>
          <w:tcPr>
            <w:tcW w:w="2126" w:type="dxa"/>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联系电话</w:t>
            </w:r>
          </w:p>
        </w:tc>
        <w:tc>
          <w:tcPr>
            <w:tcW w:w="2831" w:type="dxa"/>
            <w:gridSpan w:val="3"/>
            <w:vAlign w:val="center"/>
          </w:tcPr>
          <w:p w:rsidR="004763D2" w:rsidRDefault="004763D2">
            <w:pPr>
              <w:adjustRightInd w:val="0"/>
              <w:snapToGrid w:val="0"/>
              <w:jc w:val="center"/>
              <w:rPr>
                <w:rFonts w:ascii="Times New Roman" w:eastAsia="仿宋_GB2312" w:hAnsi="Times New Roman"/>
                <w:sz w:val="24"/>
              </w:rPr>
            </w:pPr>
          </w:p>
        </w:tc>
        <w:tc>
          <w:tcPr>
            <w:tcW w:w="1560" w:type="dxa"/>
            <w:gridSpan w:val="4"/>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传真</w:t>
            </w:r>
          </w:p>
        </w:tc>
        <w:tc>
          <w:tcPr>
            <w:tcW w:w="2693" w:type="dxa"/>
            <w:gridSpan w:val="3"/>
            <w:vAlign w:val="center"/>
          </w:tcPr>
          <w:p w:rsidR="004763D2" w:rsidRDefault="004763D2">
            <w:pPr>
              <w:adjustRightInd w:val="0"/>
              <w:snapToGrid w:val="0"/>
              <w:jc w:val="center"/>
              <w:rPr>
                <w:rFonts w:ascii="Times New Roman" w:eastAsia="仿宋_GB2312" w:hAnsi="Times New Roman"/>
                <w:sz w:val="24"/>
              </w:rPr>
            </w:pPr>
          </w:p>
        </w:tc>
      </w:tr>
      <w:tr w:rsidR="004763D2">
        <w:trPr>
          <w:trHeight w:val="397"/>
          <w:jc w:val="center"/>
        </w:trPr>
        <w:tc>
          <w:tcPr>
            <w:tcW w:w="2126" w:type="dxa"/>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电子邮箱</w:t>
            </w:r>
          </w:p>
        </w:tc>
        <w:tc>
          <w:tcPr>
            <w:tcW w:w="2839" w:type="dxa"/>
            <w:gridSpan w:val="4"/>
            <w:vAlign w:val="center"/>
          </w:tcPr>
          <w:p w:rsidR="004763D2" w:rsidRDefault="004763D2">
            <w:pPr>
              <w:adjustRightInd w:val="0"/>
              <w:snapToGrid w:val="0"/>
              <w:jc w:val="center"/>
              <w:rPr>
                <w:rFonts w:ascii="Times New Roman" w:eastAsia="仿宋_GB2312" w:hAnsi="Times New Roman"/>
                <w:sz w:val="24"/>
              </w:rPr>
            </w:pPr>
          </w:p>
        </w:tc>
        <w:tc>
          <w:tcPr>
            <w:tcW w:w="1560" w:type="dxa"/>
            <w:gridSpan w:val="4"/>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通信地址</w:t>
            </w:r>
          </w:p>
        </w:tc>
        <w:tc>
          <w:tcPr>
            <w:tcW w:w="2685" w:type="dxa"/>
            <w:gridSpan w:val="2"/>
            <w:vAlign w:val="center"/>
          </w:tcPr>
          <w:p w:rsidR="004763D2" w:rsidRDefault="004763D2">
            <w:pPr>
              <w:adjustRightInd w:val="0"/>
              <w:snapToGrid w:val="0"/>
              <w:jc w:val="center"/>
              <w:rPr>
                <w:rFonts w:ascii="Times New Roman" w:eastAsia="仿宋_GB2312" w:hAnsi="Times New Roman"/>
                <w:sz w:val="24"/>
              </w:rPr>
            </w:pPr>
          </w:p>
        </w:tc>
      </w:tr>
      <w:tr w:rsidR="004763D2">
        <w:trPr>
          <w:trHeight w:val="397"/>
          <w:jc w:val="center"/>
        </w:trPr>
        <w:tc>
          <w:tcPr>
            <w:tcW w:w="2126" w:type="dxa"/>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推荐单位联系人</w:t>
            </w:r>
          </w:p>
        </w:tc>
        <w:tc>
          <w:tcPr>
            <w:tcW w:w="2831" w:type="dxa"/>
            <w:gridSpan w:val="3"/>
            <w:vAlign w:val="center"/>
          </w:tcPr>
          <w:p w:rsidR="004763D2" w:rsidRDefault="004763D2">
            <w:pPr>
              <w:adjustRightInd w:val="0"/>
              <w:snapToGrid w:val="0"/>
              <w:jc w:val="center"/>
              <w:rPr>
                <w:rFonts w:ascii="Times New Roman" w:eastAsia="仿宋_GB2312" w:hAnsi="Times New Roman"/>
                <w:sz w:val="24"/>
              </w:rPr>
            </w:pPr>
          </w:p>
        </w:tc>
        <w:tc>
          <w:tcPr>
            <w:tcW w:w="1560" w:type="dxa"/>
            <w:gridSpan w:val="4"/>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职务</w:t>
            </w:r>
          </w:p>
        </w:tc>
        <w:tc>
          <w:tcPr>
            <w:tcW w:w="2693" w:type="dxa"/>
            <w:gridSpan w:val="3"/>
            <w:vAlign w:val="center"/>
          </w:tcPr>
          <w:p w:rsidR="004763D2" w:rsidRDefault="004763D2">
            <w:pPr>
              <w:adjustRightInd w:val="0"/>
              <w:snapToGrid w:val="0"/>
              <w:jc w:val="center"/>
              <w:rPr>
                <w:rFonts w:ascii="Times New Roman" w:eastAsia="仿宋_GB2312" w:hAnsi="Times New Roman"/>
                <w:sz w:val="24"/>
              </w:rPr>
            </w:pPr>
          </w:p>
        </w:tc>
      </w:tr>
      <w:tr w:rsidR="004763D2">
        <w:trPr>
          <w:trHeight w:val="397"/>
          <w:jc w:val="center"/>
        </w:trPr>
        <w:tc>
          <w:tcPr>
            <w:tcW w:w="2126" w:type="dxa"/>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联系电话</w:t>
            </w:r>
          </w:p>
        </w:tc>
        <w:tc>
          <w:tcPr>
            <w:tcW w:w="2831" w:type="dxa"/>
            <w:gridSpan w:val="3"/>
            <w:vAlign w:val="center"/>
          </w:tcPr>
          <w:p w:rsidR="004763D2" w:rsidRDefault="004763D2">
            <w:pPr>
              <w:adjustRightInd w:val="0"/>
              <w:snapToGrid w:val="0"/>
              <w:jc w:val="center"/>
              <w:rPr>
                <w:rFonts w:ascii="Times New Roman" w:eastAsia="仿宋_GB2312" w:hAnsi="Times New Roman"/>
                <w:sz w:val="24"/>
              </w:rPr>
            </w:pPr>
          </w:p>
        </w:tc>
        <w:tc>
          <w:tcPr>
            <w:tcW w:w="1560" w:type="dxa"/>
            <w:gridSpan w:val="4"/>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传真</w:t>
            </w:r>
          </w:p>
        </w:tc>
        <w:tc>
          <w:tcPr>
            <w:tcW w:w="2693" w:type="dxa"/>
            <w:gridSpan w:val="3"/>
            <w:vAlign w:val="center"/>
          </w:tcPr>
          <w:p w:rsidR="004763D2" w:rsidRDefault="004763D2">
            <w:pPr>
              <w:adjustRightInd w:val="0"/>
              <w:snapToGrid w:val="0"/>
              <w:jc w:val="center"/>
              <w:rPr>
                <w:rFonts w:ascii="Times New Roman" w:eastAsia="仿宋_GB2312" w:hAnsi="Times New Roman"/>
                <w:sz w:val="24"/>
              </w:rPr>
            </w:pPr>
          </w:p>
        </w:tc>
      </w:tr>
      <w:tr w:rsidR="004763D2">
        <w:trPr>
          <w:trHeight w:val="397"/>
          <w:jc w:val="center"/>
        </w:trPr>
        <w:tc>
          <w:tcPr>
            <w:tcW w:w="2126" w:type="dxa"/>
            <w:vAlign w:val="center"/>
          </w:tcPr>
          <w:p w:rsidR="004763D2" w:rsidRDefault="003B6A2F">
            <w:pPr>
              <w:adjustRightInd w:val="0"/>
              <w:snapToGrid w:val="0"/>
              <w:jc w:val="center"/>
              <w:rPr>
                <w:rFonts w:ascii="Times New Roman" w:eastAsia="仿宋_GB2312" w:hAnsi="Times New Roman"/>
                <w:sz w:val="24"/>
              </w:rPr>
            </w:pPr>
            <w:r>
              <w:rPr>
                <w:rFonts w:ascii="Times New Roman" w:eastAsia="仿宋_GB2312" w:hAnsi="Times New Roman" w:hint="eastAsia"/>
                <w:sz w:val="24"/>
              </w:rPr>
              <w:t>电子邮箱</w:t>
            </w:r>
          </w:p>
        </w:tc>
        <w:tc>
          <w:tcPr>
            <w:tcW w:w="7084" w:type="dxa"/>
            <w:gridSpan w:val="10"/>
            <w:vAlign w:val="center"/>
          </w:tcPr>
          <w:p w:rsidR="004763D2" w:rsidRDefault="004763D2">
            <w:pPr>
              <w:adjustRightInd w:val="0"/>
              <w:snapToGrid w:val="0"/>
              <w:jc w:val="center"/>
              <w:rPr>
                <w:rFonts w:ascii="Times New Roman" w:eastAsia="仿宋_GB2312" w:hAnsi="Times New Roman"/>
                <w:sz w:val="24"/>
              </w:rPr>
            </w:pPr>
          </w:p>
        </w:tc>
      </w:tr>
    </w:tbl>
    <w:p w:rsidR="004763D2" w:rsidRDefault="003B6A2F">
      <w:pPr>
        <w:widowControl/>
        <w:jc w:val="left"/>
        <w:rPr>
          <w:rFonts w:ascii="Times New Roman" w:eastAsia="黑体" w:hAnsi="Times New Roman"/>
          <w:sz w:val="28"/>
          <w:szCs w:val="28"/>
        </w:rPr>
      </w:pPr>
      <w:r>
        <w:rPr>
          <w:rFonts w:ascii="Times New Roman" w:eastAsia="黑体" w:hAnsi="Times New Roman"/>
          <w:sz w:val="28"/>
          <w:szCs w:val="28"/>
        </w:rPr>
        <w:br w:type="page"/>
      </w:r>
      <w:r>
        <w:rPr>
          <w:rFonts w:ascii="Times New Roman" w:eastAsia="黑体" w:hAnsi="Times New Roman" w:hint="eastAsia"/>
          <w:sz w:val="28"/>
          <w:szCs w:val="28"/>
        </w:rPr>
        <w:lastRenderedPageBreak/>
        <w:t>二、实施可行性</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2"/>
      </w:tblGrid>
      <w:tr w:rsidR="004763D2">
        <w:trPr>
          <w:trHeight w:val="6086"/>
          <w:jc w:val="center"/>
        </w:trPr>
        <w:tc>
          <w:tcPr>
            <w:tcW w:w="9042" w:type="dxa"/>
          </w:tcPr>
          <w:p w:rsidR="004763D2" w:rsidRDefault="003B6A2F">
            <w:pPr>
              <w:spacing w:line="590" w:lineRule="exact"/>
              <w:ind w:firstLineChars="200" w:firstLine="560"/>
              <w:rPr>
                <w:rFonts w:ascii="Times New Roman" w:eastAsia="楷体" w:hAnsi="Times New Roman"/>
                <w:sz w:val="28"/>
                <w:szCs w:val="28"/>
              </w:rPr>
            </w:pPr>
            <w:r>
              <w:rPr>
                <w:rFonts w:ascii="Times New Roman" w:eastAsia="楷体" w:hAnsi="Times New Roman" w:hint="eastAsia"/>
                <w:sz w:val="28"/>
                <w:szCs w:val="28"/>
              </w:rPr>
              <w:t>（一）工作基础</w:t>
            </w:r>
          </w:p>
          <w:p w:rsidR="004763D2" w:rsidRDefault="003B6A2F">
            <w:pPr>
              <w:spacing w:line="590" w:lineRule="exact"/>
              <w:ind w:firstLineChars="200" w:firstLine="560"/>
              <w:rPr>
                <w:rFonts w:ascii="仿宋_GB2312" w:eastAsia="仿宋_GB2312" w:hAnsi="仿宋_GB2312" w:cs="仿宋_GB2312"/>
                <w:sz w:val="24"/>
              </w:rPr>
            </w:pPr>
            <w:r>
              <w:rPr>
                <w:rFonts w:ascii="Times New Roman" w:eastAsia="仿宋_GB2312" w:hAnsi="Times New Roman"/>
                <w:sz w:val="28"/>
                <w:szCs w:val="28"/>
              </w:rPr>
              <w:t>1</w:t>
            </w:r>
            <w:r>
              <w:rPr>
                <w:rFonts w:ascii="仿宋_GB2312" w:eastAsia="仿宋_GB2312" w:hAnsi="仿宋_GB2312" w:cs="仿宋_GB2312" w:hint="eastAsia"/>
                <w:sz w:val="28"/>
                <w:szCs w:val="28"/>
              </w:rPr>
              <w:t>.行业或领域发展情况</w:t>
            </w:r>
          </w:p>
          <w:p w:rsidR="004763D2" w:rsidRDefault="003B6A2F">
            <w:pPr>
              <w:spacing w:line="590" w:lineRule="exact"/>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w:t>
            </w:r>
            <w:r>
              <w:rPr>
                <w:rFonts w:ascii="仿宋_GB2312" w:eastAsia="仿宋_GB2312" w:hAnsi="仿宋_GB2312" w:cs="仿宋_GB2312" w:hint="eastAsia"/>
                <w:sz w:val="28"/>
                <w:szCs w:val="28"/>
              </w:rPr>
              <w:t>介绍申报单位所在行业或领域发展情况，分析行业或领域对标准化的需求</w:t>
            </w:r>
            <w:r>
              <w:rPr>
                <w:rFonts w:ascii="Times New Roman" w:eastAsia="方正仿宋简体" w:hAnsi="Times New Roman" w:hint="eastAsia"/>
                <w:sz w:val="28"/>
                <w:szCs w:val="28"/>
              </w:rPr>
              <w:t>】</w:t>
            </w:r>
          </w:p>
          <w:p w:rsidR="004763D2" w:rsidRDefault="004763D2">
            <w:pPr>
              <w:spacing w:line="590" w:lineRule="exact"/>
              <w:ind w:firstLineChars="200" w:firstLine="560"/>
              <w:rPr>
                <w:rFonts w:ascii="Times New Roman" w:eastAsia="方正仿宋简体" w:hAnsi="Times New Roman"/>
                <w:sz w:val="28"/>
                <w:szCs w:val="28"/>
              </w:rPr>
            </w:pPr>
          </w:p>
          <w:p w:rsidR="004763D2" w:rsidRDefault="004763D2">
            <w:pPr>
              <w:spacing w:line="590" w:lineRule="exact"/>
              <w:ind w:firstLineChars="200" w:firstLine="560"/>
              <w:rPr>
                <w:rFonts w:ascii="Times New Roman" w:eastAsia="方正仿宋简体" w:hAnsi="Times New Roman"/>
                <w:sz w:val="28"/>
                <w:szCs w:val="28"/>
              </w:rPr>
            </w:pPr>
          </w:p>
          <w:p w:rsidR="004763D2" w:rsidRDefault="003B6A2F">
            <w:pPr>
              <w:spacing w:line="590" w:lineRule="exact"/>
              <w:ind w:firstLineChars="200" w:firstLine="560"/>
              <w:rPr>
                <w:rFonts w:ascii="仿宋_GB2312" w:eastAsia="仿宋_GB2312" w:hAnsi="仿宋_GB2312" w:cs="仿宋_GB2312"/>
                <w:sz w:val="28"/>
                <w:szCs w:val="28"/>
              </w:rPr>
            </w:pPr>
            <w:r>
              <w:rPr>
                <w:rFonts w:ascii="Times New Roman" w:eastAsia="仿宋_GB2312" w:hAnsi="Times New Roman"/>
                <w:sz w:val="28"/>
                <w:szCs w:val="28"/>
              </w:rPr>
              <w:t>2.</w:t>
            </w:r>
            <w:r>
              <w:rPr>
                <w:rFonts w:ascii="仿宋_GB2312" w:eastAsia="仿宋_GB2312" w:hAnsi="仿宋_GB2312" w:cs="仿宋_GB2312" w:hint="eastAsia"/>
                <w:sz w:val="28"/>
                <w:szCs w:val="28"/>
              </w:rPr>
              <w:t>申报单位情况</w:t>
            </w:r>
          </w:p>
          <w:p w:rsidR="004763D2" w:rsidRDefault="003B6A2F">
            <w:pPr>
              <w:spacing w:line="590" w:lineRule="exact"/>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w:t>
            </w:r>
            <w:r>
              <w:rPr>
                <w:rFonts w:ascii="仿宋_GB2312" w:eastAsia="仿宋_GB2312" w:hAnsi="仿宋_GB2312" w:cs="仿宋_GB2312" w:hint="eastAsia"/>
                <w:sz w:val="28"/>
                <w:szCs w:val="28"/>
              </w:rPr>
              <w:t>对照申报条件，介绍单位概况、硬件条件、负责的业务领域、承担的标准化技术组织或平台情况，开展标准制修订、标准宣贯培训、标准实施评估、标准化服务等标准化工作情况，参与编制所申报领域有关的法律法规、政策等有关支撑情况或相关科研课题情况，开展标准化相关人才队伍情况等。每分项列明不超过</w:t>
            </w:r>
            <w:r>
              <w:rPr>
                <w:rFonts w:ascii="Times New Roman" w:eastAsia="仿宋_GB2312" w:hAnsi="Times New Roman"/>
                <w:sz w:val="28"/>
                <w:szCs w:val="28"/>
              </w:rPr>
              <w:t>5</w:t>
            </w:r>
            <w:r>
              <w:rPr>
                <w:rFonts w:ascii="Times New Roman" w:eastAsia="仿宋_GB2312" w:hAnsi="Times New Roman"/>
                <w:sz w:val="28"/>
                <w:szCs w:val="28"/>
              </w:rPr>
              <w:t>个</w:t>
            </w:r>
            <w:r>
              <w:rPr>
                <w:rFonts w:ascii="仿宋_GB2312" w:eastAsia="仿宋_GB2312" w:hAnsi="仿宋_GB2312" w:cs="仿宋_GB2312" w:hint="eastAsia"/>
                <w:sz w:val="28"/>
                <w:szCs w:val="28"/>
              </w:rPr>
              <w:t>具有典型代表的工作，并附佐证材料</w:t>
            </w:r>
            <w:r>
              <w:rPr>
                <w:rFonts w:ascii="Times New Roman" w:eastAsia="方正仿宋简体" w:hAnsi="Times New Roman" w:hint="eastAsia"/>
                <w:sz w:val="28"/>
                <w:szCs w:val="28"/>
              </w:rPr>
              <w:t>】</w:t>
            </w:r>
          </w:p>
          <w:p w:rsidR="004763D2" w:rsidRDefault="004763D2">
            <w:pPr>
              <w:spacing w:line="590" w:lineRule="exact"/>
              <w:ind w:firstLineChars="200" w:firstLine="560"/>
              <w:rPr>
                <w:rFonts w:ascii="Times New Roman" w:eastAsia="方正仿宋简体" w:hAnsi="Times New Roman"/>
                <w:sz w:val="28"/>
                <w:szCs w:val="28"/>
              </w:rPr>
            </w:pPr>
          </w:p>
          <w:p w:rsidR="004763D2" w:rsidRDefault="004763D2">
            <w:pPr>
              <w:spacing w:line="590" w:lineRule="exact"/>
              <w:rPr>
                <w:rFonts w:ascii="Times New Roman" w:eastAsia="方正仿宋简体" w:hAnsi="Times New Roman"/>
                <w:sz w:val="28"/>
                <w:szCs w:val="28"/>
              </w:rPr>
            </w:pPr>
          </w:p>
          <w:p w:rsidR="004763D2" w:rsidRDefault="003B6A2F">
            <w:pPr>
              <w:spacing w:line="590" w:lineRule="exact"/>
              <w:ind w:firstLineChars="200" w:firstLine="560"/>
              <w:rPr>
                <w:rFonts w:ascii="Times New Roman" w:eastAsia="楷体" w:hAnsi="Times New Roman"/>
                <w:sz w:val="28"/>
                <w:szCs w:val="28"/>
              </w:rPr>
            </w:pPr>
            <w:r>
              <w:rPr>
                <w:rFonts w:ascii="Times New Roman" w:eastAsia="楷体" w:hAnsi="Times New Roman" w:hint="eastAsia"/>
                <w:sz w:val="28"/>
                <w:szCs w:val="28"/>
              </w:rPr>
              <w:t>（三）优势分析</w:t>
            </w:r>
          </w:p>
          <w:p w:rsidR="004763D2" w:rsidRDefault="003B6A2F">
            <w:pPr>
              <w:spacing w:line="590" w:lineRule="exact"/>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w:t>
            </w:r>
            <w:r>
              <w:rPr>
                <w:rFonts w:ascii="Times New Roman" w:eastAsia="仿宋_GB2312" w:hAnsi="Times New Roman" w:hint="eastAsia"/>
                <w:sz w:val="28"/>
                <w:szCs w:val="28"/>
              </w:rPr>
              <w:t>重点说明申报单位及主要参与单位在标准实施统计分析渠道、数据、技术、工具、人员等方面的优势，申报单位所在地的产业集聚优势或申报单位所在领域的数据资源整合优势，有关地方或部门对申报单位的经费、政策支持优势</w:t>
            </w:r>
            <w:r>
              <w:rPr>
                <w:rFonts w:ascii="Times New Roman" w:eastAsia="方正仿宋简体" w:hAnsi="Times New Roman" w:hint="eastAsia"/>
                <w:sz w:val="28"/>
                <w:szCs w:val="28"/>
              </w:rPr>
              <w:t>】</w:t>
            </w:r>
          </w:p>
          <w:p w:rsidR="004763D2" w:rsidRDefault="004763D2">
            <w:pPr>
              <w:spacing w:line="590" w:lineRule="exact"/>
              <w:ind w:firstLineChars="200" w:firstLine="560"/>
              <w:rPr>
                <w:rFonts w:ascii="Times New Roman" w:eastAsia="方正仿宋简体" w:hAnsi="Times New Roman"/>
                <w:sz w:val="28"/>
                <w:szCs w:val="28"/>
              </w:rPr>
            </w:pPr>
          </w:p>
          <w:p w:rsidR="004763D2" w:rsidRDefault="004763D2">
            <w:pPr>
              <w:ind w:firstLineChars="200" w:firstLine="560"/>
              <w:rPr>
                <w:rFonts w:ascii="Times New Roman" w:eastAsia="方正仿宋简体" w:hAnsi="Times New Roman"/>
                <w:sz w:val="28"/>
                <w:szCs w:val="28"/>
              </w:rPr>
            </w:pPr>
          </w:p>
        </w:tc>
      </w:tr>
    </w:tbl>
    <w:p w:rsidR="004763D2" w:rsidRDefault="003B6A2F">
      <w:pPr>
        <w:spacing w:line="594" w:lineRule="exact"/>
        <w:rPr>
          <w:rFonts w:ascii="Times New Roman" w:eastAsia="黑体" w:hAnsi="Times New Roman"/>
          <w:sz w:val="28"/>
          <w:szCs w:val="28"/>
        </w:rPr>
      </w:pPr>
      <w:r>
        <w:rPr>
          <w:rFonts w:ascii="Times New Roman" w:eastAsia="黑体" w:hAnsi="Times New Roman" w:hint="eastAsia"/>
          <w:sz w:val="28"/>
          <w:szCs w:val="28"/>
        </w:rPr>
        <w:lastRenderedPageBreak/>
        <w:t>三、实施方案</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1"/>
        <w:gridCol w:w="4521"/>
      </w:tblGrid>
      <w:tr w:rsidR="004763D2">
        <w:trPr>
          <w:trHeight w:val="2258"/>
          <w:jc w:val="center"/>
        </w:trPr>
        <w:tc>
          <w:tcPr>
            <w:tcW w:w="9042" w:type="dxa"/>
            <w:gridSpan w:val="2"/>
          </w:tcPr>
          <w:p w:rsidR="004763D2" w:rsidRDefault="003B6A2F">
            <w:pPr>
              <w:spacing w:line="614" w:lineRule="exact"/>
              <w:ind w:firstLineChars="200" w:firstLine="560"/>
              <w:rPr>
                <w:rFonts w:ascii="Times New Roman" w:eastAsia="楷体" w:hAnsi="Times New Roman"/>
                <w:sz w:val="28"/>
                <w:szCs w:val="28"/>
              </w:rPr>
            </w:pPr>
            <w:r>
              <w:rPr>
                <w:rFonts w:ascii="Times New Roman" w:eastAsia="楷体" w:hAnsi="Times New Roman" w:hint="eastAsia"/>
                <w:sz w:val="28"/>
                <w:szCs w:val="28"/>
              </w:rPr>
              <w:t>（一）意义和必要性</w:t>
            </w:r>
          </w:p>
          <w:p w:rsidR="004763D2" w:rsidRDefault="003B6A2F">
            <w:pPr>
              <w:spacing w:line="614" w:lineRule="exact"/>
              <w:ind w:firstLineChars="200" w:firstLine="560"/>
              <w:rPr>
                <w:rFonts w:ascii="Times New Roman" w:eastAsia="仿宋_GB2312" w:hAnsi="Times New Roman"/>
                <w:sz w:val="28"/>
                <w:szCs w:val="28"/>
              </w:rPr>
            </w:pPr>
            <w:r>
              <w:rPr>
                <w:rFonts w:ascii="Times New Roman" w:eastAsia="方正仿宋简体" w:hAnsi="Times New Roman" w:hint="eastAsia"/>
                <w:sz w:val="28"/>
                <w:szCs w:val="28"/>
              </w:rPr>
              <w:t>【</w:t>
            </w:r>
            <w:r>
              <w:rPr>
                <w:rFonts w:ascii="Times New Roman" w:eastAsia="仿宋_GB2312" w:hAnsi="Times New Roman" w:hint="eastAsia"/>
                <w:sz w:val="28"/>
                <w:szCs w:val="28"/>
              </w:rPr>
              <w:t>围绕支撑的产业或领域对标准化的需求，说明当前强制性标准实施存在的问题和建设统计分析点的必要性、紧迫性，重点突出当地产业集聚区或行业领域对强化标准实施、开展标准化服务的需求</w:t>
            </w:r>
            <w:r>
              <w:rPr>
                <w:rFonts w:ascii="Times New Roman" w:eastAsia="方正仿宋简体" w:hAnsi="Times New Roman" w:hint="eastAsia"/>
                <w:sz w:val="28"/>
                <w:szCs w:val="28"/>
              </w:rPr>
              <w:t>】</w:t>
            </w:r>
          </w:p>
          <w:p w:rsidR="004763D2" w:rsidRDefault="004763D2">
            <w:pPr>
              <w:spacing w:line="614" w:lineRule="exact"/>
              <w:ind w:firstLineChars="200" w:firstLine="560"/>
              <w:rPr>
                <w:rFonts w:ascii="Times New Roman" w:eastAsia="楷体" w:hAnsi="Times New Roman"/>
                <w:sz w:val="28"/>
                <w:szCs w:val="28"/>
              </w:rPr>
            </w:pPr>
          </w:p>
          <w:p w:rsidR="004763D2" w:rsidRDefault="004763D2">
            <w:pPr>
              <w:spacing w:line="614" w:lineRule="exact"/>
              <w:ind w:firstLineChars="200" w:firstLine="560"/>
              <w:rPr>
                <w:rFonts w:ascii="Times New Roman" w:eastAsia="楷体" w:hAnsi="Times New Roman"/>
                <w:sz w:val="28"/>
                <w:szCs w:val="28"/>
              </w:rPr>
            </w:pPr>
          </w:p>
          <w:p w:rsidR="004763D2" w:rsidRDefault="003B6A2F">
            <w:pPr>
              <w:spacing w:line="614" w:lineRule="exact"/>
              <w:ind w:firstLineChars="200" w:firstLine="560"/>
              <w:rPr>
                <w:rFonts w:ascii="Times New Roman" w:eastAsia="楷体" w:hAnsi="Times New Roman"/>
                <w:sz w:val="28"/>
                <w:szCs w:val="28"/>
              </w:rPr>
            </w:pPr>
            <w:r>
              <w:rPr>
                <w:rFonts w:ascii="Times New Roman" w:eastAsia="楷体" w:hAnsi="Times New Roman" w:hint="eastAsia"/>
                <w:sz w:val="28"/>
                <w:szCs w:val="28"/>
              </w:rPr>
              <w:t>（二）建设目标</w:t>
            </w:r>
          </w:p>
          <w:p w:rsidR="004763D2" w:rsidRDefault="003B6A2F">
            <w:pPr>
              <w:spacing w:line="614" w:lineRule="exact"/>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w:t>
            </w:r>
            <w:r>
              <w:rPr>
                <w:rFonts w:ascii="Times New Roman" w:eastAsia="仿宋_GB2312" w:hAnsi="Times New Roman" w:hint="eastAsia"/>
                <w:sz w:val="28"/>
                <w:szCs w:val="28"/>
              </w:rPr>
              <w:t>提出</w:t>
            </w:r>
            <w:r>
              <w:rPr>
                <w:rFonts w:ascii="Times New Roman" w:eastAsia="仿宋_GB2312" w:hAnsi="Times New Roman"/>
                <w:sz w:val="28"/>
                <w:szCs w:val="28"/>
              </w:rPr>
              <w:t>统计分析点</w:t>
            </w:r>
            <w:r>
              <w:rPr>
                <w:rFonts w:ascii="Times New Roman" w:eastAsia="仿宋_GB2312" w:hAnsi="Times New Roman" w:hint="eastAsia"/>
                <w:sz w:val="28"/>
                <w:szCs w:val="28"/>
              </w:rPr>
              <w:t>建设的总体目标以及具体目标，具体目标包括但不限于强制性国家标准实施情况统计分析、宣贯培训、技术服务、数据获取渠道建设、数据库建设、专家团队建设，以及统计分析点的制度建设、人员培训等方面的内容</w:t>
            </w:r>
            <w:r>
              <w:rPr>
                <w:sz w:val="28"/>
                <w:szCs w:val="28"/>
              </w:rPr>
              <w:t>。</w:t>
            </w:r>
            <w:r>
              <w:rPr>
                <w:rFonts w:ascii="Times New Roman" w:eastAsia="仿宋_GB2312" w:hAnsi="Times New Roman" w:hint="eastAsia"/>
                <w:sz w:val="28"/>
                <w:szCs w:val="28"/>
              </w:rPr>
              <w:t>建设目标要与重点任务相衔接，做到量化可考核</w:t>
            </w:r>
            <w:r>
              <w:rPr>
                <w:rFonts w:ascii="Times New Roman" w:eastAsia="方正仿宋简体" w:hAnsi="Times New Roman" w:hint="eastAsia"/>
                <w:sz w:val="28"/>
                <w:szCs w:val="28"/>
              </w:rPr>
              <w:t>】</w:t>
            </w:r>
          </w:p>
          <w:p w:rsidR="004763D2" w:rsidRDefault="004763D2">
            <w:pPr>
              <w:spacing w:line="614" w:lineRule="exact"/>
              <w:ind w:firstLineChars="200" w:firstLine="560"/>
              <w:rPr>
                <w:rFonts w:ascii="Times New Roman" w:eastAsia="方正仿宋简体" w:hAnsi="Times New Roman"/>
                <w:sz w:val="28"/>
                <w:szCs w:val="28"/>
              </w:rPr>
            </w:pPr>
          </w:p>
          <w:p w:rsidR="004763D2" w:rsidRDefault="004763D2">
            <w:pPr>
              <w:spacing w:line="614" w:lineRule="exact"/>
              <w:ind w:firstLineChars="200" w:firstLine="560"/>
              <w:rPr>
                <w:rFonts w:ascii="Times New Roman" w:eastAsia="方正仿宋简体" w:hAnsi="Times New Roman"/>
                <w:sz w:val="28"/>
                <w:szCs w:val="28"/>
              </w:rPr>
            </w:pPr>
          </w:p>
          <w:p w:rsidR="004763D2" w:rsidRDefault="003B6A2F">
            <w:pPr>
              <w:spacing w:line="614" w:lineRule="exact"/>
              <w:ind w:firstLineChars="200" w:firstLine="560"/>
              <w:rPr>
                <w:rFonts w:ascii="Times New Roman" w:eastAsia="楷体" w:hAnsi="Times New Roman"/>
                <w:sz w:val="28"/>
                <w:szCs w:val="28"/>
              </w:rPr>
            </w:pPr>
            <w:r>
              <w:rPr>
                <w:rFonts w:ascii="Times New Roman" w:eastAsia="楷体" w:hAnsi="Times New Roman" w:hint="eastAsia"/>
                <w:sz w:val="28"/>
                <w:szCs w:val="28"/>
              </w:rPr>
              <w:t>（三）重点任务</w:t>
            </w:r>
          </w:p>
          <w:p w:rsidR="004763D2" w:rsidRDefault="003B6A2F">
            <w:pPr>
              <w:spacing w:line="614" w:lineRule="exact"/>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w:t>
            </w:r>
            <w:r>
              <w:rPr>
                <w:rFonts w:eastAsia="仿宋_GB2312"/>
                <w:sz w:val="28"/>
                <w:szCs w:val="28"/>
              </w:rPr>
              <w:t>对照申报指南中的建设任务，</w:t>
            </w:r>
            <w:r>
              <w:rPr>
                <w:rFonts w:ascii="Times New Roman" w:eastAsia="仿宋_GB2312" w:hAnsi="Times New Roman" w:hint="eastAsia"/>
                <w:sz w:val="28"/>
                <w:szCs w:val="28"/>
              </w:rPr>
              <w:t>落实建设目标，细化各项任务，应包括但不限于统计分析渠道建设、数据获取和数据库建设、标准实施统计分析方案编制、标准实施统计分析及报告编制、统计分析专家团队组建、标准实施服务、能力提升建设等</w:t>
            </w:r>
            <w:r>
              <w:rPr>
                <w:rFonts w:ascii="Times New Roman" w:eastAsia="方正仿宋简体" w:hAnsi="Times New Roman" w:hint="eastAsia"/>
                <w:sz w:val="28"/>
                <w:szCs w:val="28"/>
              </w:rPr>
              <w:t>】</w:t>
            </w:r>
          </w:p>
          <w:p w:rsidR="004763D2" w:rsidRDefault="004763D2">
            <w:pPr>
              <w:spacing w:line="614" w:lineRule="exact"/>
              <w:ind w:firstLineChars="200" w:firstLine="560"/>
              <w:rPr>
                <w:rFonts w:ascii="Times New Roman" w:eastAsia="方正仿宋简体" w:hAnsi="Times New Roman"/>
                <w:sz w:val="28"/>
                <w:szCs w:val="28"/>
              </w:rPr>
            </w:pPr>
          </w:p>
          <w:p w:rsidR="004763D2" w:rsidRDefault="004763D2">
            <w:pPr>
              <w:spacing w:line="614" w:lineRule="exact"/>
              <w:ind w:firstLineChars="200" w:firstLine="560"/>
              <w:rPr>
                <w:rFonts w:ascii="Times New Roman" w:eastAsia="方正仿宋简体" w:hAnsi="Times New Roman"/>
                <w:sz w:val="28"/>
                <w:szCs w:val="28"/>
              </w:rPr>
            </w:pPr>
          </w:p>
          <w:p w:rsidR="004763D2" w:rsidRDefault="003B6A2F">
            <w:pPr>
              <w:spacing w:line="614" w:lineRule="exact"/>
              <w:ind w:firstLineChars="200" w:firstLine="560"/>
              <w:rPr>
                <w:rFonts w:ascii="Times New Roman" w:eastAsia="楷体" w:hAnsi="Times New Roman"/>
                <w:sz w:val="28"/>
                <w:szCs w:val="28"/>
              </w:rPr>
            </w:pPr>
            <w:r>
              <w:rPr>
                <w:rFonts w:ascii="Times New Roman" w:eastAsia="楷体" w:hAnsi="Times New Roman" w:hint="eastAsia"/>
                <w:sz w:val="28"/>
                <w:szCs w:val="28"/>
              </w:rPr>
              <w:lastRenderedPageBreak/>
              <w:t>（四）进度计划</w:t>
            </w:r>
          </w:p>
          <w:p w:rsidR="004763D2" w:rsidRDefault="003B6A2F">
            <w:pPr>
              <w:spacing w:line="614" w:lineRule="exact"/>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w:t>
            </w:r>
            <w:r>
              <w:rPr>
                <w:rFonts w:ascii="仿宋_GB2312" w:eastAsia="仿宋_GB2312" w:hAnsi="仿宋_GB2312" w:cs="仿宋_GB2312" w:hint="eastAsia"/>
                <w:sz w:val="28"/>
                <w:szCs w:val="28"/>
              </w:rPr>
              <w:t>说明重点任务的落实进度、年度及重点节点安排等</w:t>
            </w:r>
            <w:r>
              <w:rPr>
                <w:rFonts w:ascii="Times New Roman" w:eastAsia="方正仿宋简体" w:hAnsi="Times New Roman" w:hint="eastAsia"/>
                <w:sz w:val="28"/>
                <w:szCs w:val="28"/>
              </w:rPr>
              <w:t>】</w:t>
            </w:r>
          </w:p>
          <w:p w:rsidR="004763D2" w:rsidRDefault="004763D2">
            <w:pPr>
              <w:spacing w:line="614" w:lineRule="exact"/>
              <w:ind w:firstLineChars="200" w:firstLine="560"/>
              <w:rPr>
                <w:rFonts w:ascii="Times New Roman" w:eastAsia="方正仿宋简体" w:hAnsi="Times New Roman"/>
                <w:sz w:val="28"/>
                <w:szCs w:val="28"/>
              </w:rPr>
            </w:pPr>
          </w:p>
          <w:p w:rsidR="004763D2" w:rsidRDefault="004763D2">
            <w:pPr>
              <w:spacing w:line="614" w:lineRule="exact"/>
              <w:ind w:firstLineChars="200" w:firstLine="560"/>
              <w:rPr>
                <w:rFonts w:ascii="Times New Roman" w:eastAsia="方正仿宋简体" w:hAnsi="Times New Roman"/>
                <w:sz w:val="28"/>
                <w:szCs w:val="28"/>
              </w:rPr>
            </w:pPr>
          </w:p>
          <w:p w:rsidR="004763D2" w:rsidRDefault="003B6A2F">
            <w:pPr>
              <w:spacing w:line="614" w:lineRule="exact"/>
              <w:ind w:firstLineChars="200" w:firstLine="560"/>
              <w:rPr>
                <w:rFonts w:ascii="楷体" w:eastAsia="楷体" w:hAnsi="楷体" w:cs="楷体"/>
                <w:sz w:val="28"/>
                <w:szCs w:val="28"/>
              </w:rPr>
            </w:pPr>
            <w:r>
              <w:rPr>
                <w:rFonts w:ascii="楷体" w:eastAsia="楷体" w:hAnsi="楷体" w:cs="楷体" w:hint="eastAsia"/>
                <w:sz w:val="28"/>
                <w:szCs w:val="28"/>
              </w:rPr>
              <w:t>（五）保障措施</w:t>
            </w:r>
          </w:p>
          <w:p w:rsidR="004763D2" w:rsidRDefault="003B6A2F">
            <w:pPr>
              <w:spacing w:line="614" w:lineRule="exact"/>
              <w:ind w:firstLineChars="200" w:firstLine="560"/>
              <w:rPr>
                <w:rFonts w:ascii="仿宋_GB2312" w:eastAsia="仿宋_GB2312" w:hAnsi="仿宋_GB2312" w:cs="仿宋_GB2312"/>
                <w:sz w:val="28"/>
                <w:szCs w:val="28"/>
              </w:rPr>
            </w:pPr>
            <w:r>
              <w:rPr>
                <w:rFonts w:ascii="Times New Roman" w:eastAsia="方正仿宋简体" w:hAnsi="Times New Roman"/>
                <w:sz w:val="28"/>
                <w:szCs w:val="28"/>
              </w:rPr>
              <w:t>1.</w:t>
            </w:r>
            <w:r>
              <w:rPr>
                <w:rFonts w:ascii="仿宋_GB2312" w:eastAsia="仿宋_GB2312" w:hAnsi="仿宋_GB2312" w:cs="仿宋_GB2312" w:hint="eastAsia"/>
                <w:sz w:val="28"/>
                <w:szCs w:val="28"/>
              </w:rPr>
              <w:t>组织保障</w:t>
            </w:r>
          </w:p>
          <w:p w:rsidR="004763D2" w:rsidRDefault="003B6A2F">
            <w:pPr>
              <w:spacing w:line="614" w:lineRule="exact"/>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w:t>
            </w:r>
            <w:r>
              <w:rPr>
                <w:rFonts w:ascii="仿宋_GB2312" w:eastAsia="仿宋_GB2312" w:hAnsi="仿宋_GB2312" w:cs="仿宋_GB2312" w:hint="eastAsia"/>
                <w:sz w:val="28"/>
                <w:szCs w:val="28"/>
              </w:rPr>
              <w:t>说明统计分析点的组织管理方式、协调机制等</w:t>
            </w:r>
            <w:r>
              <w:rPr>
                <w:rFonts w:ascii="Times New Roman" w:eastAsia="方正仿宋简体" w:hAnsi="Times New Roman" w:hint="eastAsia"/>
                <w:sz w:val="28"/>
                <w:szCs w:val="28"/>
              </w:rPr>
              <w:t>】</w:t>
            </w:r>
          </w:p>
          <w:p w:rsidR="004763D2" w:rsidRDefault="004763D2">
            <w:pPr>
              <w:spacing w:line="614" w:lineRule="exact"/>
              <w:ind w:firstLineChars="200" w:firstLine="560"/>
              <w:rPr>
                <w:rFonts w:ascii="Times New Roman" w:eastAsia="方正仿宋简体" w:hAnsi="Times New Roman"/>
                <w:sz w:val="28"/>
                <w:szCs w:val="28"/>
              </w:rPr>
            </w:pPr>
          </w:p>
          <w:p w:rsidR="004763D2" w:rsidRDefault="004763D2">
            <w:pPr>
              <w:spacing w:line="614" w:lineRule="exact"/>
              <w:ind w:firstLineChars="200" w:firstLine="560"/>
              <w:rPr>
                <w:rFonts w:ascii="Times New Roman" w:eastAsia="方正仿宋简体" w:hAnsi="Times New Roman"/>
                <w:sz w:val="28"/>
                <w:szCs w:val="28"/>
              </w:rPr>
            </w:pPr>
          </w:p>
          <w:p w:rsidR="004763D2" w:rsidRDefault="003B6A2F">
            <w:pPr>
              <w:spacing w:line="614" w:lineRule="exact"/>
              <w:ind w:firstLineChars="200" w:firstLine="560"/>
              <w:rPr>
                <w:rFonts w:ascii="仿宋_GB2312" w:eastAsia="仿宋_GB2312" w:hAnsi="仿宋_GB2312" w:cs="仿宋_GB2312"/>
                <w:sz w:val="28"/>
                <w:szCs w:val="28"/>
              </w:rPr>
            </w:pPr>
            <w:r>
              <w:rPr>
                <w:rFonts w:ascii="Times New Roman" w:eastAsia="仿宋_GB2312" w:hAnsi="Times New Roman"/>
                <w:sz w:val="28"/>
                <w:szCs w:val="28"/>
              </w:rPr>
              <w:t>2.</w:t>
            </w:r>
            <w:r>
              <w:rPr>
                <w:rFonts w:ascii="仿宋_GB2312" w:eastAsia="仿宋_GB2312" w:hAnsi="仿宋_GB2312" w:cs="仿宋_GB2312" w:hint="eastAsia"/>
                <w:sz w:val="28"/>
                <w:szCs w:val="28"/>
              </w:rPr>
              <w:t>政策保障</w:t>
            </w:r>
          </w:p>
          <w:p w:rsidR="004763D2" w:rsidRDefault="003B6A2F">
            <w:pPr>
              <w:spacing w:line="614" w:lineRule="exact"/>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w:t>
            </w:r>
            <w:r>
              <w:rPr>
                <w:rFonts w:ascii="仿宋_GB2312" w:eastAsia="仿宋_GB2312" w:hAnsi="仿宋_GB2312" w:cs="仿宋_GB2312" w:hint="eastAsia"/>
                <w:sz w:val="28"/>
                <w:szCs w:val="28"/>
              </w:rPr>
              <w:t>说明推荐单位、申报单位以及地方政府对统计分析点的人才、科研、标准化、数据获取等政策保障情况</w:t>
            </w:r>
            <w:r>
              <w:rPr>
                <w:rFonts w:ascii="Times New Roman" w:eastAsia="方正仿宋简体" w:hAnsi="Times New Roman" w:hint="eastAsia"/>
                <w:sz w:val="28"/>
                <w:szCs w:val="28"/>
              </w:rPr>
              <w:t>】</w:t>
            </w:r>
          </w:p>
          <w:p w:rsidR="004763D2" w:rsidRDefault="004763D2">
            <w:pPr>
              <w:spacing w:line="614" w:lineRule="exact"/>
              <w:ind w:firstLineChars="200" w:firstLine="560"/>
              <w:rPr>
                <w:rFonts w:ascii="Times New Roman" w:eastAsia="方正仿宋简体" w:hAnsi="Times New Roman"/>
                <w:sz w:val="28"/>
                <w:szCs w:val="28"/>
              </w:rPr>
            </w:pPr>
          </w:p>
          <w:p w:rsidR="004763D2" w:rsidRDefault="004763D2">
            <w:pPr>
              <w:spacing w:line="614" w:lineRule="exact"/>
              <w:ind w:firstLineChars="200" w:firstLine="560"/>
              <w:rPr>
                <w:rFonts w:ascii="Times New Roman" w:eastAsia="方正仿宋简体" w:hAnsi="Times New Roman"/>
                <w:sz w:val="28"/>
                <w:szCs w:val="28"/>
              </w:rPr>
            </w:pPr>
          </w:p>
          <w:p w:rsidR="004763D2" w:rsidRDefault="003B6A2F">
            <w:pPr>
              <w:spacing w:line="614" w:lineRule="exact"/>
              <w:ind w:firstLineChars="200" w:firstLine="560"/>
              <w:rPr>
                <w:rFonts w:ascii="仿宋_GB2312" w:eastAsia="仿宋_GB2312" w:hAnsi="仿宋_GB2312" w:cs="仿宋_GB2312"/>
                <w:sz w:val="28"/>
                <w:szCs w:val="28"/>
              </w:rPr>
            </w:pPr>
            <w:r>
              <w:rPr>
                <w:rFonts w:ascii="Times New Roman" w:eastAsia="仿宋_GB2312" w:hAnsi="Times New Roman"/>
                <w:sz w:val="28"/>
                <w:szCs w:val="28"/>
              </w:rPr>
              <w:t>3.</w:t>
            </w:r>
            <w:r>
              <w:rPr>
                <w:rFonts w:ascii="仿宋_GB2312" w:eastAsia="仿宋_GB2312" w:hAnsi="仿宋_GB2312" w:cs="仿宋_GB2312" w:hint="eastAsia"/>
                <w:sz w:val="28"/>
                <w:szCs w:val="28"/>
              </w:rPr>
              <w:t>资金保障</w:t>
            </w:r>
          </w:p>
          <w:p w:rsidR="004763D2" w:rsidRDefault="003B6A2F">
            <w:pPr>
              <w:spacing w:line="614" w:lineRule="exact"/>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w:t>
            </w:r>
            <w:r>
              <w:rPr>
                <w:rFonts w:ascii="仿宋_GB2312" w:eastAsia="仿宋_GB2312" w:hAnsi="仿宋_GB2312" w:cs="仿宋_GB2312" w:hint="eastAsia"/>
                <w:sz w:val="28"/>
                <w:szCs w:val="28"/>
              </w:rPr>
              <w:t>说明推荐单位、申报单位以及地方政府拟对统计分析点的资金支持情况</w:t>
            </w:r>
            <w:r>
              <w:rPr>
                <w:rFonts w:ascii="Times New Roman" w:eastAsia="方正仿宋简体" w:hAnsi="Times New Roman" w:hint="eastAsia"/>
                <w:sz w:val="28"/>
                <w:szCs w:val="28"/>
              </w:rPr>
              <w:t>】</w:t>
            </w:r>
          </w:p>
          <w:p w:rsidR="004763D2" w:rsidRDefault="004763D2">
            <w:pPr>
              <w:spacing w:line="614" w:lineRule="exact"/>
              <w:ind w:firstLineChars="200" w:firstLine="560"/>
              <w:rPr>
                <w:rFonts w:ascii="Times New Roman" w:eastAsia="方正仿宋简体" w:hAnsi="Times New Roman"/>
                <w:sz w:val="28"/>
                <w:szCs w:val="28"/>
              </w:rPr>
            </w:pPr>
          </w:p>
          <w:p w:rsidR="004763D2" w:rsidRDefault="004763D2">
            <w:pPr>
              <w:spacing w:line="594" w:lineRule="exact"/>
              <w:ind w:firstLineChars="200" w:firstLine="480"/>
              <w:rPr>
                <w:rFonts w:ascii="Times New Roman" w:eastAsia="方正仿宋简体" w:hAnsi="Times New Roman"/>
                <w:sz w:val="24"/>
              </w:rPr>
            </w:pPr>
          </w:p>
        </w:tc>
      </w:tr>
      <w:tr w:rsidR="004763D2">
        <w:trPr>
          <w:trHeight w:val="2575"/>
          <w:jc w:val="center"/>
        </w:trPr>
        <w:tc>
          <w:tcPr>
            <w:tcW w:w="9042" w:type="dxa"/>
            <w:gridSpan w:val="2"/>
          </w:tcPr>
          <w:p w:rsidR="004763D2" w:rsidRDefault="003B6A2F">
            <w:pPr>
              <w:spacing w:line="594" w:lineRule="exact"/>
              <w:rPr>
                <w:rFonts w:ascii="Times New Roman" w:eastAsia="黑体" w:hAnsi="Times New Roman"/>
                <w:sz w:val="28"/>
                <w:szCs w:val="28"/>
              </w:rPr>
            </w:pPr>
            <w:r>
              <w:rPr>
                <w:rFonts w:ascii="Times New Roman" w:eastAsia="黑体" w:hAnsi="Times New Roman" w:hint="eastAsia"/>
                <w:sz w:val="28"/>
                <w:szCs w:val="28"/>
              </w:rPr>
              <w:lastRenderedPageBreak/>
              <w:t>四、申报单位意见</w:t>
            </w:r>
          </w:p>
          <w:p w:rsidR="004763D2" w:rsidRDefault="003B6A2F">
            <w:pPr>
              <w:spacing w:line="594" w:lineRule="exact"/>
              <w:ind w:firstLineChars="2600" w:firstLine="6240"/>
              <w:jc w:val="left"/>
              <w:rPr>
                <w:rFonts w:ascii="Times New Roman" w:eastAsia="仿宋_GB2312" w:hAnsi="Times New Roman"/>
                <w:sz w:val="24"/>
              </w:rPr>
            </w:pPr>
            <w:r>
              <w:rPr>
                <w:rFonts w:ascii="Times New Roman" w:eastAsia="仿宋_GB2312" w:hAnsi="Times New Roman" w:hint="eastAsia"/>
                <w:sz w:val="24"/>
              </w:rPr>
              <w:t>负责人：</w:t>
            </w:r>
            <w:r>
              <w:rPr>
                <w:rFonts w:ascii="Times New Roman" w:eastAsia="仿宋_GB2312" w:hAnsi="Times New Roman" w:hint="eastAsia"/>
                <w:sz w:val="24"/>
              </w:rPr>
              <w:t xml:space="preserve"> </w:t>
            </w:r>
          </w:p>
          <w:p w:rsidR="004763D2" w:rsidRDefault="003B6A2F">
            <w:pPr>
              <w:spacing w:line="594" w:lineRule="exact"/>
              <w:ind w:firstLineChars="2550" w:firstLine="6120"/>
              <w:jc w:val="left"/>
              <w:rPr>
                <w:rFonts w:ascii="Times New Roman" w:eastAsia="仿宋_GB2312" w:hAnsi="Times New Roman"/>
                <w:sz w:val="24"/>
              </w:rPr>
            </w:pPr>
            <w:r>
              <w:rPr>
                <w:rFonts w:ascii="Times New Roman" w:eastAsia="仿宋_GB2312" w:hAnsi="Times New Roman" w:hint="eastAsia"/>
                <w:sz w:val="24"/>
              </w:rPr>
              <w:t>（盖章）</w:t>
            </w:r>
            <w:r>
              <w:rPr>
                <w:rFonts w:ascii="Times New Roman" w:eastAsia="仿宋_GB2312" w:hAnsi="Times New Roman" w:hint="eastAsia"/>
                <w:sz w:val="24"/>
              </w:rPr>
              <w:t xml:space="preserve"> </w:t>
            </w:r>
          </w:p>
          <w:p w:rsidR="004763D2" w:rsidRDefault="003B6A2F">
            <w:pPr>
              <w:spacing w:line="594" w:lineRule="exact"/>
              <w:jc w:val="left"/>
              <w:rPr>
                <w:rFonts w:ascii="Times New Roman" w:eastAsia="方正仿宋简体" w:hAnsi="Times New Roman"/>
                <w:sz w:val="24"/>
              </w:rPr>
            </w:pPr>
            <w:r>
              <w:rPr>
                <w:rFonts w:ascii="Times New Roman" w:eastAsia="仿宋_GB2312" w:hAnsi="Times New Roman" w:hint="eastAsia"/>
                <w:sz w:val="24"/>
              </w:rPr>
              <w:t xml:space="preserve">                                  </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hint="eastAsia"/>
                <w:sz w:val="24"/>
              </w:rPr>
              <w:t>年</w:t>
            </w:r>
            <w:r>
              <w:rPr>
                <w:rFonts w:ascii="Times New Roman" w:eastAsia="仿宋_GB2312" w:hAnsi="Times New Roman" w:hint="eastAsia"/>
                <w:sz w:val="24"/>
              </w:rPr>
              <w:t xml:space="preserve">    </w:t>
            </w:r>
            <w:r>
              <w:rPr>
                <w:rFonts w:ascii="Times New Roman" w:eastAsia="仿宋_GB2312" w:hAnsi="Times New Roman" w:hint="eastAsia"/>
                <w:sz w:val="24"/>
              </w:rPr>
              <w:t>月</w:t>
            </w:r>
            <w:r>
              <w:rPr>
                <w:rFonts w:ascii="Times New Roman" w:eastAsia="仿宋_GB2312" w:hAnsi="Times New Roman" w:hint="eastAsia"/>
                <w:sz w:val="24"/>
              </w:rPr>
              <w:t xml:space="preserve">    </w:t>
            </w:r>
            <w:r>
              <w:rPr>
                <w:rFonts w:ascii="Times New Roman" w:eastAsia="仿宋_GB2312" w:hAnsi="Times New Roman" w:hint="eastAsia"/>
                <w:sz w:val="24"/>
              </w:rPr>
              <w:t>日</w:t>
            </w:r>
            <w:r>
              <w:rPr>
                <w:rFonts w:ascii="Times New Roman" w:eastAsia="仿宋_GB2312" w:hAnsi="Times New Roman" w:hint="eastAsia"/>
                <w:sz w:val="24"/>
              </w:rPr>
              <w:t xml:space="preserve">    </w:t>
            </w:r>
          </w:p>
        </w:tc>
      </w:tr>
      <w:tr w:rsidR="000B76B8" w:rsidTr="00D46CCD">
        <w:trPr>
          <w:trHeight w:val="2542"/>
          <w:jc w:val="center"/>
        </w:trPr>
        <w:tc>
          <w:tcPr>
            <w:tcW w:w="4521" w:type="dxa"/>
          </w:tcPr>
          <w:p w:rsidR="000B76B8" w:rsidRPr="004705BD" w:rsidRDefault="000B76B8" w:rsidP="004705BD">
            <w:pPr>
              <w:spacing w:line="594" w:lineRule="exact"/>
              <w:rPr>
                <w:rFonts w:ascii="Times New Roman" w:eastAsia="黑体" w:hAnsi="Times New Roman" w:hint="eastAsia"/>
                <w:sz w:val="28"/>
                <w:szCs w:val="28"/>
              </w:rPr>
            </w:pPr>
            <w:r>
              <w:rPr>
                <w:rFonts w:ascii="Times New Roman" w:eastAsia="黑体" w:hAnsi="Times New Roman" w:hint="eastAsia"/>
                <w:sz w:val="28"/>
                <w:szCs w:val="28"/>
              </w:rPr>
              <w:t>五、推荐单位意见</w:t>
            </w:r>
          </w:p>
          <w:p w:rsidR="004705BD" w:rsidRPr="004705BD" w:rsidRDefault="004705BD" w:rsidP="004705BD">
            <w:pPr>
              <w:pStyle w:val="3"/>
            </w:pPr>
          </w:p>
          <w:p w:rsidR="000B76B8" w:rsidRDefault="000B76B8" w:rsidP="000B76B8">
            <w:pPr>
              <w:wordWrap w:val="0"/>
              <w:spacing w:line="594" w:lineRule="exact"/>
              <w:ind w:right="1200"/>
              <w:rPr>
                <w:rFonts w:ascii="Times New Roman" w:eastAsia="仿宋_GB2312" w:hAnsi="Times New Roman"/>
                <w:sz w:val="24"/>
              </w:rPr>
            </w:pPr>
            <w:r>
              <w:rPr>
                <w:rFonts w:ascii="Times New Roman" w:eastAsia="仿宋_GB2312" w:hAnsi="Times New Roman"/>
                <w:sz w:val="24"/>
              </w:rPr>
              <w:t>市行业主管部门</w:t>
            </w:r>
            <w:r>
              <w:rPr>
                <w:rFonts w:ascii="Times New Roman" w:eastAsia="仿宋_GB2312" w:hAnsi="Times New Roman" w:hint="eastAsia"/>
                <w:sz w:val="24"/>
              </w:rPr>
              <w:t>（盖章）</w:t>
            </w:r>
          </w:p>
          <w:p w:rsidR="000B76B8" w:rsidRPr="000B76B8" w:rsidRDefault="000B76B8" w:rsidP="000B76B8">
            <w:pPr>
              <w:pStyle w:val="3"/>
              <w:ind w:firstLineChars="150" w:firstLine="360"/>
            </w:pPr>
            <w:r w:rsidRPr="000B76B8">
              <w:rPr>
                <w:rFonts w:ascii="Times New Roman" w:eastAsia="仿宋_GB2312" w:hAnsi="Times New Roman" w:hint="eastAsia"/>
                <w:b w:val="0"/>
                <w:bCs w:val="0"/>
                <w:sz w:val="24"/>
                <w:szCs w:val="24"/>
              </w:rPr>
              <w:t>年</w:t>
            </w:r>
            <w:r w:rsidRPr="000B76B8">
              <w:rPr>
                <w:rFonts w:ascii="Times New Roman" w:eastAsia="仿宋_GB2312" w:hAnsi="Times New Roman" w:hint="eastAsia"/>
                <w:b w:val="0"/>
                <w:bCs w:val="0"/>
                <w:sz w:val="24"/>
                <w:szCs w:val="24"/>
              </w:rPr>
              <w:t xml:space="preserve">    </w:t>
            </w:r>
            <w:r w:rsidRPr="000B76B8">
              <w:rPr>
                <w:rFonts w:ascii="Times New Roman" w:eastAsia="仿宋_GB2312" w:hAnsi="Times New Roman" w:hint="eastAsia"/>
                <w:b w:val="0"/>
                <w:bCs w:val="0"/>
                <w:sz w:val="24"/>
                <w:szCs w:val="24"/>
              </w:rPr>
              <w:t>月</w:t>
            </w:r>
            <w:r w:rsidRPr="000B76B8">
              <w:rPr>
                <w:rFonts w:ascii="Times New Roman" w:eastAsia="仿宋_GB2312" w:hAnsi="Times New Roman" w:hint="eastAsia"/>
                <w:b w:val="0"/>
                <w:bCs w:val="0"/>
                <w:sz w:val="24"/>
                <w:szCs w:val="24"/>
              </w:rPr>
              <w:t xml:space="preserve">    </w:t>
            </w:r>
            <w:bookmarkStart w:id="0" w:name="_GoBack"/>
            <w:bookmarkEnd w:id="0"/>
            <w:r w:rsidRPr="000B76B8">
              <w:rPr>
                <w:rFonts w:ascii="Times New Roman" w:eastAsia="仿宋_GB2312" w:hAnsi="Times New Roman" w:hint="eastAsia"/>
                <w:b w:val="0"/>
                <w:bCs w:val="0"/>
                <w:sz w:val="24"/>
                <w:szCs w:val="24"/>
              </w:rPr>
              <w:t>日</w:t>
            </w:r>
          </w:p>
        </w:tc>
        <w:tc>
          <w:tcPr>
            <w:tcW w:w="4521" w:type="dxa"/>
          </w:tcPr>
          <w:p w:rsidR="000B76B8" w:rsidRDefault="000B76B8" w:rsidP="000B76B8">
            <w:pPr>
              <w:spacing w:line="594" w:lineRule="exact"/>
              <w:ind w:right="960"/>
              <w:rPr>
                <w:rFonts w:ascii="Times New Roman" w:eastAsia="仿宋_GB2312" w:hAnsi="Times New Roman" w:hint="eastAsia"/>
                <w:sz w:val="24"/>
              </w:rPr>
            </w:pPr>
          </w:p>
          <w:p w:rsidR="004705BD" w:rsidRPr="004705BD" w:rsidRDefault="004705BD" w:rsidP="004705BD">
            <w:pPr>
              <w:pStyle w:val="3"/>
            </w:pPr>
          </w:p>
          <w:p w:rsidR="000B76B8" w:rsidRPr="000B76B8" w:rsidRDefault="000B76B8" w:rsidP="000B76B8">
            <w:pPr>
              <w:spacing w:line="594" w:lineRule="exact"/>
              <w:ind w:left="480" w:right="960" w:hangingChars="200" w:hanging="480"/>
              <w:rPr>
                <w:rFonts w:ascii="Times New Roman" w:eastAsia="仿宋_GB2312" w:hAnsi="Times New Roman"/>
                <w:sz w:val="24"/>
              </w:rPr>
            </w:pPr>
            <w:r>
              <w:rPr>
                <w:rFonts w:ascii="Times New Roman" w:eastAsia="仿宋_GB2312" w:hAnsi="Times New Roman" w:hint="eastAsia"/>
                <w:sz w:val="24"/>
              </w:rPr>
              <w:t>市市场监管部门（盖章）</w:t>
            </w:r>
            <w:r>
              <w:rPr>
                <w:rFonts w:ascii="Times New Roman" w:eastAsia="仿宋_GB2312" w:hAnsi="Times New Roman" w:hint="eastAsia"/>
                <w:sz w:val="24"/>
              </w:rPr>
              <w:t xml:space="preserve"> </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hint="eastAsia"/>
                <w:sz w:val="24"/>
              </w:rPr>
              <w:t>年</w:t>
            </w:r>
            <w:r>
              <w:rPr>
                <w:rFonts w:ascii="Times New Roman" w:eastAsia="仿宋_GB2312" w:hAnsi="Times New Roman" w:hint="eastAsia"/>
                <w:sz w:val="24"/>
              </w:rPr>
              <w:t xml:space="preserve">    </w:t>
            </w:r>
            <w:r>
              <w:rPr>
                <w:rFonts w:ascii="Times New Roman" w:eastAsia="仿宋_GB2312" w:hAnsi="Times New Roman" w:hint="eastAsia"/>
                <w:sz w:val="24"/>
              </w:rPr>
              <w:t>月</w:t>
            </w:r>
            <w:r>
              <w:rPr>
                <w:rFonts w:ascii="Times New Roman" w:eastAsia="仿宋_GB2312" w:hAnsi="Times New Roman" w:hint="eastAsia"/>
                <w:sz w:val="24"/>
              </w:rPr>
              <w:t xml:space="preserve">    </w:t>
            </w:r>
            <w:r>
              <w:rPr>
                <w:rFonts w:ascii="Times New Roman" w:eastAsia="仿宋_GB2312" w:hAnsi="Times New Roman" w:hint="eastAsia"/>
                <w:sz w:val="24"/>
              </w:rPr>
              <w:t>日</w:t>
            </w:r>
          </w:p>
        </w:tc>
      </w:tr>
    </w:tbl>
    <w:p w:rsidR="004763D2" w:rsidRDefault="004763D2">
      <w:pPr>
        <w:widowControl/>
        <w:jc w:val="left"/>
        <w:rPr>
          <w:rFonts w:ascii="Times New Roman" w:eastAsia="方正小标宋简体" w:hAnsi="Times New Roman"/>
          <w:sz w:val="36"/>
          <w:szCs w:val="36"/>
        </w:rPr>
      </w:pPr>
    </w:p>
    <w:p w:rsidR="002933CE" w:rsidRDefault="002933CE" w:rsidP="002933CE">
      <w:pPr>
        <w:pStyle w:val="3"/>
      </w:pPr>
    </w:p>
    <w:p w:rsidR="002933CE" w:rsidRDefault="002933CE" w:rsidP="002933CE"/>
    <w:p w:rsidR="002933CE" w:rsidRDefault="002933CE" w:rsidP="002933CE">
      <w:pPr>
        <w:pStyle w:val="3"/>
      </w:pPr>
    </w:p>
    <w:p w:rsidR="002933CE" w:rsidRPr="002933CE" w:rsidRDefault="002933CE" w:rsidP="002933CE">
      <w:pPr>
        <w:sectPr w:rsidR="002933CE" w:rsidRPr="002933CE">
          <w:pgSz w:w="11906" w:h="16838"/>
          <w:pgMar w:top="1984" w:right="1474" w:bottom="1644" w:left="1474" w:header="851" w:footer="1191" w:gutter="0"/>
          <w:cols w:space="720"/>
          <w:docGrid w:type="lines" w:linePitch="312"/>
        </w:sectPr>
      </w:pPr>
    </w:p>
    <w:p w:rsidR="002933CE" w:rsidRPr="002933CE" w:rsidRDefault="002933CE" w:rsidP="00361241"/>
    <w:sectPr w:rsidR="002933CE" w:rsidRPr="002933CE">
      <w:footerReference w:type="even" r:id="rId11"/>
      <w:footerReference w:type="default" r:id="rId12"/>
      <w:footerReference w:type="first" r:id="rId13"/>
      <w:pgSz w:w="11906" w:h="16838"/>
      <w:pgMar w:top="1984" w:right="1474" w:bottom="1644" w:left="1474" w:header="851" w:footer="1191" w:gutter="0"/>
      <w:cols w:space="720"/>
      <w:docGrid w:type="linesAndChars" w:linePitch="288"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9EE" w:rsidRDefault="002629EE">
      <w:r>
        <w:separator/>
      </w:r>
    </w:p>
  </w:endnote>
  <w:endnote w:type="continuationSeparator" w:id="0">
    <w:p w:rsidR="002629EE" w:rsidRDefault="0026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方正仿宋简体">
    <w:altName w:val="Arial Unicode MS"/>
    <w:charset w:val="86"/>
    <w:family w:val="script"/>
    <w:pitch w:val="default"/>
    <w:sig w:usb0="00000000"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D2" w:rsidRDefault="003B6A2F">
    <w:pPr>
      <w:pStyle w:val="10"/>
      <w:ind w:leftChars="100" w:left="210" w:rightChars="100" w:right="210"/>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4705BD">
      <w:rPr>
        <w:rFonts w:ascii="宋体" w:hAnsi="宋体"/>
        <w:noProof/>
        <w:sz w:val="28"/>
        <w:szCs w:val="28"/>
      </w:rPr>
      <w:t>8</w:t>
    </w:r>
    <w:r>
      <w:rPr>
        <w:rFonts w:ascii="宋体" w:hAnsi="宋体" w:hint="eastAsia"/>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D2" w:rsidRDefault="003B6A2F">
    <w:pPr>
      <w:pStyle w:val="10"/>
      <w:ind w:leftChars="100" w:left="210" w:rightChars="100" w:right="210"/>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4705BD" w:rsidRPr="004705BD">
      <w:rPr>
        <w:rFonts w:ascii="宋体" w:hAnsi="宋体"/>
        <w:noProof/>
        <w:sz w:val="28"/>
        <w:szCs w:val="28"/>
        <w:lang w:val="zh-CN"/>
      </w:rPr>
      <w:t>9</w:t>
    </w:r>
    <w:r>
      <w:rPr>
        <w:rFonts w:ascii="宋体" w:hAnsi="宋体"/>
        <w:sz w:val="28"/>
        <w:szCs w:val="28"/>
      </w:rPr>
      <w:fldChar w:fldCharType="end"/>
    </w:r>
    <w:r>
      <w:rPr>
        <w:rFonts w:ascii="宋体" w:hAnsi="宋体"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D2" w:rsidRDefault="003B6A2F">
    <w:pPr>
      <w:pStyle w:val="a3"/>
      <w:ind w:firstLineChars="100" w:firstLine="280"/>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ascii="宋体" w:hAnsi="宋体"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D2" w:rsidRDefault="003B6A2F">
    <w:pPr>
      <w:pStyle w:val="a3"/>
      <w:ind w:leftChars="150" w:left="315" w:rightChars="150" w:right="315"/>
      <w:jc w:val="both"/>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933CE">
      <w:rPr>
        <w:rFonts w:ascii="宋体" w:hAnsi="宋体" w:cs="宋体"/>
        <w:noProof/>
        <w:sz w:val="28"/>
        <w:szCs w:val="28"/>
      </w:rPr>
      <w:t>12</w:t>
    </w:r>
    <w:r>
      <w:rPr>
        <w:rFonts w:ascii="宋体" w:hAnsi="宋体" w:cs="宋体" w:hint="eastAsia"/>
        <w:sz w:val="28"/>
        <w:szCs w:val="28"/>
      </w:rPr>
      <w:fldChar w:fldCharType="end"/>
    </w:r>
    <w:r>
      <w:rPr>
        <w:rFonts w:ascii="宋体" w:hAnsi="宋体" w:cs="宋体" w:hint="eastAsia"/>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D2" w:rsidRDefault="004763D2">
    <w:pPr>
      <w:pStyle w:val="a3"/>
      <w:ind w:leftChars="150" w:left="315" w:rightChars="150" w:right="315"/>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D2" w:rsidRDefault="003B6A2F">
    <w:pPr>
      <w:pStyle w:val="10"/>
      <w:ind w:leftChars="100" w:left="210" w:rightChars="100" w:right="210"/>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9EE" w:rsidRDefault="002629EE">
      <w:r>
        <w:separator/>
      </w:r>
    </w:p>
  </w:footnote>
  <w:footnote w:type="continuationSeparator" w:id="0">
    <w:p w:rsidR="002629EE" w:rsidRDefault="00262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A6CFC"/>
    <w:multiLevelType w:val="singleLevel"/>
    <w:tmpl w:val="1BAA6CFC"/>
    <w:lvl w:ilvl="0">
      <w:start w:val="1"/>
      <w:numFmt w:val="japaneseCounting"/>
      <w:lvlText w:val="%1、"/>
      <w:lvlJc w:val="left"/>
      <w:pPr>
        <w:tabs>
          <w:tab w:val="left" w:pos="1167"/>
        </w:tabs>
        <w:ind w:left="1167" w:hanging="6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2"/>
  <w:drawingGridVerticalSpacing w:val="144"/>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OTgzMTk2N2Y4ZGM3YzRhZjE3ZGQ4YzI5OWVjMjEifQ=="/>
  </w:docVars>
  <w:rsids>
    <w:rsidRoot w:val="77ED6AD7"/>
    <w:rsid w:val="77ED6AD7"/>
    <w:rsid w:val="C8D16525"/>
    <w:rsid w:val="CF7F24AB"/>
    <w:rsid w:val="CFDB7E9C"/>
    <w:rsid w:val="D4EF88A9"/>
    <w:rsid w:val="DDFB30FD"/>
    <w:rsid w:val="DE77947A"/>
    <w:rsid w:val="DF3E4197"/>
    <w:rsid w:val="E9F79D9F"/>
    <w:rsid w:val="EFB89A5C"/>
    <w:rsid w:val="EFF7BED9"/>
    <w:rsid w:val="F3F8109F"/>
    <w:rsid w:val="F74FA786"/>
    <w:rsid w:val="F76FC23F"/>
    <w:rsid w:val="F7DF9675"/>
    <w:rsid w:val="F9FDD9D6"/>
    <w:rsid w:val="FCB7D751"/>
    <w:rsid w:val="FDDE3468"/>
    <w:rsid w:val="FDFF94BE"/>
    <w:rsid w:val="FEBF6A0E"/>
    <w:rsid w:val="FEDE4287"/>
    <w:rsid w:val="FF7AD163"/>
    <w:rsid w:val="FF7F6374"/>
    <w:rsid w:val="FFE7B8DA"/>
    <w:rsid w:val="FFFFECC1"/>
    <w:rsid w:val="000B76B8"/>
    <w:rsid w:val="002629EE"/>
    <w:rsid w:val="002933CE"/>
    <w:rsid w:val="00361241"/>
    <w:rsid w:val="003B6A2F"/>
    <w:rsid w:val="004705BD"/>
    <w:rsid w:val="004763D2"/>
    <w:rsid w:val="0053245F"/>
    <w:rsid w:val="008409BA"/>
    <w:rsid w:val="00905804"/>
    <w:rsid w:val="079E67B7"/>
    <w:rsid w:val="0FBB78EC"/>
    <w:rsid w:val="17777427"/>
    <w:rsid w:val="1B4264FF"/>
    <w:rsid w:val="1F5E88DB"/>
    <w:rsid w:val="27A91594"/>
    <w:rsid w:val="2BA70B16"/>
    <w:rsid w:val="2F1D3008"/>
    <w:rsid w:val="335B7731"/>
    <w:rsid w:val="3AF9E445"/>
    <w:rsid w:val="3B292ED4"/>
    <w:rsid w:val="3BD76E38"/>
    <w:rsid w:val="3CF5D085"/>
    <w:rsid w:val="3DFFF42D"/>
    <w:rsid w:val="3FF5FA74"/>
    <w:rsid w:val="456FFC0A"/>
    <w:rsid w:val="48AD79E8"/>
    <w:rsid w:val="4F504DE9"/>
    <w:rsid w:val="508E3509"/>
    <w:rsid w:val="57FD726A"/>
    <w:rsid w:val="5AF957D2"/>
    <w:rsid w:val="5CDD79B2"/>
    <w:rsid w:val="5F3F326F"/>
    <w:rsid w:val="5FDB7159"/>
    <w:rsid w:val="61DE84AC"/>
    <w:rsid w:val="620579B7"/>
    <w:rsid w:val="6335C9D1"/>
    <w:rsid w:val="673F3F37"/>
    <w:rsid w:val="6D7FEAE6"/>
    <w:rsid w:val="72FBB264"/>
    <w:rsid w:val="73A169F2"/>
    <w:rsid w:val="73F2574A"/>
    <w:rsid w:val="76735CCC"/>
    <w:rsid w:val="76BB50E3"/>
    <w:rsid w:val="76E4148B"/>
    <w:rsid w:val="77B70AEC"/>
    <w:rsid w:val="77ED6AD7"/>
    <w:rsid w:val="79FF3494"/>
    <w:rsid w:val="7ADF1315"/>
    <w:rsid w:val="7BB15772"/>
    <w:rsid w:val="7BD87E06"/>
    <w:rsid w:val="7CF76C76"/>
    <w:rsid w:val="7CFF708B"/>
    <w:rsid w:val="7DBD909C"/>
    <w:rsid w:val="7DD8F84A"/>
    <w:rsid w:val="7DDB5F14"/>
    <w:rsid w:val="7DDD6F76"/>
    <w:rsid w:val="7E3D3426"/>
    <w:rsid w:val="7E7B6156"/>
    <w:rsid w:val="7E8B12EE"/>
    <w:rsid w:val="7ED7690A"/>
    <w:rsid w:val="7EE7C10B"/>
    <w:rsid w:val="7F7D7DE0"/>
    <w:rsid w:val="7FB369F9"/>
    <w:rsid w:val="7FE3FCD8"/>
    <w:rsid w:val="7FEDB6C3"/>
    <w:rsid w:val="7FEFED74"/>
    <w:rsid w:val="A3E9A8AA"/>
    <w:rsid w:val="A6CB5427"/>
    <w:rsid w:val="BFBDDB18"/>
    <w:rsid w:val="BFDEF6CD"/>
    <w:rsid w:val="BFF9B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3">
    <w:name w:val="heading 3"/>
    <w:basedOn w:val="a"/>
    <w:next w:val="a"/>
    <w:qFormat/>
    <w:pPr>
      <w:spacing w:before="260" w:after="260" w:line="416" w:lineRule="auto"/>
      <w:outlineLvl w:val="2"/>
    </w:pPr>
    <w:rPr>
      <w:rFonts w:eastAsia="楷体_GB2312" w:hAnsi="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页脚1"/>
    <w:basedOn w:val="a"/>
    <w:next w:val="a3"/>
    <w:uiPriority w:val="99"/>
    <w:unhideWhenUsed/>
    <w:qFormat/>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3">
    <w:name w:val="heading 3"/>
    <w:basedOn w:val="a"/>
    <w:next w:val="a"/>
    <w:qFormat/>
    <w:pPr>
      <w:spacing w:before="260" w:after="260" w:line="416" w:lineRule="auto"/>
      <w:outlineLvl w:val="2"/>
    </w:pPr>
    <w:rPr>
      <w:rFonts w:eastAsia="楷体_GB2312" w:hAnsi="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页脚1"/>
    <w:basedOn w:val="a"/>
    <w:next w:val="a3"/>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Windows 用户</cp:lastModifiedBy>
  <cp:revision>6</cp:revision>
  <cp:lastPrinted>2022-11-25T03:09:00Z</cp:lastPrinted>
  <dcterms:created xsi:type="dcterms:W3CDTF">2022-12-11T14:08:00Z</dcterms:created>
  <dcterms:modified xsi:type="dcterms:W3CDTF">2022-12-19T03:01:00Z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396AC33CC40F441F8EC8A36FE8B03487</vt:lpwstr>
  </property>
</Properties>
</file>