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ind w:right="0" w:rightChars="0"/>
        <w:jc w:val="left"/>
        <w:textAlignment w:val="baseline"/>
        <w:rPr>
          <w:rFonts w:hint="eastAsia" w:ascii="黑体" w:hAnsi="黑体" w:eastAsia="黑体" w:cs="黑体"/>
          <w:b w:val="0"/>
          <w:bCs w:val="0"/>
          <w:color w:val="000000"/>
          <w:sz w:val="32"/>
          <w:szCs w:val="32"/>
          <w:highlight w:val="none"/>
          <w:lang w:val="en-US" w:eastAsia="zh-CN"/>
        </w:rPr>
      </w:pPr>
      <w:r>
        <w:rPr>
          <w:rFonts w:hint="eastAsia" w:ascii="黑体" w:hAnsi="黑体" w:eastAsia="黑体" w:cs="黑体"/>
          <w:b w:val="0"/>
          <w:bCs w:val="0"/>
          <w:color w:val="000000"/>
          <w:sz w:val="32"/>
          <w:szCs w:val="32"/>
          <w:highlight w:val="none"/>
          <w:lang w:eastAsia="zh-CN"/>
        </w:rPr>
        <w:t>附件</w:t>
      </w:r>
      <w:r>
        <w:rPr>
          <w:rFonts w:hint="eastAsia" w:ascii="黑体" w:hAnsi="黑体" w:eastAsia="黑体" w:cs="黑体"/>
          <w:b w:val="0"/>
          <w:bCs w:val="0"/>
          <w:color w:val="000000"/>
          <w:sz w:val="32"/>
          <w:szCs w:val="32"/>
          <w:highlight w:val="none"/>
          <w:lang w:val="en-US" w:eastAsia="zh-CN"/>
        </w:rPr>
        <w:t>6-4</w:t>
      </w:r>
      <w:bookmarkStart w:id="7" w:name="_GoBack"/>
      <w:bookmarkEnd w:id="7"/>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baseline"/>
        <w:rPr>
          <w:rFonts w:hint="eastAsia" w:ascii="黑体" w:hAnsi="黑体" w:eastAsia="黑体" w:cs="黑体"/>
          <w:color w:val="auto"/>
          <w:sz w:val="32"/>
          <w:szCs w:val="32"/>
          <w:lang w:eastAsia="zh-CN"/>
        </w:rPr>
      </w:pPr>
    </w:p>
    <w:p>
      <w:pPr>
        <w:pStyle w:val="8"/>
        <w:widowControl/>
        <w:spacing w:before="0" w:beforeAutospacing="0" w:after="0" w:afterAutospacing="0"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大兴区</w:t>
      </w:r>
      <w:r>
        <w:rPr>
          <w:rFonts w:hint="eastAsia" w:ascii="方正小标宋简体" w:hAnsi="方正小标宋简体" w:eastAsia="方正小标宋简体" w:cs="方正小标宋简体"/>
          <w:sz w:val="44"/>
          <w:szCs w:val="44"/>
        </w:rPr>
        <w:t>农贸市场</w:t>
      </w:r>
      <w:r>
        <w:rPr>
          <w:rFonts w:hint="eastAsia" w:ascii="方正小标宋简体" w:hAnsi="方正小标宋简体" w:eastAsia="方正小标宋简体" w:cs="方正小标宋简体"/>
          <w:sz w:val="44"/>
          <w:szCs w:val="44"/>
          <w:lang w:eastAsia="zh-CN"/>
        </w:rPr>
        <w:t>（菜市场）</w:t>
      </w:r>
      <w:r>
        <w:rPr>
          <w:rFonts w:hint="eastAsia" w:ascii="方正小标宋简体" w:hAnsi="方正小标宋简体" w:eastAsia="方正小标宋简体" w:cs="方正小标宋简体"/>
          <w:sz w:val="44"/>
          <w:szCs w:val="44"/>
        </w:rPr>
        <w:t>转型升级</w:t>
      </w:r>
    </w:p>
    <w:p>
      <w:pPr>
        <w:pStyle w:val="8"/>
        <w:widowControl/>
        <w:spacing w:before="0" w:beforeAutospacing="0" w:after="0" w:afterAutospacing="0" w:line="560" w:lineRule="exact"/>
        <w:jc w:val="center"/>
        <w:rPr>
          <w:rFonts w:eastAsia="黑体"/>
          <w:sz w:val="44"/>
          <w:szCs w:val="44"/>
        </w:rPr>
      </w:pPr>
      <w:r>
        <w:rPr>
          <w:rFonts w:hint="eastAsia" w:ascii="方正小标宋简体" w:hAnsi="方正小标宋简体" w:eastAsia="方正小标宋简体" w:cs="方正小标宋简体"/>
          <w:sz w:val="44"/>
          <w:szCs w:val="44"/>
          <w:lang w:eastAsia="zh-CN"/>
        </w:rPr>
        <w:t>建设要求</w:t>
      </w:r>
    </w:p>
    <w:p>
      <w:pPr>
        <w:spacing w:line="560" w:lineRule="exact"/>
        <w:ind w:firstLine="640" w:firstLineChars="200"/>
        <w:outlineLvl w:val="0"/>
        <w:rPr>
          <w:rFonts w:ascii="Times New Roman" w:hAnsi="Times New Roman" w:eastAsia="黑体" w:cs="Times New Roman"/>
          <w:sz w:val="32"/>
          <w:szCs w:val="32"/>
        </w:rPr>
      </w:pPr>
    </w:p>
    <w:p>
      <w:pPr>
        <w:pStyle w:val="26"/>
        <w:spacing w:line="560" w:lineRule="exact"/>
        <w:ind w:firstLine="640"/>
        <w:rPr>
          <w:rFonts w:hint="eastAsia" w:ascii="仿宋_GB2312" w:hAnsi="仿宋_GB2312" w:eastAsia="仿宋_GB2312" w:cs="仿宋_GB2312"/>
          <w:sz w:val="32"/>
          <w:szCs w:val="32"/>
        </w:rPr>
      </w:pPr>
      <w:bookmarkStart w:id="0" w:name="_Toc109219704"/>
      <w:r>
        <w:rPr>
          <w:rFonts w:hint="eastAsia" w:ascii="仿宋_GB2312" w:hAnsi="仿宋_GB2312" w:eastAsia="仿宋_GB2312" w:cs="仿宋_GB2312"/>
          <w:b w:val="0"/>
          <w:sz w:val="32"/>
          <w:szCs w:val="32"/>
          <w:lang w:eastAsia="zh-CN"/>
        </w:rPr>
        <w:t>以</w:t>
      </w:r>
      <w:bookmarkEnd w:id="0"/>
      <w:r>
        <w:rPr>
          <w:rFonts w:hint="eastAsia" w:ascii="仿宋_GB2312" w:hAnsi="仿宋_GB2312" w:eastAsia="仿宋_GB2312" w:cs="仿宋_GB2312"/>
          <w:sz w:val="32"/>
          <w:szCs w:val="32"/>
        </w:rPr>
        <w:t>北京市社区菜市场（农贸市场）设置与管理规范为依据，以全市2.0版为基础高起点推进，形成大兴区社区菜市场（农贸市场）改造升级标准，等级划分为2.0市场（附件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）、3.0市场（附件2）。 </w:t>
      </w:r>
    </w:p>
    <w:p>
      <w:pPr>
        <w:pStyle w:val="8"/>
        <w:spacing w:before="0" w:beforeAutospacing="0" w:after="0" w:afterAutospacing="0" w:line="560" w:lineRule="exact"/>
        <w:ind w:firstLine="640" w:firstLineChars="200"/>
        <w:jc w:val="both"/>
        <w:outlineLvl w:val="2"/>
        <w:rPr>
          <w:rFonts w:hint="eastAsia" w:ascii="黑体" w:hAnsi="黑体" w:eastAsia="黑体" w:cs="黑体"/>
          <w:b w:val="0"/>
          <w:bCs/>
          <w:sz w:val="32"/>
          <w:szCs w:val="32"/>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2.0市场</w:t>
      </w:r>
      <w:r>
        <w:rPr>
          <w:rFonts w:hint="eastAsia" w:ascii="黑体" w:hAnsi="黑体" w:eastAsia="黑体" w:cs="黑体"/>
          <w:b w:val="0"/>
          <w:bCs/>
          <w:sz w:val="32"/>
          <w:szCs w:val="32"/>
          <w:lang w:eastAsia="zh-CN"/>
        </w:rPr>
        <w:t>建设要求</w:t>
      </w:r>
    </w:p>
    <w:p>
      <w:pPr>
        <w:pStyle w:val="26"/>
        <w:spacing w:line="560" w:lineRule="exact"/>
        <w:ind w:firstLine="640"/>
        <w:rPr>
          <w:rFonts w:ascii="Times New Roman" w:hAnsi="Times New Roman" w:eastAsia="仿宋_GB2312" w:cs="Times New Roman"/>
          <w:sz w:val="32"/>
          <w:szCs w:val="32"/>
        </w:rPr>
      </w:pPr>
      <w:r>
        <w:rPr>
          <w:rFonts w:hint="eastAsia" w:ascii="仿宋_GB2312" w:hAnsi="仿宋_GB2312" w:eastAsia="仿宋_GB2312" w:cs="仿宋_GB2312"/>
          <w:sz w:val="32"/>
          <w:szCs w:val="32"/>
        </w:rPr>
        <w:t>依据全市要求的“个性化设计、标准化设置、电子化营销、品牌化经营、便民化服务”5个方面，制定了《大兴区贸市场（菜市场）改造提升指引》（2.0版）。市场改造升级应符合</w:t>
      </w:r>
      <w:bookmarkStart w:id="1" w:name="_Hlk68860337"/>
      <w:r>
        <w:rPr>
          <w:rFonts w:hint="eastAsia" w:ascii="仿宋_GB2312" w:hAnsi="仿宋_GB2312" w:eastAsia="仿宋_GB2312" w:cs="仿宋_GB2312"/>
          <w:sz w:val="32"/>
          <w:szCs w:val="32"/>
        </w:rPr>
        <w:t>2.0版指引要求</w:t>
      </w:r>
      <w:bookmarkEnd w:id="1"/>
      <w:r>
        <w:rPr>
          <w:rFonts w:hint="eastAsia" w:ascii="仿宋_GB2312" w:hAnsi="仿宋_GB2312" w:eastAsia="仿宋_GB2312" w:cs="仿宋_GB2312"/>
          <w:sz w:val="32"/>
          <w:szCs w:val="32"/>
        </w:rPr>
        <w:t>（见附件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-2.0版）。</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一）</w:t>
      </w:r>
      <w:r>
        <w:rPr>
          <w:rFonts w:ascii="Times New Roman" w:hAnsi="Times New Roman" w:eastAsia="仿宋_GB2312" w:cs="Times New Roman"/>
          <w:b/>
          <w:sz w:val="32"/>
          <w:szCs w:val="32"/>
        </w:rPr>
        <w:t>个性化设计。</w:t>
      </w:r>
      <w:r>
        <w:rPr>
          <w:rFonts w:hint="eastAsia" w:ascii="仿宋_GB2312" w:hAnsi="仿宋_GB2312" w:eastAsia="仿宋_GB2312" w:cs="仿宋_GB2312"/>
          <w:sz w:val="32"/>
          <w:szCs w:val="32"/>
        </w:rPr>
        <w:t>结合市场特色，实行“一场一策”，邀请专业设计、管理机构参与设计和建设景观式、主题式等菜市场。</w:t>
      </w:r>
    </w:p>
    <w:p>
      <w:pPr>
        <w:pStyle w:val="26"/>
        <w:spacing w:line="560" w:lineRule="exact"/>
        <w:ind w:firstLine="643"/>
        <w:rPr>
          <w:rFonts w:ascii="Times New Roman" w:hAnsi="Times New Roman" w:eastAsia="楷体_GB2312" w:cs="Times New Roman"/>
          <w:b/>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二</w:t>
      </w:r>
      <w:r>
        <w:rPr>
          <w:rFonts w:ascii="Times New Roman" w:hAnsi="Times New Roman" w:eastAsia="仿宋_GB2312" w:cs="Times New Roman"/>
          <w:b/>
          <w:sz w:val="32"/>
          <w:szCs w:val="32"/>
        </w:rPr>
        <w:t>）标准化设置。</w:t>
      </w:r>
      <w:r>
        <w:rPr>
          <w:rFonts w:ascii="Times New Roman" w:hAnsi="Times New Roman" w:eastAsia="仿宋_GB2312" w:cs="Times New Roman"/>
          <w:sz w:val="32"/>
          <w:szCs w:val="32"/>
        </w:rPr>
        <w:t>对场内功能区域、摊位、柜台、标识、设备等进行鲜明、一致的规范化设置。工作人员和经营者需着工作服上岗。</w:t>
      </w:r>
    </w:p>
    <w:p>
      <w:pPr>
        <w:pStyle w:val="26"/>
        <w:spacing w:line="560" w:lineRule="exact"/>
        <w:ind w:firstLine="643"/>
        <w:rPr>
          <w:rFonts w:hint="eastAsia" w:ascii="仿宋_GB2312" w:hAnsi="仿宋_GB2312" w:eastAsia="仿宋_GB2312" w:cs="仿宋_GB2312"/>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三</w:t>
      </w:r>
      <w:r>
        <w:rPr>
          <w:rFonts w:ascii="Times New Roman" w:hAnsi="Times New Roman" w:eastAsia="仿宋_GB2312" w:cs="Times New Roman"/>
          <w:b/>
          <w:sz w:val="32"/>
          <w:szCs w:val="32"/>
        </w:rPr>
        <w:t>）电子化营销</w:t>
      </w:r>
      <w:r>
        <w:rPr>
          <w:rFonts w:ascii="Times New Roman" w:hAnsi="Times New Roman" w:eastAsia="楷体_GB2312" w:cs="Times New Roman"/>
          <w:b/>
          <w:sz w:val="32"/>
          <w:szCs w:val="32"/>
        </w:rPr>
        <w:t>。</w:t>
      </w:r>
      <w:r>
        <w:rPr>
          <w:rFonts w:hint="eastAsia" w:ascii="仿宋_GB2312" w:hAnsi="仿宋_GB2312" w:eastAsia="仿宋_GB2312" w:cs="仿宋_GB2312"/>
          <w:sz w:val="32"/>
          <w:szCs w:val="32"/>
        </w:rPr>
        <w:t>引入电商平台，通过手机APP、小程序等，实现线上线下产品信息同步，做大内容真实、标识醒目，为市民提供“订单式”服务。鼓励设置“两屏一秤”，即设置综合显示屏、触摸查询屏、智能电子秤，能够显示和查询市场证照、经营资质、商品价格、投诉处理、消杀记录等信息，能够实现摊位电子秤的称重、打印小票、移动支付等功能。</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四</w:t>
      </w:r>
      <w:r>
        <w:rPr>
          <w:rFonts w:ascii="Times New Roman" w:hAnsi="Times New Roman" w:eastAsia="仿宋_GB2312" w:cs="Times New Roman"/>
          <w:b/>
          <w:sz w:val="32"/>
          <w:szCs w:val="32"/>
        </w:rPr>
        <w:t>）品牌化经营。</w:t>
      </w:r>
      <w:r>
        <w:rPr>
          <w:rFonts w:ascii="Times New Roman" w:hAnsi="Times New Roman" w:eastAsia="仿宋_GB2312" w:cs="Times New Roman"/>
          <w:sz w:val="32"/>
          <w:szCs w:val="32"/>
        </w:rPr>
        <w:t>引进蔬菜、肉类、水产品、豆制品、熟食制品、粮油等主副食品或定制食品的品牌企业入驻，确保优质、安全。</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五</w:t>
      </w:r>
      <w:r>
        <w:rPr>
          <w:rFonts w:ascii="Times New Roman" w:hAnsi="Times New Roman" w:eastAsia="仿宋_GB2312" w:cs="Times New Roman"/>
          <w:b/>
          <w:sz w:val="32"/>
          <w:szCs w:val="32"/>
        </w:rPr>
        <w:t>）便民化服务</w:t>
      </w:r>
      <w:r>
        <w:rPr>
          <w:rFonts w:ascii="Times New Roman" w:hAnsi="Times New Roman" w:eastAsia="仿宋_GB2312" w:cs="Times New Roman"/>
          <w:sz w:val="32"/>
          <w:szCs w:val="32"/>
        </w:rPr>
        <w:t>。搭载维修、缝补、配钥匙、收发代理等社区服务功能。鼓励提供理发、餐饮、休闲等便民服务。</w:t>
      </w:r>
    </w:p>
    <w:p>
      <w:pPr>
        <w:pStyle w:val="8"/>
        <w:spacing w:before="0" w:beforeAutospacing="0" w:after="0" w:afterAutospacing="0" w:line="560" w:lineRule="exact"/>
        <w:ind w:firstLine="640" w:firstLineChars="200"/>
        <w:jc w:val="both"/>
        <w:outlineLvl w:val="2"/>
        <w:rPr>
          <w:rFonts w:eastAsia="仿宋_GB2312"/>
          <w:b/>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lang w:val="en-US" w:eastAsia="zh-CN"/>
        </w:rPr>
        <w:t>3</w:t>
      </w:r>
      <w:r>
        <w:rPr>
          <w:rFonts w:hint="eastAsia" w:ascii="黑体" w:hAnsi="黑体" w:eastAsia="黑体" w:cs="黑体"/>
          <w:b w:val="0"/>
          <w:bCs/>
          <w:sz w:val="32"/>
          <w:szCs w:val="32"/>
        </w:rPr>
        <w:t>.0市场</w:t>
      </w:r>
      <w:r>
        <w:rPr>
          <w:rFonts w:hint="eastAsia" w:ascii="黑体" w:hAnsi="黑体" w:eastAsia="黑体" w:cs="黑体"/>
          <w:b w:val="0"/>
          <w:bCs/>
          <w:sz w:val="32"/>
          <w:szCs w:val="32"/>
          <w:lang w:eastAsia="zh-CN"/>
        </w:rPr>
        <w:t>建设要求</w:t>
      </w:r>
    </w:p>
    <w:p>
      <w:pPr>
        <w:pStyle w:val="26"/>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达到2.0版基础上再升级，依据全市要求的“一体化运营、条码化结算、智能化监测、便捷化供应、特色化售卖”五个方面，制定了《大兴区农贸市场（菜市场）功能升级指引》（3.0版）。市场改造升级应符合3.0版指引要求。（见附件2-3.0版）</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一</w:t>
      </w:r>
      <w:r>
        <w:rPr>
          <w:rFonts w:ascii="Times New Roman" w:hAnsi="Times New Roman" w:eastAsia="仿宋_GB2312" w:cs="Times New Roman"/>
          <w:b/>
          <w:sz w:val="32"/>
          <w:szCs w:val="32"/>
        </w:rPr>
        <w:t>）一体化运营。</w:t>
      </w:r>
      <w:r>
        <w:rPr>
          <w:rFonts w:ascii="Times New Roman" w:hAnsi="Times New Roman" w:eastAsia="仿宋_GB2312" w:cs="Times New Roman"/>
          <w:sz w:val="32"/>
          <w:szCs w:val="32"/>
        </w:rPr>
        <w:t>实行统一标识、统一管理、统一结算、统一服务，参照连锁超市要求经营管理市场。</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二</w:t>
      </w:r>
      <w:r>
        <w:rPr>
          <w:rFonts w:ascii="Times New Roman" w:hAnsi="Times New Roman" w:eastAsia="仿宋_GB2312" w:cs="Times New Roman"/>
          <w:b/>
          <w:sz w:val="32"/>
          <w:szCs w:val="32"/>
        </w:rPr>
        <w:t>）条码化结算。</w:t>
      </w:r>
      <w:r>
        <w:rPr>
          <w:rFonts w:hint="eastAsia" w:ascii="仿宋_GB2312" w:hAnsi="仿宋_GB2312" w:eastAsia="仿宋_GB2312" w:cs="仿宋_GB2312"/>
          <w:sz w:val="32"/>
          <w:szCs w:val="32"/>
        </w:rPr>
        <w:t>摊位称重贴码，市场统一收银，实行扫码结账（不得拒收人民币）。设置自助结算服务区，通过使用扫码支付、人脸识别支付、NFC支付等实现无接触收银。</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三</w:t>
      </w:r>
      <w:r>
        <w:rPr>
          <w:rFonts w:ascii="Times New Roman" w:hAnsi="Times New Roman" w:eastAsia="仿宋_GB2312" w:cs="Times New Roman"/>
          <w:b/>
          <w:sz w:val="32"/>
          <w:szCs w:val="32"/>
        </w:rPr>
        <w:t>）智能化监测。</w:t>
      </w:r>
      <w:r>
        <w:rPr>
          <w:rFonts w:ascii="Times New Roman" w:hAnsi="Times New Roman" w:eastAsia="仿宋_GB2312" w:cs="Times New Roman"/>
          <w:sz w:val="32"/>
          <w:szCs w:val="32"/>
        </w:rPr>
        <w:t>建立大数据服务平台，实时监测市场运营情况，实时跟踪和反映交易价格数据、农残检测数据、食品（冷链、肉类等）溯源数据等</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能够联网实时传递市场监测信息。</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四</w:t>
      </w:r>
      <w:r>
        <w:rPr>
          <w:rFonts w:ascii="Times New Roman" w:hAnsi="Times New Roman" w:eastAsia="仿宋_GB2312" w:cs="Times New Roman"/>
          <w:b/>
          <w:sz w:val="32"/>
          <w:szCs w:val="32"/>
        </w:rPr>
        <w:t>）便捷化供应。</w:t>
      </w:r>
      <w:r>
        <w:rPr>
          <w:rFonts w:ascii="Times New Roman" w:hAnsi="Times New Roman" w:eastAsia="仿宋_GB2312" w:cs="Times New Roman"/>
          <w:bCs/>
          <w:sz w:val="32"/>
          <w:szCs w:val="32"/>
        </w:rPr>
        <w:t>畅通商品进货、销售、配送链条</w:t>
      </w:r>
      <w:r>
        <w:rPr>
          <w:rFonts w:ascii="Times New Roman" w:hAnsi="Times New Roman" w:eastAsia="仿宋_GB2312" w:cs="Times New Roman"/>
          <w:sz w:val="32"/>
          <w:szCs w:val="32"/>
        </w:rPr>
        <w:t>，实现一键快速进货、补货。建立“菜市场+社区”的半小时配送模式。具备食品安全快速检测能力。</w:t>
      </w:r>
    </w:p>
    <w:p>
      <w:pPr>
        <w:pStyle w:val="26"/>
        <w:spacing w:line="56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lang w:eastAsia="zh-CN"/>
        </w:rPr>
        <w:t>五</w:t>
      </w:r>
      <w:r>
        <w:rPr>
          <w:rFonts w:ascii="Times New Roman" w:hAnsi="Times New Roman" w:eastAsia="仿宋_GB2312" w:cs="Times New Roman"/>
          <w:b/>
          <w:sz w:val="32"/>
          <w:szCs w:val="32"/>
        </w:rPr>
        <w:t>）特色化售卖。</w:t>
      </w:r>
      <w:r>
        <w:rPr>
          <w:rFonts w:ascii="Times New Roman" w:hAnsi="Times New Roman" w:eastAsia="仿宋_GB2312" w:cs="Times New Roman"/>
          <w:bCs/>
          <w:sz w:val="32"/>
          <w:szCs w:val="32"/>
        </w:rPr>
        <w:t>鼓励</w:t>
      </w:r>
      <w:r>
        <w:rPr>
          <w:rFonts w:ascii="Times New Roman" w:hAnsi="Times New Roman" w:eastAsia="仿宋_GB2312" w:cs="Times New Roman"/>
          <w:sz w:val="32"/>
          <w:szCs w:val="32"/>
        </w:rPr>
        <w:t>设置本市、外地基地（农村）蔬菜直供专柜、农副产品促销专柜等。</w:t>
      </w:r>
    </w:p>
    <w:p>
      <w:pPr>
        <w:spacing w:line="560" w:lineRule="exact"/>
        <w:outlineLvl w:val="0"/>
        <w:rPr>
          <w:rFonts w:ascii="Times New Roman" w:hAnsi="Times New Roman" w:eastAsia="黑体" w:cs="Times New Roman"/>
          <w:sz w:val="32"/>
          <w:szCs w:val="32"/>
        </w:rPr>
      </w:pPr>
      <w:bookmarkStart w:id="2" w:name="_Toc109219728"/>
    </w:p>
    <w:p>
      <w:pPr>
        <w:spacing w:line="560" w:lineRule="exact"/>
        <w:outlineLvl w:val="0"/>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w:t>
      </w:r>
      <w:bookmarkEnd w:id="2"/>
    </w:p>
    <w:p>
      <w:pPr>
        <w:spacing w:line="560" w:lineRule="exact"/>
        <w:jc w:val="center"/>
        <w:outlineLvl w:val="0"/>
        <w:rPr>
          <w:rFonts w:ascii="Times New Roman" w:hAnsi="Times New Roman" w:eastAsia="黑体" w:cs="Times New Roman"/>
          <w:sz w:val="40"/>
          <w:szCs w:val="32"/>
        </w:rPr>
      </w:pPr>
      <w:bookmarkStart w:id="3" w:name="_Toc109219729"/>
      <w:r>
        <w:rPr>
          <w:rFonts w:ascii="Times New Roman" w:hAnsi="Times New Roman" w:eastAsia="黑体" w:cs="Times New Roman"/>
          <w:sz w:val="40"/>
          <w:szCs w:val="32"/>
        </w:rPr>
        <w:t>2.0：大兴区农贸市场（菜市场）</w:t>
      </w:r>
      <w:bookmarkEnd w:id="3"/>
    </w:p>
    <w:p>
      <w:pPr>
        <w:spacing w:line="560" w:lineRule="exact"/>
        <w:jc w:val="center"/>
        <w:outlineLvl w:val="0"/>
        <w:rPr>
          <w:rFonts w:ascii="Times New Roman" w:hAnsi="Times New Roman" w:eastAsia="黑体" w:cs="Times New Roman"/>
          <w:sz w:val="40"/>
          <w:szCs w:val="32"/>
        </w:rPr>
      </w:pPr>
      <w:bookmarkStart w:id="4" w:name="_Toc109219730"/>
      <w:r>
        <w:rPr>
          <w:rFonts w:ascii="Times New Roman" w:hAnsi="Times New Roman" w:eastAsia="黑体" w:cs="Times New Roman"/>
          <w:sz w:val="40"/>
          <w:szCs w:val="32"/>
        </w:rPr>
        <w:t>改造升级指引</w:t>
      </w:r>
      <w:bookmarkEnd w:id="4"/>
    </w:p>
    <w:p>
      <w:pPr>
        <w:rPr>
          <w:rFonts w:ascii="Times New Roman" w:hAnsi="Times New Roman" w:eastAsia="仿宋_GB2312" w:cs="Times New Roman"/>
          <w:sz w:val="28"/>
          <w:szCs w:val="28"/>
        </w:rPr>
      </w:pP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范围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本文件规定了社区菜市场（农贸市场）开业技术条件、经营管理要求等内容。</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本文件适用于大兴区社区菜市场（农贸市场）的新建、改造和运营。</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规范性引用文件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GB/T 2893(所有部分)</w:t>
      </w:r>
      <w:r>
        <w:rPr>
          <w:rFonts w:ascii="Times New Roman" w:hAnsi="Times New Roman" w:eastAsia="仿宋_GB2312" w:cs="Times New Roman"/>
          <w:sz w:val="24"/>
          <w:szCs w:val="28"/>
        </w:rPr>
        <w:t xml:space="preserve"> </w:t>
      </w:r>
      <w:r>
        <w:rPr>
          <w:rFonts w:hint="eastAsia" w:ascii="Times New Roman" w:hAnsi="Times New Roman" w:eastAsia="仿宋_GB2312" w:cs="Times New Roman"/>
          <w:sz w:val="24"/>
          <w:szCs w:val="28"/>
        </w:rPr>
        <w:t>图形符号 安全色安全标志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5749</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生活饮用水卫生标准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7718</w:t>
      </w:r>
      <w:r>
        <w:rPr>
          <w:rFonts w:ascii="Times New Roman" w:hAnsi="Times New Roman" w:eastAsia="仿宋_GB2312" w:cs="Times New Roman"/>
          <w:sz w:val="24"/>
          <w:szCs w:val="28"/>
        </w:rPr>
        <w:tab/>
      </w:r>
      <w:r>
        <w:rPr>
          <w:rFonts w:ascii="Times New Roman" w:hAnsi="Times New Roman" w:eastAsia="仿宋_GB2312" w:cs="Times New Roman"/>
          <w:sz w:val="24"/>
          <w:szCs w:val="28"/>
        </w:rPr>
        <w:t>食品安全国家标准 预包装食品标签通则</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8978</w:t>
      </w:r>
      <w:r>
        <w:rPr>
          <w:rFonts w:ascii="Times New Roman" w:hAnsi="Times New Roman" w:eastAsia="仿宋_GB2312" w:cs="Times New Roman"/>
          <w:sz w:val="24"/>
          <w:szCs w:val="28"/>
        </w:rPr>
        <w:tab/>
      </w:r>
      <w:r>
        <w:rPr>
          <w:rFonts w:ascii="Times New Roman" w:hAnsi="Times New Roman" w:eastAsia="仿宋_GB2312" w:cs="Times New Roman"/>
          <w:sz w:val="24"/>
          <w:szCs w:val="28"/>
        </w:rPr>
        <w:t>污水综合排放标准GB/T 10001.1 公共信息图形符号 第1部分：通用符号</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17110 商店购物环境与营销设施的要求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17217 城市公共厕所卫生标准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GB/T 19095 </w:t>
      </w:r>
      <w:r>
        <w:rPr>
          <w:rFonts w:hint="eastAsia" w:ascii="Times New Roman" w:hAnsi="Times New Roman" w:eastAsia="仿宋_GB2312" w:cs="Times New Roman"/>
          <w:sz w:val="24"/>
          <w:szCs w:val="28"/>
        </w:rPr>
        <w:t>生活垃圾分类标志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31621食品安全国家标准 食品经营过程卫生规范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31712 病媒生物综合管理技术规范 环境治理 鼠类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31717 病媒生物综合管理技术规范 环境治理 蚊虫</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31718 病媒生物综合管理技术规范 环境治理 蝇类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GB/T 31719 </w:t>
      </w:r>
      <w:r>
        <w:rPr>
          <w:rFonts w:hint="eastAsia" w:ascii="Times New Roman" w:hAnsi="Times New Roman" w:eastAsia="仿宋_GB2312" w:cs="Times New Roman"/>
          <w:sz w:val="24"/>
          <w:szCs w:val="28"/>
        </w:rPr>
        <w:t>病媒生物综合管理技术规范 化学防治 蜚蠊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GB 37487 </w:t>
      </w:r>
      <w:r>
        <w:rPr>
          <w:rFonts w:hint="eastAsia" w:ascii="Times New Roman" w:hAnsi="Times New Roman" w:eastAsia="仿宋_GB2312" w:cs="Times New Roman"/>
          <w:sz w:val="24"/>
          <w:szCs w:val="28"/>
        </w:rPr>
        <w:t>公共场所卫生管理规范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37813 公共机构节水管理规范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50015 建筑给水排水设计规范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50016 建筑设计防火规范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50034 建筑照明设计标准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50140 建筑灭火器配置设计规范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50222 建筑内装修设计防火规范</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 50395 视频安防监控系统工程设计规范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50763 无障碍设计规范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DB11/T 1094 农贸市场公平秤设置与管理规范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DB11/1624 电动自行车停放场所防火设计标准</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术语和定义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下列术语和定义适用于本文件。</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3.1</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开办者 initiator</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为食用农产品交易提供平台、场地、设施、服务、风险防控、日常管理和市场秩序维护的企业法人或其他组织。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3.2</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经销商 distributor</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在市场从事食用农产品现货销售的法人、自然人及其他组织。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3.3</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社区菜市场 fresh food markets</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由市场开办者提供固定商位（包括摊位、专间等）和相应配套设施及服务，实施统一经营管理，多个经销商进场独立从事果蔬、肉禽蛋及其制品、水产品、乳制品、豆制品、干货食品、调味品、粮油等食用农产品及其制品为主的零售交易的经营场所，简称菜市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开业技术条件</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场地要求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4.1.1  选址及面积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4.1.1.1 应符合北京市建设总体规划和商业网点布局规划，并符合交通、环保、消防、卫生等有关规定。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以菜市场外墙为界，四周外墙1km距离以内，不应有烟雾、粉尘、有毒有害气体等污染源。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 xml:space="preserve"> 新建、改造菜市场应规划临时卸货场和非机动车停放区，并有明确标识。有条件的市场宜根据市场规模设置机动车停放区。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新建菜市场建筑面积宜按每千人50</w:t>
      </w:r>
      <w:r>
        <w:rPr>
          <w:rFonts w:ascii="Times New Roman" w:hAnsi="Times New Roman" w:eastAsia="Batang" w:cs="Times New Roman"/>
          <w:sz w:val="24"/>
          <w:szCs w:val="28"/>
        </w:rPr>
        <w:t>㎡</w:t>
      </w:r>
      <w:r>
        <w:rPr>
          <w:rFonts w:ascii="Times New Roman" w:hAnsi="Times New Roman" w:eastAsia="仿宋_GB2312" w:cs="Times New Roman"/>
          <w:sz w:val="24"/>
          <w:szCs w:val="28"/>
        </w:rPr>
        <w:t>～100</w:t>
      </w:r>
      <w:r>
        <w:rPr>
          <w:rFonts w:ascii="Times New Roman" w:hAnsi="Times New Roman" w:eastAsia="Batang" w:cs="Times New Roman"/>
          <w:sz w:val="24"/>
          <w:szCs w:val="28"/>
        </w:rPr>
        <w:t>㎡</w:t>
      </w:r>
      <w:r>
        <w:rPr>
          <w:rFonts w:ascii="Times New Roman" w:hAnsi="Times New Roman" w:eastAsia="仿宋_GB2312" w:cs="Times New Roman"/>
          <w:sz w:val="24"/>
          <w:szCs w:val="28"/>
        </w:rPr>
        <w:t>标准规划配置，不宜小于500</w:t>
      </w:r>
      <w:r>
        <w:rPr>
          <w:rFonts w:ascii="Times New Roman" w:hAnsi="Times New Roman" w:eastAsia="Batang" w:cs="Times New Roman"/>
          <w:sz w:val="24"/>
          <w:szCs w:val="28"/>
        </w:rPr>
        <w:t>㎡</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应按服务半径不小于800m，服务人口0.5～2万人左右的标准配置。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蔬菜经营区营业面积不应少于市场总营业面积的1/3。</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场内环境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场门应清洁、美观，有明确、完整的名称标识。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场内空间应通透、宽敞、明亮，具有良好的通风条件。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通道宽敞，符合人流、物流畅通要求。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地面应硬化、平整、防滑、耐腐蚀、易清洁。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4.1.2.5</w:t>
      </w:r>
      <w:r>
        <w:rPr>
          <w:rFonts w:ascii="Times New Roman" w:hAnsi="Times New Roman" w:eastAsia="仿宋_GB2312" w:cs="Times New Roman"/>
          <w:sz w:val="24"/>
          <w:szCs w:val="28"/>
        </w:rPr>
        <w:tab/>
      </w:r>
      <w:r>
        <w:rPr>
          <w:rFonts w:ascii="Times New Roman" w:hAnsi="Times New Roman" w:eastAsia="仿宋_GB2312" w:cs="Times New Roman"/>
          <w:sz w:val="24"/>
          <w:szCs w:val="28"/>
        </w:rPr>
        <w:t>产生的噪音应控制在60dB以下。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4.1.2.6</w:t>
      </w:r>
      <w:r>
        <w:rPr>
          <w:rFonts w:ascii="Times New Roman" w:hAnsi="Times New Roman" w:eastAsia="仿宋_GB2312" w:cs="Times New Roman"/>
          <w:sz w:val="24"/>
          <w:szCs w:val="28"/>
        </w:rPr>
        <w:tab/>
      </w:r>
      <w:r>
        <w:rPr>
          <w:rFonts w:ascii="Times New Roman" w:hAnsi="Times New Roman" w:eastAsia="仿宋_GB2312" w:cs="Times New Roman"/>
          <w:sz w:val="24"/>
          <w:szCs w:val="28"/>
        </w:rPr>
        <w:t>环境卫生应符合</w:t>
      </w:r>
      <w:r>
        <w:t xml:space="preserve"> </w:t>
      </w:r>
      <w:r>
        <w:rPr>
          <w:rFonts w:ascii="Times New Roman" w:hAnsi="Times New Roman" w:eastAsia="仿宋_GB2312" w:cs="Times New Roman"/>
          <w:sz w:val="24"/>
          <w:szCs w:val="28"/>
        </w:rPr>
        <w:t>GB 37487的要求。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场内空间环境照明应符合GB 50034的要求。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建筑及装修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 个性化设计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a) 实行“一场一策”设计，聘请专业设计、管理机构参与;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b) 设计建设美观、新颖、独特的景观式、主题式菜市场。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宜是封闭式建筑结构。宜采用新型环保材料建筑。</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建筑及内部装修应分别符合GB 50222和GB 50016的要求。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场内顶棚净高应不低于4.5m。吊顶使用材质应具备阻燃、防霉功能。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各出入口应设置应急灯。出入口不得少于 2 个，并明显标识。主要出入口应直接面对通道，且宽度不小于 4m，其他出入口宽度不小于 2.5m。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4.1.3.6 菜市场沿街部分的长度大于150m或总长度大于220m时，应设置消防车通道，确有困难时，应设置环形消防车道，消防车道的宽度、净高度不应小于4m。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菜市场根据营业需要合理设置通道位置和宽度，且通道宽度不小于2.5m。分设主、辅通道的， 主通道宽度不小于3m。摊位营业通道宽度不应小于1.1m。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4.1.3.8</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菜市场内应设置安全疏散指示标志，该标志宜置于安全出口、疏散通道和其他主要疏散线路的顶部、地面或靠近地面1m以下的明显位置。安全疏散指示标志的间距不应大于20m。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4.1.3.9</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水产经营区、主食厨房、熟食经营专间墙面应瓷砖到顶，其余内墙瓷砖高度不低于2.5m</w:t>
      </w:r>
      <w:r>
        <w:rPr>
          <w:rFonts w:hint="eastAsia" w:ascii="Times New Roman" w:hAnsi="Times New Roman" w:eastAsia="仿宋_GB2312" w:cs="Times New Roman"/>
          <w:sz w:val="24"/>
          <w:szCs w:val="28"/>
        </w:rPr>
        <w:t>，水产、肉类、熟食及豆制品摊位等宜配置洗手池。</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4.1.3.10</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地面铺设材料应符合吸水、防滑、易清扫的要求，并向排水槽倾斜。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4.1.3.11 楼层式菜市场应设置运输货物的专用电梯或安装扶梯，其数量应根据菜市场实际需求确定。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4.1.3.12 室内不应为电动自行车、叉车等电动车充电，且不应停放。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4.1.3.13 有条件的市场可建设电动自行车集中停放和充电设施，建设标准应符合DB11/1624的要求。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4.1.3.14 场内区域标志、导向牌、摊位号、门牌号、广告牌等统一设置，设计大方、明显、清晰、美观。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场内布局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场内大类商品应布局合理，按食品区与非食品区分区。食品区严格按种类划分区域，鲜、活、熟、干、湿食品区应相对集中。</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场内对分区应标识明确，分区之间应有通道分离。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场内不应经营活畜禽。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4.1.4.4</w:t>
      </w:r>
      <w:r>
        <w:rPr>
          <w:rFonts w:ascii="Times New Roman" w:hAnsi="Times New Roman" w:eastAsia="仿宋_GB2312" w:cs="Times New Roman"/>
          <w:sz w:val="24"/>
          <w:szCs w:val="28"/>
        </w:rPr>
        <w:tab/>
      </w:r>
      <w:r>
        <w:rPr>
          <w:rFonts w:hint="eastAsia" w:ascii="Times New Roman" w:hAnsi="Times New Roman" w:eastAsia="仿宋_GB2312" w:cs="Times New Roman"/>
          <w:sz w:val="24"/>
          <w:szCs w:val="28"/>
        </w:rPr>
        <w:t>按照GB 31621 的要求，</w:t>
      </w:r>
      <w:r>
        <w:rPr>
          <w:rFonts w:ascii="Times New Roman" w:hAnsi="Times New Roman" w:eastAsia="仿宋_GB2312" w:cs="Times New Roman"/>
          <w:sz w:val="24"/>
          <w:szCs w:val="28"/>
        </w:rPr>
        <w:t>食品摊位的设置应做到生熟食品分开，鲜活食品和其他食品分开，预包装食品和散装食品分开，待加工食品和直接入口食品分开。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熟食品、酱菜调味品、品牌专营食品、清真食品及需现场加工的食品等应设专间经营，专间不宜小于8</w:t>
      </w:r>
      <w:r>
        <w:rPr>
          <w:rFonts w:ascii="Times New Roman" w:hAnsi="Times New Roman" w:eastAsia="Batang" w:cs="Times New Roman"/>
          <w:sz w:val="24"/>
          <w:szCs w:val="28"/>
        </w:rPr>
        <w:t>㎡</w:t>
      </w:r>
      <w:r>
        <w:rPr>
          <w:rFonts w:ascii="Times New Roman" w:hAnsi="Times New Roman" w:eastAsia="仿宋_GB2312" w:cs="Times New Roman"/>
          <w:sz w:val="24"/>
          <w:szCs w:val="28"/>
        </w:rPr>
        <w:t>。初加工食品现场制售面积不小于12</w:t>
      </w:r>
      <w:r>
        <w:rPr>
          <w:rFonts w:ascii="Times New Roman" w:hAnsi="Times New Roman" w:eastAsia="Batang" w:cs="Times New Roman"/>
          <w:sz w:val="24"/>
          <w:szCs w:val="28"/>
        </w:rPr>
        <w:t>㎡</w:t>
      </w:r>
      <w:r>
        <w:rPr>
          <w:rFonts w:ascii="Times New Roman" w:hAnsi="Times New Roman" w:eastAsia="仿宋_GB2312" w:cs="Times New Roman"/>
          <w:sz w:val="24"/>
          <w:szCs w:val="28"/>
        </w:rPr>
        <w:t>，烘焙食品现场制作面积不小于20</w:t>
      </w:r>
      <w:r>
        <w:rPr>
          <w:rFonts w:ascii="Times New Roman" w:hAnsi="Times New Roman" w:eastAsia="Batang" w:cs="Times New Roman"/>
          <w:sz w:val="24"/>
          <w:szCs w:val="28"/>
        </w:rPr>
        <w:t>㎡</w:t>
      </w:r>
      <w:r>
        <w:rPr>
          <w:rFonts w:ascii="Times New Roman" w:hAnsi="Times New Roman" w:eastAsia="仿宋_GB2312" w:cs="Times New Roman"/>
          <w:sz w:val="24"/>
          <w:szCs w:val="28"/>
        </w:rPr>
        <w:t>。</w:t>
      </w:r>
      <w:r>
        <w:rPr>
          <w:rFonts w:hint="eastAsia" w:ascii="Times New Roman" w:hAnsi="Times New Roman" w:eastAsia="仿宋_GB2312" w:cs="Times New Roman"/>
          <w:sz w:val="24"/>
          <w:szCs w:val="28"/>
        </w:rPr>
        <w:t>专间应安装钢化玻璃隔断，并分设收银和销售窗口。专间内应配置专用售货柜、容器和销售工具，配备空调、冷藏柜、紫外线消毒灯等设备。专间环境和操作宜明厨亮灶。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熟食、豆制品、酱菜等直接入口食品的柜台距离厕所、垃圾房的间隔应大于20m。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4.1.4.7</w:t>
      </w:r>
      <w:r>
        <w:rPr>
          <w:rFonts w:ascii="Times New Roman" w:hAnsi="Times New Roman" w:eastAsia="仿宋_GB2312" w:cs="Times New Roman"/>
          <w:sz w:val="24"/>
          <w:szCs w:val="28"/>
        </w:rPr>
        <w:tab/>
      </w:r>
      <w:r>
        <w:rPr>
          <w:rFonts w:ascii="Times New Roman" w:hAnsi="Times New Roman" w:eastAsia="仿宋_GB2312" w:cs="Times New Roman"/>
          <w:sz w:val="24"/>
          <w:szCs w:val="28"/>
        </w:rPr>
        <w:t>清真食品专柜应距出售猪肉及其制品的柜台或销售区3m以上。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4.1.4.8</w:t>
      </w:r>
      <w:r>
        <w:rPr>
          <w:rFonts w:ascii="Times New Roman" w:hAnsi="Times New Roman" w:eastAsia="仿宋_GB2312" w:cs="Times New Roman"/>
          <w:sz w:val="24"/>
          <w:szCs w:val="28"/>
        </w:rPr>
        <w:tab/>
      </w:r>
      <w:r>
        <w:rPr>
          <w:rFonts w:ascii="Times New Roman" w:hAnsi="Times New Roman" w:eastAsia="仿宋_GB2312" w:cs="Times New Roman"/>
          <w:sz w:val="24"/>
          <w:szCs w:val="28"/>
        </w:rPr>
        <w:t>有条件的菜市场宜开设线上服务区。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设施设备要求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给排水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给排水设施应符合GB 50015的规定。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场内经营用水应保证足够的水量、水压，水质应符合国家GB 5749的要求，宜在保证用水卫生的条件下使用循环水。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场内上下水道应确保畅通。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应急用储水设备应有防污染和清洗消毒设施。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水产摊位应将供水龙头接到摊位或专间，肉类摊位供水应到摊位或经营区，熟食、豆制品摊位等应供水到专间</w:t>
      </w:r>
      <w:r>
        <w:rPr>
          <w:rFonts w:hint="eastAsia" w:ascii="Times New Roman" w:hAnsi="Times New Roman" w:eastAsia="仿宋_GB2312" w:cs="Times New Roman"/>
          <w:sz w:val="24"/>
          <w:szCs w:val="28"/>
        </w:rPr>
        <w:t>，专间内应设置洗手消毒水池、脚踏式供水装置</w:t>
      </w:r>
      <w:r>
        <w:rPr>
          <w:rFonts w:ascii="Times New Roman" w:hAnsi="Times New Roman" w:eastAsia="仿宋_GB2312" w:cs="Times New Roman"/>
          <w:sz w:val="24"/>
          <w:szCs w:val="28"/>
        </w:rPr>
        <w:t>。各供水点应单独配置水表。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场内通道与柜台邻接部分及柜台内应设排水明槽，沟槽底部应呈弧形，宽度为8cm～12cm,弧底深度为3cm～5cm，应在出水口使用耐腐蚀、易清洗的地漏。水产区每个地漏汇水面积不应大于36</w:t>
      </w:r>
      <w:r>
        <w:rPr>
          <w:rFonts w:ascii="Times New Roman" w:hAnsi="Times New Roman" w:eastAsia="Batang" w:cs="Times New Roman"/>
          <w:sz w:val="24"/>
          <w:szCs w:val="28"/>
        </w:rPr>
        <w:t>㎡</w:t>
      </w:r>
      <w:r>
        <w:rPr>
          <w:rFonts w:ascii="Times New Roman" w:hAnsi="Times New Roman" w:eastAsia="仿宋_GB2312" w:cs="Times New Roman"/>
          <w:sz w:val="24"/>
          <w:szCs w:val="28"/>
        </w:rPr>
        <w:t>。排水槽应加盖箅子。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4.2.1.7</w:t>
      </w:r>
      <w:r>
        <w:rPr>
          <w:rFonts w:ascii="Times New Roman" w:hAnsi="Times New Roman" w:eastAsia="仿宋_GB2312" w:cs="Times New Roman"/>
          <w:sz w:val="24"/>
          <w:szCs w:val="28"/>
        </w:rPr>
        <w:tab/>
      </w:r>
      <w:r>
        <w:rPr>
          <w:rFonts w:ascii="Times New Roman" w:hAnsi="Times New Roman" w:eastAsia="仿宋_GB2312" w:cs="Times New Roman"/>
          <w:sz w:val="24"/>
          <w:szCs w:val="28"/>
        </w:rPr>
        <w:t>污水排放应符合GB 8978的规定。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供电</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应配备满足用电负荷、安全的供电设施，宜集中管理，一户（区）一表，有条件的单独设置配电室。</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电线铺设应以暗线为主，并配备漏电防护装置。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电源插座应接地线。</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应采用防潮、防爆型照明灯具。场内吊顶的照明灯具宜采用嵌入式安装。</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通风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4.2.3.1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应根据市场空间位置及规模配置相应机械通风设施。在不影响食品保鲜情况下，宜采用自然通风。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需要实施温控的专间宜配置通风及温控设施。</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消防</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消防器材配置应符合GB 50140</w:t>
      </w:r>
      <w:r>
        <w:rPr>
          <w:rFonts w:hint="eastAsia" w:ascii="Times New Roman" w:hAnsi="Times New Roman" w:eastAsia="仿宋_GB2312" w:cs="Times New Roman"/>
          <w:sz w:val="24"/>
          <w:szCs w:val="28"/>
        </w:rPr>
        <w:t>和GB/T 17110</w:t>
      </w:r>
      <w:r>
        <w:rPr>
          <w:rFonts w:ascii="Times New Roman" w:hAnsi="Times New Roman" w:eastAsia="仿宋_GB2312" w:cs="Times New Roman"/>
          <w:sz w:val="24"/>
          <w:szCs w:val="28"/>
        </w:rPr>
        <w:t>的规定。</w:t>
      </w:r>
      <w:r>
        <w:rPr>
          <w:rFonts w:hint="eastAsia" w:ascii="Times New Roman" w:hAnsi="Times New Roman" w:eastAsia="仿宋_GB2312" w:cs="Times New Roman"/>
          <w:sz w:val="24"/>
          <w:szCs w:val="28"/>
        </w:rPr>
        <w:t>消防器材应定期检验、维修和更换。</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应安装电气火灾监控设施。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市场出入口显著位置应设置消防设施分布图、紧急疏散通道图。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防火设施应符合GB 50016的要求。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不应设置液化气和明火设施。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设有贮存场地的，应符合消防管理要求。</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.2.4.7 </w:t>
      </w:r>
      <w:r>
        <w:rPr>
          <w:rFonts w:hint="eastAsia" w:ascii="Times New Roman" w:hAnsi="Times New Roman" w:eastAsia="仿宋_GB2312" w:cs="Times New Roman"/>
          <w:sz w:val="24"/>
          <w:szCs w:val="28"/>
        </w:rPr>
        <w:t>消防安全标志应符合 GB/T 2893(所有部分)的规定，标识完好合格。</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防汛</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应配备防洪沙袋、铁锹等防汛物资，并明显标识。</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卫生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应按垃圾分类要求配置废弃物收集容器。每个摊位应设置密闭式垃圾桶或垃圾箱，</w:t>
      </w:r>
      <w:r>
        <w:rPr>
          <w:rFonts w:hint="eastAsia" w:ascii="Times New Roman" w:hAnsi="Times New Roman" w:eastAsia="仿宋_GB2312" w:cs="Times New Roman"/>
          <w:sz w:val="24"/>
          <w:szCs w:val="28"/>
        </w:rPr>
        <w:t>排污槽应与专用密闭式垃圾桶相连，</w:t>
      </w:r>
      <w:r>
        <w:rPr>
          <w:rFonts w:ascii="Times New Roman" w:hAnsi="Times New Roman" w:eastAsia="仿宋_GB2312" w:cs="Times New Roman"/>
          <w:sz w:val="24"/>
          <w:szCs w:val="28"/>
        </w:rPr>
        <w:t>有条件的应配备封闭的垃圾分类处理间。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加工间和经营专间应配置废弃物存放专用密封容器。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新建市场应配置厨余垃圾就地处理设施。</w:t>
      </w:r>
      <w:r>
        <w:rPr>
          <w:rFonts w:hint="eastAsia" w:ascii="Times New Roman" w:hAnsi="Times New Roman" w:eastAsia="仿宋_GB2312" w:cs="Times New Roman"/>
          <w:sz w:val="24"/>
          <w:szCs w:val="28"/>
        </w:rPr>
        <w:t>新建和改建市场应配置垃圾处理专间。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已建成的市场厨余垃圾产生量每日达到10桶及以上的（以每桶240L容量计），应配置厨余垃圾就地处理设施；厨余垃圾产生量未达到每日10桶的，宜配置厨余垃圾就地处理设施。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宜推行“净菜上市”，从源头加强监管，控制厨余垃圾产生量。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w:t>
      </w:r>
      <w:r>
        <w:rPr>
          <w:rFonts w:hint="eastAsia" w:ascii="Times New Roman" w:hAnsi="Times New Roman" w:eastAsia="仿宋_GB2312" w:cs="Times New Roman"/>
          <w:sz w:val="24"/>
          <w:szCs w:val="28"/>
        </w:rPr>
        <w:t>设</w:t>
      </w:r>
      <w:r>
        <w:rPr>
          <w:rFonts w:ascii="Times New Roman" w:hAnsi="Times New Roman" w:eastAsia="仿宋_GB2312" w:cs="Times New Roman"/>
          <w:sz w:val="24"/>
          <w:szCs w:val="28"/>
        </w:rPr>
        <w:t>有防鼠、防蚊、防蝇</w:t>
      </w:r>
      <w:r>
        <w:rPr>
          <w:rFonts w:hint="eastAsia" w:ascii="Times New Roman" w:hAnsi="Times New Roman" w:eastAsia="仿宋_GB2312" w:cs="Times New Roman"/>
          <w:sz w:val="24"/>
          <w:szCs w:val="28"/>
        </w:rPr>
        <w:t>、防蜚蠊</w:t>
      </w:r>
      <w:r>
        <w:rPr>
          <w:rFonts w:ascii="Times New Roman" w:hAnsi="Times New Roman" w:eastAsia="仿宋_GB2312" w:cs="Times New Roman"/>
          <w:sz w:val="24"/>
          <w:szCs w:val="28"/>
        </w:rPr>
        <w:t>设施，分别符合GB/T 31712、GB/T 31717、GB/T 31718</w:t>
      </w:r>
      <w:r>
        <w:rPr>
          <w:rFonts w:hint="eastAsia" w:ascii="Times New Roman" w:hAnsi="Times New Roman" w:eastAsia="仿宋_GB2312" w:cs="Times New Roman"/>
          <w:sz w:val="24"/>
          <w:szCs w:val="28"/>
        </w:rPr>
        <w:t>、GB/T 31719</w:t>
      </w:r>
      <w:r>
        <w:rPr>
          <w:rFonts w:ascii="Times New Roman" w:hAnsi="Times New Roman" w:eastAsia="仿宋_GB2312" w:cs="Times New Roman"/>
          <w:sz w:val="24"/>
          <w:szCs w:val="28"/>
        </w:rPr>
        <w:t>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市场内应</w:t>
      </w:r>
      <w:r>
        <w:rPr>
          <w:rFonts w:hint="eastAsia" w:ascii="Times New Roman" w:hAnsi="Times New Roman" w:eastAsia="仿宋_GB2312" w:cs="Times New Roman"/>
          <w:sz w:val="24"/>
          <w:szCs w:val="28"/>
        </w:rPr>
        <w:t>设置冲洗水池，应</w:t>
      </w:r>
      <w:r>
        <w:rPr>
          <w:rFonts w:ascii="Times New Roman" w:hAnsi="Times New Roman" w:eastAsia="仿宋_GB2312" w:cs="Times New Roman"/>
          <w:sz w:val="24"/>
          <w:szCs w:val="28"/>
        </w:rPr>
        <w:t>配备清洁墙面地面和设施设备的冲洗装置。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4.2.6.8</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应配置</w:t>
      </w:r>
      <w:r>
        <w:rPr>
          <w:rFonts w:hint="eastAsia" w:ascii="Times New Roman" w:hAnsi="Times New Roman" w:eastAsia="仿宋_GB2312" w:cs="Times New Roman"/>
          <w:sz w:val="24"/>
          <w:szCs w:val="28"/>
        </w:rPr>
        <w:t>臭氧或紫外线消毒灯等</w:t>
      </w:r>
      <w:r>
        <w:rPr>
          <w:rFonts w:ascii="Times New Roman" w:hAnsi="Times New Roman" w:eastAsia="仿宋_GB2312" w:cs="Times New Roman"/>
          <w:sz w:val="24"/>
          <w:szCs w:val="28"/>
        </w:rPr>
        <w:t>清洁消毒设施设备。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4.2.7</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陈列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摊位柜台应按不同品类统一设置。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4.2.7.2</w:t>
      </w:r>
      <w:r>
        <w:rPr>
          <w:rFonts w:ascii="Times New Roman" w:hAnsi="Times New Roman" w:eastAsia="仿宋_GB2312" w:cs="Times New Roman"/>
          <w:sz w:val="24"/>
          <w:szCs w:val="28"/>
        </w:rPr>
        <w:tab/>
      </w:r>
      <w:r>
        <w:rPr>
          <w:rFonts w:ascii="Times New Roman" w:hAnsi="Times New Roman" w:eastAsia="仿宋_GB2312" w:cs="Times New Roman"/>
          <w:sz w:val="24"/>
          <w:szCs w:val="28"/>
        </w:rPr>
        <w:t>柜台高度外侧宜为70cm，内侧宜为80cm，呈斜面形或阶梯形，长度和宽度根据实际需要由菜市场统一确定。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4.2.7.3</w:t>
      </w:r>
      <w:r>
        <w:rPr>
          <w:rFonts w:ascii="Times New Roman" w:hAnsi="Times New Roman" w:eastAsia="仿宋_GB2312" w:cs="Times New Roman"/>
          <w:sz w:val="24"/>
          <w:szCs w:val="28"/>
        </w:rPr>
        <w:tab/>
      </w:r>
      <w:r>
        <w:rPr>
          <w:rFonts w:ascii="Times New Roman" w:hAnsi="Times New Roman" w:eastAsia="仿宋_GB2312" w:cs="Times New Roman"/>
          <w:sz w:val="24"/>
          <w:szCs w:val="28"/>
        </w:rPr>
        <w:t>砖混结构的固定柜台立面应贴浅色墙面砖，内外侧地面均设排水槽，柜台与通道临接处挡水凸边的水封高度不低于5cm。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鲜活水产品蓄养池外侧应设隔水墙，隔水墙应高出蓄养池上沿20cm。宜采用透明玻璃的蓄养池。</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4.2.7.5</w:t>
      </w:r>
      <w:r>
        <w:rPr>
          <w:rFonts w:ascii="Times New Roman" w:hAnsi="Times New Roman" w:eastAsia="仿宋_GB2312" w:cs="Times New Roman"/>
          <w:sz w:val="24"/>
          <w:szCs w:val="28"/>
        </w:rPr>
        <w:tab/>
      </w:r>
      <w:r>
        <w:rPr>
          <w:rFonts w:ascii="Times New Roman" w:hAnsi="Times New Roman" w:eastAsia="仿宋_GB2312" w:cs="Times New Roman"/>
          <w:sz w:val="24"/>
          <w:szCs w:val="28"/>
        </w:rPr>
        <w:t>清真类食品柜的设置与经营活动应符合《北京市清真食品经营规范（试行）》。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冷冻、冰鲜水产品、鲜肉柜台应使用无毒无害、易清洗的台面。</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4.2.8</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加工专间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4.2.8.1</w:t>
      </w:r>
      <w:r>
        <w:rPr>
          <w:rFonts w:ascii="Times New Roman" w:hAnsi="Times New Roman" w:eastAsia="仿宋_GB2312" w:cs="Times New Roman"/>
          <w:sz w:val="24"/>
          <w:szCs w:val="28"/>
        </w:rPr>
        <w:tab/>
      </w:r>
      <w:r>
        <w:rPr>
          <w:rFonts w:ascii="Times New Roman" w:hAnsi="Times New Roman" w:eastAsia="仿宋_GB2312" w:cs="Times New Roman"/>
          <w:sz w:val="24"/>
          <w:szCs w:val="28"/>
        </w:rPr>
        <w:t>专间内应根据经营食品加工、卫生及保鲜需要，配备消毒池、上下水、操作台、专用加工用具、容器具、冷藏及温控设施等。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4.2.8.2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宜设立全程冷链流通食品经营专间，配置相应温控设施设备。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4.2.9</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温控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冷冻肉及冷冻水产品应配备低温冷柜。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4.2.9.2</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生鲜肉应配备冷藏柜。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冰鲜水产品应配备冰台等。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预包装食品的应依据其储存条件配备冷藏柜等。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应按商品生理特性提供适宜的保鲜设施。</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4.2.10</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 xml:space="preserve"> 检测及计量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4.2.10.1 应根据需要配置农药、兽药残留快速检测设备。</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4.2.10.2 应</w:t>
      </w:r>
      <w:bookmarkStart w:id="5" w:name="_Hlk68859022"/>
      <w:r>
        <w:rPr>
          <w:rFonts w:ascii="Times New Roman" w:hAnsi="Times New Roman" w:eastAsia="仿宋_GB2312" w:cs="Times New Roman"/>
          <w:sz w:val="24"/>
          <w:szCs w:val="28"/>
        </w:rPr>
        <w:t>统一配置经检定合格的电子秤</w:t>
      </w:r>
      <w:bookmarkEnd w:id="5"/>
      <w:r>
        <w:rPr>
          <w:rFonts w:ascii="Times New Roman" w:hAnsi="Times New Roman" w:eastAsia="仿宋_GB2312" w:cs="Times New Roman"/>
          <w:sz w:val="24"/>
          <w:szCs w:val="28"/>
        </w:rPr>
        <w:t>，应摆放位置统一、醒目。鼓励配置智能电子秤，实现称重、票据打印、移动支付等功能。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4.2.10.3 场内出入口附近应设置公平秤。公平秤的设置和管理应符合DB11/T 1094的要求。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4.2.10.4 强制性检定计量器具应由菜市场统一购置、统一管理、定期核验、按期送检，并做好登记造册。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4.2.10.5 水产品销售应在包装前称净重量。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4.2.10.6 对定量包装的商品应做好日常计量监督管理，定量包装商品的净含量应符合《定量包装商品计量监督管理办法》规定。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4.2.11   公共设施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4.2.11.1 市场入口处应设场标、入场须知及摊位示意图，场内设置指示标志。</w:t>
      </w:r>
      <w:r>
        <w:rPr>
          <w:rFonts w:hint="eastAsia" w:ascii="Times New Roman" w:hAnsi="Times New Roman" w:eastAsia="仿宋_GB2312" w:cs="Times New Roman"/>
          <w:sz w:val="24"/>
          <w:szCs w:val="28"/>
        </w:rPr>
        <w:t>各类公共设施标识设置应符合 GB/T 10001.1和GB/T 2893(所有部分)的规定。</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4.2.11.2 市场出入口、通道等公共空间凡设台阶的应设置无障碍通道，无障碍设施设置应符合GB 50763的要求。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4.2.11.3 鼓励设置综合显示屏、触摸查询屏，能够显示和查询市场证照、经营资质、</w:t>
      </w:r>
      <w:r>
        <w:rPr>
          <w:rFonts w:hint="eastAsia" w:ascii="Times New Roman" w:hAnsi="Times New Roman" w:eastAsia="仿宋_GB2312" w:cs="Times New Roman"/>
          <w:sz w:val="24"/>
          <w:szCs w:val="28"/>
        </w:rPr>
        <w:t>商户信用、</w:t>
      </w:r>
      <w:r>
        <w:rPr>
          <w:rFonts w:ascii="Times New Roman" w:hAnsi="Times New Roman" w:eastAsia="仿宋_GB2312" w:cs="Times New Roman"/>
          <w:sz w:val="24"/>
          <w:szCs w:val="28"/>
        </w:rPr>
        <w:t>商品价格、投诉处理、消杀记录、检验检测及食品安全等信息。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4.2.11.4 设置宣传公示栏、公称处、意见箱、投诉箱、公共投诉电话等，宜设置供水及休息设施。</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.2.12   </w:t>
      </w:r>
      <w:r>
        <w:rPr>
          <w:rFonts w:hint="eastAsia" w:ascii="Times New Roman" w:hAnsi="Times New Roman" w:eastAsia="仿宋_GB2312" w:cs="Times New Roman"/>
          <w:sz w:val="24"/>
          <w:szCs w:val="28"/>
        </w:rPr>
        <w:t>监控设施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4.2.12.1 </w:t>
      </w:r>
      <w:r>
        <w:rPr>
          <w:rFonts w:hint="eastAsia" w:ascii="Times New Roman" w:hAnsi="Times New Roman" w:eastAsia="仿宋_GB2312" w:cs="Times New Roman"/>
          <w:sz w:val="24"/>
          <w:szCs w:val="28"/>
        </w:rPr>
        <w:t>应按治安设施要求，配置视频监控设施。视频安防监控装置应符合 GB 50395 的要求，宜配置无死角、无盲区的全方位监控摄像头，具备夜间高清和红外功能。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4.2.12.2 </w:t>
      </w:r>
      <w:r>
        <w:rPr>
          <w:rFonts w:hint="eastAsia" w:ascii="Times New Roman" w:hAnsi="Times New Roman" w:eastAsia="仿宋_GB2312" w:cs="Times New Roman"/>
          <w:sz w:val="24"/>
          <w:szCs w:val="28"/>
        </w:rPr>
        <w:t>应在办公场所设置集中监控显示屏，由专职人员值守,可采用远程监控或区域集中监控。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4.2.12.3</w:t>
      </w:r>
      <w:r>
        <w:rPr>
          <w:rFonts w:hint="eastAsia" w:ascii="Times New Roman" w:hAnsi="Times New Roman" w:eastAsia="仿宋_GB2312" w:cs="Times New Roman"/>
          <w:sz w:val="24"/>
          <w:szCs w:val="28"/>
        </w:rPr>
        <w:t>监控录像资料应保留30天以上以供备查，不应删改或挪作他用。</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经营管理要求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经营要求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5.1.1 经营主体资质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市场开办者应取得经营许可证照。</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5.1.2    经销商管理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 xml:space="preserve"> 应与菜市场开办者签订书面合同，明确双方职责与义务。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食品经营许可证应确保证照齐全、真实、不过期。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商品的检疫检验及检测证明、商品合格证、送货单、确认单等证单应齐全，自行保管，随时备查，并记录购销台帐。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应落实消防安全管理责任，不应在经营场所内住宿。</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5.1.2.5</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菜市场宜实行统一电子结算，可采用老年卡、电子支付等便民结算方式。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宜采用与新型业态相结合的经营模式。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5.1.2.7</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经销商应依据《北京市生活垃圾管理条例》相关规定进行垃圾分类。</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商品陈列及保鲜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商品宜按种类分区、分等分级及分架陈列。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蔬菜应按包装菜、散装菜分开陈列销售。散装菜摆放应不探出柜台，排列整齐，同一种规格的菜放置一处。</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水果陈列宜按品种规格整齐码放。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肉类应按家禽肉、牛肉、羊肉、猪肉、加工肉食品等分类陈列销售。冷却肉和肉类制品应在透明冷藏柜中出样销售，冷藏柜温度应在0</w:t>
      </w:r>
      <w:r>
        <w:rPr>
          <w:rFonts w:hint="eastAsia" w:ascii="宋体" w:hAnsi="宋体" w:eastAsia="宋体" w:cs="宋体"/>
          <w:sz w:val="24"/>
          <w:szCs w:val="28"/>
        </w:rPr>
        <w:t>℃</w:t>
      </w:r>
      <w:r>
        <w:rPr>
          <w:rFonts w:ascii="Times New Roman" w:hAnsi="Times New Roman" w:eastAsia="仿宋_GB2312" w:cs="Times New Roman"/>
          <w:sz w:val="24"/>
          <w:szCs w:val="28"/>
        </w:rPr>
        <w:t>～4</w:t>
      </w:r>
      <w:r>
        <w:rPr>
          <w:rFonts w:hint="eastAsia" w:ascii="宋体" w:hAnsi="宋体" w:eastAsia="宋体" w:cs="宋体"/>
          <w:sz w:val="24"/>
          <w:szCs w:val="28"/>
        </w:rPr>
        <w:t>℃</w:t>
      </w:r>
      <w:r>
        <w:rPr>
          <w:rFonts w:ascii="Times New Roman" w:hAnsi="Times New Roman" w:eastAsia="仿宋_GB2312" w:cs="Times New Roman"/>
          <w:sz w:val="24"/>
          <w:szCs w:val="28"/>
        </w:rPr>
        <w:t>并能显示温度。</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5.1.3.5</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鲜活水产品应置于蓄养池中陈列销售，蓄养池中的水应定期更换，保持水质清洁，供氧充足； 水发产品和鲜活贝类宜在20</w:t>
      </w:r>
      <w:r>
        <w:rPr>
          <w:rFonts w:hint="eastAsia" w:ascii="宋体" w:hAnsi="宋体" w:eastAsia="宋体" w:cs="宋体"/>
          <w:sz w:val="24"/>
          <w:szCs w:val="28"/>
        </w:rPr>
        <w:t>℃</w:t>
      </w:r>
      <w:r>
        <w:rPr>
          <w:rFonts w:ascii="Times New Roman" w:hAnsi="Times New Roman" w:eastAsia="仿宋_GB2312" w:cs="Times New Roman"/>
          <w:sz w:val="24"/>
          <w:szCs w:val="28"/>
        </w:rPr>
        <w:t>以下水中陈列销售；冰鲜水产品宜置于冰台销售；冷冻产品应在—18</w:t>
      </w:r>
      <w:r>
        <w:rPr>
          <w:rFonts w:hint="eastAsia" w:ascii="宋体" w:hAnsi="宋体" w:eastAsia="宋体" w:cs="宋体"/>
          <w:sz w:val="24"/>
          <w:szCs w:val="28"/>
        </w:rPr>
        <w:t>℃</w:t>
      </w:r>
      <w:r>
        <w:rPr>
          <w:rFonts w:ascii="Times New Roman" w:hAnsi="Times New Roman" w:eastAsia="仿宋_GB2312" w:cs="Times New Roman"/>
          <w:sz w:val="24"/>
          <w:szCs w:val="28"/>
        </w:rPr>
        <w:t>以下保存。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豆制品、熟食制品宜放入透明玻璃柜中陈列销售。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转基因食品应明确标示。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零售加工</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散装蔬菜上柜前宜净菜销售。需保鲜的应使用保鲜膜包装，需捆扎的应使用无毒材料捆扎。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肉类统货的分割剔骨，有条件的应在场内肉类分割间进行。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活鲜、冰鲜水产品宜提供现场去头、去内脏、去鳞等加工服务</w:t>
      </w:r>
      <w:r>
        <w:rPr>
          <w:rFonts w:hint="eastAsia" w:ascii="Times New Roman" w:hAnsi="Times New Roman" w:eastAsia="仿宋_GB2312" w:cs="Times New Roman"/>
          <w:sz w:val="24"/>
          <w:szCs w:val="28"/>
        </w:rPr>
        <w:t>，应在专用宰杀操作台上进行。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进行食品现场生产、加工的，应按规定取得食品经营许可证。</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包装</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应使用无毒、可降解、环保型包装材料或包装袋。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零售的鲜肉、加工后的鲜鱼，以及豆制品、酱卤制品等应使用食品袋包装。</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5.1.5.3</w:t>
      </w:r>
      <w:r>
        <w:rPr>
          <w:rFonts w:ascii="Times New Roman" w:hAnsi="Times New Roman" w:eastAsia="仿宋_GB2312" w:cs="Times New Roman"/>
          <w:sz w:val="24"/>
          <w:szCs w:val="28"/>
        </w:rPr>
        <w:tab/>
      </w:r>
      <w:r>
        <w:rPr>
          <w:rFonts w:ascii="Times New Roman" w:hAnsi="Times New Roman" w:eastAsia="仿宋_GB2312" w:cs="Times New Roman"/>
          <w:sz w:val="24"/>
          <w:szCs w:val="28"/>
        </w:rPr>
        <w:t>预包装食品的标签应符合GB 7718的相关规定。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品牌食品经营</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5.1.6.1引进肉类、蔬菜、水产品、豆制品、熟食制品等主副食品或定制食品的品牌企业入驻。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5.1.6.2 品牌企业产品应符合相关法律法规规定，品牌食品来源可靠、优质、安全。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对进场品牌食品及其生产单位的资质应定期进行核验，对每批食品生产日期、质量状况等做台账记录。</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5.1.6.4</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经营定制品牌食品的，应对委托加工生产食品的生产日期、数量、生产单位、质量状况进行记录，确保食品可追溯。</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5.1.7 便民化服务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5.1.7.1 搭载维修、缝补、配钥匙、收发代理等社区服务功能。鼓励提供理发、餐饮、休闲等便民服务。</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5.1.8 电子化营销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5.1.8.1引入电商平台，通过手机APP、小程序、官网等为居民提供“订单式”服务，实现24小时售卖功能，提供订单商品配送服务。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5.1.8.2 线上线下产品信息同步，内容真实、标识醒目、货签对位。</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管理要求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制度要求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5.2.1.1</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管理制度，包括但不限于食品安全追溯制度、贮存管理制度、卫生责任制度、安全保卫制度、商品抽检制度、垃圾分类日常管理制度、计量管理制度、消防管理制度、用水用电制度、防汛管理制度、应急管理制度、经销商档案管理制度、市场承诺制度、合同管理制度、投诉制度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编制市场管理工作手册，内容包括但不限于管理人员工作流程、各部门职责及责任制度、专业经营管理人员应知应会标准和培训考核制度、从业人员个人健康状况管理制度、设施管理、商品卫生质量管理、经销商管理、环境卫生管理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菜市场应建立分类管理台帐制度，内容包括但不限于商品进销、不安全商品清退处理、消费者投诉，计量器具核验及年检记录、场内设施安全等</w:t>
      </w:r>
      <w:r>
        <w:rPr>
          <w:rFonts w:hint="eastAsia" w:ascii="Times New Roman" w:hAnsi="Times New Roman" w:eastAsia="仿宋_GB2312" w:cs="Times New Roman"/>
          <w:sz w:val="24"/>
          <w:szCs w:val="28"/>
        </w:rPr>
        <w:t>，宜建立电子台帐并留存2年以上。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菜市场应建立对重点商品的销售统计和分析制度，对粮油、肉禽蛋、果蔬等大类商品进行定期统计和价格监测。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菜市场应建立诚信经营管理制度。应对所有入场经营者设立信用档案，发现失信违规、违法经营或商品质量问题时应记录在册，并公示。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商品管理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经营商品应符合国家和北京市相关规定。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鲜肉类应附有检疫检验合格证明；豆制品和熟食制品应从有经营资质的企业进货；清真类食品进货应符合《北京市清真食品经营规范（试行）》的规定。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商品应具备来源地证明、质量认证证书或商品检验检测合格证。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应对入市蔬菜、水果进行快速抽样检测，并在明显位置及时公示检测结果。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商品出现变质等质量卫生问题时，应及时下架封存。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商品应明码标价。价签应清晰标注品名、产地、计价单位、价格、等级、规格等信息。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应建立经销商商品采购、运输、销售过程的质量安全追溯信息记录，并保存至少6个月。</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5.2.2.8</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应制定销售召回预案。当商品发生质量安全事故时，确保能追溯和召回商品。发生食物中毒事故或其他食源性疾患的，应及时封存问题商品，上报市场监管部门。</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卫生管理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应实行区域包干，并明确责任人，应设公共卫生保洁人员。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2</w:t>
      </w:r>
      <w:r>
        <w:rPr>
          <w:rFonts w:ascii="Times New Roman" w:hAnsi="Times New Roman" w:eastAsia="仿宋_GB2312" w:cs="Times New Roman"/>
          <w:sz w:val="24"/>
          <w:szCs w:val="28"/>
        </w:rPr>
        <w:t xml:space="preserve"> 每日停止营业后应及时通场清扫，次日上货后各经营摊、间应保持环境卫生。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3</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菜市场对于检查出的不符合要求的食品应配备专用容器，由专人负责每日回收，统一处理并做好台账记录。</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鲜肉、水产、熟食、豆制品所用的操作台、砧板以及各类切割工具及盛器应每日清洗、消毒。现场制作肉糜、肉丸的机械应每日清洗、消毒。切割用具及容器应在规定位置加盖存放。</w:t>
      </w:r>
    </w:p>
    <w:p>
      <w:pPr>
        <w:spacing w:line="400" w:lineRule="exact"/>
        <w:ind w:firstLine="480" w:firstLineChars="200"/>
        <w:rPr>
          <w:rFonts w:ascii="Times New Roman" w:hAnsi="Times New Roman" w:eastAsia="仿宋_GB2312" w:cs="Times New Roman"/>
          <w:kern w:val="0"/>
          <w:sz w:val="32"/>
          <w:szCs w:val="32"/>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5</w:t>
      </w:r>
      <w:r>
        <w:rPr>
          <w:rFonts w:ascii="Times New Roman" w:hAnsi="Times New Roman" w:eastAsia="仿宋_GB2312" w:cs="Times New Roman"/>
          <w:sz w:val="24"/>
          <w:szCs w:val="28"/>
        </w:rPr>
        <w:t xml:space="preserve"> 熟食销售及食品加工人员上岗时应穿戴工作服、工作帽、口罩操作，操作前应对双手进行消毒，收钱和找钱应使用专用盛盘和夹具。上岗时不应留长指甲、指甲油，不应涂香水、佩戴戒指、手链、手镯等饰品。</w:t>
      </w:r>
      <w:r>
        <w:rPr>
          <w:rFonts w:ascii="Times New Roman" w:hAnsi="Times New Roman" w:eastAsia="仿宋_GB2312" w:cs="Times New Roman"/>
          <w:kern w:val="0"/>
          <w:sz w:val="24"/>
          <w:szCs w:val="28"/>
        </w:rPr>
        <w:t>工作人员和经营者</w:t>
      </w:r>
      <w:r>
        <w:rPr>
          <w:rFonts w:ascii="Times New Roman" w:hAnsi="Times New Roman" w:eastAsia="仿宋_GB2312" w:cs="Times New Roman"/>
          <w:szCs w:val="28"/>
        </w:rPr>
        <w:t>均需</w:t>
      </w:r>
      <w:r>
        <w:rPr>
          <w:rFonts w:ascii="Times New Roman" w:hAnsi="Times New Roman" w:eastAsia="仿宋_GB2312" w:cs="Times New Roman"/>
          <w:kern w:val="0"/>
          <w:sz w:val="24"/>
          <w:szCs w:val="28"/>
        </w:rPr>
        <w:t>穿着工作服。</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设有贮存场地的，应符合食品卫生管理要求。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菜市场内公共卫生间应符合 GB/T 17217 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8  垃圾分类标志应符合 GB/T 19095的规定，</w:t>
      </w:r>
      <w:r>
        <w:rPr>
          <w:rFonts w:ascii="Times New Roman" w:hAnsi="Times New Roman" w:eastAsia="仿宋_GB2312" w:cs="Times New Roman"/>
          <w:sz w:val="24"/>
          <w:szCs w:val="28"/>
        </w:rPr>
        <w:t>场内垃圾应按《北京市生活垃圾管理条例》相关规定分类收集，并交由有资质的单位及时清运出场。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9</w:t>
      </w:r>
      <w:r>
        <w:rPr>
          <w:rFonts w:ascii="Times New Roman" w:hAnsi="Times New Roman" w:eastAsia="仿宋_GB2312" w:cs="Times New Roman"/>
          <w:sz w:val="24"/>
          <w:szCs w:val="28"/>
        </w:rPr>
        <w:t>应在责任范围内开展垃圾分类知识宣传，指定专人负责指导、监督进行垃圾分类。</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5</w:t>
      </w:r>
      <w:r>
        <w:rPr>
          <w:rFonts w:ascii="Times New Roman" w:hAnsi="Times New Roman" w:eastAsia="仿宋_GB2312" w:cs="Times New Roman"/>
          <w:sz w:val="24"/>
          <w:szCs w:val="28"/>
        </w:rPr>
        <w:t>.2.3.</w:t>
      </w:r>
      <w:r>
        <w:rPr>
          <w:rFonts w:hint="eastAsia" w:ascii="Times New Roman" w:hAnsi="Times New Roman" w:eastAsia="仿宋_GB2312" w:cs="Times New Roman"/>
          <w:sz w:val="24"/>
          <w:szCs w:val="28"/>
        </w:rPr>
        <w:t xml:space="preserve">10 </w:t>
      </w:r>
      <w:r>
        <w:rPr>
          <w:rFonts w:ascii="Times New Roman" w:hAnsi="Times New Roman" w:eastAsia="仿宋_GB2312" w:cs="Times New Roman"/>
          <w:sz w:val="24"/>
          <w:szCs w:val="28"/>
        </w:rPr>
        <w:t xml:space="preserve"> </w:t>
      </w:r>
      <w:r>
        <w:rPr>
          <w:rFonts w:hint="eastAsia" w:ascii="Times New Roman" w:hAnsi="Times New Roman" w:eastAsia="仿宋_GB2312" w:cs="Times New Roman"/>
          <w:sz w:val="24"/>
          <w:szCs w:val="28"/>
        </w:rPr>
        <w:t>应制定病媒生物预防与消杀计划,定期组织人员开展病媒生物预防控制活动,并设专人对病媒生物防制情况进行巡检和登记。</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应急管理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开办者应建立针对火灾、地震、重大突发事件等的应急管理预案，并定期组织工作人员和经销商开展相关知识学习和开展应急演练。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开办者应建立突发公共事件防控相关工作制度，发生突发公共事件时应配合卫生健康、消防、治安等部门做好相关处置工作</w:t>
      </w:r>
      <w:r>
        <w:rPr>
          <w:rFonts w:hint="eastAsia" w:ascii="Times New Roman" w:hAnsi="Times New Roman" w:eastAsia="仿宋_GB2312" w:cs="Times New Roman"/>
          <w:sz w:val="24"/>
          <w:szCs w:val="28"/>
        </w:rPr>
        <w:t>，并按 GB 37487 要求，对相关设施设备进行消毒杀菌。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应在疾控、消防、气象等机构指导下，做好相关应急工作。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必要时应根据突发公共事件波及的范围、发展趋势等情况，采取临时停业或暂时关闭等管制措施。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应建立突发公共事件防控物资管理制度，实现突发公共事件防控物资常态化管理。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防控防疫物资应符合国家和北京市相关管理规定。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应由专人负责防控防疫物资的采购、管理、存贮及配发，设立专门区域存放；建立防控防疫物资台账，核查有效期，定期统计库存量，及时采购补充物资。</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市场人员及岗位服务要求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应设置专职或兼职的质量管理人员，主要职责如下：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a) 对商品进货验收和销售过程的质量管控；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b) 对消费者投诉的接待、调查、处理或报告；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c) 对重大质量安全事件的追溯、召回和与行政主管部门的联络；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 对计量器具的管理、检定、校准和校验工作。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应设专职食品卫生管理人员，并指定一名市场负责人为食品卫生责任人。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应按照职责分工参加岗前培训和轮训，经考核合格后持证上岗，统一着装并佩戴统一印制的标识。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5.2.5.4</w:t>
      </w:r>
      <w:r>
        <w:rPr>
          <w:rFonts w:ascii="Times New Roman" w:hAnsi="Times New Roman" w:eastAsia="仿宋_GB2312" w:cs="Times New Roman"/>
          <w:sz w:val="24"/>
          <w:szCs w:val="28"/>
        </w:rPr>
        <w:tab/>
      </w:r>
      <w:r>
        <w:rPr>
          <w:rFonts w:ascii="Times New Roman" w:hAnsi="Times New Roman" w:eastAsia="仿宋_GB2312" w:cs="Times New Roman"/>
          <w:sz w:val="24"/>
          <w:szCs w:val="28"/>
        </w:rPr>
        <w:t>从业人员均应持有有效的健康证。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应文明用语，礼貌服务，诚信自律。</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服务质量改进</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应设置管理办公室，处理消费纠纷投诉。出现损害消费者利益现象时，应尽量现场解决，给顾客造成实质性损失的，菜市场应先行赔付。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对顾客投诉应及时受理并处理，并向当事人反馈处理结果。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应定期对消费者满意度抽样调查，征询对菜市场的意见和建议，及时改进。</w:t>
      </w:r>
    </w:p>
    <w:p>
      <w:pPr>
        <w:spacing w:before="156" w:beforeLines="50" w:after="156" w:afterLines="50" w:line="560" w:lineRule="exact"/>
        <w:ind w:firstLine="720" w:firstLineChars="200"/>
        <w:jc w:val="center"/>
        <w:outlineLvl w:val="0"/>
        <w:rPr>
          <w:rFonts w:ascii="Times New Roman" w:hAnsi="Times New Roman" w:eastAsia="黑体" w:cs="Times New Roman"/>
          <w:sz w:val="36"/>
          <w:szCs w:val="32"/>
        </w:rPr>
        <w:sectPr>
          <w:footerReference r:id="rId3" w:type="default"/>
          <w:pgSz w:w="11906" w:h="16838"/>
          <w:pgMar w:top="1440" w:right="1474" w:bottom="1440" w:left="1474" w:header="851" w:footer="992" w:gutter="0"/>
          <w:cols w:space="425" w:num="1"/>
          <w:docGrid w:type="lines" w:linePitch="312" w:charSpace="0"/>
        </w:sectPr>
      </w:pPr>
    </w:p>
    <w:p>
      <w:pPr>
        <w:spacing w:line="560" w:lineRule="exact"/>
        <w:jc w:val="both"/>
        <w:outlineLvl w:val="0"/>
        <w:rPr>
          <w:rFonts w:hint="eastAsia" w:ascii="黑体" w:hAnsi="黑体" w:eastAsia="黑体" w:cs="黑体"/>
          <w:sz w:val="28"/>
          <w:szCs w:val="28"/>
          <w:lang w:val="en-US" w:eastAsia="zh-CN"/>
        </w:rPr>
      </w:pPr>
      <w:bookmarkStart w:id="6" w:name="_Toc109219731"/>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2</w:t>
      </w:r>
    </w:p>
    <w:p>
      <w:pPr>
        <w:spacing w:line="560" w:lineRule="exact"/>
        <w:jc w:val="center"/>
        <w:outlineLvl w:val="0"/>
        <w:rPr>
          <w:rFonts w:ascii="Times New Roman" w:hAnsi="Times New Roman" w:eastAsia="黑体" w:cs="Times New Roman"/>
          <w:sz w:val="40"/>
          <w:szCs w:val="32"/>
        </w:rPr>
      </w:pPr>
      <w:r>
        <w:rPr>
          <w:rFonts w:ascii="Times New Roman" w:hAnsi="Times New Roman" w:eastAsia="黑体" w:cs="Times New Roman"/>
          <w:sz w:val="40"/>
          <w:szCs w:val="32"/>
        </w:rPr>
        <w:t>3.0升级版：大兴区农贸市场（菜市场）</w:t>
      </w:r>
    </w:p>
    <w:p>
      <w:pPr>
        <w:spacing w:line="560" w:lineRule="exact"/>
        <w:jc w:val="center"/>
        <w:outlineLvl w:val="0"/>
        <w:rPr>
          <w:rFonts w:ascii="Times New Roman" w:hAnsi="Times New Roman" w:eastAsia="黑体" w:cs="Times New Roman"/>
          <w:sz w:val="40"/>
          <w:szCs w:val="32"/>
        </w:rPr>
      </w:pPr>
      <w:r>
        <w:rPr>
          <w:rFonts w:ascii="Times New Roman" w:hAnsi="Times New Roman" w:eastAsia="黑体" w:cs="Times New Roman"/>
          <w:sz w:val="40"/>
          <w:szCs w:val="32"/>
        </w:rPr>
        <w:t>改造升级指引</w:t>
      </w:r>
    </w:p>
    <w:bookmarkEnd w:id="6"/>
    <w:p>
      <w:pPr>
        <w:spacing w:line="560" w:lineRule="exact"/>
        <w:jc w:val="center"/>
        <w:outlineLvl w:val="0"/>
        <w:rPr>
          <w:rFonts w:ascii="Times New Roman" w:hAnsi="Times New Roman" w:eastAsia="黑体" w:cs="Times New Roman"/>
          <w:sz w:val="40"/>
          <w:szCs w:val="32"/>
        </w:rPr>
      </w:pPr>
    </w:p>
    <w:p>
      <w:pPr>
        <w:rPr>
          <w:rFonts w:ascii="Times New Roman" w:hAnsi="Times New Roman" w:eastAsia="仿宋_GB2312" w:cs="Times New Roman"/>
          <w:sz w:val="28"/>
          <w:szCs w:val="28"/>
        </w:rPr>
      </w:pP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范围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本文件规定了社区菜市场（农贸市场）开业技术条件、经营管理要求等内容。</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本文件适用于大兴区社区菜市场（农贸市场）的新建、改造和运营。</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规范性引用文件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GB/T 2893(所有部分)</w:t>
      </w:r>
      <w:r>
        <w:rPr>
          <w:rFonts w:ascii="Times New Roman" w:hAnsi="Times New Roman" w:eastAsia="仿宋_GB2312" w:cs="Times New Roman"/>
          <w:sz w:val="24"/>
          <w:szCs w:val="28"/>
        </w:rPr>
        <w:t xml:space="preserve"> </w:t>
      </w:r>
      <w:r>
        <w:rPr>
          <w:rFonts w:hint="eastAsia" w:ascii="Times New Roman" w:hAnsi="Times New Roman" w:eastAsia="仿宋_GB2312" w:cs="Times New Roman"/>
          <w:sz w:val="24"/>
          <w:szCs w:val="28"/>
        </w:rPr>
        <w:t>图形符号 安全色安全标志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5749</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生活饮用水卫生标准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7718</w:t>
      </w:r>
      <w:r>
        <w:rPr>
          <w:rFonts w:ascii="Times New Roman" w:hAnsi="Times New Roman" w:eastAsia="仿宋_GB2312" w:cs="Times New Roman"/>
          <w:sz w:val="24"/>
          <w:szCs w:val="28"/>
        </w:rPr>
        <w:tab/>
      </w:r>
      <w:r>
        <w:rPr>
          <w:rFonts w:ascii="Times New Roman" w:hAnsi="Times New Roman" w:eastAsia="仿宋_GB2312" w:cs="Times New Roman"/>
          <w:sz w:val="24"/>
          <w:szCs w:val="28"/>
        </w:rPr>
        <w:t>食品安全国家标准 预包装食品标签通则</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8978</w:t>
      </w:r>
      <w:r>
        <w:rPr>
          <w:rFonts w:ascii="Times New Roman" w:hAnsi="Times New Roman" w:eastAsia="仿宋_GB2312" w:cs="Times New Roman"/>
          <w:sz w:val="24"/>
          <w:szCs w:val="28"/>
        </w:rPr>
        <w:tab/>
      </w:r>
      <w:r>
        <w:rPr>
          <w:rFonts w:ascii="Times New Roman" w:hAnsi="Times New Roman" w:eastAsia="仿宋_GB2312" w:cs="Times New Roman"/>
          <w:sz w:val="24"/>
          <w:szCs w:val="28"/>
        </w:rPr>
        <w:t>污水综合排放标准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10001.1 公共信息图形符号 第1部分：通用符号</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17110 商店购物环境与营销设施的要求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17217 城市公共厕所卫生标准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GB/T 19095 </w:t>
      </w:r>
      <w:r>
        <w:rPr>
          <w:rFonts w:hint="eastAsia" w:ascii="Times New Roman" w:hAnsi="Times New Roman" w:eastAsia="仿宋_GB2312" w:cs="Times New Roman"/>
          <w:sz w:val="24"/>
          <w:szCs w:val="28"/>
        </w:rPr>
        <w:t>生活垃圾分类标志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31621食品安全国家标准 食品经营过程卫生规范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31712 病媒生物综合管理技术规范 环境治理 鼠类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31717 病媒生物综合管理技术规范 环境治理 蚊虫</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31718 病媒生物综合管理技术规范 环境治理 蝇类</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GB/T 31719 病媒生物综合管理技术规范 化学防治 蜚蠊</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 37487 公共场所卫生管理规范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GB/T 37813 公共机构节水管理规范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50015 建筑给水排水设计规范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50016 建筑设计防火规范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50034 建筑照明设计标准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50140 建筑灭火器配置设计规范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50222 建筑内装修设计防火规范</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GB 50395 视频安防监控系统工程设计规范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GB 50763 无障碍设计规范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DB11/T 1094 农贸市场公平秤设置与管理规范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DB11/1624 电动自行车停放场所防火设计标准</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术语和定义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下列术语和定义适用于本文件。</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3.1</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开办者 initiator</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为食用农产品交易提供平台、场地、设施、服务、风险防控、日常管理和市场秩序维护的企业法人或其他组织。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3.2</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经销商 distributor</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在市场从事食用农产品现货销售的法人、自然人及其他组织。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3.3</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社区菜市场 fresh food markets</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由市场开办者提供固定商位（包括摊位、专间等）和相应配套设施及服务，实施统一经营管理，多个经销商进场独立从事果蔬、肉禽蛋及其制品、水产品、乳制品、豆制品、干货食品、调味品、粮油等食用农产品及其制品为主的零售交易的经营场所，简称菜市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开业技术条件</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场地要求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4.1.1  选址及面积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4.1.1.1 应符合北京市建设总体规划和商业网点布局规划，并符合交通、环保、消防、卫生等有关规定。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以菜市场外墙为界，四周外墙1km距离以内，不应有烟雾、粉尘、有毒有害气体等污染源。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 xml:space="preserve"> 新建、改造菜市场应规划临时卸货场和非机动车停放区，并有明确标识。有条件的市场宜根据市场规模设置机动车停放区。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新建菜市场建筑面积宜按每千人50</w:t>
      </w:r>
      <w:r>
        <w:rPr>
          <w:rFonts w:ascii="Times New Roman" w:hAnsi="Times New Roman" w:eastAsia="Batang" w:cs="Times New Roman"/>
          <w:sz w:val="24"/>
          <w:szCs w:val="28"/>
        </w:rPr>
        <w:t>㎡</w:t>
      </w:r>
      <w:r>
        <w:rPr>
          <w:rFonts w:ascii="Times New Roman" w:hAnsi="Times New Roman" w:eastAsia="仿宋_GB2312" w:cs="Times New Roman"/>
          <w:sz w:val="24"/>
          <w:szCs w:val="28"/>
        </w:rPr>
        <w:t>～100</w:t>
      </w:r>
      <w:r>
        <w:rPr>
          <w:rFonts w:ascii="Times New Roman" w:hAnsi="Times New Roman" w:eastAsia="Batang" w:cs="Times New Roman"/>
          <w:sz w:val="24"/>
          <w:szCs w:val="28"/>
        </w:rPr>
        <w:t>㎡</w:t>
      </w:r>
      <w:r>
        <w:rPr>
          <w:rFonts w:ascii="Times New Roman" w:hAnsi="Times New Roman" w:eastAsia="仿宋_GB2312" w:cs="Times New Roman"/>
          <w:sz w:val="24"/>
          <w:szCs w:val="28"/>
        </w:rPr>
        <w:t>标准规划配置，不宜小于500</w:t>
      </w:r>
      <w:r>
        <w:rPr>
          <w:rFonts w:ascii="Times New Roman" w:hAnsi="Times New Roman" w:eastAsia="Batang" w:cs="Times New Roman"/>
          <w:sz w:val="24"/>
          <w:szCs w:val="28"/>
        </w:rPr>
        <w:t>㎡</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应按服务半径不小于800m，服务人口0.5～2万人左右的标准配置。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4.1.1.6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蔬菜经营区营业面积不应少于市场总营业面积的1/3。</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场内环境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场门应清洁、美观，有明确、完整的名称标识。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场内空间应通透、宽敞、明亮，具有良好的通风条件。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通道宽敞，符合人流、物流畅通要求。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地面应硬化、平整、防滑、耐腐蚀、易清洁。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4.1.2.5</w:t>
      </w:r>
      <w:r>
        <w:rPr>
          <w:rFonts w:ascii="Times New Roman" w:hAnsi="Times New Roman" w:eastAsia="仿宋_GB2312" w:cs="Times New Roman"/>
          <w:sz w:val="24"/>
          <w:szCs w:val="28"/>
        </w:rPr>
        <w:tab/>
      </w:r>
      <w:r>
        <w:rPr>
          <w:rFonts w:ascii="Times New Roman" w:hAnsi="Times New Roman" w:eastAsia="仿宋_GB2312" w:cs="Times New Roman"/>
          <w:sz w:val="24"/>
          <w:szCs w:val="28"/>
        </w:rPr>
        <w:t>产生的噪音应控制在60dB以下。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4.1.2.6</w:t>
      </w:r>
      <w:r>
        <w:rPr>
          <w:rFonts w:ascii="Times New Roman" w:hAnsi="Times New Roman" w:eastAsia="仿宋_GB2312" w:cs="Times New Roman"/>
          <w:sz w:val="24"/>
          <w:szCs w:val="28"/>
        </w:rPr>
        <w:tab/>
      </w:r>
      <w:r>
        <w:rPr>
          <w:rFonts w:ascii="Times New Roman" w:hAnsi="Times New Roman" w:eastAsia="仿宋_GB2312" w:cs="Times New Roman"/>
          <w:sz w:val="24"/>
          <w:szCs w:val="28"/>
        </w:rPr>
        <w:t>环境卫生应符合</w:t>
      </w:r>
      <w:r>
        <w:t xml:space="preserve"> </w:t>
      </w:r>
      <w:r>
        <w:rPr>
          <w:rFonts w:ascii="Times New Roman" w:hAnsi="Times New Roman" w:eastAsia="仿宋_GB2312" w:cs="Times New Roman"/>
          <w:sz w:val="24"/>
          <w:szCs w:val="28"/>
        </w:rPr>
        <w:t>GB 37487的要求。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4.1.2.7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场内空间环境照明应符合GB 50034的要求。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建筑及装修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 个性化配置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a) 实行“一场一策”设计，邀请专业设计、管理机构参与;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b) 设计建设美观、新颖、独特的景观式、主题式菜市场。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宜是封闭式建筑结构。宜采用新型环保材料建筑。</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建筑及内部装修应分别符合GB 50222和GB 50016的要求。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场内顶棚净高应不低于4.5m。吊顶使用材质应具备阻燃、防霉功能。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各出入口应设置应急灯。出入口不得少于 2 个，并明显标识。主要出入口应直接面对通道，且宽度不小于 4m，其他出入口宽度不小于 2.5m。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4.1.3.6 菜市场沿街部分的长度大于150m或总长度大于220m时，应设置消防车通道，确有困难时，应设置环形消防车道，消防车道的宽度、净高度不应小于4m。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菜市场根据营业需要合理设置通道位置和宽度，且通道宽度不小于2.5m。分设主、辅通道的， 主通道宽度不小于3m。摊位营业通道宽度不应小于1.1m。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4.1.3.8</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菜市场内应设置安全疏散指示标志，该标志宜置于安全出口、疏散通道和其他主要疏散线路的顶部、地面或靠近地面1m以下的明显位置。安全疏散指示标志的间距不应大于20m。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4.1.3.9</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水产经营区、主食厨房、熟食经营专间墙面应瓷砖到顶，其余内墙瓷砖高度不低于2.5m</w:t>
      </w:r>
      <w:r>
        <w:rPr>
          <w:rFonts w:hint="eastAsia" w:ascii="Times New Roman" w:hAnsi="Times New Roman" w:eastAsia="仿宋_GB2312" w:cs="Times New Roman"/>
          <w:sz w:val="24"/>
          <w:szCs w:val="28"/>
        </w:rPr>
        <w:t>，水产、肉类、熟食及豆制品摊位等宜配置洗手池。</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4.1.3.10</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地面铺设材料应符合吸水、防滑、易清扫的要求，并向排水槽倾斜。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4.1.3.11 楼层式菜市场应设置运输货物的专用电梯或安装扶梯，其数量应根据菜市场实际需求确定。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4.1.3.12 室内不应为电动自行车、叉车等电动车充电，且不应停放。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4.1.3.13 有条件的市场可建设电动自行车集中停放和充电设施，建设标准应符合DB11/1624的要求。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4.1.3.14 场内区域标志、导向牌、摊位号、门牌号、广告牌等统一设置，设计大方、明显、清晰、美观。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4.1.4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场内布局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场内大类商品应布局合理，按食品区与非食品区分区。食品区严格按种类划分区域，鲜、活、熟、干、湿食品区应相对集中。</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场内对分区应标识明确，分区之间应有通道分离。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场内不应经营活畜禽。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4.1.4.4</w:t>
      </w:r>
      <w:r>
        <w:rPr>
          <w:rFonts w:ascii="Times New Roman" w:hAnsi="Times New Roman" w:eastAsia="仿宋_GB2312" w:cs="Times New Roman"/>
          <w:sz w:val="24"/>
          <w:szCs w:val="28"/>
        </w:rPr>
        <w:tab/>
      </w:r>
      <w:r>
        <w:rPr>
          <w:rFonts w:hint="eastAsia" w:ascii="Times New Roman" w:hAnsi="Times New Roman" w:eastAsia="仿宋_GB2312" w:cs="Times New Roman"/>
          <w:sz w:val="24"/>
          <w:szCs w:val="28"/>
        </w:rPr>
        <w:t>按照GB 31621 的要求，</w:t>
      </w:r>
      <w:r>
        <w:rPr>
          <w:rFonts w:ascii="Times New Roman" w:hAnsi="Times New Roman" w:eastAsia="仿宋_GB2312" w:cs="Times New Roman"/>
          <w:sz w:val="24"/>
          <w:szCs w:val="28"/>
        </w:rPr>
        <w:t>食品摊位的设置应做到生熟食品分开，鲜活食品和其他食品分开，预包装食品和散装食品分开，待加工食品和直接入口食品分开。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熟食品、酱菜调味品、品牌专营食品、清真食品及需现场加工的食品等应设专间经营，专间不宜小于8</w:t>
      </w:r>
      <w:r>
        <w:rPr>
          <w:rFonts w:ascii="Times New Roman" w:hAnsi="Times New Roman" w:eastAsia="Batang" w:cs="Times New Roman"/>
          <w:sz w:val="24"/>
          <w:szCs w:val="28"/>
        </w:rPr>
        <w:t>㎡</w:t>
      </w:r>
      <w:r>
        <w:rPr>
          <w:rFonts w:ascii="Times New Roman" w:hAnsi="Times New Roman" w:eastAsia="仿宋_GB2312" w:cs="Times New Roman"/>
          <w:sz w:val="24"/>
          <w:szCs w:val="28"/>
        </w:rPr>
        <w:t>。初加工食品现场制售面积不小于12</w:t>
      </w:r>
      <w:r>
        <w:rPr>
          <w:rFonts w:ascii="Times New Roman" w:hAnsi="Times New Roman" w:eastAsia="Batang" w:cs="Times New Roman"/>
          <w:sz w:val="24"/>
          <w:szCs w:val="28"/>
        </w:rPr>
        <w:t>㎡</w:t>
      </w:r>
      <w:r>
        <w:rPr>
          <w:rFonts w:ascii="Times New Roman" w:hAnsi="Times New Roman" w:eastAsia="仿宋_GB2312" w:cs="Times New Roman"/>
          <w:sz w:val="24"/>
          <w:szCs w:val="28"/>
        </w:rPr>
        <w:t>，烘焙食品现场制作面积不小于20</w:t>
      </w:r>
      <w:r>
        <w:rPr>
          <w:rFonts w:ascii="Times New Roman" w:hAnsi="Times New Roman" w:eastAsia="Batang" w:cs="Times New Roman"/>
          <w:sz w:val="24"/>
          <w:szCs w:val="28"/>
        </w:rPr>
        <w:t>㎡</w:t>
      </w:r>
      <w:r>
        <w:rPr>
          <w:rFonts w:ascii="Times New Roman" w:hAnsi="Times New Roman" w:eastAsia="仿宋_GB2312" w:cs="Times New Roman"/>
          <w:sz w:val="24"/>
          <w:szCs w:val="28"/>
        </w:rPr>
        <w:t>。</w:t>
      </w:r>
      <w:r>
        <w:rPr>
          <w:rFonts w:hint="eastAsia" w:ascii="Times New Roman" w:hAnsi="Times New Roman" w:eastAsia="仿宋_GB2312" w:cs="Times New Roman"/>
          <w:sz w:val="24"/>
          <w:szCs w:val="28"/>
        </w:rPr>
        <w:t>专间应安装钢化玻璃隔断，并分设收银和销售窗口。专间内应配置专用售货柜、容器和销售工具，配备空调、冷藏柜、紫外线消毒灯等设备。专间环境和操作宜明厨亮灶。</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熟食、豆制品、酱菜等直接入口食品的柜台距离厕所、垃圾房的间隔应大于20m。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4.1.4.7</w:t>
      </w:r>
      <w:r>
        <w:rPr>
          <w:rFonts w:ascii="Times New Roman" w:hAnsi="Times New Roman" w:eastAsia="仿宋_GB2312" w:cs="Times New Roman"/>
          <w:sz w:val="24"/>
          <w:szCs w:val="28"/>
        </w:rPr>
        <w:tab/>
      </w:r>
      <w:r>
        <w:rPr>
          <w:rFonts w:ascii="Times New Roman" w:hAnsi="Times New Roman" w:eastAsia="仿宋_GB2312" w:cs="Times New Roman"/>
          <w:sz w:val="24"/>
          <w:szCs w:val="28"/>
        </w:rPr>
        <w:t>清真食品专柜应距出售猪肉及其制品的柜台或销售区3m以上。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4.1.4.8</w:t>
      </w:r>
      <w:r>
        <w:rPr>
          <w:rFonts w:ascii="Times New Roman" w:hAnsi="Times New Roman" w:eastAsia="仿宋_GB2312" w:cs="Times New Roman"/>
          <w:sz w:val="24"/>
          <w:szCs w:val="28"/>
        </w:rPr>
        <w:tab/>
      </w:r>
      <w:r>
        <w:rPr>
          <w:rFonts w:ascii="Times New Roman" w:hAnsi="Times New Roman" w:eastAsia="仿宋_GB2312" w:cs="Times New Roman"/>
          <w:sz w:val="24"/>
          <w:szCs w:val="28"/>
        </w:rPr>
        <w:t>有条件的菜市场宜开设线上服务区。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设施设备要求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给排水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给排水设施应符合GB 50015的规定。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场内经营用水应保证足够的水量、水压，水质应符合国家GB 5749的要求，宜在保证用水卫生的条件下使用循环水。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场内上下水道应确保畅通。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应急用储水设备应有防污染和清洗消毒设施。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水产摊位应将供水龙头接到摊位或专间，肉类摊位供水应到摊位或经营区，熟食、豆制品摊位等应供水到专间</w:t>
      </w:r>
      <w:r>
        <w:rPr>
          <w:rFonts w:hint="eastAsia" w:ascii="Times New Roman" w:hAnsi="Times New Roman" w:eastAsia="仿宋_GB2312" w:cs="Times New Roman"/>
          <w:sz w:val="24"/>
          <w:szCs w:val="28"/>
        </w:rPr>
        <w:t>，专间内应设置洗手消毒水池、脚踏式供水装置</w:t>
      </w:r>
      <w:r>
        <w:rPr>
          <w:rFonts w:ascii="Times New Roman" w:hAnsi="Times New Roman" w:eastAsia="仿宋_GB2312" w:cs="Times New Roman"/>
          <w:sz w:val="24"/>
          <w:szCs w:val="28"/>
        </w:rPr>
        <w:t>。各供水点应单独配置水表。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场内通道与柜台邻接部分及柜台内应设排水明槽，沟槽底部应呈弧形，宽度为8cm～12cm,弧底深度为3cm～5cm，应在出水口使用耐腐蚀、易清洗的地漏。水产区每个地漏汇水面积不应大于36</w:t>
      </w:r>
      <w:r>
        <w:rPr>
          <w:rFonts w:ascii="Times New Roman" w:hAnsi="Times New Roman" w:eastAsia="Batang" w:cs="Times New Roman"/>
          <w:sz w:val="24"/>
          <w:szCs w:val="28"/>
        </w:rPr>
        <w:t>㎡</w:t>
      </w:r>
      <w:r>
        <w:rPr>
          <w:rFonts w:ascii="Times New Roman" w:hAnsi="Times New Roman" w:eastAsia="仿宋_GB2312" w:cs="Times New Roman"/>
          <w:sz w:val="24"/>
          <w:szCs w:val="28"/>
        </w:rPr>
        <w:t>。排水槽应加盖箅子。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4.2.1.7</w:t>
      </w:r>
      <w:r>
        <w:rPr>
          <w:rFonts w:ascii="Times New Roman" w:hAnsi="Times New Roman" w:eastAsia="仿宋_GB2312" w:cs="Times New Roman"/>
          <w:sz w:val="24"/>
          <w:szCs w:val="28"/>
        </w:rPr>
        <w:tab/>
      </w:r>
      <w:r>
        <w:rPr>
          <w:rFonts w:ascii="Times New Roman" w:hAnsi="Times New Roman" w:eastAsia="仿宋_GB2312" w:cs="Times New Roman"/>
          <w:sz w:val="24"/>
          <w:szCs w:val="28"/>
        </w:rPr>
        <w:t>污水排放应符合GB 8978的规定。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供电</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应配备满足用电负荷、安全的供电设施，宜集中管理，一户（区）一表，有条件的单独设置配电室。</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电线铺设应以暗线为主，并配备漏电防护装置。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电源插座应接地线。</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应采用防潮、防爆型照明灯具。场内吊顶的照明灯具宜采用嵌入式安装。</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通风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4.2.3.1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应根据市场空间位置及规模配置相应机械通风设施。在不影响食品保鲜情况下，宜采用自然通风。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需要实施温控的专间宜配置通风及温控设施。</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消防</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消防器材配置应符合GB 50140</w:t>
      </w:r>
      <w:r>
        <w:rPr>
          <w:rFonts w:hint="eastAsia" w:ascii="Times New Roman" w:hAnsi="Times New Roman" w:eastAsia="仿宋_GB2312" w:cs="Times New Roman"/>
          <w:sz w:val="24"/>
          <w:szCs w:val="28"/>
        </w:rPr>
        <w:t>和</w:t>
      </w:r>
      <w:r>
        <w:rPr>
          <w:rFonts w:ascii="Times New Roman" w:hAnsi="Times New Roman" w:eastAsia="仿宋_GB2312" w:cs="Times New Roman"/>
          <w:sz w:val="24"/>
          <w:szCs w:val="28"/>
        </w:rPr>
        <w:t>GB/T 17110的规定。</w:t>
      </w:r>
      <w:r>
        <w:rPr>
          <w:rFonts w:hint="eastAsia" w:ascii="Times New Roman" w:hAnsi="Times New Roman" w:eastAsia="仿宋_GB2312" w:cs="Times New Roman"/>
          <w:sz w:val="24"/>
          <w:szCs w:val="28"/>
        </w:rPr>
        <w:t>消防器材应定期检验、维修和更换。</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应安装电气火灾监控设施。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市场出入口显著位置应设置消防设施分布图、紧急疏散通道图。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防火设施应符合GB 50016的要求。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不应设置液化气和明火设施。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设有贮存场地的，应符合消防管理要求。</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.2.4.7 </w:t>
      </w:r>
      <w:r>
        <w:rPr>
          <w:rFonts w:hint="eastAsia" w:ascii="Times New Roman" w:hAnsi="Times New Roman" w:eastAsia="仿宋_GB2312" w:cs="Times New Roman"/>
          <w:sz w:val="24"/>
          <w:szCs w:val="28"/>
        </w:rPr>
        <w:t>消防安全标志应符合 GB/T 2893(所有部分)的规定，标识完好合格。</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防汛</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应配备防洪沙袋、铁锹等防汛物资，并明显标识。</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卫生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应按垃圾分类要求配置废弃物收集容器。每个摊位应设置密闭式垃圾桶或垃圾箱，</w:t>
      </w:r>
      <w:r>
        <w:rPr>
          <w:rFonts w:hint="eastAsia" w:ascii="Times New Roman" w:hAnsi="Times New Roman" w:eastAsia="仿宋_GB2312" w:cs="Times New Roman"/>
          <w:sz w:val="24"/>
          <w:szCs w:val="28"/>
        </w:rPr>
        <w:t>排污槽应与专用密闭式垃圾桶相连，</w:t>
      </w:r>
      <w:r>
        <w:rPr>
          <w:rFonts w:ascii="Times New Roman" w:hAnsi="Times New Roman" w:eastAsia="仿宋_GB2312" w:cs="Times New Roman"/>
          <w:sz w:val="24"/>
          <w:szCs w:val="28"/>
        </w:rPr>
        <w:t>有条件的应配备封闭的垃圾分类处理间。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加工间和经营专间应配置废弃物存放专用密封容器。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新建市场应配置厨余垃圾就地处理设施</w:t>
      </w:r>
      <w:r>
        <w:rPr>
          <w:rFonts w:hint="eastAsia" w:ascii="Times New Roman" w:hAnsi="Times New Roman" w:eastAsia="仿宋_GB2312" w:cs="Times New Roman"/>
          <w:sz w:val="24"/>
          <w:szCs w:val="28"/>
        </w:rPr>
        <w:t>。新建和改建市场应配置垃圾处理专间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已建成的市场厨余垃圾产生量每日达到10桶及以上的（以每桶240L容量计），应配置厨余垃圾就地处理设施；厨余垃圾产生量未达到每日10桶的，宜配置厨余垃圾就地处理设施。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宜推行“净菜上市”，从源头加强监管，控制厨余垃圾产生量。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w:t>
      </w:r>
      <w:r>
        <w:rPr>
          <w:rFonts w:hint="eastAsia" w:ascii="Times New Roman" w:hAnsi="Times New Roman" w:eastAsia="仿宋_GB2312" w:cs="Times New Roman"/>
          <w:sz w:val="24"/>
          <w:szCs w:val="28"/>
        </w:rPr>
        <w:t>设</w:t>
      </w:r>
      <w:r>
        <w:rPr>
          <w:rFonts w:ascii="Times New Roman" w:hAnsi="Times New Roman" w:eastAsia="仿宋_GB2312" w:cs="Times New Roman"/>
          <w:sz w:val="24"/>
          <w:szCs w:val="28"/>
        </w:rPr>
        <w:t>有防鼠、防蚊、防蝇</w:t>
      </w:r>
      <w:r>
        <w:rPr>
          <w:rFonts w:hint="eastAsia" w:ascii="Times New Roman" w:hAnsi="Times New Roman" w:eastAsia="仿宋_GB2312" w:cs="Times New Roman"/>
          <w:sz w:val="24"/>
          <w:szCs w:val="28"/>
        </w:rPr>
        <w:t>、防蜚蠊</w:t>
      </w:r>
      <w:r>
        <w:rPr>
          <w:rFonts w:ascii="Times New Roman" w:hAnsi="Times New Roman" w:eastAsia="仿宋_GB2312" w:cs="Times New Roman"/>
          <w:sz w:val="24"/>
          <w:szCs w:val="28"/>
        </w:rPr>
        <w:t>设施，分别符合GB/T 31712、GB/T 31717、GB/T 31718</w:t>
      </w:r>
      <w:r>
        <w:rPr>
          <w:rFonts w:hint="eastAsia" w:ascii="Times New Roman" w:hAnsi="Times New Roman" w:eastAsia="仿宋_GB2312" w:cs="Times New Roman"/>
          <w:sz w:val="24"/>
          <w:szCs w:val="28"/>
        </w:rPr>
        <w:t>、</w:t>
      </w:r>
      <w:r>
        <w:rPr>
          <w:rFonts w:ascii="Times New Roman" w:hAnsi="Times New Roman" w:eastAsia="仿宋_GB2312" w:cs="Times New Roman"/>
          <w:sz w:val="24"/>
          <w:szCs w:val="28"/>
        </w:rPr>
        <w:t>GB/T 31719的要求。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市场内应</w:t>
      </w:r>
      <w:r>
        <w:rPr>
          <w:rFonts w:hint="eastAsia" w:ascii="Times New Roman" w:hAnsi="Times New Roman" w:eastAsia="仿宋_GB2312" w:cs="Times New Roman"/>
          <w:sz w:val="24"/>
          <w:szCs w:val="28"/>
        </w:rPr>
        <w:t>设置冲洗水池，应</w:t>
      </w:r>
      <w:r>
        <w:rPr>
          <w:rFonts w:ascii="Times New Roman" w:hAnsi="Times New Roman" w:eastAsia="仿宋_GB2312" w:cs="Times New Roman"/>
          <w:sz w:val="24"/>
          <w:szCs w:val="28"/>
        </w:rPr>
        <w:t>配备清洁墙面地面和设施设备的冲洗装置。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4.2.6.8</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应配置</w:t>
      </w:r>
      <w:r>
        <w:rPr>
          <w:rFonts w:hint="eastAsia" w:ascii="Times New Roman" w:hAnsi="Times New Roman" w:eastAsia="仿宋_GB2312" w:cs="Times New Roman"/>
          <w:sz w:val="24"/>
          <w:szCs w:val="28"/>
        </w:rPr>
        <w:t>臭氧或紫外线消毒灯等</w:t>
      </w:r>
      <w:r>
        <w:rPr>
          <w:rFonts w:ascii="Times New Roman" w:hAnsi="Times New Roman" w:eastAsia="仿宋_GB2312" w:cs="Times New Roman"/>
          <w:sz w:val="24"/>
          <w:szCs w:val="28"/>
        </w:rPr>
        <w:t>清洁消毒设施设备。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4.2.7</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陈列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摊位柜台应按不同品类统一设置。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4.2.7.2</w:t>
      </w:r>
      <w:r>
        <w:rPr>
          <w:rFonts w:ascii="Times New Roman" w:hAnsi="Times New Roman" w:eastAsia="仿宋_GB2312" w:cs="Times New Roman"/>
          <w:sz w:val="24"/>
          <w:szCs w:val="28"/>
        </w:rPr>
        <w:tab/>
      </w:r>
      <w:r>
        <w:rPr>
          <w:rFonts w:ascii="Times New Roman" w:hAnsi="Times New Roman" w:eastAsia="仿宋_GB2312" w:cs="Times New Roman"/>
          <w:sz w:val="24"/>
          <w:szCs w:val="28"/>
        </w:rPr>
        <w:t>柜台高度外侧宜为70cm，内侧宜为80cm，呈斜面形或阶梯形，长度和宽度根据实际需要由菜市场统一确定。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4.2.7.3</w:t>
      </w:r>
      <w:r>
        <w:rPr>
          <w:rFonts w:ascii="Times New Roman" w:hAnsi="Times New Roman" w:eastAsia="仿宋_GB2312" w:cs="Times New Roman"/>
          <w:sz w:val="24"/>
          <w:szCs w:val="28"/>
        </w:rPr>
        <w:tab/>
      </w:r>
      <w:r>
        <w:rPr>
          <w:rFonts w:ascii="Times New Roman" w:hAnsi="Times New Roman" w:eastAsia="仿宋_GB2312" w:cs="Times New Roman"/>
          <w:sz w:val="24"/>
          <w:szCs w:val="28"/>
        </w:rPr>
        <w:t>砖混结构的固定柜台立面应贴浅色墙面砖，内外侧地面均设排水槽，柜台与通道临接处挡水凸边的水封高度不低于5cm。</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鲜活水产品蓄养池外侧应设隔水墙，隔水墙应高出蓄养池上沿20cm。宜采用透明玻璃的蓄养池。</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4.2.7.5</w:t>
      </w:r>
      <w:r>
        <w:rPr>
          <w:rFonts w:ascii="Times New Roman" w:hAnsi="Times New Roman" w:eastAsia="仿宋_GB2312" w:cs="Times New Roman"/>
          <w:sz w:val="24"/>
          <w:szCs w:val="28"/>
        </w:rPr>
        <w:tab/>
      </w:r>
      <w:r>
        <w:rPr>
          <w:rFonts w:ascii="Times New Roman" w:hAnsi="Times New Roman" w:eastAsia="仿宋_GB2312" w:cs="Times New Roman"/>
          <w:sz w:val="24"/>
          <w:szCs w:val="28"/>
        </w:rPr>
        <w:t>清真类食品柜的设置与经营活动应符合《北京市清真食品经营规范（试行）》。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4.2.7.6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冷冻、冰鲜水产品、鲜肉柜台应使用无毒无害、易清洗的台面。</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4.2.8</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加工专间</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4.2.8.1</w:t>
      </w:r>
      <w:r>
        <w:rPr>
          <w:rFonts w:ascii="Times New Roman" w:hAnsi="Times New Roman" w:eastAsia="仿宋_GB2312" w:cs="Times New Roman"/>
          <w:sz w:val="24"/>
          <w:szCs w:val="28"/>
        </w:rPr>
        <w:tab/>
      </w:r>
      <w:r>
        <w:rPr>
          <w:rFonts w:ascii="Times New Roman" w:hAnsi="Times New Roman" w:eastAsia="仿宋_GB2312" w:cs="Times New Roman"/>
          <w:sz w:val="24"/>
          <w:szCs w:val="28"/>
        </w:rPr>
        <w:t>专间内应根据经营食品加工、卫生及保鲜需要，配备消毒池、上下水、操作台、专用加工用具、容器具、冷藏及温控设施等。</w:t>
      </w:r>
    </w:p>
    <w:p>
      <w:pPr>
        <w:spacing w:line="400" w:lineRule="exact"/>
        <w:rPr>
          <w:rFonts w:ascii="Times New Roman" w:hAnsi="Times New Roman" w:eastAsia="仿宋_GB2312" w:cs="Times New Roman"/>
          <w:sz w:val="24"/>
          <w:szCs w:val="28"/>
        </w:rPr>
      </w:pPr>
      <w:r>
        <w:rPr>
          <w:rFonts w:ascii="Times New Roman" w:hAnsi="Times New Roman" w:eastAsia="仿宋_GB2312" w:cs="Times New Roman"/>
          <w:sz w:val="24"/>
          <w:szCs w:val="28"/>
        </w:rPr>
        <w:t>4.2.8.2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宜设立全程冷链流通食品经营专间，配置相应温控设施设备。</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4.2.9</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温控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冷冻肉及冷冻水产品应配备低温冷柜。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4.2.9.2</w:t>
      </w:r>
      <w:r>
        <w:rPr>
          <w:rFonts w:ascii="Times New Roman" w:hAnsi="Times New Roman" w:eastAsia="仿宋_GB2312" w:cs="Times New Roman"/>
          <w:sz w:val="24"/>
          <w:szCs w:val="28"/>
        </w:rPr>
        <w:tab/>
      </w:r>
      <w:r>
        <w:rPr>
          <w:rFonts w:ascii="Times New Roman" w:hAnsi="Times New Roman" w:eastAsia="仿宋_GB2312" w:cs="Times New Roman"/>
          <w:sz w:val="24"/>
          <w:szCs w:val="28"/>
        </w:rPr>
        <w:t>生鲜肉应配备冷藏柜。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冰鲜水产品应配备冰台等。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预包装食品的应依据其储存条件配备冷藏柜等。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4.2.9.5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应按商品生理特性提供适宜的保鲜设施。</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4.2.10</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检测及计量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4.2.10.1 </w:t>
      </w:r>
      <w:r>
        <w:rPr>
          <w:rFonts w:hint="eastAsia" w:ascii="Times New Roman" w:hAnsi="Times New Roman" w:eastAsia="仿宋_GB2312" w:cs="Times New Roman"/>
          <w:sz w:val="24"/>
          <w:szCs w:val="28"/>
        </w:rPr>
        <w:t>应建立检测场所，</w:t>
      </w:r>
      <w:r>
        <w:rPr>
          <w:rFonts w:ascii="Times New Roman" w:hAnsi="Times New Roman" w:eastAsia="仿宋_GB2312" w:cs="Times New Roman"/>
          <w:sz w:val="24"/>
          <w:szCs w:val="28"/>
        </w:rPr>
        <w:t>配置农药</w:t>
      </w:r>
      <w:r>
        <w:rPr>
          <w:rFonts w:hint="eastAsia" w:ascii="Times New Roman" w:hAnsi="Times New Roman" w:eastAsia="仿宋_GB2312" w:cs="Times New Roman"/>
          <w:sz w:val="24"/>
          <w:szCs w:val="28"/>
        </w:rPr>
        <w:t>和</w:t>
      </w:r>
      <w:r>
        <w:rPr>
          <w:rFonts w:ascii="Times New Roman" w:hAnsi="Times New Roman" w:eastAsia="仿宋_GB2312" w:cs="Times New Roman"/>
          <w:sz w:val="24"/>
          <w:szCs w:val="28"/>
        </w:rPr>
        <w:t>兽药残留快速检测设备</w:t>
      </w:r>
      <w:r>
        <w:rPr>
          <w:rFonts w:hint="eastAsia" w:ascii="Times New Roman" w:hAnsi="Times New Roman" w:eastAsia="仿宋_GB2312" w:cs="Times New Roman"/>
          <w:sz w:val="24"/>
          <w:szCs w:val="28"/>
        </w:rPr>
        <w:t>及冷藏、清洗等设备</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4.2.10.2 统一配置经检定合格的智能电子秤，其功能可包括：</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a)交易显示（重量、单价、总价）;</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b)交易明细记录;</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c)票据打印；</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d)与移动终端相联，实现老年卡、银行卡、微信、支付宝等支付功能。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e)交易数据溯源等。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4.2.10.3智能电子秤应摆放位置统一、醒目。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4.2.10.4 场内出入口附近应设置公平秤。公平秤的设置和管理应符合DB11/T 1094的要求。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4.2.10.5 强制性检定计量器具应由菜市场统一购置、统一管理、定期核验、按期送检，并做好登记造册。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4.2.10.6 水产品销售应在包装前称净重量。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4.2.10.7 对定量包装的商品应做好日常计量监督管理，定量包装商品的净含量应符合《定量包装商品计量监督管理办法》规定。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4.2.11   公共设施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4.2.11.1 市场入口处应设场标、入场须知及摊位示意图，场内设置指示标志。</w:t>
      </w:r>
      <w:r>
        <w:rPr>
          <w:rFonts w:hint="eastAsia" w:ascii="Times New Roman" w:hAnsi="Times New Roman" w:eastAsia="仿宋_GB2312" w:cs="Times New Roman"/>
          <w:sz w:val="24"/>
          <w:szCs w:val="28"/>
        </w:rPr>
        <w:t>各类公共设施标识设置应符合 GB/T 10001.1和GB/T 2893(所有部分)的规定。</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4.2.11.2 市场出入口、通道等公共空间凡设台阶的应设置无障碍通道，无障碍设施设置应符合GB 50763的要求。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4.2.11.3 宜设置综合显示屏、触摸查询屏，能够显示和查询市场证照、经营资质、</w:t>
      </w:r>
      <w:r>
        <w:rPr>
          <w:rFonts w:hint="eastAsia" w:ascii="Times New Roman" w:hAnsi="Times New Roman" w:eastAsia="仿宋_GB2312" w:cs="Times New Roman"/>
          <w:sz w:val="24"/>
          <w:szCs w:val="28"/>
        </w:rPr>
        <w:t>商户信用、</w:t>
      </w:r>
      <w:r>
        <w:rPr>
          <w:rFonts w:ascii="Times New Roman" w:hAnsi="Times New Roman" w:eastAsia="仿宋_GB2312" w:cs="Times New Roman"/>
          <w:sz w:val="24"/>
          <w:szCs w:val="28"/>
        </w:rPr>
        <w:t>商品价格、投诉处理、消杀记录、检验检测及食品安全等信息。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4.2.11.4 设置宣传公示栏、公称处、意见箱、投诉箱、公共投诉电话等，宜设置供水及休息设施。</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.2.12   </w:t>
      </w:r>
      <w:r>
        <w:rPr>
          <w:rFonts w:hint="eastAsia" w:ascii="Times New Roman" w:hAnsi="Times New Roman" w:eastAsia="仿宋_GB2312" w:cs="Times New Roman"/>
          <w:sz w:val="24"/>
          <w:szCs w:val="28"/>
        </w:rPr>
        <w:t>监控设施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4.2.12.1 </w:t>
      </w:r>
      <w:r>
        <w:rPr>
          <w:rFonts w:hint="eastAsia" w:ascii="Times New Roman" w:hAnsi="Times New Roman" w:eastAsia="仿宋_GB2312" w:cs="Times New Roman"/>
          <w:sz w:val="24"/>
          <w:szCs w:val="28"/>
        </w:rPr>
        <w:t>应按治安设施要求，配置视频监控设施。视频安防监控装置应符合 GB 50395 的要求，宜配置无死角、无盲区的全方位监控摄像头，具备夜间高清和红外功能。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4.2.12.2 </w:t>
      </w:r>
      <w:r>
        <w:rPr>
          <w:rFonts w:hint="eastAsia" w:ascii="Times New Roman" w:hAnsi="Times New Roman" w:eastAsia="仿宋_GB2312" w:cs="Times New Roman"/>
          <w:sz w:val="24"/>
          <w:szCs w:val="28"/>
        </w:rPr>
        <w:t>应在办公场所设置集中监控显示屏，由专职人员值守,可采用远程监控或区域集中监控。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4.2.12.3</w:t>
      </w:r>
      <w:r>
        <w:rPr>
          <w:rFonts w:hint="eastAsia" w:ascii="Times New Roman" w:hAnsi="Times New Roman" w:eastAsia="仿宋_GB2312" w:cs="Times New Roman"/>
          <w:sz w:val="24"/>
          <w:szCs w:val="28"/>
        </w:rPr>
        <w:t>监控录像资料应保留30天以上以供备查，不应删改或挪作他用。</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.2.13   </w:t>
      </w:r>
      <w:r>
        <w:rPr>
          <w:rFonts w:hint="eastAsia" w:ascii="Times New Roman" w:hAnsi="Times New Roman" w:eastAsia="仿宋_GB2312" w:cs="Times New Roman"/>
          <w:sz w:val="24"/>
          <w:szCs w:val="28"/>
        </w:rPr>
        <w:t>信息化</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 xml:space="preserve">.2.13.1 </w:t>
      </w:r>
      <w:r>
        <w:rPr>
          <w:rFonts w:hint="eastAsia" w:ascii="Times New Roman" w:hAnsi="Times New Roman" w:eastAsia="仿宋_GB2312" w:cs="Times New Roman"/>
          <w:sz w:val="24"/>
          <w:szCs w:val="28"/>
        </w:rPr>
        <w:t>宜配置网络通信设备、覆盖无线网信号。</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4.2.13.2 </w:t>
      </w:r>
      <w:r>
        <w:rPr>
          <w:rFonts w:hint="eastAsia" w:ascii="Times New Roman" w:hAnsi="Times New Roman" w:eastAsia="仿宋_GB2312" w:cs="Times New Roman"/>
          <w:sz w:val="24"/>
          <w:szCs w:val="28"/>
        </w:rPr>
        <w:t>宜配置与金融和衡具单位接入口相匹配的设备端口。</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经营管理要求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经营要求</w:t>
      </w:r>
    </w:p>
    <w:p>
      <w:pPr>
        <w:spacing w:line="400" w:lineRule="exact"/>
        <w:ind w:firstLine="481" w:firstLineChars="200"/>
        <w:rPr>
          <w:rFonts w:ascii="Times New Roman" w:hAnsi="Times New Roman" w:eastAsia="仿宋_GB2312" w:cs="Times New Roman"/>
          <w:b/>
          <w:sz w:val="24"/>
          <w:szCs w:val="28"/>
        </w:rPr>
      </w:pPr>
      <w:r>
        <w:rPr>
          <w:rFonts w:ascii="Times New Roman" w:hAnsi="Times New Roman" w:eastAsia="仿宋_GB2312" w:cs="Times New Roman"/>
          <w:b/>
          <w:sz w:val="24"/>
          <w:szCs w:val="28"/>
        </w:rPr>
        <w:t xml:space="preserve">5.1.1 </w:t>
      </w:r>
      <w:r>
        <w:rPr>
          <w:rFonts w:ascii="Times New Roman" w:hAnsi="Times New Roman" w:eastAsia="仿宋_GB2312" w:cs="Times New Roman"/>
          <w:b/>
          <w:bCs/>
          <w:sz w:val="24"/>
          <w:szCs w:val="28"/>
        </w:rPr>
        <w:t xml:space="preserve">总体要求 </w:t>
      </w:r>
      <w:r>
        <w:rPr>
          <w:rFonts w:ascii="Times New Roman" w:hAnsi="Times New Roman" w:eastAsia="仿宋_GB2312" w:cs="Times New Roman"/>
          <w:b/>
          <w:sz w:val="24"/>
          <w:szCs w:val="28"/>
        </w:rPr>
        <w:t xml:space="preserve"> </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参照连锁超市要求经营和管理市场，实行 “统一标识、统一管理、统一结算、统一服务”。 </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5.1.2  经营主体资质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市场开办者应取得经营许可证照。</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5.1.3   经销商管理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应与菜市场开办者签订书面合同，明确双方职责与义务。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食品经营许可证应确保证照齐全、真实、不过期。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商品的检疫检验及检测证明、商品合格证、送货单、确认单等证单应齐全，自行保管，随时备查，并记录购销台帐。</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应落实消防安全管理责任，不应在经营场所内住宿。</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宜采用与新型业态相结合的经营模式。</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5.1.3.6</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经销商应依据《北京市生活垃圾管理条例》相关规定进行垃圾分类。</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商品陈列及保鲜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商品宜按种类分区、分等分级及分架陈列。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蔬菜应按包装菜、散装菜分开陈列销售。散装菜摆放应不探出柜台，排列整齐，同一种规格的菜放置一处。</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水果陈列宜按品种规格整齐码放。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肉类应按家禽肉、牛肉、羊肉、猪肉、加工肉食品等分类陈列销售。冷却肉和肉类制品应在透明冷藏柜中出样销售，冷藏柜温度应在0</w:t>
      </w:r>
      <w:r>
        <w:rPr>
          <w:rFonts w:hint="eastAsia" w:ascii="宋体" w:hAnsi="宋体" w:eastAsia="宋体" w:cs="宋体"/>
          <w:sz w:val="24"/>
          <w:szCs w:val="28"/>
        </w:rPr>
        <w:t>℃</w:t>
      </w:r>
      <w:r>
        <w:rPr>
          <w:rFonts w:ascii="Times New Roman" w:hAnsi="Times New Roman" w:eastAsia="仿宋_GB2312" w:cs="Times New Roman"/>
          <w:sz w:val="24"/>
          <w:szCs w:val="28"/>
        </w:rPr>
        <w:t>～4</w:t>
      </w:r>
      <w:r>
        <w:rPr>
          <w:rFonts w:hint="eastAsia" w:ascii="宋体" w:hAnsi="宋体" w:eastAsia="宋体" w:cs="宋体"/>
          <w:sz w:val="24"/>
          <w:szCs w:val="28"/>
        </w:rPr>
        <w:t>℃</w:t>
      </w:r>
      <w:r>
        <w:rPr>
          <w:rFonts w:ascii="Times New Roman" w:hAnsi="Times New Roman" w:eastAsia="仿宋_GB2312" w:cs="Times New Roman"/>
          <w:sz w:val="24"/>
          <w:szCs w:val="28"/>
        </w:rPr>
        <w:t>并能显示温度。</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鲜活水产品应置于蓄养池中陈列销售，蓄养池中的水应定期更换，保持水质清洁，供氧充足；水发产品和鲜活贝类宜在20</w:t>
      </w:r>
      <w:r>
        <w:rPr>
          <w:rFonts w:hint="eastAsia" w:ascii="宋体" w:hAnsi="宋体" w:eastAsia="宋体" w:cs="宋体"/>
          <w:sz w:val="24"/>
          <w:szCs w:val="28"/>
        </w:rPr>
        <w:t>℃</w:t>
      </w:r>
      <w:r>
        <w:rPr>
          <w:rFonts w:ascii="Times New Roman" w:hAnsi="Times New Roman" w:eastAsia="仿宋_GB2312" w:cs="Times New Roman"/>
          <w:sz w:val="24"/>
          <w:szCs w:val="28"/>
        </w:rPr>
        <w:t>以下水中陈列销售；冰鲜水产品宜置于冰台销售；冷冻产品应在—18</w:t>
      </w:r>
      <w:r>
        <w:rPr>
          <w:rFonts w:hint="eastAsia" w:ascii="宋体" w:hAnsi="宋体" w:eastAsia="宋体" w:cs="宋体"/>
          <w:sz w:val="24"/>
          <w:szCs w:val="28"/>
        </w:rPr>
        <w:t>℃</w:t>
      </w:r>
      <w:r>
        <w:rPr>
          <w:rFonts w:ascii="Times New Roman" w:hAnsi="Times New Roman" w:eastAsia="仿宋_GB2312" w:cs="Times New Roman"/>
          <w:sz w:val="24"/>
          <w:szCs w:val="28"/>
        </w:rPr>
        <w:t>以下保存。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豆制品、熟食制品宜放入透明玻璃柜中陈列销售。</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5.1.4.7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转基因食品应明确标示。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零售加工</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5.1.5.1</w:t>
      </w:r>
      <w:r>
        <w:rPr>
          <w:rFonts w:ascii="Times New Roman" w:hAnsi="Times New Roman" w:eastAsia="仿宋_GB2312" w:cs="Times New Roman"/>
          <w:sz w:val="24"/>
          <w:szCs w:val="28"/>
        </w:rPr>
        <w:tab/>
      </w:r>
      <w:r>
        <w:rPr>
          <w:rFonts w:ascii="Times New Roman" w:hAnsi="Times New Roman" w:eastAsia="仿宋_GB2312" w:cs="Times New Roman"/>
          <w:sz w:val="24"/>
          <w:szCs w:val="28"/>
        </w:rPr>
        <w:t>散装蔬菜上柜前宜净菜销售。需保鲜的应使用保鲜膜包装，需捆扎的应使用无毒材料捆扎。</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肉类统货的分割剔骨，有条件的应在场内肉类分割间进行。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5.1.5.3</w:t>
      </w:r>
      <w:r>
        <w:rPr>
          <w:rFonts w:ascii="Times New Roman" w:hAnsi="Times New Roman" w:eastAsia="仿宋_GB2312" w:cs="Times New Roman"/>
          <w:sz w:val="24"/>
          <w:szCs w:val="28"/>
        </w:rPr>
        <w:tab/>
      </w:r>
      <w:r>
        <w:rPr>
          <w:rFonts w:ascii="Times New Roman" w:hAnsi="Times New Roman" w:eastAsia="仿宋_GB2312" w:cs="Times New Roman"/>
          <w:sz w:val="24"/>
          <w:szCs w:val="28"/>
        </w:rPr>
        <w:t>活鲜、冰鲜水产品宜提供现场去头、去内脏、去鳞等加工服务</w:t>
      </w:r>
      <w:r>
        <w:rPr>
          <w:rFonts w:hint="eastAsia" w:ascii="Times New Roman" w:hAnsi="Times New Roman" w:eastAsia="仿宋_GB2312" w:cs="Times New Roman"/>
          <w:sz w:val="24"/>
          <w:szCs w:val="28"/>
        </w:rPr>
        <w:t>，应在专用宰杀操作台上进行。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5.1.5.4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进行食品现场生产、加工的，应按规定取得食品经营许可证。</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包装</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应使用无毒、可降解、环保型包装材料或包装袋。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零售的鲜肉、加工后的鲜鱼，以及豆制品、酱卤制品等应使用食品袋包装。</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预包装食品的标签应符合GB 7718的相关规定。</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5.1.7  品牌食品经营</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5.1.7.1 引进肉类、蔬菜、水产品、豆制品、熟食制品等主副食品或定制食品的品牌企业入驻。</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5.1.7.2 品牌企业产品应符合相关法律法规规定，品牌食品来源可靠、优质、安全。</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5.1.7.3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对进场品牌食品及其生产单位的资质应定期进行核验，对每批食品生产日期、质量状况等做台账记录。</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5.1.7.4</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经营定制品牌食品的，应对委托加工生产食品的生产日期、数量、生产单位、质量状况进行记录，确保食品可追溯。</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5.1.8   便民化服务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5.1.8.1</w:t>
      </w:r>
      <w:r>
        <w:rPr>
          <w:rFonts w:ascii="Times New Roman" w:hAnsi="Times New Roman" w:eastAsia="仿宋_GB2312" w:cs="Times New Roman"/>
          <w:b/>
          <w:bCs/>
          <w:sz w:val="24"/>
          <w:szCs w:val="28"/>
        </w:rPr>
        <w:t xml:space="preserve">  </w:t>
      </w:r>
      <w:r>
        <w:rPr>
          <w:rFonts w:ascii="Times New Roman" w:hAnsi="Times New Roman" w:eastAsia="仿宋_GB2312" w:cs="Times New Roman"/>
          <w:sz w:val="24"/>
          <w:szCs w:val="28"/>
        </w:rPr>
        <w:t>搭载维修、缝补、配钥匙、收发代理等社区服务功能。鼓励提供理发、餐饮、休闲等便民服务。</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5.1.9   电子化营销</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5.1.9.1 引入电商平台，通过手机APP、小程序、官网等为居民提供“订单式”服务，实现24小时售卖功能，提供订单商品配送服务。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5.1.9.2 线上线下产品信息同步，内容真实、标识醒目、货签对位。</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5.1.10  特色化售卖</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5.1.10.1 鼓励设置北京市、外地基地农副产品直供和促销两类专柜。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5.1.10.2 专柜蔬菜、果品、干货等农副产品符合种植、批发(配送)、零售三级供应体系，减少流通环节。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5.1.10.3 专柜农副产品品质优良、安全可靠。</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5.1.11  条码化结算</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5.1.11.1 摊位称重贴码，市场统一收银，实行扫码结账（不得拒收人民币）。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5.1.11.2 应在出入口设置收银区，宜设置无购物出口。</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5.1.11.3 收银区所有结账通道应提供刷卡、无现金结算服务。</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5.1.11.4 设置自助结算服务区，使用扫码支付、人脸识别支付、NFC支付等，实现无接触收银。</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5.1.12   智能化监测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5.1.12.1 商品通过智能电子秤销售、完成带追溯二维码的销售凭证输出</w:t>
      </w:r>
      <w:r>
        <w:rPr>
          <w:rFonts w:hint="eastAsia" w:ascii="Times New Roman" w:hAnsi="Times New Roman" w:eastAsia="仿宋_GB2312" w:cs="Times New Roman"/>
          <w:sz w:val="24"/>
          <w:szCs w:val="28"/>
        </w:rPr>
        <w:t>，宜接入政府主管部门追溯信息管理平台</w:t>
      </w:r>
      <w:r>
        <w:rPr>
          <w:rFonts w:ascii="Times New Roman" w:hAnsi="Times New Roman" w:eastAsia="仿宋_GB2312" w:cs="Times New Roman"/>
          <w:sz w:val="24"/>
          <w:szCs w:val="28"/>
        </w:rPr>
        <w:t>。</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5.1.12.2 追溯信息包括产地、批发（配送）、零售等完整信息追溯链条，实现来源可查、去向可追、责任可究，方便消费者查询。</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5.1.12.3 建立大数据服务平台，</w:t>
      </w:r>
      <w:r>
        <w:rPr>
          <w:rFonts w:hint="eastAsia" w:ascii="Times New Roman" w:hAnsi="Times New Roman" w:eastAsia="仿宋_GB2312" w:cs="Times New Roman"/>
          <w:sz w:val="24"/>
          <w:szCs w:val="28"/>
        </w:rPr>
        <w:t>搭建信息公示系统，公示市场指导价格、检验检测信息、商户亮证经营等信息，</w:t>
      </w:r>
      <w:r>
        <w:rPr>
          <w:rFonts w:ascii="Times New Roman" w:hAnsi="Times New Roman" w:eastAsia="仿宋_GB2312" w:cs="Times New Roman"/>
          <w:sz w:val="24"/>
          <w:szCs w:val="28"/>
        </w:rPr>
        <w:t>能够实时监测市场运营，实时跟踪和反映市场证照资质数据、交易价格数据、农残检测数据、食品（蔬菜、冷链、肉类等）溯源数据等。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5.1.12.4 能够联网实时传递市场监测信息。</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5.1.13  便捷化供应</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5.1.13.1 宜采用智能补货系统，畅通商品进货、销售、配送、存储链条，实现“一键”快速进货、补货。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5.1.13.2 宜引入即时配送平台，能够提供“菜市场+社区”的半小时配送服务。</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管理要求</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5.2.1</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制度要求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5.2.1.1</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管理制度，包括但不限于食品安全追溯制度、贮存管理制度、卫生责任制度、安全保卫制度、商品抽检制度、垃圾分类日常管理制度、计量管理制度、消防管理制度、用水用电制度、防汛管理制度、应急管理制度、经销商档案管理制度、市场承诺制度、合同管理制度、投诉制度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5.2.1.2</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编制市场管理工作手册，内容包括但不限于管理人员工作流程、各部门职责及责任制度、专业经营管理人员应知应会标准和培训考核制度、从业人员个人健康状况管理制度、设施管理、商品卫生质量管理、经销商管理、环境卫生管理等。</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5.2.1.3</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菜市场应建立分类管理台帐制度，内容包括但不限于商品进销、不安全商品清退处理、消费者投诉，计量器具核验及年检记录、场内设施安全等</w:t>
      </w:r>
      <w:r>
        <w:rPr>
          <w:rFonts w:hint="eastAsia" w:ascii="Times New Roman" w:hAnsi="Times New Roman" w:eastAsia="仿宋_GB2312" w:cs="Times New Roman"/>
          <w:sz w:val="24"/>
          <w:szCs w:val="28"/>
        </w:rPr>
        <w:t>，宜建立电子台帐并留存2年以上。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5.2.1.4</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菜市场应建立对重点商品的销售统计和分析制度，对粮油、肉禽蛋、果蔬等大类商品进行定期统计和价格监测。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5.2.1.5</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菜市场应建立诚信经营管理制度。应对所有入场经营者设立信用档案，发现失信违规、违法经营或商品质量问题时应记录在册，并公示。</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5.2.2</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商品管理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5.2.2.1</w:t>
      </w:r>
      <w:r>
        <w:rPr>
          <w:rFonts w:ascii="Times New Roman" w:hAnsi="Times New Roman" w:eastAsia="仿宋_GB2312" w:cs="Times New Roman"/>
          <w:sz w:val="24"/>
          <w:szCs w:val="28"/>
        </w:rPr>
        <w:tab/>
      </w:r>
      <w:r>
        <w:rPr>
          <w:rFonts w:ascii="Times New Roman" w:hAnsi="Times New Roman" w:eastAsia="仿宋_GB2312" w:cs="Times New Roman"/>
          <w:sz w:val="24"/>
          <w:szCs w:val="28"/>
        </w:rPr>
        <w:t>经营商品应符合国家和北京市相关规定。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5.2.2.2</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鲜肉类应附有检疫检验合格证明；豆制品和熟食制品应从有经营资质的企业进货；清真类食品进货应符合《北京市清真食品经营规范（试行）》的规定。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商品应具备来源地证明、质量认证证书或商品检验检测合格证。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应对入市蔬菜、水果进行快速抽样检测，并在明显位置及时公示检测结果。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商品出现变质等质量卫生问题时，应及时下架封存。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5.2.2.6</w:t>
      </w:r>
      <w:r>
        <w:rPr>
          <w:rFonts w:ascii="Times New Roman" w:hAnsi="Times New Roman" w:eastAsia="仿宋_GB2312" w:cs="Times New Roman"/>
          <w:sz w:val="24"/>
          <w:szCs w:val="28"/>
        </w:rPr>
        <w:tab/>
      </w:r>
      <w:r>
        <w:rPr>
          <w:rFonts w:ascii="Times New Roman" w:hAnsi="Times New Roman" w:eastAsia="仿宋_GB2312" w:cs="Times New Roman"/>
          <w:sz w:val="24"/>
          <w:szCs w:val="28"/>
        </w:rPr>
        <w:t>商品应明码标价。价签应清晰标注品名、产地、计价单位、价格、等级、规格等信息。</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应建立经销商商品采购、运输、销售过程的质量安全追溯信息记录，并保存至少6个月。</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5.2.2.8</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应制定销售召回预案。当商品发生质量安全事故时，确保能追溯和召回商品。发生食物中毒事故或其他食源性疾患的，应及时封存问题商品，上报市场监管部门。</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5.2.3</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卫生管理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应实行区域包干，并明确责任人，应设公共卫生保洁人员。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2</w:t>
      </w:r>
      <w:r>
        <w:rPr>
          <w:rFonts w:ascii="Times New Roman" w:hAnsi="Times New Roman" w:eastAsia="仿宋_GB2312" w:cs="Times New Roman"/>
          <w:sz w:val="24"/>
          <w:szCs w:val="28"/>
        </w:rPr>
        <w:t xml:space="preserve"> 每日停止营业后应及时通场清扫，次日上货后各经营摊、间应保持环境卫生。</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 xml:space="preserve">5.2.3. </w:t>
      </w:r>
      <w:r>
        <w:rPr>
          <w:rFonts w:hint="eastAsia" w:ascii="Times New Roman" w:hAnsi="Times New Roman" w:eastAsia="仿宋_GB2312" w:cs="Times New Roman"/>
          <w:sz w:val="24"/>
          <w:szCs w:val="28"/>
        </w:rPr>
        <w:t>3</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菜市场对于检查出的不符合要求的食品应配备专用容器，由专人负责每日回收，统一处理并做好台账记录。</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4</w:t>
      </w:r>
      <w:r>
        <w:rPr>
          <w:rFonts w:ascii="Times New Roman" w:hAnsi="Times New Roman" w:eastAsia="仿宋_GB2312" w:cs="Times New Roman"/>
          <w:sz w:val="24"/>
          <w:szCs w:val="28"/>
        </w:rPr>
        <w:tab/>
      </w:r>
      <w:r>
        <w:rPr>
          <w:rFonts w:ascii="Times New Roman" w:hAnsi="Times New Roman" w:eastAsia="仿宋_GB2312" w:cs="Times New Roman"/>
          <w:sz w:val="24"/>
          <w:szCs w:val="28"/>
        </w:rPr>
        <w:t>鲜肉、水产、熟食、豆制品所用的操作台、砧板以及各类切割工具及盛器应每日清洗、消毒。现场制作肉糜、肉丸的机械应每日清洗、消毒。切割用具及容器应在规定位置加盖存放。</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5</w:t>
      </w:r>
      <w:r>
        <w:rPr>
          <w:rFonts w:ascii="Times New Roman" w:hAnsi="Times New Roman" w:eastAsia="仿宋_GB2312" w:cs="Times New Roman"/>
          <w:sz w:val="24"/>
          <w:szCs w:val="28"/>
        </w:rPr>
        <w:t xml:space="preserve"> 熟食销售及食品加工人员上岗时应穿戴工作服、工作帽、口罩操作，操作前应对双手进行消毒，收钱和找钱应使用专用盛盘和夹具。上岗时不应留长指甲、指甲油，不应涂香水、佩戴戒指、手链、手镯等饰品。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6</w:t>
      </w:r>
      <w:r>
        <w:rPr>
          <w:rFonts w:ascii="Times New Roman" w:hAnsi="Times New Roman" w:eastAsia="仿宋_GB2312" w:cs="Times New Roman"/>
          <w:sz w:val="24"/>
          <w:szCs w:val="28"/>
        </w:rPr>
        <w:tab/>
      </w:r>
      <w:r>
        <w:rPr>
          <w:rFonts w:ascii="Times New Roman" w:hAnsi="Times New Roman" w:eastAsia="仿宋_GB2312" w:cs="Times New Roman"/>
          <w:sz w:val="24"/>
          <w:szCs w:val="28"/>
        </w:rPr>
        <w:t>设有贮存场地的，应符合食品卫生管理要求。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7</w:t>
      </w:r>
      <w:r>
        <w:rPr>
          <w:rFonts w:ascii="Times New Roman" w:hAnsi="Times New Roman" w:eastAsia="仿宋_GB2312" w:cs="Times New Roman"/>
          <w:sz w:val="24"/>
          <w:szCs w:val="28"/>
        </w:rPr>
        <w:tab/>
      </w:r>
      <w:r>
        <w:rPr>
          <w:rFonts w:ascii="Times New Roman" w:hAnsi="Times New Roman" w:eastAsia="仿宋_GB2312" w:cs="Times New Roman"/>
          <w:sz w:val="24"/>
          <w:szCs w:val="28"/>
        </w:rPr>
        <w:t>菜市场内公共卫生间应符合 GB/T 17217 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8</w:t>
      </w:r>
      <w:r>
        <w:rPr>
          <w:rFonts w:ascii="Times New Roman" w:hAnsi="Times New Roman" w:eastAsia="仿宋_GB2312" w:cs="Times New Roman"/>
          <w:sz w:val="24"/>
          <w:szCs w:val="28"/>
        </w:rPr>
        <w:tab/>
      </w:r>
      <w:r>
        <w:rPr>
          <w:rFonts w:hint="eastAsia" w:ascii="Times New Roman" w:hAnsi="Times New Roman" w:eastAsia="仿宋_GB2312" w:cs="Times New Roman"/>
          <w:sz w:val="24"/>
          <w:szCs w:val="28"/>
        </w:rPr>
        <w:t>垃圾分类标志应符合 GB/T 19095的规定，</w:t>
      </w:r>
      <w:r>
        <w:rPr>
          <w:rFonts w:ascii="Times New Roman" w:hAnsi="Times New Roman" w:eastAsia="仿宋_GB2312" w:cs="Times New Roman"/>
          <w:sz w:val="24"/>
          <w:szCs w:val="28"/>
        </w:rPr>
        <w:t>场内垃圾应按《北京市生活垃圾管理条例》相关规定分类收集，并交由有资质的单位及时清运出场。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5.2.3.</w:t>
      </w:r>
      <w:r>
        <w:rPr>
          <w:rFonts w:hint="eastAsia" w:ascii="Times New Roman" w:hAnsi="Times New Roman" w:eastAsia="仿宋_GB2312" w:cs="Times New Roman"/>
          <w:sz w:val="24"/>
          <w:szCs w:val="28"/>
        </w:rPr>
        <w:t>9</w:t>
      </w:r>
      <w:r>
        <w:rPr>
          <w:rFonts w:ascii="Times New Roman" w:hAnsi="Times New Roman" w:eastAsia="仿宋_GB2312" w:cs="Times New Roman"/>
          <w:sz w:val="24"/>
          <w:szCs w:val="28"/>
        </w:rPr>
        <w:t xml:space="preserve"> 应在责任范围内开展垃圾分类知识宣传，指定专人负责指导、监督进行垃圾分类。</w:t>
      </w:r>
    </w:p>
    <w:p>
      <w:pPr>
        <w:spacing w:line="400" w:lineRule="exact"/>
        <w:ind w:firstLine="480" w:firstLineChars="200"/>
        <w:rPr>
          <w:rFonts w:ascii="Times New Roman" w:hAnsi="Times New Roman" w:eastAsia="仿宋_GB2312" w:cs="Times New Roman"/>
          <w:sz w:val="24"/>
          <w:szCs w:val="28"/>
        </w:rPr>
      </w:pPr>
      <w:r>
        <w:rPr>
          <w:rFonts w:hint="eastAsia" w:ascii="Times New Roman" w:hAnsi="Times New Roman" w:eastAsia="仿宋_GB2312" w:cs="Times New Roman"/>
          <w:sz w:val="24"/>
          <w:szCs w:val="28"/>
        </w:rPr>
        <w:t>5.2.3.10 应制定病媒生物预防与消杀计划，定期组织人员开展病媒生物预防控制活动,并设专人对病媒生物防制情况进行巡检和登记。</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5.2.4</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应急管理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开办者应建立针对火灾、地震、重大突发事件等的应急管理预案，并定期组织工作人员和经销商开展相关知识学习和开展应急演练。</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开办者应建立突发公共事件防控相关工作制度，发生突发公共事件时应配合卫生健康、消防、治安等部门做好相关处置工作</w:t>
      </w:r>
      <w:r>
        <w:rPr>
          <w:rFonts w:hint="eastAsia" w:ascii="Times New Roman" w:hAnsi="Times New Roman" w:eastAsia="仿宋_GB2312" w:cs="Times New Roman"/>
          <w:sz w:val="24"/>
          <w:szCs w:val="28"/>
        </w:rPr>
        <w:t>，并按 GB 37487 要求，对相关设施设备进行消毒杀菌。</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应在疾控、消防、气象等机构指导下，做好相关应急工作。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5.2.4.4</w:t>
      </w:r>
      <w:r>
        <w:rPr>
          <w:rFonts w:ascii="Times New Roman" w:hAnsi="Times New Roman" w:eastAsia="仿宋_GB2312" w:cs="Times New Roman"/>
          <w:sz w:val="24"/>
          <w:szCs w:val="28"/>
        </w:rPr>
        <w:tab/>
      </w:r>
      <w:r>
        <w:rPr>
          <w:rFonts w:ascii="Times New Roman" w:hAnsi="Times New Roman" w:eastAsia="仿宋_GB2312" w:cs="Times New Roman"/>
          <w:sz w:val="24"/>
          <w:szCs w:val="28"/>
        </w:rPr>
        <w:t>必要时应根据突发公共事件波及的范围、发展趋势等情况，采取临时停业或暂时关闭等管制措施。</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应建立突发公共事件防控物资管理制度，实现突发公共事件防控物资常态化管理。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5.2.4.6</w:t>
      </w:r>
      <w:r>
        <w:rPr>
          <w:rFonts w:ascii="Times New Roman" w:hAnsi="Times New Roman" w:eastAsia="仿宋_GB2312" w:cs="Times New Roman"/>
          <w:sz w:val="24"/>
          <w:szCs w:val="28"/>
        </w:rPr>
        <w:tab/>
      </w:r>
      <w:r>
        <w:rPr>
          <w:rFonts w:ascii="Times New Roman" w:hAnsi="Times New Roman" w:eastAsia="仿宋_GB2312" w:cs="Times New Roman"/>
          <w:sz w:val="24"/>
          <w:szCs w:val="28"/>
        </w:rPr>
        <w:t>防控防疫物资应符合国家和北京市相关管理规定。</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5.2.4.7</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应由专人负责防控防疫物资的采购、管理、存贮及配发，设立专门区域存放；建立防控防疫物资台账，核查有效期，定期统计库存量，及时采购补充物资。</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5.2.5</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市场人员及岗位服务要求</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应设置专职或兼职的质量管理人员，主要职责如下：</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a) 对商品进货验收和销售过程的质量管控；</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b) 对消费者投诉的接待、调查、处理或报告；</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c) 对重大质量安全事件的追溯、召回和与行政主管部门的联络；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d) 对计量器具的管理、检定、校准和校验工作。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应设专职食品卫生管理人员，并指定一名市场负责人为食品卫生责任人。</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应按照职责分工参加岗前培训和轮训，经考核合格后持证上岗，统一着装并佩戴统一印制的标识。</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5.2.5.4</w:t>
      </w:r>
      <w:r>
        <w:rPr>
          <w:rFonts w:ascii="Times New Roman" w:hAnsi="Times New Roman" w:eastAsia="仿宋_GB2312" w:cs="Times New Roman"/>
          <w:sz w:val="24"/>
          <w:szCs w:val="28"/>
        </w:rPr>
        <w:tab/>
      </w:r>
      <w:r>
        <w:rPr>
          <w:rFonts w:ascii="Times New Roman" w:hAnsi="Times New Roman" w:eastAsia="仿宋_GB2312" w:cs="Times New Roman"/>
          <w:sz w:val="24"/>
          <w:szCs w:val="28"/>
        </w:rPr>
        <w:t>从业人员均应持有有效的健康证。</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5.2.5.5</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应文明用语，礼貌服务，诚信自律。</w:t>
      </w:r>
    </w:p>
    <w:p>
      <w:pPr>
        <w:spacing w:line="400" w:lineRule="exact"/>
        <w:ind w:firstLine="481" w:firstLineChars="200"/>
        <w:rPr>
          <w:rFonts w:ascii="Times New Roman" w:hAnsi="Times New Roman" w:eastAsia="仿宋_GB2312" w:cs="Times New Roman"/>
          <w:b/>
          <w:bCs/>
          <w:sz w:val="24"/>
          <w:szCs w:val="28"/>
        </w:rPr>
      </w:pPr>
      <w:r>
        <w:rPr>
          <w:rFonts w:ascii="Times New Roman" w:hAnsi="Times New Roman" w:eastAsia="仿宋_GB2312" w:cs="Times New Roman"/>
          <w:b/>
          <w:bCs/>
          <w:sz w:val="24"/>
          <w:szCs w:val="28"/>
        </w:rPr>
        <w:t>5.2.6</w:t>
      </w:r>
      <w:r>
        <w:rPr>
          <w:rFonts w:ascii="Times New Roman" w:hAnsi="Times New Roman" w:eastAsia="仿宋_GB2312" w:cs="Times New Roman"/>
          <w:b/>
          <w:bCs/>
          <w:sz w:val="24"/>
          <w:szCs w:val="28"/>
        </w:rPr>
        <w:tab/>
      </w:r>
      <w:r>
        <w:rPr>
          <w:rFonts w:ascii="Times New Roman" w:hAnsi="Times New Roman" w:eastAsia="仿宋_GB2312" w:cs="Times New Roman"/>
          <w:b/>
          <w:bCs/>
          <w:sz w:val="24"/>
          <w:szCs w:val="28"/>
        </w:rPr>
        <w:t>服务质量改进</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5.2.6.1</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应设置管理办公室，处理消费纠纷投诉。出现损害消费者利益现象时，应尽量现场解决，给顾客造成实质性损失的，菜市场应先行赔付。</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5.2.6.2</w:t>
      </w:r>
      <w:r>
        <w:rPr>
          <w:rFonts w:ascii="Times New Roman" w:hAnsi="Times New Roman" w:eastAsia="仿宋_GB2312" w:cs="Times New Roman"/>
          <w:sz w:val="24"/>
          <w:szCs w:val="28"/>
        </w:rPr>
        <w:tab/>
      </w:r>
      <w:r>
        <w:rPr>
          <w:rFonts w:ascii="Times New Roman" w:hAnsi="Times New Roman" w:eastAsia="仿宋_GB2312" w:cs="Times New Roman"/>
          <w:sz w:val="24"/>
          <w:szCs w:val="28"/>
        </w:rPr>
        <w:t>对顾客投诉应及时受理并处理，并向当事人反馈处理结果。</w:t>
      </w:r>
    </w:p>
    <w:p>
      <w:pPr>
        <w:spacing w:line="400" w:lineRule="exact"/>
        <w:ind w:firstLine="480" w:firstLineChars="200"/>
        <w:rPr>
          <w:rFonts w:ascii="Times New Roman" w:hAnsi="Times New Roman" w:eastAsia="仿宋_GB2312" w:cs="Times New Roman"/>
          <w:sz w:val="24"/>
          <w:szCs w:val="28"/>
        </w:rPr>
      </w:pPr>
      <w:r>
        <w:rPr>
          <w:rFonts w:ascii="Times New Roman" w:hAnsi="Times New Roman" w:eastAsia="仿宋_GB2312" w:cs="Times New Roman"/>
          <w:sz w:val="24"/>
          <w:szCs w:val="28"/>
        </w:rPr>
        <w:t>5.2.6.3</w:t>
      </w:r>
      <w:r>
        <w:rPr>
          <w:rFonts w:ascii="Times New Roman" w:hAnsi="Times New Roman" w:eastAsia="仿宋_GB2312" w:cs="Times New Roman"/>
          <w:sz w:val="24"/>
          <w:szCs w:val="28"/>
        </w:rPr>
        <w:tab/>
      </w:r>
      <w:r>
        <w:rPr>
          <w:rFonts w:ascii="Times New Roman" w:hAnsi="Times New Roman" w:eastAsia="仿宋_GB2312" w:cs="Times New Roman"/>
          <w:sz w:val="24"/>
          <w:szCs w:val="28"/>
        </w:rPr>
        <w:t>应定期对消费者满意度抽样调查，征询对菜市场的意见和建议，及时改进。</w:t>
      </w:r>
    </w:p>
    <w:p>
      <w:pPr>
        <w:rPr>
          <w:rFonts w:ascii="Times New Roman" w:hAnsi="Times New Roman" w:eastAsia="仿宋_GB2312" w:cs="Times New Roman"/>
          <w:sz w:val="28"/>
          <w:szCs w:val="28"/>
        </w:rPr>
      </w:pPr>
    </w:p>
    <w:p>
      <w:pPr>
        <w:rPr>
          <w:rFonts w:ascii="Times New Roman" w:hAnsi="Times New Roman" w:eastAsia="仿宋_GB2312" w:cs="Times New Roman"/>
          <w:sz w:val="28"/>
          <w:szCs w:val="28"/>
        </w:rPr>
      </w:pPr>
    </w:p>
    <w:p>
      <w:pPr>
        <w:ind w:firstLine="560" w:firstLineChars="200"/>
        <w:rPr>
          <w:rFonts w:ascii="Times New Roman" w:hAnsi="Times New Roman" w:eastAsia="仿宋_GB2312" w:cs="Times New Roman"/>
          <w:sz w:val="28"/>
          <w:szCs w:val="28"/>
        </w:rPr>
      </w:pPr>
    </w:p>
    <w:p>
      <w:pPr>
        <w:pStyle w:val="25"/>
        <w:keepNext w:val="0"/>
        <w:keepLines w:val="0"/>
        <w:pageBreakBefore w:val="0"/>
        <w:kinsoku/>
        <w:overflowPunct/>
        <w:topLinePunct w:val="0"/>
        <w:autoSpaceDE/>
        <w:autoSpaceDN/>
        <w:bidi w:val="0"/>
        <w:adjustRightInd/>
        <w:snapToGrid/>
        <w:spacing w:line="560" w:lineRule="exact"/>
        <w:ind w:left="0" w:leftChars="0" w:right="0" w:rightChars="0" w:firstLine="643"/>
        <w:rPr>
          <w:rFonts w:ascii="Times New Roman" w:hAnsi="Times New Roman" w:eastAsia="仿宋_GB2312" w:cs="Times New Roman"/>
          <w:b w:val="0"/>
          <w:bCs/>
          <w:sz w:val="32"/>
          <w:szCs w:val="32"/>
        </w:rPr>
      </w:pPr>
    </w:p>
    <w:sectPr>
      <w:pgSz w:w="11850" w:h="16783"/>
      <w:pgMar w:top="1440" w:right="1474" w:bottom="1440" w:left="147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Batang">
    <w:altName w:val="宋体"/>
    <w:panose1 w:val="02030600000101010101"/>
    <w:charset w:val="81"/>
    <w:family w:val="roman"/>
    <w:pitch w:val="default"/>
    <w:sig w:usb0="00000000" w:usb1="00000000" w:usb2="00000030" w:usb3="00000000" w:csb0="4008009F" w:csb1="DFD7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1172457"/>
    </w:sdtPr>
    <w:sdtContent>
      <w:p>
        <w:pPr>
          <w:pStyle w:val="6"/>
          <w:jc w:val="center"/>
        </w:pPr>
        <w:r>
          <w:fldChar w:fldCharType="begin"/>
        </w:r>
        <w:r>
          <w:instrText xml:space="preserve">PAGE   \* MERGEFORMAT</w:instrText>
        </w:r>
        <w:r>
          <w:fldChar w:fldCharType="separate"/>
        </w:r>
        <w:r>
          <w:rPr>
            <w:lang w:val="zh-CN"/>
          </w:rPr>
          <w:t>6</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Y1ZjE5Yjg3OWE0YjhhNTcyZTcwYTU1NDJlNDlhNjEifQ=="/>
  </w:docVars>
  <w:rsids>
    <w:rsidRoot w:val="00172A27"/>
    <w:rsid w:val="00094CF7"/>
    <w:rsid w:val="00172A27"/>
    <w:rsid w:val="001A1FA8"/>
    <w:rsid w:val="001C7B81"/>
    <w:rsid w:val="002413B1"/>
    <w:rsid w:val="00360E24"/>
    <w:rsid w:val="00481D2A"/>
    <w:rsid w:val="0058014E"/>
    <w:rsid w:val="005A3DCA"/>
    <w:rsid w:val="007916E5"/>
    <w:rsid w:val="00920DE4"/>
    <w:rsid w:val="00977D8F"/>
    <w:rsid w:val="009D5AA8"/>
    <w:rsid w:val="00A338A3"/>
    <w:rsid w:val="00AD1E5D"/>
    <w:rsid w:val="00BF0771"/>
    <w:rsid w:val="00D80B89"/>
    <w:rsid w:val="00D95D8F"/>
    <w:rsid w:val="00D967D8"/>
    <w:rsid w:val="00DA5491"/>
    <w:rsid w:val="00DB5007"/>
    <w:rsid w:val="00DE1F45"/>
    <w:rsid w:val="00E92320"/>
    <w:rsid w:val="00EA3EEE"/>
    <w:rsid w:val="00EE5E02"/>
    <w:rsid w:val="00F252A1"/>
    <w:rsid w:val="00FF66F7"/>
    <w:rsid w:val="012353EE"/>
    <w:rsid w:val="01377C1F"/>
    <w:rsid w:val="013A28AC"/>
    <w:rsid w:val="014E0117"/>
    <w:rsid w:val="01502FB6"/>
    <w:rsid w:val="01557A72"/>
    <w:rsid w:val="01731EFD"/>
    <w:rsid w:val="01874858"/>
    <w:rsid w:val="01947E46"/>
    <w:rsid w:val="01AA24C7"/>
    <w:rsid w:val="01DF0ABD"/>
    <w:rsid w:val="01E20AFD"/>
    <w:rsid w:val="01E6270F"/>
    <w:rsid w:val="01F0125B"/>
    <w:rsid w:val="02045195"/>
    <w:rsid w:val="02140DFD"/>
    <w:rsid w:val="02310247"/>
    <w:rsid w:val="02445ED5"/>
    <w:rsid w:val="024D698F"/>
    <w:rsid w:val="02500D70"/>
    <w:rsid w:val="02C12614"/>
    <w:rsid w:val="02C43451"/>
    <w:rsid w:val="02F3531F"/>
    <w:rsid w:val="0321565E"/>
    <w:rsid w:val="03221170"/>
    <w:rsid w:val="0331660C"/>
    <w:rsid w:val="03395815"/>
    <w:rsid w:val="035352E0"/>
    <w:rsid w:val="035B76DF"/>
    <w:rsid w:val="03727BC1"/>
    <w:rsid w:val="039932A2"/>
    <w:rsid w:val="03B04B18"/>
    <w:rsid w:val="040D089B"/>
    <w:rsid w:val="04230E43"/>
    <w:rsid w:val="043D25A2"/>
    <w:rsid w:val="043D526C"/>
    <w:rsid w:val="043F286A"/>
    <w:rsid w:val="04A03D2C"/>
    <w:rsid w:val="04A66299"/>
    <w:rsid w:val="04B111AF"/>
    <w:rsid w:val="04D47F3B"/>
    <w:rsid w:val="04D560C1"/>
    <w:rsid w:val="04DC4607"/>
    <w:rsid w:val="04E66022"/>
    <w:rsid w:val="05061AFA"/>
    <w:rsid w:val="051266F5"/>
    <w:rsid w:val="05611702"/>
    <w:rsid w:val="05722FD6"/>
    <w:rsid w:val="059129F0"/>
    <w:rsid w:val="05C71E12"/>
    <w:rsid w:val="060E69D2"/>
    <w:rsid w:val="061E5DC4"/>
    <w:rsid w:val="062A2630"/>
    <w:rsid w:val="06577095"/>
    <w:rsid w:val="066248A5"/>
    <w:rsid w:val="067C76F5"/>
    <w:rsid w:val="06BD334A"/>
    <w:rsid w:val="06F22488"/>
    <w:rsid w:val="06F509B5"/>
    <w:rsid w:val="071D3D05"/>
    <w:rsid w:val="072C57BD"/>
    <w:rsid w:val="07385F23"/>
    <w:rsid w:val="075C2AC0"/>
    <w:rsid w:val="075C703A"/>
    <w:rsid w:val="07874DC9"/>
    <w:rsid w:val="07A133E5"/>
    <w:rsid w:val="07A75736"/>
    <w:rsid w:val="07AB4027"/>
    <w:rsid w:val="07AF1C25"/>
    <w:rsid w:val="07D2446F"/>
    <w:rsid w:val="07D8554C"/>
    <w:rsid w:val="07ED3BBA"/>
    <w:rsid w:val="082344FC"/>
    <w:rsid w:val="08770E88"/>
    <w:rsid w:val="087865D9"/>
    <w:rsid w:val="089C50FA"/>
    <w:rsid w:val="08B74D8C"/>
    <w:rsid w:val="08BC45A6"/>
    <w:rsid w:val="08C3046C"/>
    <w:rsid w:val="094D7CA4"/>
    <w:rsid w:val="095824E2"/>
    <w:rsid w:val="09703E25"/>
    <w:rsid w:val="09AB25DA"/>
    <w:rsid w:val="09CB7492"/>
    <w:rsid w:val="09D2758B"/>
    <w:rsid w:val="09DA18E4"/>
    <w:rsid w:val="09EF04BF"/>
    <w:rsid w:val="09F12F22"/>
    <w:rsid w:val="09F27DFA"/>
    <w:rsid w:val="0A156AC6"/>
    <w:rsid w:val="0A203FCC"/>
    <w:rsid w:val="0A44256D"/>
    <w:rsid w:val="0AE466BE"/>
    <w:rsid w:val="0B017BFD"/>
    <w:rsid w:val="0B216C62"/>
    <w:rsid w:val="0B351028"/>
    <w:rsid w:val="0B351F9E"/>
    <w:rsid w:val="0B412CF8"/>
    <w:rsid w:val="0B4A73A3"/>
    <w:rsid w:val="0B5D2577"/>
    <w:rsid w:val="0B7A7F2D"/>
    <w:rsid w:val="0B904C38"/>
    <w:rsid w:val="0BBF42D9"/>
    <w:rsid w:val="0C037212"/>
    <w:rsid w:val="0C331BA9"/>
    <w:rsid w:val="0C583AAA"/>
    <w:rsid w:val="0C7C3D86"/>
    <w:rsid w:val="0C9136F7"/>
    <w:rsid w:val="0CD073FF"/>
    <w:rsid w:val="0CE236A1"/>
    <w:rsid w:val="0CE50C5B"/>
    <w:rsid w:val="0D1B0EEF"/>
    <w:rsid w:val="0D3C28A0"/>
    <w:rsid w:val="0D4E2C18"/>
    <w:rsid w:val="0D853A8C"/>
    <w:rsid w:val="0DA84CED"/>
    <w:rsid w:val="0E286225"/>
    <w:rsid w:val="0E3E23AC"/>
    <w:rsid w:val="0E593D94"/>
    <w:rsid w:val="0EFE647B"/>
    <w:rsid w:val="0F5F718B"/>
    <w:rsid w:val="0FD86ABA"/>
    <w:rsid w:val="100B4E1B"/>
    <w:rsid w:val="10325F72"/>
    <w:rsid w:val="103658EB"/>
    <w:rsid w:val="10641622"/>
    <w:rsid w:val="10902D40"/>
    <w:rsid w:val="10A97B22"/>
    <w:rsid w:val="10B952EA"/>
    <w:rsid w:val="10DB7316"/>
    <w:rsid w:val="111334C0"/>
    <w:rsid w:val="111C050A"/>
    <w:rsid w:val="11660FFA"/>
    <w:rsid w:val="11790B2F"/>
    <w:rsid w:val="118D526E"/>
    <w:rsid w:val="11C22A66"/>
    <w:rsid w:val="12180A15"/>
    <w:rsid w:val="12317504"/>
    <w:rsid w:val="12746620"/>
    <w:rsid w:val="12852A97"/>
    <w:rsid w:val="128D5176"/>
    <w:rsid w:val="12980FC9"/>
    <w:rsid w:val="12C728F5"/>
    <w:rsid w:val="12E96994"/>
    <w:rsid w:val="13074B3C"/>
    <w:rsid w:val="133F60FC"/>
    <w:rsid w:val="134458BA"/>
    <w:rsid w:val="137C6E3F"/>
    <w:rsid w:val="138857E8"/>
    <w:rsid w:val="138A454A"/>
    <w:rsid w:val="13B94AB4"/>
    <w:rsid w:val="13F32DAE"/>
    <w:rsid w:val="142E20E6"/>
    <w:rsid w:val="14703B4D"/>
    <w:rsid w:val="148674D2"/>
    <w:rsid w:val="14A224DD"/>
    <w:rsid w:val="14B07704"/>
    <w:rsid w:val="14B91061"/>
    <w:rsid w:val="14FB0F09"/>
    <w:rsid w:val="151A74DB"/>
    <w:rsid w:val="15470192"/>
    <w:rsid w:val="15500BCF"/>
    <w:rsid w:val="1552616D"/>
    <w:rsid w:val="157D73D3"/>
    <w:rsid w:val="15845C47"/>
    <w:rsid w:val="15B3176C"/>
    <w:rsid w:val="15C95DC7"/>
    <w:rsid w:val="15D82C7B"/>
    <w:rsid w:val="16614983"/>
    <w:rsid w:val="167B48AD"/>
    <w:rsid w:val="168F79D2"/>
    <w:rsid w:val="16956A3B"/>
    <w:rsid w:val="16AA3786"/>
    <w:rsid w:val="16BC5954"/>
    <w:rsid w:val="16C031B9"/>
    <w:rsid w:val="16E82A39"/>
    <w:rsid w:val="17087F30"/>
    <w:rsid w:val="17246ECF"/>
    <w:rsid w:val="175F76F0"/>
    <w:rsid w:val="17606BE5"/>
    <w:rsid w:val="17A25484"/>
    <w:rsid w:val="17BE4FE2"/>
    <w:rsid w:val="180A4273"/>
    <w:rsid w:val="180A7DD4"/>
    <w:rsid w:val="18107165"/>
    <w:rsid w:val="18250195"/>
    <w:rsid w:val="18372EE4"/>
    <w:rsid w:val="186B555C"/>
    <w:rsid w:val="18880854"/>
    <w:rsid w:val="18AE7458"/>
    <w:rsid w:val="18C42BA1"/>
    <w:rsid w:val="18C506FE"/>
    <w:rsid w:val="18D11376"/>
    <w:rsid w:val="19071487"/>
    <w:rsid w:val="19084DF2"/>
    <w:rsid w:val="190A4701"/>
    <w:rsid w:val="1921531D"/>
    <w:rsid w:val="19283BC7"/>
    <w:rsid w:val="194D55A9"/>
    <w:rsid w:val="19A42088"/>
    <w:rsid w:val="19B16E4F"/>
    <w:rsid w:val="19B647B9"/>
    <w:rsid w:val="19B8779C"/>
    <w:rsid w:val="19DE60CE"/>
    <w:rsid w:val="19E934A2"/>
    <w:rsid w:val="1A214E39"/>
    <w:rsid w:val="1A251494"/>
    <w:rsid w:val="1A293B9A"/>
    <w:rsid w:val="1A8609D7"/>
    <w:rsid w:val="1AA04F08"/>
    <w:rsid w:val="1ACB0D0B"/>
    <w:rsid w:val="1ACC3E7D"/>
    <w:rsid w:val="1ADD27B6"/>
    <w:rsid w:val="1AF67080"/>
    <w:rsid w:val="1AFC4529"/>
    <w:rsid w:val="1B2F7FF3"/>
    <w:rsid w:val="1B3426AC"/>
    <w:rsid w:val="1B3C6891"/>
    <w:rsid w:val="1B5C1B06"/>
    <w:rsid w:val="1B96479C"/>
    <w:rsid w:val="1BAF11F0"/>
    <w:rsid w:val="1BF04E2B"/>
    <w:rsid w:val="1C32136D"/>
    <w:rsid w:val="1C4208E0"/>
    <w:rsid w:val="1C6F612D"/>
    <w:rsid w:val="1C777A01"/>
    <w:rsid w:val="1C9C2A8E"/>
    <w:rsid w:val="1CDB2FCD"/>
    <w:rsid w:val="1CFA3057"/>
    <w:rsid w:val="1D532374"/>
    <w:rsid w:val="1D7B0DDD"/>
    <w:rsid w:val="1D8B78F4"/>
    <w:rsid w:val="1DA23D94"/>
    <w:rsid w:val="1DB30AF1"/>
    <w:rsid w:val="1DCB34B0"/>
    <w:rsid w:val="1E1F1FA5"/>
    <w:rsid w:val="1E3A5F77"/>
    <w:rsid w:val="1E8F464E"/>
    <w:rsid w:val="1EC62679"/>
    <w:rsid w:val="1ECB24D6"/>
    <w:rsid w:val="1EDF6C88"/>
    <w:rsid w:val="1EFA5861"/>
    <w:rsid w:val="1F0A5A46"/>
    <w:rsid w:val="1F1B1F17"/>
    <w:rsid w:val="1F2919A1"/>
    <w:rsid w:val="1F4214AD"/>
    <w:rsid w:val="1F542757"/>
    <w:rsid w:val="1F56592A"/>
    <w:rsid w:val="1F7F008A"/>
    <w:rsid w:val="1FB202A4"/>
    <w:rsid w:val="1FCD7494"/>
    <w:rsid w:val="1FD10D06"/>
    <w:rsid w:val="1FD22A3C"/>
    <w:rsid w:val="200E138A"/>
    <w:rsid w:val="202A5546"/>
    <w:rsid w:val="20421B31"/>
    <w:rsid w:val="20817C16"/>
    <w:rsid w:val="20DB447A"/>
    <w:rsid w:val="20E732DF"/>
    <w:rsid w:val="20E748B9"/>
    <w:rsid w:val="215C7ACF"/>
    <w:rsid w:val="21821197"/>
    <w:rsid w:val="21B9732C"/>
    <w:rsid w:val="21BC0BCF"/>
    <w:rsid w:val="21D1055A"/>
    <w:rsid w:val="21FC109A"/>
    <w:rsid w:val="22061839"/>
    <w:rsid w:val="220F0682"/>
    <w:rsid w:val="222D1C8A"/>
    <w:rsid w:val="224443AB"/>
    <w:rsid w:val="226F0434"/>
    <w:rsid w:val="227E14DC"/>
    <w:rsid w:val="22987A6D"/>
    <w:rsid w:val="22991C1D"/>
    <w:rsid w:val="22AF5735"/>
    <w:rsid w:val="22B22C69"/>
    <w:rsid w:val="22D83F00"/>
    <w:rsid w:val="22E37A06"/>
    <w:rsid w:val="232828AB"/>
    <w:rsid w:val="2336748F"/>
    <w:rsid w:val="23571D84"/>
    <w:rsid w:val="236509F4"/>
    <w:rsid w:val="23A44CDC"/>
    <w:rsid w:val="23AA669B"/>
    <w:rsid w:val="23AC5D02"/>
    <w:rsid w:val="23C73F37"/>
    <w:rsid w:val="23E735F1"/>
    <w:rsid w:val="23F71C77"/>
    <w:rsid w:val="240427AB"/>
    <w:rsid w:val="242D47AA"/>
    <w:rsid w:val="2477133C"/>
    <w:rsid w:val="24A81F95"/>
    <w:rsid w:val="24B12C4B"/>
    <w:rsid w:val="24C54F6A"/>
    <w:rsid w:val="24D53714"/>
    <w:rsid w:val="24D818B1"/>
    <w:rsid w:val="24E51AB3"/>
    <w:rsid w:val="24ED312B"/>
    <w:rsid w:val="25017074"/>
    <w:rsid w:val="25140506"/>
    <w:rsid w:val="255F1BC1"/>
    <w:rsid w:val="2574425A"/>
    <w:rsid w:val="259619A3"/>
    <w:rsid w:val="25B16999"/>
    <w:rsid w:val="25C45104"/>
    <w:rsid w:val="26417361"/>
    <w:rsid w:val="26552414"/>
    <w:rsid w:val="267F6C9B"/>
    <w:rsid w:val="26B6519D"/>
    <w:rsid w:val="26C2449E"/>
    <w:rsid w:val="26CB3A4A"/>
    <w:rsid w:val="26EB05B6"/>
    <w:rsid w:val="270F6864"/>
    <w:rsid w:val="27291471"/>
    <w:rsid w:val="27374F71"/>
    <w:rsid w:val="27463D07"/>
    <w:rsid w:val="27516F50"/>
    <w:rsid w:val="27834C0A"/>
    <w:rsid w:val="27AC7552"/>
    <w:rsid w:val="27B3046C"/>
    <w:rsid w:val="27D22053"/>
    <w:rsid w:val="282037A0"/>
    <w:rsid w:val="283D2E53"/>
    <w:rsid w:val="284D73E2"/>
    <w:rsid w:val="28716319"/>
    <w:rsid w:val="288F157A"/>
    <w:rsid w:val="28A10827"/>
    <w:rsid w:val="28AB7D0B"/>
    <w:rsid w:val="28CA2701"/>
    <w:rsid w:val="28CA3AEE"/>
    <w:rsid w:val="28DB1750"/>
    <w:rsid w:val="28E6767A"/>
    <w:rsid w:val="28FF4511"/>
    <w:rsid w:val="29013D89"/>
    <w:rsid w:val="29181A24"/>
    <w:rsid w:val="2948051C"/>
    <w:rsid w:val="29480DDB"/>
    <w:rsid w:val="29715DC1"/>
    <w:rsid w:val="297C59C4"/>
    <w:rsid w:val="29882A48"/>
    <w:rsid w:val="29A04D82"/>
    <w:rsid w:val="29B67C8A"/>
    <w:rsid w:val="2A2F2830"/>
    <w:rsid w:val="2A4C5498"/>
    <w:rsid w:val="2A5A59C2"/>
    <w:rsid w:val="2A6E58CE"/>
    <w:rsid w:val="2AAA2F9A"/>
    <w:rsid w:val="2AE20A5D"/>
    <w:rsid w:val="2B0917D9"/>
    <w:rsid w:val="2B12703E"/>
    <w:rsid w:val="2B2357DF"/>
    <w:rsid w:val="2B813C32"/>
    <w:rsid w:val="2B8F75E8"/>
    <w:rsid w:val="2BA3637B"/>
    <w:rsid w:val="2BD22C04"/>
    <w:rsid w:val="2BD322AC"/>
    <w:rsid w:val="2BD74AB3"/>
    <w:rsid w:val="2BF266BF"/>
    <w:rsid w:val="2BFE5227"/>
    <w:rsid w:val="2C1604A7"/>
    <w:rsid w:val="2C231999"/>
    <w:rsid w:val="2C4E3107"/>
    <w:rsid w:val="2C52044C"/>
    <w:rsid w:val="2C5F394E"/>
    <w:rsid w:val="2C675611"/>
    <w:rsid w:val="2C706C39"/>
    <w:rsid w:val="2C8261DB"/>
    <w:rsid w:val="2C8B5BCF"/>
    <w:rsid w:val="2CF454DC"/>
    <w:rsid w:val="2CF8713E"/>
    <w:rsid w:val="2D082170"/>
    <w:rsid w:val="2D28345F"/>
    <w:rsid w:val="2D383018"/>
    <w:rsid w:val="2D3D2B5A"/>
    <w:rsid w:val="2D461A23"/>
    <w:rsid w:val="2D6B7FBB"/>
    <w:rsid w:val="2D7176B8"/>
    <w:rsid w:val="2D7560A2"/>
    <w:rsid w:val="2D8269DB"/>
    <w:rsid w:val="2DA410EF"/>
    <w:rsid w:val="2DB0794D"/>
    <w:rsid w:val="2DBB0C70"/>
    <w:rsid w:val="2DDF2033"/>
    <w:rsid w:val="2E083F03"/>
    <w:rsid w:val="2E2422AA"/>
    <w:rsid w:val="2E37087C"/>
    <w:rsid w:val="2E775BB3"/>
    <w:rsid w:val="2E7D6134"/>
    <w:rsid w:val="2E84348E"/>
    <w:rsid w:val="2E860587"/>
    <w:rsid w:val="2EA344ED"/>
    <w:rsid w:val="2EAC7896"/>
    <w:rsid w:val="2ED555A0"/>
    <w:rsid w:val="2EE31DCA"/>
    <w:rsid w:val="2F0515FD"/>
    <w:rsid w:val="2F1276A2"/>
    <w:rsid w:val="2F137289"/>
    <w:rsid w:val="2F291EFC"/>
    <w:rsid w:val="2F37083D"/>
    <w:rsid w:val="2F410D0F"/>
    <w:rsid w:val="2F560B59"/>
    <w:rsid w:val="2F583599"/>
    <w:rsid w:val="2F5F53F2"/>
    <w:rsid w:val="2F715851"/>
    <w:rsid w:val="2F771504"/>
    <w:rsid w:val="2F9264A0"/>
    <w:rsid w:val="2F9F30CB"/>
    <w:rsid w:val="2FCA23DA"/>
    <w:rsid w:val="2FFC24A8"/>
    <w:rsid w:val="300D19C9"/>
    <w:rsid w:val="30196228"/>
    <w:rsid w:val="30210109"/>
    <w:rsid w:val="30575098"/>
    <w:rsid w:val="30A71CF9"/>
    <w:rsid w:val="30B15593"/>
    <w:rsid w:val="310D1A91"/>
    <w:rsid w:val="318E3B9B"/>
    <w:rsid w:val="31B80996"/>
    <w:rsid w:val="31BF47A4"/>
    <w:rsid w:val="31DA7588"/>
    <w:rsid w:val="31E4346B"/>
    <w:rsid w:val="31E73A5D"/>
    <w:rsid w:val="32291D31"/>
    <w:rsid w:val="32576CBF"/>
    <w:rsid w:val="326D3EC2"/>
    <w:rsid w:val="32997363"/>
    <w:rsid w:val="329C1408"/>
    <w:rsid w:val="32CF51F7"/>
    <w:rsid w:val="32DF294D"/>
    <w:rsid w:val="33221A40"/>
    <w:rsid w:val="33507A7E"/>
    <w:rsid w:val="335D114E"/>
    <w:rsid w:val="3387449A"/>
    <w:rsid w:val="338B1D74"/>
    <w:rsid w:val="33C268FA"/>
    <w:rsid w:val="33F84252"/>
    <w:rsid w:val="341B1D11"/>
    <w:rsid w:val="345B4B12"/>
    <w:rsid w:val="34640C65"/>
    <w:rsid w:val="34752226"/>
    <w:rsid w:val="34A60E6B"/>
    <w:rsid w:val="34B8177F"/>
    <w:rsid w:val="34BF6E27"/>
    <w:rsid w:val="34D952C0"/>
    <w:rsid w:val="34E34BC4"/>
    <w:rsid w:val="34EB79F8"/>
    <w:rsid w:val="34F37CA3"/>
    <w:rsid w:val="35235410"/>
    <w:rsid w:val="356506C1"/>
    <w:rsid w:val="35680FBE"/>
    <w:rsid w:val="35722EA6"/>
    <w:rsid w:val="35883252"/>
    <w:rsid w:val="35A03193"/>
    <w:rsid w:val="35D443A2"/>
    <w:rsid w:val="35DB32F2"/>
    <w:rsid w:val="35EB6FA6"/>
    <w:rsid w:val="36132330"/>
    <w:rsid w:val="36183E2C"/>
    <w:rsid w:val="361A7BA1"/>
    <w:rsid w:val="36217B47"/>
    <w:rsid w:val="36680482"/>
    <w:rsid w:val="36BA0AFC"/>
    <w:rsid w:val="36CE785E"/>
    <w:rsid w:val="36D45AB9"/>
    <w:rsid w:val="36E62F3E"/>
    <w:rsid w:val="37267B4E"/>
    <w:rsid w:val="37450978"/>
    <w:rsid w:val="375F1552"/>
    <w:rsid w:val="37786690"/>
    <w:rsid w:val="37963E4D"/>
    <w:rsid w:val="379F5287"/>
    <w:rsid w:val="37A574CD"/>
    <w:rsid w:val="37EB66B1"/>
    <w:rsid w:val="38392C03"/>
    <w:rsid w:val="38697FAD"/>
    <w:rsid w:val="38B34E96"/>
    <w:rsid w:val="38DF5C6C"/>
    <w:rsid w:val="392426E5"/>
    <w:rsid w:val="3933689B"/>
    <w:rsid w:val="39AC734B"/>
    <w:rsid w:val="39B429E7"/>
    <w:rsid w:val="39D148D2"/>
    <w:rsid w:val="39D3568F"/>
    <w:rsid w:val="39EE3282"/>
    <w:rsid w:val="39FC5E2F"/>
    <w:rsid w:val="3A10037E"/>
    <w:rsid w:val="3A1C3721"/>
    <w:rsid w:val="3A2E5554"/>
    <w:rsid w:val="3A310DCB"/>
    <w:rsid w:val="3A436E5E"/>
    <w:rsid w:val="3AA924A2"/>
    <w:rsid w:val="3AB05A37"/>
    <w:rsid w:val="3ACF7EB3"/>
    <w:rsid w:val="3AE73671"/>
    <w:rsid w:val="3AF14AAB"/>
    <w:rsid w:val="3B0B6A0E"/>
    <w:rsid w:val="3B161502"/>
    <w:rsid w:val="3B2E48AE"/>
    <w:rsid w:val="3B383EE3"/>
    <w:rsid w:val="3B8E6461"/>
    <w:rsid w:val="3BE36EE6"/>
    <w:rsid w:val="3C03310F"/>
    <w:rsid w:val="3C1554AA"/>
    <w:rsid w:val="3C2A1EB6"/>
    <w:rsid w:val="3C71632C"/>
    <w:rsid w:val="3C721710"/>
    <w:rsid w:val="3C9E2179"/>
    <w:rsid w:val="3C9F509C"/>
    <w:rsid w:val="3CB177AD"/>
    <w:rsid w:val="3CD32C24"/>
    <w:rsid w:val="3CD92F6F"/>
    <w:rsid w:val="3D0A2787"/>
    <w:rsid w:val="3D130640"/>
    <w:rsid w:val="3D337E4D"/>
    <w:rsid w:val="3D3A4720"/>
    <w:rsid w:val="3D3D2564"/>
    <w:rsid w:val="3D873D9F"/>
    <w:rsid w:val="3DFD7F58"/>
    <w:rsid w:val="3E104A74"/>
    <w:rsid w:val="3E280477"/>
    <w:rsid w:val="3E2D070E"/>
    <w:rsid w:val="3E2D109C"/>
    <w:rsid w:val="3E490973"/>
    <w:rsid w:val="3E7D509A"/>
    <w:rsid w:val="3E8379BC"/>
    <w:rsid w:val="3E8A6A89"/>
    <w:rsid w:val="3E911F01"/>
    <w:rsid w:val="3EAF4718"/>
    <w:rsid w:val="3ECB6CE4"/>
    <w:rsid w:val="3ED66B19"/>
    <w:rsid w:val="3EDC6959"/>
    <w:rsid w:val="3EF52D4E"/>
    <w:rsid w:val="3EFD378D"/>
    <w:rsid w:val="3EFE27E6"/>
    <w:rsid w:val="3F012E42"/>
    <w:rsid w:val="3F137C6E"/>
    <w:rsid w:val="3F1E3AE7"/>
    <w:rsid w:val="3F562BDE"/>
    <w:rsid w:val="3F610F42"/>
    <w:rsid w:val="3F6552E3"/>
    <w:rsid w:val="3F6D11B5"/>
    <w:rsid w:val="3F763E8A"/>
    <w:rsid w:val="3FAF1C5E"/>
    <w:rsid w:val="3FC67C78"/>
    <w:rsid w:val="3FCF4352"/>
    <w:rsid w:val="3FD071CF"/>
    <w:rsid w:val="3FFE0182"/>
    <w:rsid w:val="40484D4E"/>
    <w:rsid w:val="408520FF"/>
    <w:rsid w:val="40AB1015"/>
    <w:rsid w:val="40B55E9B"/>
    <w:rsid w:val="40EE47C9"/>
    <w:rsid w:val="412C32A8"/>
    <w:rsid w:val="41403CE7"/>
    <w:rsid w:val="41543AF3"/>
    <w:rsid w:val="41910547"/>
    <w:rsid w:val="419A52D7"/>
    <w:rsid w:val="41B94595"/>
    <w:rsid w:val="41DB259F"/>
    <w:rsid w:val="422E6F16"/>
    <w:rsid w:val="4235748F"/>
    <w:rsid w:val="423D33F8"/>
    <w:rsid w:val="425E4963"/>
    <w:rsid w:val="429978A1"/>
    <w:rsid w:val="429F7E20"/>
    <w:rsid w:val="42A24BF2"/>
    <w:rsid w:val="42B5434D"/>
    <w:rsid w:val="42BF53BC"/>
    <w:rsid w:val="42DB07D5"/>
    <w:rsid w:val="42DF39D7"/>
    <w:rsid w:val="42F103AC"/>
    <w:rsid w:val="42F77CAD"/>
    <w:rsid w:val="433A293B"/>
    <w:rsid w:val="434F22BD"/>
    <w:rsid w:val="43896B45"/>
    <w:rsid w:val="43EA755F"/>
    <w:rsid w:val="440E1874"/>
    <w:rsid w:val="44245BB1"/>
    <w:rsid w:val="44906204"/>
    <w:rsid w:val="44925CD1"/>
    <w:rsid w:val="44A51755"/>
    <w:rsid w:val="44AB239E"/>
    <w:rsid w:val="44C23970"/>
    <w:rsid w:val="44F42715"/>
    <w:rsid w:val="451168D9"/>
    <w:rsid w:val="454F7FB4"/>
    <w:rsid w:val="455D1892"/>
    <w:rsid w:val="457D70FF"/>
    <w:rsid w:val="457E6060"/>
    <w:rsid w:val="45A749DF"/>
    <w:rsid w:val="45C40DD7"/>
    <w:rsid w:val="45F24B0D"/>
    <w:rsid w:val="45F944D5"/>
    <w:rsid w:val="45FA69B7"/>
    <w:rsid w:val="46E6420C"/>
    <w:rsid w:val="47161B57"/>
    <w:rsid w:val="472124E2"/>
    <w:rsid w:val="47253CAC"/>
    <w:rsid w:val="47585FFB"/>
    <w:rsid w:val="4767208D"/>
    <w:rsid w:val="477D0CFD"/>
    <w:rsid w:val="479E0CC0"/>
    <w:rsid w:val="47A25448"/>
    <w:rsid w:val="47C12F4F"/>
    <w:rsid w:val="47EF210A"/>
    <w:rsid w:val="47FA6835"/>
    <w:rsid w:val="481236DA"/>
    <w:rsid w:val="481E7681"/>
    <w:rsid w:val="4873446A"/>
    <w:rsid w:val="48C84BDD"/>
    <w:rsid w:val="48D57033"/>
    <w:rsid w:val="48D975E1"/>
    <w:rsid w:val="48E74877"/>
    <w:rsid w:val="48ED1BD8"/>
    <w:rsid w:val="49550DCD"/>
    <w:rsid w:val="49701FCB"/>
    <w:rsid w:val="498114A1"/>
    <w:rsid w:val="49AF6E4B"/>
    <w:rsid w:val="49BF0486"/>
    <w:rsid w:val="49CB714D"/>
    <w:rsid w:val="4A144F13"/>
    <w:rsid w:val="4A2F25E0"/>
    <w:rsid w:val="4A33354F"/>
    <w:rsid w:val="4A510DAC"/>
    <w:rsid w:val="4AAE2F6C"/>
    <w:rsid w:val="4AE73B44"/>
    <w:rsid w:val="4AF112ED"/>
    <w:rsid w:val="4AFC3273"/>
    <w:rsid w:val="4B021421"/>
    <w:rsid w:val="4B247C60"/>
    <w:rsid w:val="4B2C1F00"/>
    <w:rsid w:val="4B762064"/>
    <w:rsid w:val="4B7B063B"/>
    <w:rsid w:val="4B8D52F1"/>
    <w:rsid w:val="4BD43D5E"/>
    <w:rsid w:val="4BD95C5F"/>
    <w:rsid w:val="4BDC5176"/>
    <w:rsid w:val="4C1A252B"/>
    <w:rsid w:val="4C517B42"/>
    <w:rsid w:val="4C532882"/>
    <w:rsid w:val="4CAA3A8B"/>
    <w:rsid w:val="4CF44423"/>
    <w:rsid w:val="4D243EC3"/>
    <w:rsid w:val="4D294614"/>
    <w:rsid w:val="4D3E2740"/>
    <w:rsid w:val="4D48526E"/>
    <w:rsid w:val="4D5A056F"/>
    <w:rsid w:val="4D5A2FDD"/>
    <w:rsid w:val="4EA5690A"/>
    <w:rsid w:val="4EDB7064"/>
    <w:rsid w:val="4EDF42A0"/>
    <w:rsid w:val="4EE31DA7"/>
    <w:rsid w:val="4F217FF2"/>
    <w:rsid w:val="4F5E5EA5"/>
    <w:rsid w:val="4F6836C1"/>
    <w:rsid w:val="4F7F6246"/>
    <w:rsid w:val="4F9D3436"/>
    <w:rsid w:val="4FAE5CA2"/>
    <w:rsid w:val="4FCB01C4"/>
    <w:rsid w:val="4FCC0A7B"/>
    <w:rsid w:val="4FD76240"/>
    <w:rsid w:val="4FDA60BB"/>
    <w:rsid w:val="4FE65817"/>
    <w:rsid w:val="4FEC4FCB"/>
    <w:rsid w:val="4FFD0A1C"/>
    <w:rsid w:val="502E0946"/>
    <w:rsid w:val="503E3008"/>
    <w:rsid w:val="50493554"/>
    <w:rsid w:val="50782D9B"/>
    <w:rsid w:val="50886256"/>
    <w:rsid w:val="511C1D4E"/>
    <w:rsid w:val="5131591E"/>
    <w:rsid w:val="51442E28"/>
    <w:rsid w:val="514F4886"/>
    <w:rsid w:val="516E36C8"/>
    <w:rsid w:val="51AD4EB6"/>
    <w:rsid w:val="51B240D4"/>
    <w:rsid w:val="51C92E73"/>
    <w:rsid w:val="51ED3D2F"/>
    <w:rsid w:val="52151DC4"/>
    <w:rsid w:val="52736B7B"/>
    <w:rsid w:val="527D3C68"/>
    <w:rsid w:val="52B906C5"/>
    <w:rsid w:val="52D511DA"/>
    <w:rsid w:val="52E4488F"/>
    <w:rsid w:val="52FF5BAF"/>
    <w:rsid w:val="53287770"/>
    <w:rsid w:val="533062CB"/>
    <w:rsid w:val="5371057A"/>
    <w:rsid w:val="539D6A32"/>
    <w:rsid w:val="53D30ED9"/>
    <w:rsid w:val="53F8220A"/>
    <w:rsid w:val="546A1DE1"/>
    <w:rsid w:val="54752F3A"/>
    <w:rsid w:val="54842BEC"/>
    <w:rsid w:val="54A85BBB"/>
    <w:rsid w:val="54B33157"/>
    <w:rsid w:val="54C10128"/>
    <w:rsid w:val="54DC46AD"/>
    <w:rsid w:val="55151A02"/>
    <w:rsid w:val="55331C71"/>
    <w:rsid w:val="553D2F2F"/>
    <w:rsid w:val="55AD61CF"/>
    <w:rsid w:val="562B627C"/>
    <w:rsid w:val="564B703A"/>
    <w:rsid w:val="56556332"/>
    <w:rsid w:val="56A91341"/>
    <w:rsid w:val="56C64210"/>
    <w:rsid w:val="56E831C5"/>
    <w:rsid w:val="57036C8C"/>
    <w:rsid w:val="570A1044"/>
    <w:rsid w:val="57346136"/>
    <w:rsid w:val="574C0A10"/>
    <w:rsid w:val="57872ADE"/>
    <w:rsid w:val="57953B48"/>
    <w:rsid w:val="57A554C8"/>
    <w:rsid w:val="57CD05C4"/>
    <w:rsid w:val="57D31FE7"/>
    <w:rsid w:val="583A419A"/>
    <w:rsid w:val="585B28A3"/>
    <w:rsid w:val="588E0C84"/>
    <w:rsid w:val="58A13A02"/>
    <w:rsid w:val="58CF3072"/>
    <w:rsid w:val="58FC31E9"/>
    <w:rsid w:val="59074AE1"/>
    <w:rsid w:val="59304F86"/>
    <w:rsid w:val="595777A9"/>
    <w:rsid w:val="59614509"/>
    <w:rsid w:val="59810CBA"/>
    <w:rsid w:val="599274F2"/>
    <w:rsid w:val="59995EFA"/>
    <w:rsid w:val="59A734E2"/>
    <w:rsid w:val="59D4485B"/>
    <w:rsid w:val="59D96479"/>
    <w:rsid w:val="59FD4C18"/>
    <w:rsid w:val="5A505D5F"/>
    <w:rsid w:val="5A5C5006"/>
    <w:rsid w:val="5A873712"/>
    <w:rsid w:val="5A8B5D27"/>
    <w:rsid w:val="5A9326B5"/>
    <w:rsid w:val="5A933F5E"/>
    <w:rsid w:val="5AC334FC"/>
    <w:rsid w:val="5B053ABB"/>
    <w:rsid w:val="5B110DFB"/>
    <w:rsid w:val="5B5E7F72"/>
    <w:rsid w:val="5B692A44"/>
    <w:rsid w:val="5B8C3CAB"/>
    <w:rsid w:val="5B9F55D1"/>
    <w:rsid w:val="5BC20CFE"/>
    <w:rsid w:val="5BD73BB2"/>
    <w:rsid w:val="5BF05B32"/>
    <w:rsid w:val="5BF4444B"/>
    <w:rsid w:val="5C5F223E"/>
    <w:rsid w:val="5C605D6A"/>
    <w:rsid w:val="5CB34722"/>
    <w:rsid w:val="5D0C7800"/>
    <w:rsid w:val="5D1016C8"/>
    <w:rsid w:val="5D3B2069"/>
    <w:rsid w:val="5D445114"/>
    <w:rsid w:val="5D4D799B"/>
    <w:rsid w:val="5D4F038C"/>
    <w:rsid w:val="5D7077D2"/>
    <w:rsid w:val="5D812B09"/>
    <w:rsid w:val="5D917613"/>
    <w:rsid w:val="5E187278"/>
    <w:rsid w:val="5E1E290C"/>
    <w:rsid w:val="5E223590"/>
    <w:rsid w:val="5E53221E"/>
    <w:rsid w:val="5E611153"/>
    <w:rsid w:val="5EAF79E8"/>
    <w:rsid w:val="5F254644"/>
    <w:rsid w:val="5F2E05F3"/>
    <w:rsid w:val="5F424221"/>
    <w:rsid w:val="5F636863"/>
    <w:rsid w:val="5F9350A3"/>
    <w:rsid w:val="5FAB7523"/>
    <w:rsid w:val="5FBB19C0"/>
    <w:rsid w:val="5FEE35A7"/>
    <w:rsid w:val="60034089"/>
    <w:rsid w:val="600E406E"/>
    <w:rsid w:val="605D0979"/>
    <w:rsid w:val="60676529"/>
    <w:rsid w:val="608D7746"/>
    <w:rsid w:val="60906568"/>
    <w:rsid w:val="60C64A42"/>
    <w:rsid w:val="60CA4B19"/>
    <w:rsid w:val="60E66710"/>
    <w:rsid w:val="61442B4A"/>
    <w:rsid w:val="61471017"/>
    <w:rsid w:val="61576BC5"/>
    <w:rsid w:val="61702F74"/>
    <w:rsid w:val="61707273"/>
    <w:rsid w:val="61745773"/>
    <w:rsid w:val="618628F3"/>
    <w:rsid w:val="61953BF0"/>
    <w:rsid w:val="61A30089"/>
    <w:rsid w:val="61AD4883"/>
    <w:rsid w:val="61BD6E81"/>
    <w:rsid w:val="61CE48A7"/>
    <w:rsid w:val="61ED0038"/>
    <w:rsid w:val="6295470F"/>
    <w:rsid w:val="62F14C84"/>
    <w:rsid w:val="62FD3CCB"/>
    <w:rsid w:val="630256B8"/>
    <w:rsid w:val="63035AB9"/>
    <w:rsid w:val="63163677"/>
    <w:rsid w:val="63324FE3"/>
    <w:rsid w:val="63BE0B54"/>
    <w:rsid w:val="63F6290D"/>
    <w:rsid w:val="6409074D"/>
    <w:rsid w:val="644C4A6F"/>
    <w:rsid w:val="6450672C"/>
    <w:rsid w:val="646216E5"/>
    <w:rsid w:val="646B5019"/>
    <w:rsid w:val="648B0431"/>
    <w:rsid w:val="64A56E80"/>
    <w:rsid w:val="64AA59A8"/>
    <w:rsid w:val="64CD50D2"/>
    <w:rsid w:val="64E242E7"/>
    <w:rsid w:val="64E2762F"/>
    <w:rsid w:val="652A17DC"/>
    <w:rsid w:val="6598166E"/>
    <w:rsid w:val="65C110C3"/>
    <w:rsid w:val="65D8622F"/>
    <w:rsid w:val="66091A2D"/>
    <w:rsid w:val="66142857"/>
    <w:rsid w:val="661B1E17"/>
    <w:rsid w:val="661F7482"/>
    <w:rsid w:val="662959B8"/>
    <w:rsid w:val="663B13AF"/>
    <w:rsid w:val="66401908"/>
    <w:rsid w:val="66466380"/>
    <w:rsid w:val="66566C40"/>
    <w:rsid w:val="66FC082A"/>
    <w:rsid w:val="67156996"/>
    <w:rsid w:val="67226403"/>
    <w:rsid w:val="6728574B"/>
    <w:rsid w:val="674B3C4D"/>
    <w:rsid w:val="677D7188"/>
    <w:rsid w:val="67EE210A"/>
    <w:rsid w:val="68275886"/>
    <w:rsid w:val="6841606D"/>
    <w:rsid w:val="68960459"/>
    <w:rsid w:val="68B30E3D"/>
    <w:rsid w:val="68D73060"/>
    <w:rsid w:val="68F6379E"/>
    <w:rsid w:val="68FB67B3"/>
    <w:rsid w:val="690B2928"/>
    <w:rsid w:val="691515D5"/>
    <w:rsid w:val="69430183"/>
    <w:rsid w:val="6981060A"/>
    <w:rsid w:val="69A83FE2"/>
    <w:rsid w:val="69C54460"/>
    <w:rsid w:val="69CC0CC9"/>
    <w:rsid w:val="69EC629E"/>
    <w:rsid w:val="6A055495"/>
    <w:rsid w:val="6A096548"/>
    <w:rsid w:val="6A0D3CE0"/>
    <w:rsid w:val="6A113274"/>
    <w:rsid w:val="6A517B72"/>
    <w:rsid w:val="6A6970FB"/>
    <w:rsid w:val="6A6B413B"/>
    <w:rsid w:val="6A83317A"/>
    <w:rsid w:val="6A8B6BE1"/>
    <w:rsid w:val="6A8E0A95"/>
    <w:rsid w:val="6AE924D9"/>
    <w:rsid w:val="6AF74ADA"/>
    <w:rsid w:val="6B0616D0"/>
    <w:rsid w:val="6B4B5227"/>
    <w:rsid w:val="6BC26511"/>
    <w:rsid w:val="6C0B6E2D"/>
    <w:rsid w:val="6C204588"/>
    <w:rsid w:val="6C274975"/>
    <w:rsid w:val="6C490829"/>
    <w:rsid w:val="6C6972C3"/>
    <w:rsid w:val="6C6E052F"/>
    <w:rsid w:val="6C9A6726"/>
    <w:rsid w:val="6CF34F4C"/>
    <w:rsid w:val="6CF96A8F"/>
    <w:rsid w:val="6D0B7898"/>
    <w:rsid w:val="6D256F22"/>
    <w:rsid w:val="6DC411EF"/>
    <w:rsid w:val="6DC90E8E"/>
    <w:rsid w:val="6DDE7739"/>
    <w:rsid w:val="6E1B0031"/>
    <w:rsid w:val="6E224557"/>
    <w:rsid w:val="6E264120"/>
    <w:rsid w:val="6EA011E5"/>
    <w:rsid w:val="6EA213FF"/>
    <w:rsid w:val="6F04611A"/>
    <w:rsid w:val="6F1839C5"/>
    <w:rsid w:val="6F211A52"/>
    <w:rsid w:val="6F22730B"/>
    <w:rsid w:val="6F38060B"/>
    <w:rsid w:val="6F433A2D"/>
    <w:rsid w:val="6F4B64B1"/>
    <w:rsid w:val="6F765629"/>
    <w:rsid w:val="6F798DEA"/>
    <w:rsid w:val="6F946440"/>
    <w:rsid w:val="6FF8547D"/>
    <w:rsid w:val="70042770"/>
    <w:rsid w:val="70445B75"/>
    <w:rsid w:val="704C6B3C"/>
    <w:rsid w:val="706E68C9"/>
    <w:rsid w:val="70B16AB4"/>
    <w:rsid w:val="70D10A83"/>
    <w:rsid w:val="70D52EC2"/>
    <w:rsid w:val="70D94566"/>
    <w:rsid w:val="70E96B1C"/>
    <w:rsid w:val="70F53C23"/>
    <w:rsid w:val="71381E01"/>
    <w:rsid w:val="71437A1A"/>
    <w:rsid w:val="718D52D0"/>
    <w:rsid w:val="71B3098E"/>
    <w:rsid w:val="71C41F2C"/>
    <w:rsid w:val="71CC446C"/>
    <w:rsid w:val="72413DB7"/>
    <w:rsid w:val="72490F84"/>
    <w:rsid w:val="726C5859"/>
    <w:rsid w:val="72A2525B"/>
    <w:rsid w:val="72DA5A2A"/>
    <w:rsid w:val="7317089F"/>
    <w:rsid w:val="732937ED"/>
    <w:rsid w:val="733E1214"/>
    <w:rsid w:val="734B668D"/>
    <w:rsid w:val="73613D75"/>
    <w:rsid w:val="7384507A"/>
    <w:rsid w:val="73BF667E"/>
    <w:rsid w:val="73C33BBC"/>
    <w:rsid w:val="73F5324E"/>
    <w:rsid w:val="74015728"/>
    <w:rsid w:val="74557100"/>
    <w:rsid w:val="74841889"/>
    <w:rsid w:val="749146B9"/>
    <w:rsid w:val="74BC4DAA"/>
    <w:rsid w:val="74C7020B"/>
    <w:rsid w:val="74EC0C3F"/>
    <w:rsid w:val="751C5F0A"/>
    <w:rsid w:val="75386FD7"/>
    <w:rsid w:val="753F38A4"/>
    <w:rsid w:val="75540291"/>
    <w:rsid w:val="75651395"/>
    <w:rsid w:val="75C272EB"/>
    <w:rsid w:val="763C6318"/>
    <w:rsid w:val="76DD1084"/>
    <w:rsid w:val="7737299B"/>
    <w:rsid w:val="77444F6C"/>
    <w:rsid w:val="777A1E9C"/>
    <w:rsid w:val="779621FF"/>
    <w:rsid w:val="77DC497B"/>
    <w:rsid w:val="780057F1"/>
    <w:rsid w:val="78595974"/>
    <w:rsid w:val="78713C57"/>
    <w:rsid w:val="78791435"/>
    <w:rsid w:val="78967722"/>
    <w:rsid w:val="78AC39C0"/>
    <w:rsid w:val="78F260B0"/>
    <w:rsid w:val="79056FC4"/>
    <w:rsid w:val="79251814"/>
    <w:rsid w:val="79397BC1"/>
    <w:rsid w:val="794635CB"/>
    <w:rsid w:val="79CF3901"/>
    <w:rsid w:val="79E547E6"/>
    <w:rsid w:val="79ED6A1A"/>
    <w:rsid w:val="7A04706E"/>
    <w:rsid w:val="7A237AEF"/>
    <w:rsid w:val="7A801E05"/>
    <w:rsid w:val="7A876FC7"/>
    <w:rsid w:val="7A962CF6"/>
    <w:rsid w:val="7AD53E3F"/>
    <w:rsid w:val="7B0A03FC"/>
    <w:rsid w:val="7B224F12"/>
    <w:rsid w:val="7B2278BF"/>
    <w:rsid w:val="7B2734D6"/>
    <w:rsid w:val="7B305123"/>
    <w:rsid w:val="7B336BC3"/>
    <w:rsid w:val="7B5E1EB2"/>
    <w:rsid w:val="7B6F37C3"/>
    <w:rsid w:val="7B79747F"/>
    <w:rsid w:val="7B844743"/>
    <w:rsid w:val="7B9219AC"/>
    <w:rsid w:val="7B99392F"/>
    <w:rsid w:val="7BCD042F"/>
    <w:rsid w:val="7BD94E8E"/>
    <w:rsid w:val="7C363629"/>
    <w:rsid w:val="7C450021"/>
    <w:rsid w:val="7C7D7100"/>
    <w:rsid w:val="7C7F13AB"/>
    <w:rsid w:val="7C9F67E2"/>
    <w:rsid w:val="7CB531F9"/>
    <w:rsid w:val="7D190F87"/>
    <w:rsid w:val="7D194E01"/>
    <w:rsid w:val="7D3D5E5C"/>
    <w:rsid w:val="7D4922AB"/>
    <w:rsid w:val="7D5A7A8F"/>
    <w:rsid w:val="7DBF67D7"/>
    <w:rsid w:val="7DCB6A0F"/>
    <w:rsid w:val="7DF134AA"/>
    <w:rsid w:val="7E235C8E"/>
    <w:rsid w:val="7E376532"/>
    <w:rsid w:val="7E592E80"/>
    <w:rsid w:val="7EAF1432"/>
    <w:rsid w:val="7EE21D64"/>
    <w:rsid w:val="7EFE397F"/>
    <w:rsid w:val="7F1F03DF"/>
    <w:rsid w:val="7F2564CD"/>
    <w:rsid w:val="7F281FE7"/>
    <w:rsid w:val="7F320E08"/>
    <w:rsid w:val="7F3C30F9"/>
    <w:rsid w:val="7F510E3B"/>
    <w:rsid w:val="7F6261D9"/>
    <w:rsid w:val="7F6D61AA"/>
    <w:rsid w:val="7F8C1043"/>
    <w:rsid w:val="7F8C12DE"/>
    <w:rsid w:val="7FA14A97"/>
    <w:rsid w:val="7FAE6A85"/>
    <w:rsid w:val="9F96E71A"/>
    <w:rsid w:val="FABF79F4"/>
    <w:rsid w:val="FD767F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Cs w:val="21"/>
    </w:rPr>
  </w:style>
  <w:style w:type="paragraph" w:styleId="5">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page number"/>
    <w:basedOn w:val="10"/>
    <w:qFormat/>
    <w:uiPriority w:val="0"/>
  </w:style>
  <w:style w:type="character" w:styleId="12">
    <w:name w:val="FollowedHyperlink"/>
    <w:basedOn w:val="10"/>
    <w:qFormat/>
    <w:uiPriority w:val="0"/>
    <w:rPr>
      <w:color w:val="000000"/>
      <w:u w:val="none"/>
    </w:rPr>
  </w:style>
  <w:style w:type="character" w:styleId="13">
    <w:name w:val="Emphasis"/>
    <w:basedOn w:val="10"/>
    <w:qFormat/>
    <w:uiPriority w:val="0"/>
  </w:style>
  <w:style w:type="character" w:styleId="14">
    <w:name w:val="Hyperlink"/>
    <w:basedOn w:val="10"/>
    <w:qFormat/>
    <w:uiPriority w:val="0"/>
    <w:rPr>
      <w:color w:val="000000"/>
      <w:u w:val="none"/>
    </w:rPr>
  </w:style>
  <w:style w:type="character" w:customStyle="1" w:styleId="15">
    <w:name w:val="hover33"/>
    <w:basedOn w:val="10"/>
    <w:qFormat/>
    <w:uiPriority w:val="0"/>
    <w:rPr>
      <w:color w:val="FFFFFF"/>
      <w:bdr w:val="single" w:color="5294E5" w:sz="6" w:space="0"/>
      <w:shd w:val="clear" w:color="auto" w:fill="5294E5"/>
    </w:rPr>
  </w:style>
  <w:style w:type="character" w:customStyle="1" w:styleId="16">
    <w:name w:val="first-child1"/>
    <w:basedOn w:val="10"/>
    <w:qFormat/>
    <w:uiPriority w:val="0"/>
  </w:style>
  <w:style w:type="character" w:customStyle="1" w:styleId="17">
    <w:name w:val="z-crt1"/>
    <w:basedOn w:val="10"/>
    <w:qFormat/>
    <w:uiPriority w:val="0"/>
    <w:rPr>
      <w:color w:val="FFFFFF"/>
      <w:bdr w:val="single" w:color="5294E5" w:sz="6" w:space="0"/>
      <w:shd w:val="clear" w:color="auto" w:fill="5294E5"/>
    </w:rPr>
  </w:style>
  <w:style w:type="character" w:customStyle="1" w:styleId="18">
    <w:name w:val="z-crt2"/>
    <w:basedOn w:val="10"/>
    <w:qFormat/>
    <w:uiPriority w:val="0"/>
    <w:rPr>
      <w:color w:val="FFFFFF"/>
      <w:bdr w:val="single" w:color="5295E6" w:sz="6" w:space="0"/>
      <w:shd w:val="clear" w:color="auto" w:fill="5295E6"/>
    </w:rPr>
  </w:style>
  <w:style w:type="character" w:customStyle="1" w:styleId="19">
    <w:name w:val="r-search"/>
    <w:basedOn w:val="10"/>
    <w:qFormat/>
    <w:uiPriority w:val="0"/>
  </w:style>
  <w:style w:type="character" w:customStyle="1" w:styleId="20">
    <w:name w:val="r-search1"/>
    <w:basedOn w:val="10"/>
    <w:qFormat/>
    <w:uiPriority w:val="0"/>
  </w:style>
  <w:style w:type="character" w:customStyle="1" w:styleId="21">
    <w:name w:val="ewm"/>
    <w:basedOn w:val="10"/>
    <w:qFormat/>
    <w:uiPriority w:val="0"/>
  </w:style>
  <w:style w:type="character" w:customStyle="1" w:styleId="22">
    <w:name w:val="first-child"/>
    <w:basedOn w:val="10"/>
    <w:qFormat/>
    <w:uiPriority w:val="0"/>
  </w:style>
  <w:style w:type="character" w:customStyle="1" w:styleId="23">
    <w:name w:val="hover32"/>
    <w:basedOn w:val="10"/>
    <w:qFormat/>
    <w:uiPriority w:val="0"/>
    <w:rPr>
      <w:color w:val="FFFFFF"/>
      <w:bdr w:val="single" w:color="5294E5" w:sz="6" w:space="0"/>
      <w:shd w:val="clear" w:color="auto" w:fill="5294E5"/>
    </w:rPr>
  </w:style>
  <w:style w:type="paragraph" w:customStyle="1" w:styleId="24">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25">
    <w:name w:val="List Paragraph"/>
    <w:basedOn w:val="1"/>
    <w:qFormat/>
    <w:uiPriority w:val="34"/>
    <w:pPr>
      <w:ind w:firstLine="420" w:firstLineChars="200"/>
    </w:pPr>
  </w:style>
  <w:style w:type="paragraph" w:customStyle="1" w:styleId="26">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16136</Words>
  <Characters>19111</Characters>
  <Lines>99</Lines>
  <Paragraphs>28</Paragraphs>
  <TotalTime>0</TotalTime>
  <ScaleCrop>false</ScaleCrop>
  <LinksUpToDate>false</LinksUpToDate>
  <CharactersWithSpaces>19706</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DX</dc:creator>
  <cp:lastModifiedBy> </cp:lastModifiedBy>
  <cp:lastPrinted>2023-04-27T19:39:00Z</cp:lastPrinted>
  <dcterms:modified xsi:type="dcterms:W3CDTF">2023-04-28T17:24:18Z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26F795A4F35E4E8383FFB09FE0EBE079</vt:lpwstr>
  </property>
</Properties>
</file>