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2023年度《大兴区</w:t>
      </w:r>
      <w:r>
        <w:rPr>
          <w:rFonts w:hint="eastAsia" w:ascii="方正小标宋简体" w:eastAsia="方正小标宋简体"/>
          <w:sz w:val="44"/>
          <w:szCs w:val="44"/>
        </w:rPr>
        <w:t>核心团队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奖励和服务办法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》</w:t>
      </w:r>
      <w:r>
        <w:rPr>
          <w:rFonts w:hint="eastAsia" w:ascii="方正小标宋简体" w:eastAsia="方正小标宋简体"/>
          <w:sz w:val="44"/>
          <w:szCs w:val="44"/>
        </w:rPr>
        <w:t>线上申报指南</w:t>
      </w:r>
    </w:p>
    <w:p>
      <w:pPr>
        <w:spacing w:line="560" w:lineRule="exact"/>
        <w:jc w:val="both"/>
        <w:rPr>
          <w:rFonts w:hint="eastAsia" w:ascii="方正小标宋简体" w:eastAsia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一、申报流程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第一步：登录大兴区人民政府官网，点击“产业大兴”板块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44450</wp:posOffset>
            </wp:positionV>
            <wp:extent cx="5274310" cy="2698115"/>
            <wp:effectExtent l="0" t="0" r="2540" b="6985"/>
            <wp:wrapNone/>
            <wp:docPr id="14920021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02113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第二步：进入“大兴区产业发展服务门户”后点击“政策服务”板块下的“政策申报”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274310" cy="3318510"/>
            <wp:effectExtent l="0" t="0" r="2540" b="0"/>
            <wp:wrapNone/>
            <wp:docPr id="1581977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77385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675640</wp:posOffset>
            </wp:positionV>
            <wp:extent cx="5274310" cy="2204720"/>
            <wp:effectExtent l="0" t="0" r="2540" b="5080"/>
            <wp:wrapNone/>
            <wp:docPr id="18191428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4282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9" b="141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第三步：点击“大兴区核心团队奖励和服务办法（2023年度）” 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第四步：完成统一身份认证登录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-27305</wp:posOffset>
            </wp:positionH>
            <wp:positionV relativeFrom="paragraph">
              <wp:posOffset>38100</wp:posOffset>
            </wp:positionV>
            <wp:extent cx="5274310" cy="2469515"/>
            <wp:effectExtent l="0" t="0" r="0" b="0"/>
            <wp:wrapNone/>
            <wp:docPr id="618221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221259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" b="53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第五步：在左侧菜单中找到“政策服务”-“政策清单”模块，双击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大兴区核心团队奖励和服务办法（2023年度）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107315</wp:posOffset>
            </wp:positionV>
            <wp:extent cx="5270500" cy="1981200"/>
            <wp:effectExtent l="0" t="0" r="0" b="0"/>
            <wp:wrapNone/>
            <wp:docPr id="2" name="图片 2" descr="168508308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5083085044"/>
                    <pic:cNvPicPr>
                      <a:picLocks noChangeAspect="1"/>
                    </pic:cNvPicPr>
                  </pic:nvPicPr>
                  <pic:blipFill>
                    <a:blip r:embed="rId8"/>
                    <a:srcRect b="258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第六步：进入政策申报界面点击“立即申报”，填写基本信息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（联系电话请填写手机号），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按材料注释要求</w:t>
      </w:r>
      <w:r>
        <w:rPr>
          <w:rFonts w:hint="eastAsia" w:ascii="仿宋_GB2312" w:hAnsi="仿宋_GB2312" w:eastAsia="仿宋_GB2312" w:cs="仿宋_GB2312"/>
          <w:sz w:val="32"/>
          <w:szCs w:val="32"/>
        </w:rPr>
        <w:t>上传各条款所需附件进行提交。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13970</wp:posOffset>
            </wp:positionV>
            <wp:extent cx="5266055" cy="2731135"/>
            <wp:effectExtent l="0" t="0" r="10795" b="12065"/>
            <wp:wrapNone/>
            <wp:docPr id="3" name="图片 3" descr="610a4688e61231b84dbbec9931e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0a4688e61231b84dbbec9931e6a0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300990</wp:posOffset>
            </wp:positionV>
            <wp:extent cx="5273040" cy="2616200"/>
            <wp:effectExtent l="0" t="0" r="3810" b="12700"/>
            <wp:wrapNone/>
            <wp:docPr id="4" name="图片 4" descr="46a9ce79c8c979ff4a94e24163fed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a9ce79c8c979ff4a94e24163fed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681355</wp:posOffset>
            </wp:positionV>
            <wp:extent cx="5269230" cy="1841500"/>
            <wp:effectExtent l="0" t="0" r="7620" b="6350"/>
            <wp:wrapNone/>
            <wp:docPr id="6" name="图片 6" descr="1685084124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50841248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第七步：成功提交后可通过“政策服务”-“申报列表”界面查看已申报政策进展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温馨提示：企业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提交材料</w:t>
      </w:r>
      <w:r>
        <w:rPr>
          <w:rFonts w:hint="eastAsia" w:ascii="仿宋_GB2312" w:hAnsi="仿宋_GB2312" w:eastAsia="仿宋_GB2312" w:cs="仿宋_GB2312"/>
          <w:sz w:val="32"/>
          <w:szCs w:val="32"/>
        </w:rPr>
        <w:t>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因</w:t>
      </w:r>
      <w:r>
        <w:rPr>
          <w:rFonts w:hint="eastAsia" w:ascii="仿宋_GB2312" w:hAnsi="仿宋_GB2312" w:eastAsia="仿宋_GB2312" w:cs="仿宋_GB2312"/>
          <w:sz w:val="32"/>
          <w:szCs w:val="32"/>
        </w:rPr>
        <w:t>不符合要求被退回的，会以短信形式通知被退回原因，企业用户需登录系统在“政策服务”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”模块，选择被退回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</w:rPr>
        <w:t>重新上传新附件，确认无误后，点击【提交】按钮完成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请各企业在提交材料后继续关注申报进展，接到材料退回短信通知后认真修改材料并上传，避免错过申报期。</w:t>
      </w: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5269865" cy="2325370"/>
            <wp:effectExtent l="0" t="0" r="6985" b="17780"/>
            <wp:wrapNone/>
            <wp:docPr id="5" name="图片 5" descr="6bbea68d8a63d04d3c7e7756fdd3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bbea68d8a63d04d3c7e7756fdd3a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二、申报表填写说明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参加政策申报的企业需填写“大兴区核心团队奖励和服务办法申报表”，相关信息填写说明如下：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eastAsia="zh-CN"/>
        </w:rPr>
        <w:t>营业收入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：参照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2023年度审计报告-利润表-营业收入本期金额（单位万元保留两位）。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2.利润总额：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参照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2023年度审计报告-利润表-利润总额本期金额（单位万元保留两位）。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3.企业标签/称号：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填写企业已获得的标签、称号，详见下方目录。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4.开户银行：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填写大兴区开户行。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5.账户信息：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与开户行申请书信息一致。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6.法定代表人或被委托人（签字）：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企业法人无法签字时，由被委托人签署，并上传授权委托书。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7.入区协议/承诺书: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申报企业上传入区协议盖章版扫描件，若无上传企业承诺书。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tbl>
      <w:tblPr>
        <w:tblStyle w:val="4"/>
        <w:tblpPr w:leftFromText="180" w:rightFromText="180" w:vertAnchor="text" w:horzAnchor="page" w:tblpXSpec="center" w:tblpY="747"/>
        <w:tblOverlap w:val="never"/>
        <w:tblW w:w="852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7"/>
        <w:gridCol w:w="915"/>
        <w:gridCol w:w="825"/>
        <w:gridCol w:w="3092"/>
        <w:gridCol w:w="2164"/>
        <w:gridCol w:w="85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  <w:jc w:val="center"/>
        </w:trPr>
        <w:tc>
          <w:tcPr>
            <w:tcW w:w="852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 xml:space="preserve">企业标签/称号目录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称号</w:t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级别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具体称号名称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认定部门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黑体" w:hAnsi="宋体" w:eastAsia="黑体" w:cs="黑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创新平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台类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国家级重点实验室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国家级工程研究中心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国家级制造业创新中心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国家级产业创新中心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国家工程技术研究中心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独角兽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科技部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国家级企业技术中心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国家发改委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制造业单项冠军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国家级专精特新“小巨人”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工信部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北京市重点实验室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北京市设计创新中心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北京市工程研究中心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 工程实验室)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市发改委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北京市高精尖产业设计中心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北京市产业创新中心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北京市企业技术中心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北京市工程技术研究中心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 “隐形冠军”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瞪羚企业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市科委、 中关村管委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专精特新中小企业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市经信局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工作站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院士专家工作站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市科协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博士后科研工作站 ( 分站)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人社部和全国博士后管委会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软件和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信息服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务业企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业资质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──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五级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四级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软件能力成熟度CMM ( 集成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CMMI) 三级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软件工程研究所(SEI)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五级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中国电子信息行业联合会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四级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中国电子信息行业联合会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数据管理能力成熟度模型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(DCMM) 三级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中国电子信息行业联合会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知识产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权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中国专利奖金奖、银奖、优秀奖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中国外观设计奖金奖、银奖、优秀奖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中国商标金奖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国家知识产权示范企业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国家知识产权优势企业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全国知识产权系统先进集体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国家知识产权信息公共服务网点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市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北京市发明专利奖特等奖、一等奖、二等奖、三等奖。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北京市知识产权局、北京市人力资源和社会保障局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北京市知识产权示范单位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北京市知识产权试点单位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北京市知识产权运营示范单位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北京市知识产权运营试点单位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北京市中小企业知识产权集聚发展示范区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北京市知识产权信息公共服务网点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北京市优秀知识产权公共服务工作站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北京市知识产权公共服务工作站单项优秀奖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北京市知识产权系统先进集体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北京市知识产权局、北京市人力资源和社会保障局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0" w:name="_GoBack"/>
            <w:bookmarkEnd w:id="0"/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支持医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药健康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企业申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请国内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外资质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认证和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产品注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册证书</w:t>
            </w: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通过WHO认证的药品和医疗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世界卫生组织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通过PIC/S认证的药品和医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疗器械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国际药品认证合作组织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获得AAALAC认证的企业或机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国际实验动物评估和认可委员会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获得WHO认证的企业或机构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世界卫生组织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获得FERCAP/SIDCER认证的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亚太地区伦理委员会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</w:t>
            </w: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通过美国食品药品监督管理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局 (FDA) 认证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美国食品和药物管理局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通过EMA认证的药品和医疗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欧洲药品管理局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通过PMDA认证的药品和医疗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器械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日本药品医疗器械管理局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获得AAHRPP认证的企业或机</w:t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美国人体研究保护项目认证协会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获得GLP认定的企业或机构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国家食品药品监督管理局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获得GCP认定的企业或机构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国家食品药品监督管理局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获得CNAS认定的企业或机构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中国合格评定国家认可委员会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0" w:hRule="atLeast"/>
          <w:jc w:val="center"/>
        </w:trPr>
        <w:tc>
          <w:tcPr>
            <w:tcW w:w="6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0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获得CMA认定的企业或机构</w:t>
            </w:r>
          </w:p>
        </w:tc>
        <w:tc>
          <w:tcPr>
            <w:tcW w:w="2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国家级检验检测机构</w:t>
            </w:r>
          </w:p>
        </w:tc>
        <w:tc>
          <w:tcPr>
            <w:tcW w:w="8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Arial" w:eastAsia="仿宋_GB2312" w:cs="仿宋_GB2312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三、各属地、镇街、园区联系方式</w:t>
      </w:r>
    </w:p>
    <w:tbl>
      <w:tblPr>
        <w:tblStyle w:val="4"/>
        <w:tblW w:w="662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1"/>
        <w:gridCol w:w="2025"/>
        <w:gridCol w:w="373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单位名称 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黄村镇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69243428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2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西红门镇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60208319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3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庞各庄镇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89287495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4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魏善庄镇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89231512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榆垡镇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89216869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安定镇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80231160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北臧村镇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61253156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采育镇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80274961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青云店镇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80285009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10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长子营镇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80260611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11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兴丰街道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69201893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12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清源街道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61219403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林校路街道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81297522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14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观音寺街道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60280767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15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天宫院街道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69266329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16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高米店街道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60299685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17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礼贤镇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89272117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生物医药基地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61252805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19</w:t>
            </w:r>
          </w:p>
        </w:tc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大兴经开区</w:t>
            </w:r>
          </w:p>
        </w:tc>
        <w:tc>
          <w:tcPr>
            <w:tcW w:w="3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81217708</w:t>
            </w:r>
          </w:p>
        </w:tc>
      </w:tr>
    </w:tbl>
    <w:p>
      <w:pPr>
        <w:spacing w:line="560" w:lineRule="exact"/>
        <w:rPr>
          <w:rFonts w:ascii="仿宋_GB2312" w:eastAsia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IzYjJmNjIyZTY1NmViMTBmZjZmMTY2N2I0ZDMyM2QifQ=="/>
  </w:docVars>
  <w:rsids>
    <w:rsidRoot w:val="002C426E"/>
    <w:rsid w:val="001A7533"/>
    <w:rsid w:val="002767EA"/>
    <w:rsid w:val="002C426E"/>
    <w:rsid w:val="003C73CE"/>
    <w:rsid w:val="005636A7"/>
    <w:rsid w:val="006342E4"/>
    <w:rsid w:val="00672464"/>
    <w:rsid w:val="006C38F1"/>
    <w:rsid w:val="007937CF"/>
    <w:rsid w:val="00B17CCE"/>
    <w:rsid w:val="00B44665"/>
    <w:rsid w:val="00CB3676"/>
    <w:rsid w:val="04A643B1"/>
    <w:rsid w:val="09FC1D1A"/>
    <w:rsid w:val="0E3E1868"/>
    <w:rsid w:val="0FA571EB"/>
    <w:rsid w:val="0FC820B9"/>
    <w:rsid w:val="10AA3BFA"/>
    <w:rsid w:val="115B0399"/>
    <w:rsid w:val="11DF5F11"/>
    <w:rsid w:val="139F4F6F"/>
    <w:rsid w:val="1437149B"/>
    <w:rsid w:val="14632B18"/>
    <w:rsid w:val="14A42794"/>
    <w:rsid w:val="16993CDC"/>
    <w:rsid w:val="171A6A42"/>
    <w:rsid w:val="181C67A9"/>
    <w:rsid w:val="1ABA46D4"/>
    <w:rsid w:val="1C4921B3"/>
    <w:rsid w:val="1E7E066B"/>
    <w:rsid w:val="20A62576"/>
    <w:rsid w:val="21FF4A69"/>
    <w:rsid w:val="266D2F42"/>
    <w:rsid w:val="26EA60C7"/>
    <w:rsid w:val="29FF65A7"/>
    <w:rsid w:val="2E5D5EBC"/>
    <w:rsid w:val="2FBA089D"/>
    <w:rsid w:val="32B7458E"/>
    <w:rsid w:val="389A0BB8"/>
    <w:rsid w:val="3B614F44"/>
    <w:rsid w:val="3CAE3C7A"/>
    <w:rsid w:val="3D060F54"/>
    <w:rsid w:val="44A16617"/>
    <w:rsid w:val="46611345"/>
    <w:rsid w:val="485912D4"/>
    <w:rsid w:val="49247038"/>
    <w:rsid w:val="4B78762A"/>
    <w:rsid w:val="4D750B13"/>
    <w:rsid w:val="50586EF0"/>
    <w:rsid w:val="53142E77"/>
    <w:rsid w:val="53C83FB8"/>
    <w:rsid w:val="53E26023"/>
    <w:rsid w:val="559B55B1"/>
    <w:rsid w:val="5CFC28FC"/>
    <w:rsid w:val="5D032541"/>
    <w:rsid w:val="5F992FF4"/>
    <w:rsid w:val="628A2CA1"/>
    <w:rsid w:val="655049C4"/>
    <w:rsid w:val="675174C3"/>
    <w:rsid w:val="68F642C1"/>
    <w:rsid w:val="6A8302B8"/>
    <w:rsid w:val="6D0009C4"/>
    <w:rsid w:val="6D9B098B"/>
    <w:rsid w:val="6F0C36BF"/>
    <w:rsid w:val="6F13764C"/>
    <w:rsid w:val="6FFF2863"/>
    <w:rsid w:val="709B35B6"/>
    <w:rsid w:val="70F66724"/>
    <w:rsid w:val="7595740D"/>
    <w:rsid w:val="75F47B98"/>
    <w:rsid w:val="76EA5000"/>
    <w:rsid w:val="79B130C3"/>
    <w:rsid w:val="7B7473E2"/>
    <w:rsid w:val="7BE7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2098</Words>
  <Characters>2398</Characters>
  <Lines>3</Lines>
  <Paragraphs>1</Paragraphs>
  <TotalTime>5743</TotalTime>
  <ScaleCrop>false</ScaleCrop>
  <LinksUpToDate>false</LinksUpToDate>
  <CharactersWithSpaces>2420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2023-05-20T13:17:00Z</dcterms:created>
  <dc:creator>jishiyu</dc:creator>
  <cp:lastModifiedBy>小强</cp:lastModifiedBy>
  <cp:lastPrinted>2024-03-05T08:33:00Z</cp:lastPrinted>
  <dcterms:modified xsi:type="dcterms:W3CDTF">2024-03-05T08:41:42Z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5A49204D448B44C1B520CC86D8FAD56B_12</vt:lpwstr>
  </property>
</Properties>
</file>