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560" w:lineRule="exact"/>
        <w:jc w:val="left"/>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w:t>
      </w:r>
      <w:bookmarkStart w:id="0" w:name="_GoBack"/>
      <w:bookmarkEnd w:id="0"/>
    </w:p>
    <w:p>
      <w:pPr>
        <w:widowControl/>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技能人才研修培训管理办法</w:t>
      </w:r>
    </w:p>
    <w:p>
      <w:pPr>
        <w:wordWrap/>
        <w:adjustRightInd/>
        <w:snapToGrid/>
        <w:spacing w:line="560" w:lineRule="exact"/>
        <w:ind w:firstLine="640" w:firstLineChars="200"/>
        <w:textAlignment w:val="auto"/>
        <w:rPr>
          <w:rFonts w:hint="eastAsia" w:ascii="仿宋_GB2312" w:hAnsi="Calibri" w:eastAsia="仿宋_GB2312" w:cs="Times New Roman"/>
          <w:color w:val="auto"/>
          <w:sz w:val="32"/>
          <w:szCs w:val="32"/>
          <w:u w:val="none"/>
        </w:rPr>
      </w:pPr>
    </w:p>
    <w:p>
      <w:pPr>
        <w:wordWrap/>
        <w:adjustRightInd/>
        <w:snapToGrid/>
        <w:spacing w:line="560" w:lineRule="exact"/>
        <w:ind w:firstLine="640" w:firstLineChars="200"/>
        <w:textAlignment w:val="auto"/>
        <w:rPr>
          <w:rFonts w:ascii="仿宋_GB2312" w:hAnsi="仿宋" w:eastAsia="仿宋_GB2312" w:cs="Times New Roman"/>
          <w:color w:val="auto"/>
          <w:sz w:val="32"/>
          <w:highlight w:val="none"/>
          <w:u w:val="none"/>
        </w:rPr>
      </w:pPr>
      <w:r>
        <w:rPr>
          <w:rFonts w:hint="eastAsia" w:ascii="仿宋_GB2312" w:hAnsi="Calibri" w:eastAsia="仿宋_GB2312" w:cs="Times New Roman"/>
          <w:color w:val="auto"/>
          <w:sz w:val="32"/>
          <w:szCs w:val="32"/>
          <w:highlight w:val="none"/>
          <w:u w:val="none"/>
        </w:rPr>
        <w:t>为</w:t>
      </w:r>
      <w:r>
        <w:rPr>
          <w:rFonts w:hint="eastAsia" w:ascii="仿宋_GB2312" w:hAnsi="Calibri" w:eastAsia="仿宋_GB2312" w:cs="Times New Roman"/>
          <w:color w:val="auto"/>
          <w:sz w:val="32"/>
          <w:szCs w:val="32"/>
          <w:highlight w:val="none"/>
          <w:u w:val="none"/>
          <w:lang w:eastAsia="zh-CN"/>
        </w:rPr>
        <w:t>做好</w:t>
      </w:r>
      <w:r>
        <w:rPr>
          <w:rFonts w:hint="eastAsia" w:ascii="仿宋_GB2312" w:hAnsi="仿宋" w:eastAsia="仿宋_GB2312" w:cs="Times New Roman"/>
          <w:color w:val="auto"/>
          <w:sz w:val="32"/>
          <w:highlight w:val="none"/>
          <w:u w:val="none"/>
        </w:rPr>
        <w:t>劳动者技能提升</w:t>
      </w:r>
      <w:r>
        <w:rPr>
          <w:rFonts w:hint="eastAsia" w:ascii="仿宋_GB2312" w:hAnsi="仿宋" w:eastAsia="仿宋_GB2312" w:cs="Times New Roman"/>
          <w:color w:val="auto"/>
          <w:sz w:val="32"/>
          <w:highlight w:val="none"/>
          <w:u w:val="none"/>
          <w:lang w:eastAsia="zh-CN"/>
        </w:rPr>
        <w:t>工作</w:t>
      </w:r>
      <w:r>
        <w:rPr>
          <w:rFonts w:hint="eastAsia" w:ascii="仿宋_GB2312" w:hAnsi="仿宋" w:eastAsia="仿宋_GB2312" w:cs="Times New Roman"/>
          <w:color w:val="auto"/>
          <w:sz w:val="32"/>
          <w:highlight w:val="none"/>
          <w:u w:val="none"/>
        </w:rPr>
        <w:t>，</w:t>
      </w:r>
      <w:r>
        <w:rPr>
          <w:rFonts w:hint="eastAsia" w:ascii="仿宋_GB2312" w:hAnsi="仿宋" w:eastAsia="仿宋_GB2312" w:cs="Times New Roman"/>
          <w:color w:val="auto"/>
          <w:sz w:val="32"/>
          <w:highlight w:val="none"/>
          <w:u w:val="none"/>
          <w:lang w:eastAsia="zh-CN"/>
        </w:rPr>
        <w:t>进一步完善大兴区技能人才培养机制，结合大兴区实际</w:t>
      </w:r>
      <w:r>
        <w:rPr>
          <w:rFonts w:hint="eastAsia" w:ascii="仿宋_GB2312" w:hAnsi="仿宋" w:eastAsia="仿宋_GB2312" w:cs="仿宋"/>
          <w:color w:val="auto"/>
          <w:sz w:val="32"/>
          <w:szCs w:val="32"/>
          <w:highlight w:val="none"/>
          <w:u w:val="none"/>
        </w:rPr>
        <w:t>，</w:t>
      </w:r>
      <w:r>
        <w:rPr>
          <w:rFonts w:hint="eastAsia" w:ascii="仿宋_GB2312" w:hAnsi="仿宋" w:eastAsia="仿宋_GB2312" w:cs="Times New Roman"/>
          <w:color w:val="auto"/>
          <w:sz w:val="32"/>
          <w:highlight w:val="none"/>
          <w:u w:val="none"/>
        </w:rPr>
        <w:t>特制定本办法。</w:t>
      </w:r>
    </w:p>
    <w:p>
      <w:pPr>
        <w:wordWrap/>
        <w:adjustRightInd/>
        <w:snapToGrid/>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一、</w:t>
      </w:r>
      <w:r>
        <w:rPr>
          <w:rFonts w:hint="eastAsia" w:ascii="黑体" w:hAnsi="黑体" w:eastAsia="黑体" w:cs="黑体"/>
          <w:color w:val="auto"/>
          <w:sz w:val="32"/>
          <w:szCs w:val="32"/>
          <w:highlight w:val="none"/>
          <w:u w:val="none"/>
        </w:rPr>
        <w:t>申报对象及补助标准</w:t>
      </w:r>
    </w:p>
    <w:p>
      <w:pPr>
        <w:wordWrap/>
        <w:adjustRightInd/>
        <w:snapToGrid/>
        <w:spacing w:line="560" w:lineRule="exact"/>
        <w:ind w:firstLine="640" w:firstLineChars="200"/>
        <w:textAlignment w:val="auto"/>
        <w:rPr>
          <w:rFonts w:ascii="仿宋_GB2312" w:hAnsi="Calibri" w:eastAsia="仿宋_GB2312" w:cs="Times New Roman"/>
          <w:color w:val="auto"/>
          <w:sz w:val="32"/>
          <w:szCs w:val="22"/>
          <w:highlight w:val="none"/>
          <w:u w:val="none"/>
        </w:rPr>
      </w:pPr>
      <w:r>
        <w:rPr>
          <w:rFonts w:hint="eastAsia" w:ascii="仿宋_GB2312" w:hAnsi="仿宋" w:eastAsia="仿宋_GB2312" w:cs="仿宋"/>
          <w:color w:val="auto"/>
          <w:sz w:val="32"/>
          <w:szCs w:val="32"/>
          <w:highlight w:val="none"/>
          <w:u w:val="none"/>
        </w:rPr>
        <w:t>支持</w:t>
      </w:r>
      <w:r>
        <w:rPr>
          <w:rFonts w:hint="eastAsia" w:ascii="仿宋_GB2312" w:hAnsi="仿宋" w:eastAsia="仿宋_GB2312" w:cs="Times New Roman"/>
          <w:color w:val="auto"/>
          <w:sz w:val="32"/>
          <w:highlight w:val="none"/>
          <w:u w:val="none"/>
        </w:rPr>
        <w:t>大兴区注册或经营的企业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Times New Roman"/>
          <w:color w:val="auto"/>
          <w:sz w:val="32"/>
          <w:highlight w:val="none"/>
          <w:u w:val="none"/>
        </w:rPr>
        <w:t>以下简称企业</w:t>
      </w:r>
      <w:r>
        <w:rPr>
          <w:rFonts w:hint="eastAsia" w:ascii="仿宋_GB2312" w:hAnsi="仿宋" w:eastAsia="仿宋_GB2312" w:cs="Times New Roman"/>
          <w:color w:val="auto"/>
          <w:sz w:val="32"/>
          <w:highlight w:val="none"/>
          <w:u w:val="none"/>
          <w:lang w:eastAsia="zh-CN"/>
        </w:rPr>
        <w:t>）</w:t>
      </w:r>
      <w:r>
        <w:rPr>
          <w:rFonts w:hint="eastAsia" w:ascii="仿宋_GB2312" w:hAnsi="仿宋" w:eastAsia="仿宋_GB2312" w:cs="仿宋"/>
          <w:color w:val="auto"/>
          <w:sz w:val="32"/>
          <w:szCs w:val="32"/>
          <w:highlight w:val="none"/>
          <w:u w:val="none"/>
        </w:rPr>
        <w:t>面向职工开展技能研修培训，</w:t>
      </w:r>
      <w:r>
        <w:rPr>
          <w:rFonts w:hint="eastAsia" w:ascii="仿宋_GB2312" w:hAnsi="仿宋" w:eastAsia="仿宋_GB2312" w:cs="Times New Roman"/>
          <w:color w:val="auto"/>
          <w:sz w:val="32"/>
          <w:highlight w:val="none"/>
          <w:u w:val="none"/>
        </w:rPr>
        <w:t>企业可自行组织，也可根据实际生产情况和发展需求，</w:t>
      </w:r>
      <w:r>
        <w:rPr>
          <w:rFonts w:hint="eastAsia" w:ascii="仿宋_GB2312" w:hAnsi="仿宋" w:eastAsia="仿宋_GB2312" w:cs="仿宋"/>
          <w:color w:val="auto"/>
          <w:sz w:val="32"/>
          <w:szCs w:val="32"/>
          <w:highlight w:val="none"/>
          <w:u w:val="none"/>
        </w:rPr>
        <w:t>与高等学校</w:t>
      </w:r>
      <w:r>
        <w:rPr>
          <w:rFonts w:hint="eastAsia" w:ascii="仿宋_GB2312" w:hAnsi="仿宋" w:eastAsia="仿宋_GB2312" w:cs="仿宋"/>
          <w:color w:val="auto"/>
          <w:sz w:val="32"/>
          <w:szCs w:val="32"/>
          <w:highlight w:val="none"/>
          <w:u w:val="none"/>
          <w:lang w:eastAsia="zh-CN"/>
        </w:rPr>
        <w:t>、科研院所、高职</w:t>
      </w:r>
      <w:r>
        <w:rPr>
          <w:rFonts w:hint="eastAsia" w:ascii="仿宋_GB2312" w:hAnsi="仿宋" w:eastAsia="仿宋_GB2312" w:cs="仿宋"/>
          <w:color w:val="auto"/>
          <w:sz w:val="32"/>
          <w:szCs w:val="32"/>
          <w:highlight w:val="none"/>
          <w:u w:val="none"/>
        </w:rPr>
        <w:t>院校、技工学校等机构深</w:t>
      </w:r>
      <w:r>
        <w:rPr>
          <w:rFonts w:hint="eastAsia" w:ascii="仿宋_GB2312" w:hAnsi="仿宋" w:eastAsia="仿宋_GB2312" w:cs="Times New Roman"/>
          <w:color w:val="auto"/>
          <w:sz w:val="32"/>
          <w:highlight w:val="none"/>
          <w:u w:val="none"/>
        </w:rPr>
        <w:t>度合作，组织技能人才开展前沿理论、工艺革新、技能提升、交流研讨等内容的技能研修。</w:t>
      </w:r>
      <w:r>
        <w:rPr>
          <w:rFonts w:hint="eastAsia" w:ascii="仿宋_GB2312" w:hAnsi="Calibri" w:eastAsia="仿宋_GB2312" w:cs="Times New Roman"/>
          <w:color w:val="auto"/>
          <w:sz w:val="32"/>
          <w:szCs w:val="22"/>
          <w:highlight w:val="none"/>
          <w:u w:val="none"/>
        </w:rPr>
        <w:t>技能人才研修培训应紧密围绕大兴区经济产业</w:t>
      </w:r>
      <w:r>
        <w:rPr>
          <w:rFonts w:hint="eastAsia" w:ascii="仿宋_GB2312" w:hAnsi="Calibri" w:eastAsia="仿宋_GB2312" w:cs="Times New Roman"/>
          <w:color w:val="auto"/>
          <w:sz w:val="32"/>
          <w:szCs w:val="22"/>
          <w:highlight w:val="none"/>
          <w:u w:val="none"/>
          <w:lang w:eastAsia="zh-CN"/>
        </w:rPr>
        <w:t>发展及“两区”建设</w:t>
      </w:r>
      <w:r>
        <w:rPr>
          <w:rFonts w:hint="eastAsia" w:ascii="仿宋_GB2312" w:hAnsi="Calibri" w:eastAsia="仿宋_GB2312" w:cs="Times New Roman"/>
          <w:color w:val="auto"/>
          <w:sz w:val="32"/>
          <w:szCs w:val="22"/>
          <w:highlight w:val="none"/>
          <w:u w:val="none"/>
        </w:rPr>
        <w:t>发展需要，加强紧缺实用型技能人才的培养。</w:t>
      </w:r>
    </w:p>
    <w:p>
      <w:pPr>
        <w:wordWrap/>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对经有关部门、专家认定具有良好社会经济效益的研修项目，按照每人5000元的标准给予企业资金补助，每个区级项目补助额度最高不超过12万元。</w:t>
      </w:r>
      <w:r>
        <w:rPr>
          <w:rFonts w:hint="eastAsia" w:ascii="仿宋_GB2312" w:hAnsi="Calibri" w:eastAsia="仿宋_GB2312" w:cs="Times New Roman"/>
          <w:color w:val="auto"/>
          <w:sz w:val="32"/>
          <w:szCs w:val="22"/>
          <w:highlight w:val="none"/>
          <w:u w:val="none"/>
        </w:rPr>
        <w:t>大兴区人力资源和社会保障局（以下简称“区人力社保局”）负责技能人才研修培训的统筹规划、指导协调和监督管理工作。</w:t>
      </w:r>
    </w:p>
    <w:p>
      <w:pPr>
        <w:wordWrap/>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二、项目申报</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仿宋" w:eastAsia="仿宋_GB2312" w:cs="Times New Roman"/>
          <w:bCs/>
          <w:color w:val="auto"/>
          <w:sz w:val="32"/>
          <w:highlight w:val="none"/>
          <w:u w:val="none"/>
        </w:rPr>
        <w:t>拟举办</w:t>
      </w:r>
      <w:r>
        <w:rPr>
          <w:rFonts w:hint="eastAsia" w:ascii="仿宋_GB2312" w:hAnsi="Calibri" w:eastAsia="仿宋_GB2312" w:cs="Times New Roman"/>
          <w:color w:val="auto"/>
          <w:sz w:val="32"/>
          <w:highlight w:val="none"/>
          <w:u w:val="none"/>
        </w:rPr>
        <w:t>技能人才研修班的企业，应在每年5月</w:t>
      </w:r>
      <w:r>
        <w:rPr>
          <w:rFonts w:hint="eastAsia" w:ascii="仿宋_GB2312" w:hAnsi="Calibri" w:eastAsia="仿宋_GB2312" w:cs="Times New Roman"/>
          <w:color w:val="auto"/>
          <w:sz w:val="32"/>
          <w:highlight w:val="none"/>
          <w:u w:val="none"/>
          <w:lang w:val="en-US" w:eastAsia="zh-CN"/>
        </w:rPr>
        <w:t>31日</w:t>
      </w:r>
      <w:r>
        <w:rPr>
          <w:rFonts w:hint="eastAsia" w:ascii="仿宋_GB2312" w:hAnsi="Calibri" w:eastAsia="仿宋_GB2312" w:cs="Times New Roman"/>
          <w:color w:val="auto"/>
          <w:sz w:val="32"/>
          <w:highlight w:val="none"/>
          <w:u w:val="none"/>
        </w:rPr>
        <w:t>前</w:t>
      </w:r>
      <w:r>
        <w:rPr>
          <w:rFonts w:hint="eastAsia" w:ascii="仿宋_GB2312" w:hAnsi="Calibri" w:eastAsia="仿宋_GB2312" w:cs="Times New Roman"/>
          <w:color w:val="auto"/>
          <w:sz w:val="32"/>
          <w:u w:val="none"/>
        </w:rPr>
        <w:t>向区人力社保局提交以下申请材料：</w:t>
      </w:r>
    </w:p>
    <w:p>
      <w:pPr>
        <w:wordWrap/>
        <w:adjustRightInd/>
        <w:snapToGrid/>
        <w:spacing w:line="560" w:lineRule="exact"/>
        <w:ind w:firstLine="640" w:firstLineChars="200"/>
        <w:textAlignment w:val="auto"/>
        <w:rPr>
          <w:rFonts w:hint="eastAsia" w:ascii="仿宋_GB2312" w:hAnsi="Calibri" w:eastAsia="仿宋_GB2312" w:cs="Times New Roman"/>
          <w:color w:val="auto"/>
          <w:sz w:val="32"/>
          <w:u w:val="none"/>
          <w:lang w:eastAsia="zh-CN"/>
        </w:rPr>
      </w:pPr>
      <w:r>
        <w:rPr>
          <w:rFonts w:hint="eastAsia" w:ascii="仿宋_GB2312" w:hAnsi="Calibri" w:eastAsia="仿宋_GB2312" w:cs="Times New Roman"/>
          <w:color w:val="auto"/>
          <w:sz w:val="32"/>
          <w:u w:val="none"/>
          <w:lang w:val="en-US" w:eastAsia="zh-CN"/>
        </w:rPr>
        <w:t>（一）</w:t>
      </w:r>
      <w:r>
        <w:rPr>
          <w:rFonts w:hint="eastAsia" w:ascii="仿宋_GB2312" w:hAnsi="Calibri" w:eastAsia="仿宋_GB2312" w:cs="Times New Roman"/>
          <w:color w:val="auto"/>
          <w:sz w:val="32"/>
          <w:u w:val="none"/>
        </w:rPr>
        <w:t>大兴区技能人才研修培训工作方案（附表1），内容包括：研修目的（需以技术攻关为课题）、内容方式、教学管理要求及所需资金预算等情况</w:t>
      </w:r>
      <w:r>
        <w:rPr>
          <w:rFonts w:hint="eastAsia" w:ascii="仿宋_GB2312" w:hAnsi="Calibri" w:eastAsia="仿宋_GB2312" w:cs="Times New Roman"/>
          <w:color w:val="auto"/>
          <w:sz w:val="32"/>
          <w:u w:val="none"/>
          <w:lang w:eastAsia="zh-CN"/>
        </w:rPr>
        <w:t>；</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（二）</w:t>
      </w:r>
      <w:r>
        <w:rPr>
          <w:rFonts w:hint="eastAsia" w:ascii="仿宋_GB2312" w:hAnsi="Calibri" w:eastAsia="仿宋_GB2312" w:cs="Times New Roman"/>
          <w:color w:val="auto"/>
          <w:sz w:val="32"/>
          <w:u w:val="none"/>
        </w:rPr>
        <w:t>大兴区技能人才研修培训申办表（附表2）；</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（三）</w:t>
      </w:r>
      <w:r>
        <w:rPr>
          <w:rFonts w:hint="eastAsia" w:ascii="仿宋_GB2312" w:hAnsi="Calibri" w:eastAsia="仿宋_GB2312" w:cs="Times New Roman"/>
          <w:color w:val="auto"/>
          <w:sz w:val="32"/>
          <w:u w:val="none"/>
        </w:rPr>
        <w:t>大兴区技能人才研修班学员名册（附表3）；</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（四）</w:t>
      </w:r>
      <w:r>
        <w:rPr>
          <w:rFonts w:hint="eastAsia" w:ascii="仿宋_GB2312" w:hAnsi="Calibri" w:eastAsia="仿宋_GB2312" w:cs="Times New Roman"/>
          <w:color w:val="auto"/>
          <w:sz w:val="32"/>
          <w:u w:val="none"/>
        </w:rPr>
        <w:t>大兴区技能人才研修班课程计划表；</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lang w:val="en-US" w:eastAsia="zh-CN"/>
        </w:rPr>
        <w:t>（五）</w:t>
      </w:r>
      <w:r>
        <w:rPr>
          <w:rFonts w:hint="eastAsia" w:ascii="仿宋_GB2312" w:hAnsi="Calibri" w:eastAsia="仿宋_GB2312" w:cs="Times New Roman"/>
          <w:color w:val="auto"/>
          <w:sz w:val="32"/>
          <w:u w:val="none"/>
        </w:rPr>
        <w:t>银行开户许可证复印件（加盖公章）。</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区人力社保局负责组织专家评审小组对提交的项目实施方案及资金预算情况进行评审。</w:t>
      </w:r>
    </w:p>
    <w:p>
      <w:pPr>
        <w:wordWrap/>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三、项目开展</w:t>
      </w:r>
    </w:p>
    <w:p>
      <w:pPr>
        <w:wordWrap/>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技能人才研修培训可</w:t>
      </w:r>
      <w:r>
        <w:rPr>
          <w:rFonts w:hint="eastAsia" w:ascii="仿宋_GB2312" w:hAnsi="Calibri" w:eastAsia="仿宋_GB2312" w:cs="Times New Roman"/>
          <w:color w:val="auto"/>
          <w:sz w:val="32"/>
          <w:highlight w:val="none"/>
          <w:u w:val="none"/>
        </w:rPr>
        <w:t>采取</w:t>
      </w:r>
      <w:r>
        <w:rPr>
          <w:rFonts w:hint="eastAsia" w:ascii="仿宋_GB2312" w:hAnsi="Calibri" w:eastAsia="仿宋_GB2312" w:cs="Times New Roman"/>
          <w:color w:val="auto"/>
          <w:sz w:val="32"/>
          <w:highlight w:val="none"/>
          <w:u w:val="none"/>
          <w:lang w:eastAsia="zh-CN"/>
        </w:rPr>
        <w:t>现场教学、专题研讨、技艺交流、参观考察、“互联网</w:t>
      </w:r>
      <w:r>
        <w:rPr>
          <w:rFonts w:hint="eastAsia" w:ascii="仿宋_GB2312" w:hAnsi="Calibri" w:eastAsia="仿宋_GB2312" w:cs="Times New Roman"/>
          <w:color w:val="auto"/>
          <w:sz w:val="32"/>
          <w:highlight w:val="none"/>
          <w:u w:val="none"/>
          <w:lang w:val="en-US" w:eastAsia="zh-CN"/>
        </w:rPr>
        <w:t>+</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等多种形式，每期参加研修人员不低于15人，由企业遴选本单位优秀技术技能人才参加，培训总时间不少于80学时</w:t>
      </w:r>
      <w:r>
        <w:rPr>
          <w:rFonts w:hint="eastAsia" w:ascii="仿宋_GB2312" w:hAnsi="Calibri" w:eastAsia="仿宋_GB2312" w:cs="Times New Roman"/>
          <w:color w:val="auto"/>
          <w:sz w:val="32"/>
          <w:highlight w:val="none"/>
          <w:u w:val="none"/>
          <w:lang w:eastAsia="zh-CN"/>
        </w:rPr>
        <w:t>，其中线上教学课时原则上不得超过</w:t>
      </w:r>
      <w:r>
        <w:rPr>
          <w:rFonts w:hint="eastAsia" w:ascii="仿宋_GB2312" w:hAnsi="Calibri" w:eastAsia="仿宋_GB2312" w:cs="Times New Roman"/>
          <w:color w:val="auto"/>
          <w:sz w:val="32"/>
          <w:highlight w:val="none"/>
          <w:u w:val="none"/>
          <w:lang w:val="en-US" w:eastAsia="zh-CN"/>
        </w:rPr>
        <w:t>8学时，且不得采用录播课的形式进行</w:t>
      </w:r>
      <w:r>
        <w:rPr>
          <w:rFonts w:hint="eastAsia" w:ascii="仿宋_GB2312" w:hAnsi="Calibri" w:eastAsia="仿宋_GB2312" w:cs="Times New Roman"/>
          <w:color w:val="auto"/>
          <w:sz w:val="32"/>
          <w:highlight w:val="none"/>
          <w:u w:val="none"/>
        </w:rPr>
        <w:t>。</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技能人才研修培训应聘请</w:t>
      </w:r>
      <w:r>
        <w:rPr>
          <w:rFonts w:hint="eastAsia" w:ascii="仿宋_GB2312" w:hAnsi="Calibri" w:eastAsia="仿宋_GB2312" w:cs="Times New Roman"/>
          <w:color w:val="auto"/>
          <w:sz w:val="32"/>
          <w:highlight w:val="none"/>
          <w:u w:val="none"/>
        </w:rPr>
        <w:t>具有较高理论水平的专家教授</w:t>
      </w:r>
      <w:r>
        <w:rPr>
          <w:rFonts w:hint="eastAsia" w:ascii="仿宋_GB2312" w:hAnsi="Calibri" w:eastAsia="仿宋_GB2312" w:cs="Times New Roman"/>
          <w:color w:val="auto"/>
          <w:sz w:val="32"/>
          <w:u w:val="none"/>
        </w:rPr>
        <w:t>、具有丰富经验的实习指导教师和在企业生产一线的高技能领军人才担任授课教师，同时选取既与生产实际贴切，又能反映生产领域中新技术、新设备、新工艺、新材料应用和发展的教学材料，保证研修培训的前瞻性。</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技能人才研修培训应注重围绕生产实践中急需解决的技术和工艺难题，将企业生产需求融入教学设计、课程设置、研修培训各个环节中，提高研修成果转化能力，提升理论对生产实践的指导性。</w:t>
      </w:r>
    </w:p>
    <w:p>
      <w:pPr>
        <w:wordWrap/>
        <w:adjustRightInd/>
        <w:snapToGrid/>
        <w:spacing w:line="560" w:lineRule="exact"/>
        <w:ind w:firstLine="640" w:firstLineChars="200"/>
        <w:textAlignment w:val="auto"/>
        <w:rPr>
          <w:rFonts w:ascii="仿宋_GB2312" w:hAnsi="Calibri" w:eastAsia="仿宋_GB2312" w:cs="Times New Roman"/>
          <w:color w:val="auto"/>
          <w:sz w:val="32"/>
          <w:highlight w:val="none"/>
          <w:u w:val="none"/>
        </w:rPr>
      </w:pPr>
      <w:r>
        <w:rPr>
          <w:rFonts w:hint="eastAsia" w:ascii="仿宋_GB2312" w:hAnsi="Calibri" w:eastAsia="仿宋_GB2312" w:cs="Times New Roman"/>
          <w:color w:val="auto"/>
          <w:sz w:val="32"/>
          <w:u w:val="none"/>
        </w:rPr>
        <w:t>技能人才研修培训应加强教学管理，各研修班承办单位要严格按照《大兴区技能人才研修培训工作方案》</w:t>
      </w:r>
      <w:r>
        <w:rPr>
          <w:rFonts w:hint="eastAsia" w:ascii="仿宋_GB2312" w:hAnsi="Calibri" w:eastAsia="仿宋_GB2312" w:cs="Times New Roman"/>
          <w:color w:val="auto"/>
          <w:sz w:val="32"/>
          <w:u w:val="none"/>
          <w:lang w:eastAsia="zh-CN"/>
        </w:rPr>
        <w:t>（附表</w:t>
      </w:r>
      <w:r>
        <w:rPr>
          <w:rFonts w:hint="eastAsia" w:ascii="仿宋_GB2312" w:hAnsi="Calibri" w:eastAsia="仿宋_GB2312" w:cs="Times New Roman"/>
          <w:color w:val="auto"/>
          <w:sz w:val="32"/>
          <w:u w:val="none"/>
          <w:lang w:val="en-US" w:eastAsia="zh-CN"/>
        </w:rPr>
        <w:t>1</w:t>
      </w:r>
      <w:r>
        <w:rPr>
          <w:rFonts w:hint="eastAsia" w:ascii="仿宋_GB2312" w:hAnsi="Calibri" w:eastAsia="仿宋_GB2312" w:cs="Times New Roman"/>
          <w:color w:val="auto"/>
          <w:sz w:val="32"/>
          <w:u w:val="none"/>
          <w:lang w:eastAsia="zh-CN"/>
        </w:rPr>
        <w:t>）</w:t>
      </w:r>
      <w:r>
        <w:rPr>
          <w:rFonts w:hint="eastAsia" w:ascii="仿宋_GB2312" w:hAnsi="Calibri" w:eastAsia="仿宋_GB2312" w:cs="Times New Roman"/>
          <w:color w:val="auto"/>
          <w:sz w:val="32"/>
          <w:u w:val="none"/>
        </w:rPr>
        <w:t>开展教学，建立学员档案，记录日常学习情况，对完成研修并经考核合格的学员发放《大兴区技能人才研修培训结业证书》（附表5）。</w:t>
      </w:r>
      <w:r>
        <w:rPr>
          <w:rFonts w:hint="eastAsia" w:ascii="仿宋_GB2312" w:hAnsi="Calibri" w:eastAsia="仿宋_GB2312" w:cs="Times New Roman"/>
          <w:color w:val="auto"/>
          <w:sz w:val="32"/>
          <w:szCs w:val="32"/>
          <w:u w:val="none"/>
        </w:rPr>
        <w:t>结业时，企业要对研修培训成效作出评估和总结，并将研修培训工作总结、学员在研修培训中形成的专题报</w:t>
      </w:r>
      <w:r>
        <w:rPr>
          <w:rFonts w:hint="eastAsia" w:ascii="仿宋_GB2312" w:hAnsi="Calibri" w:eastAsia="仿宋_GB2312" w:cs="Times New Roman"/>
          <w:color w:val="auto"/>
          <w:sz w:val="32"/>
          <w:u w:val="none"/>
        </w:rPr>
        <w:t>告论文等研修成果以及</w:t>
      </w:r>
      <w:r>
        <w:rPr>
          <w:rFonts w:hint="eastAsia" w:ascii="仿宋_GB2312" w:hAnsi="Calibri" w:eastAsia="仿宋_GB2312" w:cs="Times New Roman"/>
          <w:color w:val="auto"/>
          <w:sz w:val="32"/>
          <w:highlight w:val="none"/>
          <w:u w:val="none"/>
          <w:lang w:eastAsia="zh-CN"/>
        </w:rPr>
        <w:t>《</w:t>
      </w:r>
      <w:r>
        <w:rPr>
          <w:rFonts w:hint="eastAsia" w:ascii="仿宋_GB2312" w:hAnsi="仿宋" w:eastAsia="仿宋_GB2312" w:cs="仿宋"/>
          <w:color w:val="auto"/>
          <w:kern w:val="2"/>
          <w:sz w:val="32"/>
          <w:szCs w:val="32"/>
          <w:highlight w:val="none"/>
          <w:u w:val="none"/>
          <w:lang w:val="en-US" w:eastAsia="zh-CN" w:bidi="ar-SA"/>
        </w:rPr>
        <w:t>关于申请大兴区企业技能人才研修培训补助的请示</w:t>
      </w:r>
      <w:r>
        <w:rPr>
          <w:rFonts w:hint="eastAsia" w:ascii="仿宋_GB2312" w:hAnsi="Calibri" w:eastAsia="仿宋_GB2312" w:cs="Times New Roman"/>
          <w:color w:val="auto"/>
          <w:sz w:val="32"/>
          <w:highlight w:val="none"/>
          <w:u w:val="none"/>
          <w:lang w:eastAsia="zh-CN"/>
        </w:rPr>
        <w:t>》</w:t>
      </w:r>
      <w:r>
        <w:rPr>
          <w:rFonts w:hint="eastAsia" w:ascii="仿宋_GB2312" w:hAnsi="Calibri" w:eastAsia="仿宋_GB2312" w:cs="Times New Roman"/>
          <w:color w:val="auto"/>
          <w:sz w:val="32"/>
          <w:highlight w:val="none"/>
          <w:u w:val="none"/>
        </w:rPr>
        <w:t>（附表4），书面报区</w:t>
      </w:r>
      <w:r>
        <w:rPr>
          <w:rFonts w:hint="eastAsia" w:ascii="仿宋_GB2312" w:hAnsi="Calibri" w:eastAsia="仿宋_GB2312" w:cs="Times New Roman"/>
          <w:color w:val="auto"/>
          <w:sz w:val="32"/>
          <w:highlight w:val="none"/>
          <w:u w:val="none"/>
          <w:lang w:eastAsia="zh-CN"/>
        </w:rPr>
        <w:t>人力社保局</w:t>
      </w:r>
      <w:r>
        <w:rPr>
          <w:rFonts w:hint="eastAsia" w:ascii="仿宋_GB2312" w:hAnsi="Calibri" w:eastAsia="仿宋_GB2312" w:cs="Times New Roman"/>
          <w:color w:val="auto"/>
          <w:sz w:val="32"/>
          <w:highlight w:val="none"/>
          <w:u w:val="none"/>
        </w:rPr>
        <w:t>备案。</w:t>
      </w:r>
    </w:p>
    <w:p>
      <w:pPr>
        <w:wordWrap/>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四、资金支持及管理</w:t>
      </w:r>
    </w:p>
    <w:p>
      <w:pPr>
        <w:wordWrap/>
        <w:adjustRightInd/>
        <w:snapToGrid/>
        <w:spacing w:line="560" w:lineRule="exact"/>
        <w:ind w:firstLine="640" w:firstLineChars="200"/>
        <w:textAlignment w:val="auto"/>
        <w:rPr>
          <w:rFonts w:ascii="仿宋_GB2312" w:hAnsi="Calibri" w:eastAsia="仿宋_GB2312" w:cs="Times New Roman"/>
          <w:color w:val="auto"/>
          <w:sz w:val="32"/>
          <w:u w:val="none"/>
        </w:rPr>
      </w:pPr>
      <w:r>
        <w:rPr>
          <w:rFonts w:hint="eastAsia" w:ascii="仿宋_GB2312" w:hAnsi="Calibri" w:eastAsia="仿宋_GB2312" w:cs="Times New Roman"/>
          <w:color w:val="auto"/>
          <w:sz w:val="32"/>
          <w:u w:val="none"/>
        </w:rPr>
        <w:t>研修项目资金应做到专款专用，发现弄虚作假、挪作他用等情况，区人力社保局将取消该培训项目，并依照相关法律追究单位及相关人员法律责任。</w:t>
      </w:r>
    </w:p>
    <w:p>
      <w:pPr>
        <w:wordWrap/>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五、附则</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r>
        <w:rPr>
          <w:rFonts w:hint="eastAsia" w:ascii="仿宋_GB2312" w:hAnsi="宋体" w:eastAsia="仿宋_GB2312" w:cs="宋体"/>
          <w:color w:val="000000"/>
          <w:kern w:val="0"/>
          <w:sz w:val="32"/>
          <w:szCs w:val="32"/>
          <w:highlight w:val="none"/>
          <w:lang w:val="en-US" w:eastAsia="zh-CN" w:bidi="ar-SA"/>
        </w:rPr>
        <w:t>本办法自印发之日起正式执行，2022年1月1日至印发之日期间符合本办法要求的参照本办法执行。</w:t>
      </w: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宋体" w:eastAsia="仿宋_GB2312" w:cs="宋体"/>
          <w:color w:val="000000"/>
          <w:kern w:val="0"/>
          <w:sz w:val="32"/>
          <w:szCs w:val="32"/>
          <w:highlight w:val="none"/>
          <w:lang w:val="en-US" w:eastAsia="zh-CN" w:bidi="ar-SA"/>
        </w:rPr>
      </w:pPr>
    </w:p>
    <w:p>
      <w:pPr>
        <w:widowControl/>
        <w:wordWrap/>
        <w:adjustRightInd/>
        <w:snapToGrid/>
        <w:spacing w:before="0" w:beforeAutospacing="0" w:after="0" w:afterAutospacing="0" w:line="560" w:lineRule="exact"/>
        <w:ind w:firstLine="640" w:firstLineChars="2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u w:val="none"/>
          <w:lang w:val="en-US" w:eastAsia="zh-CN" w:bidi="ar-SA"/>
        </w:rPr>
        <w:t>附表：</w:t>
      </w:r>
      <w:r>
        <w:rPr>
          <w:rFonts w:hint="eastAsia" w:ascii="仿宋_GB2312" w:hAnsi="仿宋" w:eastAsia="仿宋_GB2312" w:cs="仿宋"/>
          <w:color w:val="auto"/>
          <w:kern w:val="2"/>
          <w:sz w:val="32"/>
          <w:szCs w:val="32"/>
          <w:highlight w:val="none"/>
          <w:u w:val="none"/>
          <w:lang w:val="en-US" w:eastAsia="zh-CN" w:bidi="ar-SA"/>
        </w:rPr>
        <w:t>1.大兴区技能人才研修培训工作方案</w:t>
      </w:r>
    </w:p>
    <w:p>
      <w:pPr>
        <w:widowControl/>
        <w:wordWrap/>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2.大兴区技能人才研修培训申办表</w:t>
      </w:r>
    </w:p>
    <w:p>
      <w:pPr>
        <w:numPr>
          <w:ilvl w:val="0"/>
          <w:numId w:val="0"/>
        </w:numPr>
        <w:wordWrap/>
        <w:adjustRightInd/>
        <w:snapToGrid/>
        <w:spacing w:line="560" w:lineRule="exact"/>
        <w:ind w:firstLine="1600" w:firstLineChars="500"/>
        <w:jc w:val="both"/>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3.大兴区技能人才研修班学员名册</w:t>
      </w:r>
    </w:p>
    <w:p>
      <w:pPr>
        <w:numPr>
          <w:ilvl w:val="0"/>
          <w:numId w:val="0"/>
        </w:numPr>
        <w:wordWrap/>
        <w:adjustRightInd/>
        <w:snapToGrid/>
        <w:spacing w:line="560" w:lineRule="exact"/>
        <w:ind w:left="1903" w:leftChars="760" w:hanging="307" w:hangingChars="100"/>
        <w:jc w:val="both"/>
        <w:textAlignment w:val="auto"/>
        <w:rPr>
          <w:rFonts w:hint="eastAsia" w:ascii="仿宋_GB2312" w:hAnsi="仿宋" w:eastAsia="仿宋_GB2312" w:cs="仿宋"/>
          <w:color w:val="auto"/>
          <w:w w:val="96"/>
          <w:kern w:val="2"/>
          <w:sz w:val="32"/>
          <w:szCs w:val="32"/>
          <w:highlight w:val="none"/>
          <w:u w:val="none"/>
          <w:lang w:val="en-US" w:eastAsia="zh-CN" w:bidi="ar-SA"/>
        </w:rPr>
      </w:pPr>
      <w:r>
        <w:rPr>
          <w:rFonts w:hint="eastAsia" w:ascii="仿宋_GB2312" w:hAnsi="仿宋" w:eastAsia="仿宋_GB2312" w:cs="仿宋"/>
          <w:color w:val="auto"/>
          <w:w w:val="96"/>
          <w:kern w:val="2"/>
          <w:sz w:val="32"/>
          <w:szCs w:val="32"/>
          <w:highlight w:val="none"/>
          <w:u w:val="none"/>
          <w:lang w:val="en-US" w:eastAsia="zh-CN" w:bidi="ar-SA"/>
        </w:rPr>
        <w:t>4.关于申请大兴区企业技能人才研修培训补助的请示</w:t>
      </w:r>
    </w:p>
    <w:p>
      <w:pPr>
        <w:widowControl/>
        <w:wordWrap/>
        <w:adjustRightInd/>
        <w:snapToGrid/>
        <w:spacing w:before="0" w:beforeAutospacing="0" w:after="0" w:afterAutospacing="0" w:line="560" w:lineRule="exact"/>
        <w:ind w:firstLine="1600" w:firstLineChars="500"/>
        <w:jc w:val="left"/>
        <w:textAlignment w:val="auto"/>
        <w:rPr>
          <w:rFonts w:hint="eastAsia" w:ascii="仿宋_GB2312" w:hAnsi="仿宋" w:eastAsia="仿宋_GB2312" w:cs="仿宋"/>
          <w:color w:val="auto"/>
          <w:kern w:val="2"/>
          <w:sz w:val="32"/>
          <w:szCs w:val="32"/>
          <w:highlight w:val="none"/>
          <w:u w:val="none"/>
          <w:lang w:val="en-US" w:eastAsia="zh-CN" w:bidi="ar-SA"/>
        </w:rPr>
      </w:pPr>
      <w:r>
        <w:rPr>
          <w:rFonts w:hint="eastAsia" w:ascii="仿宋_GB2312" w:hAnsi="仿宋" w:eastAsia="仿宋_GB2312" w:cs="仿宋"/>
          <w:color w:val="auto"/>
          <w:kern w:val="2"/>
          <w:sz w:val="32"/>
          <w:szCs w:val="32"/>
          <w:highlight w:val="none"/>
          <w:u w:val="none"/>
          <w:lang w:val="en-US" w:eastAsia="zh-CN" w:bidi="ar-SA"/>
        </w:rPr>
        <w:t>5.</w:t>
      </w:r>
      <w:r>
        <w:rPr>
          <w:rFonts w:hint="eastAsia" w:ascii="仿宋_GB2312" w:hAnsi="Calibri" w:eastAsia="仿宋_GB2312" w:cs="Times New Roman"/>
          <w:color w:val="auto"/>
          <w:sz w:val="32"/>
          <w:u w:val="none"/>
        </w:rPr>
        <w:t>大兴区技能人才研修培训结业证书</w:t>
      </w:r>
      <w:r>
        <w:rPr>
          <w:rFonts w:hint="eastAsia" w:ascii="仿宋_GB2312" w:hAnsi="仿宋" w:eastAsia="仿宋_GB2312" w:cs="仿宋"/>
          <w:color w:val="auto"/>
          <w:kern w:val="2"/>
          <w:sz w:val="32"/>
          <w:szCs w:val="32"/>
          <w:highlight w:val="none"/>
          <w:u w:val="none"/>
          <w:lang w:val="en-US" w:eastAsia="zh-CN" w:bidi="ar-SA"/>
        </w:rPr>
        <w:t>（模板）</w:t>
      </w:r>
    </w:p>
    <w:p>
      <w:pPr>
        <w:widowControl/>
        <w:wordWrap/>
        <w:adjustRightInd/>
        <w:snapToGrid/>
        <w:spacing w:before="0" w:beforeAutospacing="0" w:after="0" w:afterAutospacing="0" w:line="560" w:lineRule="exact"/>
        <w:jc w:val="left"/>
        <w:textAlignment w:val="auto"/>
        <w:rPr>
          <w:rFonts w:ascii="黑体" w:hAnsi="黑体" w:eastAsia="黑体" w:cs="Times New Roman"/>
          <w:color w:val="auto"/>
          <w:sz w:val="32"/>
          <w:u w:val="none"/>
        </w:rPr>
      </w:pPr>
      <w:r>
        <w:rPr>
          <w:rFonts w:hint="eastAsia" w:ascii="黑体" w:hAnsi="黑体" w:eastAsia="黑体" w:cs="Times New Roman"/>
          <w:color w:val="auto"/>
          <w:sz w:val="32"/>
          <w:u w:val="none"/>
        </w:rPr>
        <w:t>附表1</w:t>
      </w:r>
    </w:p>
    <w:p>
      <w:pPr>
        <w:spacing w:line="640" w:lineRule="exact"/>
        <w:ind w:firstLine="720"/>
        <w:jc w:val="center"/>
        <w:rPr>
          <w:rFonts w:hint="eastAsia" w:ascii="方正小标宋简体" w:hAnsi="Arial Unicode MS" w:eastAsia="方正小标宋简体" w:cs="Arial Unicode MS"/>
          <w:color w:val="auto"/>
          <w:sz w:val="44"/>
          <w:szCs w:val="44"/>
          <w:u w:val="none"/>
        </w:rPr>
      </w:pPr>
      <w:r>
        <w:rPr>
          <w:rFonts w:hint="eastAsia" w:ascii="方正小标宋简体" w:hAnsi="Arial Unicode MS" w:eastAsia="方正小标宋简体" w:cs="Arial Unicode MS"/>
          <w:color w:val="auto"/>
          <w:sz w:val="44"/>
          <w:szCs w:val="44"/>
          <w:u w:val="none"/>
        </w:rPr>
        <w:t>大兴区技能人才研修培训工作方案</w:t>
      </w:r>
    </w:p>
    <w:p>
      <w:pPr>
        <w:spacing w:line="640" w:lineRule="exact"/>
        <w:ind w:firstLine="720"/>
        <w:jc w:val="center"/>
        <w:rPr>
          <w:rFonts w:hint="eastAsia" w:ascii="方正小标宋简体" w:hAnsi="Arial Unicode MS" w:eastAsia="方正小标宋简体" w:cs="Arial Unicode MS"/>
          <w:color w:val="auto"/>
          <w:sz w:val="44"/>
          <w:szCs w:val="44"/>
          <w:u w:val="none"/>
        </w:rPr>
      </w:pPr>
    </w:p>
    <w:p>
      <w:pPr>
        <w:widowControl w:val="0"/>
        <w:wordWrap/>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一、目的和作用</w:t>
      </w:r>
    </w:p>
    <w:p>
      <w:pPr>
        <w:widowControl w:val="0"/>
        <w:wordWrap/>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简述项目背景，重点说明开展本次研修培训所达到的目的及作用。</w:t>
      </w:r>
    </w:p>
    <w:p>
      <w:pPr>
        <w:widowControl w:val="0"/>
        <w:wordWrap/>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二、内容和方式</w:t>
      </w:r>
    </w:p>
    <w:p>
      <w:pPr>
        <w:widowControl w:val="0"/>
        <w:wordWrap/>
        <w:adjustRightInd/>
        <w:snapToGrid/>
        <w:spacing w:line="560" w:lineRule="exact"/>
        <w:ind w:firstLine="640" w:firstLineChars="200"/>
        <w:textAlignment w:val="auto"/>
        <w:rPr>
          <w:rFonts w:ascii="仿宋_GB2312" w:hAnsi="黑体"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描述研修培训的时间安排、课程内容、师资配备、研修形式等内容。</w:t>
      </w:r>
    </w:p>
    <w:p>
      <w:pPr>
        <w:widowControl w:val="0"/>
        <w:wordWrap/>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三、教学和管理</w:t>
      </w:r>
    </w:p>
    <w:p>
      <w:pPr>
        <w:widowControl w:val="0"/>
        <w:wordWrap/>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黑体" w:eastAsia="仿宋_GB2312" w:cs="Times New Roman"/>
          <w:color w:val="auto"/>
          <w:sz w:val="32"/>
          <w:szCs w:val="32"/>
          <w:u w:val="none"/>
        </w:rPr>
        <w:t>描述研修培训过程中组织考勤、参观学习、考核评价、结业证书发放等管理措施。</w:t>
      </w:r>
    </w:p>
    <w:p>
      <w:pPr>
        <w:widowControl w:val="0"/>
        <w:wordWrap/>
        <w:adjustRightInd/>
        <w:snapToGrid/>
        <w:spacing w:line="560" w:lineRule="exact"/>
        <w:ind w:firstLine="640" w:firstLineChars="200"/>
        <w:textAlignment w:val="auto"/>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四、预算情况</w:t>
      </w:r>
    </w:p>
    <w:p>
      <w:pPr>
        <w:widowControl w:val="0"/>
        <w:wordWrap/>
        <w:adjustRightInd/>
        <w:snapToGrid/>
        <w:spacing w:line="560" w:lineRule="exact"/>
        <w:ind w:firstLine="640" w:firstLineChars="200"/>
        <w:textAlignment w:val="auto"/>
        <w:rPr>
          <w:rFonts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hAnsi="Calibri" w:eastAsia="仿宋_GB2312" w:cs="Times New Roman"/>
          <w:color w:val="auto"/>
          <w:sz w:val="32"/>
          <w:szCs w:val="32"/>
          <w:u w:val="none"/>
        </w:rPr>
      </w:pPr>
    </w:p>
    <w:p>
      <w:pPr>
        <w:spacing w:line="640" w:lineRule="exact"/>
        <w:ind w:firstLine="720"/>
        <w:jc w:val="center"/>
        <w:rPr>
          <w:rFonts w:ascii="宋体" w:hAnsi="宋体" w:eastAsia="宋体" w:cs="Times New Roman"/>
          <w:b/>
          <w:color w:val="auto"/>
          <w:sz w:val="36"/>
          <w:szCs w:val="36"/>
          <w:u w:val="none"/>
        </w:rPr>
      </w:pPr>
    </w:p>
    <w:p>
      <w:pPr>
        <w:spacing w:line="640" w:lineRule="exact"/>
        <w:jc w:val="left"/>
        <w:rPr>
          <w:rFonts w:ascii="仿宋_GB2312" w:hAnsi="Calibri" w:eastAsia="仿宋_GB2312" w:cs="Times New Roman"/>
          <w:color w:val="auto"/>
          <w:sz w:val="32"/>
          <w:u w:val="none"/>
        </w:rPr>
      </w:pPr>
    </w:p>
    <w:p>
      <w:pPr>
        <w:widowControl w:val="0"/>
        <w:ind w:firstLine="320" w:firstLineChars="100"/>
        <w:jc w:val="both"/>
        <w:rPr>
          <w:rFonts w:ascii="仿宋" w:hAnsi="仿宋" w:eastAsia="仿宋" w:cs="仿宋"/>
          <w:kern w:val="2"/>
          <w:sz w:val="32"/>
          <w:szCs w:val="32"/>
          <w:lang w:val="zh-CN" w:eastAsia="zh-CN" w:bidi="zh-CN"/>
        </w:rPr>
      </w:pPr>
    </w:p>
    <w:p>
      <w:pPr>
        <w:spacing w:line="640" w:lineRule="exact"/>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附表2</w:t>
      </w:r>
    </w:p>
    <w:p>
      <w:pPr>
        <w:spacing w:line="640" w:lineRule="exact"/>
        <w:jc w:val="center"/>
        <w:rPr>
          <w:rFonts w:ascii="方正小标宋简体" w:hAnsi="黑体" w:eastAsia="方正小标宋简体" w:cs="Times New Roman"/>
          <w:color w:val="auto"/>
          <w:sz w:val="44"/>
          <w:szCs w:val="44"/>
          <w:u w:val="none"/>
        </w:rPr>
      </w:pPr>
      <w:r>
        <w:rPr>
          <w:rFonts w:hint="eastAsia" w:ascii="方正小标宋简体" w:hAnsi="黑体" w:eastAsia="方正小标宋简体" w:cs="Times New Roman"/>
          <w:color w:val="auto"/>
          <w:sz w:val="44"/>
          <w:szCs w:val="44"/>
          <w:u w:val="none"/>
        </w:rPr>
        <w:t>大兴区技能人才研修培训申办表</w:t>
      </w:r>
    </w:p>
    <w:p>
      <w:pPr>
        <w:spacing w:line="640" w:lineRule="exac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申办企业：（盖章）                       申报时间：</w:t>
      </w:r>
    </w:p>
    <w:tbl>
      <w:tblPr>
        <w:tblStyle w:val="6"/>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项目名称</w:t>
            </w:r>
          </w:p>
        </w:tc>
        <w:tc>
          <w:tcPr>
            <w:tcW w:w="6805" w:type="dxa"/>
            <w:gridSpan w:val="10"/>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开班时间</w:t>
            </w:r>
          </w:p>
        </w:tc>
        <w:tc>
          <w:tcPr>
            <w:tcW w:w="2389" w:type="dxa"/>
            <w:gridSpan w:val="5"/>
            <w:vAlign w:val="center"/>
          </w:tcPr>
          <w:p>
            <w:pPr>
              <w:spacing w:line="30" w:lineRule="atLeast"/>
              <w:jc w:val="center"/>
              <w:rPr>
                <w:rFonts w:ascii="仿宋_GB2312" w:hAnsi="宋体" w:eastAsia="仿宋_GB2312" w:cs="Times New Roman"/>
                <w:color w:val="auto"/>
                <w:sz w:val="24"/>
                <w:u w:val="none"/>
              </w:rPr>
            </w:pPr>
          </w:p>
        </w:tc>
        <w:tc>
          <w:tcPr>
            <w:tcW w:w="1843" w:type="dxa"/>
            <w:gridSpan w:val="2"/>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结业时间</w:t>
            </w:r>
          </w:p>
        </w:tc>
        <w:tc>
          <w:tcPr>
            <w:tcW w:w="2573" w:type="dxa"/>
            <w:gridSpan w:val="3"/>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研修地点</w:t>
            </w:r>
          </w:p>
        </w:tc>
        <w:tc>
          <w:tcPr>
            <w:tcW w:w="6805" w:type="dxa"/>
            <w:gridSpan w:val="10"/>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学员人数</w:t>
            </w:r>
          </w:p>
        </w:tc>
        <w:tc>
          <w:tcPr>
            <w:tcW w:w="972" w:type="dxa"/>
            <w:gridSpan w:val="2"/>
            <w:vAlign w:val="center"/>
          </w:tcPr>
          <w:p>
            <w:pPr>
              <w:spacing w:line="30" w:lineRule="atLeast"/>
              <w:jc w:val="center"/>
              <w:rPr>
                <w:rFonts w:ascii="仿宋_GB2312" w:hAnsi="宋体" w:eastAsia="仿宋_GB2312" w:cs="Times New Roman"/>
                <w:color w:val="auto"/>
                <w:sz w:val="24"/>
                <w:u w:val="none"/>
              </w:rPr>
            </w:pPr>
          </w:p>
        </w:tc>
        <w:tc>
          <w:tcPr>
            <w:tcW w:w="5833" w:type="dxa"/>
            <w:gridSpan w:val="8"/>
            <w:vAlign w:val="center"/>
          </w:tcPr>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申办企业情况</w:t>
            </w: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202" w:hRule="atLeast"/>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承办培训机构情况</w:t>
            </w:r>
          </w:p>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（企业自行组织研修班不填写此项）</w:t>
            </w: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单位名称</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联系人</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办公电话</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手机</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传真</w:t>
            </w:r>
          </w:p>
        </w:tc>
        <w:tc>
          <w:tcPr>
            <w:tcW w:w="3281" w:type="dxa"/>
            <w:gridSpan w:val="5"/>
            <w:vAlign w:val="center"/>
          </w:tcPr>
          <w:p>
            <w:pPr>
              <w:spacing w:line="30" w:lineRule="atLeast"/>
              <w:jc w:val="center"/>
              <w:rPr>
                <w:rFonts w:ascii="仿宋_GB2312" w:hAnsi="宋体" w:eastAsia="仿宋_GB2312" w:cs="Times New Roman"/>
                <w:color w:val="auto"/>
                <w:sz w:val="24"/>
                <w:u w:val="none"/>
              </w:rPr>
            </w:pPr>
          </w:p>
        </w:tc>
        <w:tc>
          <w:tcPr>
            <w:tcW w:w="992"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邮箱</w:t>
            </w:r>
          </w:p>
        </w:tc>
        <w:tc>
          <w:tcPr>
            <w:tcW w:w="1277" w:type="dxa"/>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255"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地址</w:t>
            </w:r>
          </w:p>
        </w:tc>
        <w:tc>
          <w:tcPr>
            <w:tcW w:w="5550" w:type="dxa"/>
            <w:gridSpan w:val="7"/>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restart"/>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授课专家情况</w:t>
            </w:r>
          </w:p>
        </w:tc>
        <w:tc>
          <w:tcPr>
            <w:tcW w:w="850"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姓名</w:t>
            </w:r>
          </w:p>
        </w:tc>
        <w:tc>
          <w:tcPr>
            <w:tcW w:w="709" w:type="dxa"/>
            <w:gridSpan w:val="3"/>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年龄</w:t>
            </w:r>
          </w:p>
        </w:tc>
        <w:tc>
          <w:tcPr>
            <w:tcW w:w="1843" w:type="dxa"/>
            <w:gridSpan w:val="2"/>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职称/技能等级</w:t>
            </w:r>
          </w:p>
        </w:tc>
        <w:tc>
          <w:tcPr>
            <w:tcW w:w="3442" w:type="dxa"/>
            <w:gridSpan w:val="5"/>
            <w:vAlign w:val="center"/>
          </w:tcPr>
          <w:p>
            <w:pPr>
              <w:spacing w:line="30" w:lineRule="atLeast"/>
              <w:jc w:val="center"/>
              <w:rPr>
                <w:rFonts w:ascii="仿宋_GB2312" w:hAnsi="宋体" w:eastAsia="仿宋_GB2312" w:cs="Times New Roman"/>
                <w:i/>
                <w:color w:val="auto"/>
                <w:sz w:val="24"/>
                <w:u w:val="none"/>
              </w:rPr>
            </w:pPr>
            <w:r>
              <w:rPr>
                <w:rFonts w:hint="eastAsia" w:ascii="仿宋_GB2312" w:hAnsi="宋体" w:eastAsia="仿宋_GB2312" w:cs="Times New Roman"/>
                <w:color w:val="auto"/>
                <w:sz w:val="24"/>
                <w:u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850" w:type="dxa"/>
            <w:vAlign w:val="center"/>
          </w:tcPr>
          <w:p>
            <w:pPr>
              <w:spacing w:line="30" w:lineRule="atLeast"/>
              <w:jc w:val="center"/>
              <w:rPr>
                <w:rFonts w:ascii="仿宋_GB2312" w:hAnsi="宋体" w:eastAsia="仿宋_GB2312" w:cs="Times New Roman"/>
                <w:color w:val="auto"/>
                <w:sz w:val="24"/>
                <w:u w:val="none"/>
              </w:rPr>
            </w:pPr>
          </w:p>
        </w:tc>
        <w:tc>
          <w:tcPr>
            <w:tcW w:w="709" w:type="dxa"/>
            <w:gridSpan w:val="3"/>
            <w:vAlign w:val="center"/>
          </w:tcPr>
          <w:p>
            <w:pPr>
              <w:spacing w:line="30" w:lineRule="atLeast"/>
              <w:jc w:val="center"/>
              <w:rPr>
                <w:rFonts w:ascii="仿宋_GB2312" w:hAnsi="宋体" w:eastAsia="仿宋_GB2312" w:cs="Times New Roman"/>
                <w:color w:val="auto"/>
                <w:sz w:val="24"/>
                <w:u w:val="none"/>
              </w:rPr>
            </w:pPr>
          </w:p>
        </w:tc>
        <w:tc>
          <w:tcPr>
            <w:tcW w:w="1843" w:type="dxa"/>
            <w:gridSpan w:val="2"/>
            <w:vAlign w:val="center"/>
          </w:tcPr>
          <w:p>
            <w:pPr>
              <w:spacing w:line="30" w:lineRule="atLeast"/>
              <w:jc w:val="center"/>
              <w:rPr>
                <w:rFonts w:ascii="仿宋_GB2312" w:hAnsi="宋体" w:eastAsia="仿宋_GB2312" w:cs="Times New Roman"/>
                <w:color w:val="auto"/>
                <w:sz w:val="24"/>
                <w:u w:val="none"/>
              </w:rPr>
            </w:pPr>
          </w:p>
        </w:tc>
        <w:tc>
          <w:tcPr>
            <w:tcW w:w="3442" w:type="dxa"/>
            <w:gridSpan w:val="5"/>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850" w:type="dxa"/>
            <w:vAlign w:val="center"/>
          </w:tcPr>
          <w:p>
            <w:pPr>
              <w:spacing w:line="30" w:lineRule="atLeast"/>
              <w:jc w:val="center"/>
              <w:rPr>
                <w:rFonts w:ascii="仿宋_GB2312" w:hAnsi="宋体" w:eastAsia="仿宋_GB2312" w:cs="Times New Roman"/>
                <w:color w:val="auto"/>
                <w:sz w:val="24"/>
                <w:u w:val="none"/>
              </w:rPr>
            </w:pPr>
          </w:p>
        </w:tc>
        <w:tc>
          <w:tcPr>
            <w:tcW w:w="709" w:type="dxa"/>
            <w:gridSpan w:val="3"/>
            <w:vAlign w:val="center"/>
          </w:tcPr>
          <w:p>
            <w:pPr>
              <w:spacing w:line="30" w:lineRule="atLeast"/>
              <w:jc w:val="center"/>
              <w:rPr>
                <w:rFonts w:ascii="仿宋_GB2312" w:hAnsi="宋体" w:eastAsia="仿宋_GB2312" w:cs="Times New Roman"/>
                <w:color w:val="auto"/>
                <w:sz w:val="24"/>
                <w:u w:val="none"/>
              </w:rPr>
            </w:pPr>
          </w:p>
        </w:tc>
        <w:tc>
          <w:tcPr>
            <w:tcW w:w="1843" w:type="dxa"/>
            <w:gridSpan w:val="2"/>
            <w:vAlign w:val="center"/>
          </w:tcPr>
          <w:p>
            <w:pPr>
              <w:spacing w:line="30" w:lineRule="atLeast"/>
              <w:jc w:val="center"/>
              <w:rPr>
                <w:rFonts w:ascii="仿宋_GB2312" w:hAnsi="宋体" w:eastAsia="仿宋_GB2312" w:cs="Times New Roman"/>
                <w:color w:val="auto"/>
                <w:sz w:val="24"/>
                <w:u w:val="none"/>
              </w:rPr>
            </w:pPr>
          </w:p>
        </w:tc>
        <w:tc>
          <w:tcPr>
            <w:tcW w:w="3442" w:type="dxa"/>
            <w:gridSpan w:val="5"/>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850" w:type="dxa"/>
            <w:vAlign w:val="center"/>
          </w:tcPr>
          <w:p>
            <w:pPr>
              <w:spacing w:line="30" w:lineRule="atLeast"/>
              <w:jc w:val="center"/>
              <w:rPr>
                <w:rFonts w:ascii="仿宋_GB2312" w:hAnsi="宋体" w:eastAsia="仿宋_GB2312" w:cs="Times New Roman"/>
                <w:color w:val="auto"/>
                <w:sz w:val="24"/>
                <w:u w:val="none"/>
              </w:rPr>
            </w:pPr>
          </w:p>
        </w:tc>
        <w:tc>
          <w:tcPr>
            <w:tcW w:w="709" w:type="dxa"/>
            <w:gridSpan w:val="3"/>
            <w:vAlign w:val="center"/>
          </w:tcPr>
          <w:p>
            <w:pPr>
              <w:spacing w:line="30" w:lineRule="atLeast"/>
              <w:jc w:val="center"/>
              <w:rPr>
                <w:rFonts w:ascii="仿宋_GB2312" w:hAnsi="宋体" w:eastAsia="仿宋_GB2312" w:cs="Times New Roman"/>
                <w:color w:val="auto"/>
                <w:sz w:val="24"/>
                <w:u w:val="none"/>
              </w:rPr>
            </w:pPr>
          </w:p>
        </w:tc>
        <w:tc>
          <w:tcPr>
            <w:tcW w:w="1843" w:type="dxa"/>
            <w:gridSpan w:val="2"/>
            <w:vAlign w:val="center"/>
          </w:tcPr>
          <w:p>
            <w:pPr>
              <w:spacing w:line="30" w:lineRule="atLeast"/>
              <w:jc w:val="center"/>
              <w:rPr>
                <w:rFonts w:ascii="仿宋_GB2312" w:hAnsi="宋体" w:eastAsia="仿宋_GB2312" w:cs="Times New Roman"/>
                <w:color w:val="auto"/>
                <w:sz w:val="24"/>
                <w:u w:val="none"/>
              </w:rPr>
            </w:pPr>
          </w:p>
        </w:tc>
        <w:tc>
          <w:tcPr>
            <w:tcW w:w="3442" w:type="dxa"/>
            <w:gridSpan w:val="5"/>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restart"/>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申办企业账户信息</w:t>
            </w:r>
          </w:p>
        </w:tc>
        <w:tc>
          <w:tcPr>
            <w:tcW w:w="1559" w:type="dxa"/>
            <w:gridSpan w:val="4"/>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开户全称</w:t>
            </w:r>
          </w:p>
        </w:tc>
        <w:tc>
          <w:tcPr>
            <w:tcW w:w="5246" w:type="dxa"/>
            <w:gridSpan w:val="6"/>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559" w:type="dxa"/>
            <w:gridSpan w:val="4"/>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开户银行</w:t>
            </w:r>
          </w:p>
        </w:tc>
        <w:tc>
          <w:tcPr>
            <w:tcW w:w="5246" w:type="dxa"/>
            <w:gridSpan w:val="6"/>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jc w:val="center"/>
        </w:trPr>
        <w:tc>
          <w:tcPr>
            <w:tcW w:w="2255" w:type="dxa"/>
            <w:vMerge w:val="continue"/>
            <w:vAlign w:val="center"/>
          </w:tcPr>
          <w:p>
            <w:pPr>
              <w:spacing w:line="30" w:lineRule="atLeast"/>
              <w:jc w:val="center"/>
              <w:rPr>
                <w:rFonts w:ascii="仿宋_GB2312" w:hAnsi="宋体" w:eastAsia="仿宋_GB2312" w:cs="Times New Roman"/>
                <w:color w:val="auto"/>
                <w:sz w:val="24"/>
                <w:u w:val="none"/>
              </w:rPr>
            </w:pPr>
          </w:p>
        </w:tc>
        <w:tc>
          <w:tcPr>
            <w:tcW w:w="1559" w:type="dxa"/>
            <w:gridSpan w:val="4"/>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银行账号</w:t>
            </w:r>
          </w:p>
        </w:tc>
        <w:tc>
          <w:tcPr>
            <w:tcW w:w="5246" w:type="dxa"/>
            <w:gridSpan w:val="6"/>
            <w:vAlign w:val="center"/>
          </w:tcPr>
          <w:p>
            <w:pPr>
              <w:spacing w:line="30" w:lineRule="atLeast"/>
              <w:jc w:val="center"/>
              <w:rPr>
                <w:rFonts w:ascii="仿宋_GB2312" w:hAnsi="宋体" w:eastAsia="仿宋_GB2312" w:cs="Times New Roman"/>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624" w:hRule="atLeast"/>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专家评审意见</w:t>
            </w:r>
          </w:p>
        </w:tc>
        <w:tc>
          <w:tcPr>
            <w:tcW w:w="6805" w:type="dxa"/>
            <w:gridSpan w:val="10"/>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center"/>
              <w:rPr>
                <w:rFonts w:ascii="仿宋_GB2312" w:hAnsi="宋体" w:eastAsia="仿宋_GB2312" w:cs="Times New Roman"/>
                <w:color w:val="auto"/>
                <w:sz w:val="24"/>
                <w:u w:val="none"/>
              </w:rPr>
            </w:pPr>
          </w:p>
          <w:p>
            <w:pPr>
              <w:spacing w:line="30" w:lineRule="atLeast"/>
              <w:jc w:val="lef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 w:type="dxa"/>
          <w:trHeight w:val="1228" w:hRule="atLeast"/>
          <w:jc w:val="center"/>
        </w:trPr>
        <w:tc>
          <w:tcPr>
            <w:tcW w:w="2255" w:type="dxa"/>
            <w:vAlign w:val="center"/>
          </w:tcPr>
          <w:p>
            <w:pPr>
              <w:spacing w:line="30" w:lineRule="atLeast"/>
              <w:jc w:val="center"/>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区人力社保局意见</w:t>
            </w:r>
          </w:p>
        </w:tc>
        <w:tc>
          <w:tcPr>
            <w:tcW w:w="6805" w:type="dxa"/>
            <w:gridSpan w:val="10"/>
            <w:vAlign w:val="center"/>
          </w:tcPr>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p>
          <w:p>
            <w:pPr>
              <w:spacing w:line="30" w:lineRule="atLeast"/>
              <w:rPr>
                <w:rFonts w:ascii="仿宋_GB2312" w:hAnsi="宋体" w:eastAsia="仿宋_GB2312" w:cs="Times New Roman"/>
                <w:color w:val="auto"/>
                <w:sz w:val="24"/>
                <w:u w:val="none"/>
              </w:rPr>
            </w:pPr>
            <w:r>
              <w:rPr>
                <w:rFonts w:hint="eastAsia" w:ascii="仿宋_GB2312" w:hAnsi="宋体" w:eastAsia="仿宋_GB2312" w:cs="Times New Roman"/>
                <w:color w:val="auto"/>
                <w:sz w:val="24"/>
                <w:u w:val="none"/>
              </w:rPr>
              <w:t>主管局长签字：                       日期：</w:t>
            </w:r>
          </w:p>
        </w:tc>
      </w:tr>
    </w:tbl>
    <w:p>
      <w:pPr>
        <w:spacing w:line="30" w:lineRule="atLeast"/>
        <w:rPr>
          <w:rFonts w:ascii="仿宋_GB2312" w:hAnsi="宋体" w:eastAsia="仿宋_GB2312"/>
          <w:color w:val="auto"/>
          <w:sz w:val="24"/>
          <w:u w:val="none"/>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cs="Times New Roman"/>
          <w:color w:val="auto"/>
          <w:sz w:val="32"/>
          <w:szCs w:val="32"/>
          <w:u w:val="none"/>
        </w:rPr>
      </w:pPr>
      <w:r>
        <w:rPr>
          <w:rFonts w:hint="eastAsia" w:ascii="黑体" w:hAnsi="黑体" w:eastAsia="黑体" w:cs="Times New Roman"/>
          <w:color w:val="auto"/>
          <w:sz w:val="32"/>
          <w:szCs w:val="32"/>
          <w:u w:val="none"/>
        </w:rPr>
        <w:t>附表3</w:t>
      </w:r>
    </w:p>
    <w:p>
      <w:pPr>
        <w:jc w:val="center"/>
        <w:rPr>
          <w:rFonts w:ascii="方正小标宋简体" w:hAnsi="Calibri" w:eastAsia="方正小标宋简体" w:cs="Times New Roman"/>
          <w:bCs/>
          <w:color w:val="auto"/>
          <w:sz w:val="44"/>
          <w:szCs w:val="44"/>
          <w:u w:val="none"/>
        </w:rPr>
      </w:pPr>
      <w:r>
        <w:rPr>
          <w:rFonts w:hint="eastAsia" w:ascii="方正小标宋简体" w:hAnsi="Calibri" w:eastAsia="方正小标宋简体" w:cs="Times New Roman"/>
          <w:bCs/>
          <w:color w:val="auto"/>
          <w:sz w:val="44"/>
          <w:szCs w:val="44"/>
          <w:u w:val="none"/>
        </w:rPr>
        <w:t>大兴区技能人才研修班学员名册</w:t>
      </w:r>
    </w:p>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研修单位：（盖章）                                                         年  月  日</w:t>
      </w:r>
    </w:p>
    <w:tbl>
      <w:tblPr>
        <w:tblStyle w:val="7"/>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序号</w:t>
            </w:r>
          </w:p>
        </w:tc>
        <w:tc>
          <w:tcPr>
            <w:tcW w:w="166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姓名</w:t>
            </w:r>
          </w:p>
        </w:tc>
        <w:tc>
          <w:tcPr>
            <w:tcW w:w="85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性别</w:t>
            </w:r>
          </w:p>
        </w:tc>
        <w:tc>
          <w:tcPr>
            <w:tcW w:w="1560"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身份证号</w:t>
            </w:r>
          </w:p>
        </w:tc>
        <w:tc>
          <w:tcPr>
            <w:tcW w:w="280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工作岗位或所在职务</w:t>
            </w:r>
          </w:p>
        </w:tc>
        <w:tc>
          <w:tcPr>
            <w:tcW w:w="289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职业资格（工种、等级）</w:t>
            </w:r>
          </w:p>
        </w:tc>
        <w:tc>
          <w:tcPr>
            <w:tcW w:w="2070"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手机号码</w:t>
            </w:r>
          </w:p>
        </w:tc>
        <w:tc>
          <w:tcPr>
            <w:tcW w:w="825" w:type="dxa"/>
            <w:vAlign w:val="center"/>
          </w:tcPr>
          <w:p>
            <w:pPr>
              <w:jc w:val="cente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3" w:type="dxa"/>
            <w:vAlign w:val="top"/>
          </w:tcPr>
          <w:p>
            <w:pPr>
              <w:rPr>
                <w:rFonts w:ascii="仿宋_GB2312" w:hAnsi="Calibri" w:eastAsia="仿宋_GB2312" w:cs="Times New Roman"/>
                <w:color w:val="auto"/>
                <w:u w:val="none"/>
              </w:rPr>
            </w:pPr>
          </w:p>
        </w:tc>
        <w:tc>
          <w:tcPr>
            <w:tcW w:w="1665" w:type="dxa"/>
            <w:vAlign w:val="top"/>
          </w:tcPr>
          <w:p>
            <w:pPr>
              <w:rPr>
                <w:rFonts w:ascii="仿宋_GB2312" w:hAnsi="Calibri" w:eastAsia="仿宋_GB2312" w:cs="Times New Roman"/>
                <w:color w:val="auto"/>
                <w:u w:val="none"/>
              </w:rPr>
            </w:pPr>
          </w:p>
        </w:tc>
        <w:tc>
          <w:tcPr>
            <w:tcW w:w="855" w:type="dxa"/>
            <w:vAlign w:val="top"/>
          </w:tcPr>
          <w:p>
            <w:pPr>
              <w:rPr>
                <w:rFonts w:ascii="仿宋_GB2312" w:hAnsi="Calibri" w:eastAsia="仿宋_GB2312" w:cs="Times New Roman"/>
                <w:color w:val="auto"/>
                <w:u w:val="none"/>
              </w:rPr>
            </w:pPr>
          </w:p>
        </w:tc>
        <w:tc>
          <w:tcPr>
            <w:tcW w:w="1560" w:type="dxa"/>
            <w:vAlign w:val="top"/>
          </w:tcPr>
          <w:p>
            <w:pPr>
              <w:rPr>
                <w:rFonts w:ascii="仿宋_GB2312" w:hAnsi="Calibri" w:eastAsia="仿宋_GB2312" w:cs="Times New Roman"/>
                <w:color w:val="auto"/>
                <w:u w:val="none"/>
              </w:rPr>
            </w:pPr>
          </w:p>
        </w:tc>
        <w:tc>
          <w:tcPr>
            <w:tcW w:w="2805" w:type="dxa"/>
            <w:vAlign w:val="top"/>
          </w:tcPr>
          <w:p>
            <w:pPr>
              <w:rPr>
                <w:rFonts w:ascii="仿宋_GB2312" w:hAnsi="Calibri" w:eastAsia="仿宋_GB2312" w:cs="Times New Roman"/>
                <w:color w:val="auto"/>
                <w:u w:val="none"/>
              </w:rPr>
            </w:pPr>
          </w:p>
        </w:tc>
        <w:tc>
          <w:tcPr>
            <w:tcW w:w="2895" w:type="dxa"/>
            <w:vAlign w:val="top"/>
          </w:tcPr>
          <w:p>
            <w:pPr>
              <w:rPr>
                <w:rFonts w:ascii="仿宋_GB2312" w:hAnsi="Calibri" w:eastAsia="仿宋_GB2312" w:cs="Times New Roman"/>
                <w:color w:val="auto"/>
                <w:u w:val="none"/>
              </w:rPr>
            </w:pPr>
          </w:p>
        </w:tc>
        <w:tc>
          <w:tcPr>
            <w:tcW w:w="2070" w:type="dxa"/>
            <w:vAlign w:val="top"/>
          </w:tcPr>
          <w:p>
            <w:pPr>
              <w:rPr>
                <w:rFonts w:ascii="仿宋_GB2312" w:hAnsi="Calibri" w:eastAsia="仿宋_GB2312" w:cs="Times New Roman"/>
                <w:color w:val="auto"/>
                <w:u w:val="none"/>
              </w:rPr>
            </w:pPr>
          </w:p>
        </w:tc>
        <w:tc>
          <w:tcPr>
            <w:tcW w:w="825" w:type="dxa"/>
            <w:vAlign w:val="top"/>
          </w:tcPr>
          <w:p>
            <w:pPr>
              <w:rPr>
                <w:rFonts w:ascii="仿宋_GB2312" w:hAnsi="Calibri" w:eastAsia="仿宋_GB2312" w:cs="Times New Roman"/>
                <w:color w:val="auto"/>
                <w:u w:val="none"/>
              </w:rPr>
            </w:pPr>
          </w:p>
        </w:tc>
      </w:tr>
    </w:tbl>
    <w:p>
      <w:pPr>
        <w:rPr>
          <w:rFonts w:ascii="仿宋_GB2312" w:hAnsi="Calibri" w:eastAsia="仿宋_GB2312" w:cs="Times New Roman"/>
          <w:color w:val="auto"/>
          <w:sz w:val="28"/>
          <w:szCs w:val="28"/>
          <w:u w:val="none"/>
        </w:rPr>
      </w:pPr>
      <w:r>
        <w:rPr>
          <w:rFonts w:hint="eastAsia" w:ascii="仿宋_GB2312" w:hAnsi="Calibri" w:eastAsia="仿宋_GB2312" w:cs="Times New Roman"/>
          <w:color w:val="auto"/>
          <w:sz w:val="28"/>
          <w:szCs w:val="28"/>
          <w:u w:val="none"/>
        </w:rPr>
        <w:t>填表人：                                                         联系电话：</w:t>
      </w:r>
    </w:p>
    <w:p>
      <w:pPr>
        <w:jc w:val="left"/>
        <w:rPr>
          <w:rFonts w:ascii="仿宋_GB2312" w:hAnsi="宋体" w:eastAsia="仿宋_GB2312"/>
          <w:color w:val="auto"/>
          <w:sz w:val="40"/>
          <w:szCs w:val="40"/>
          <w:u w:val="none"/>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color w:val="auto"/>
          <w:sz w:val="32"/>
          <w:szCs w:val="32"/>
          <w:u w:val="none"/>
        </w:rPr>
      </w:pPr>
      <w:r>
        <w:rPr>
          <w:rFonts w:hint="eastAsia" w:ascii="黑体" w:hAnsi="黑体" w:eastAsia="黑体" w:cs="宋体"/>
          <w:color w:val="auto"/>
          <w:sz w:val="32"/>
          <w:szCs w:val="32"/>
          <w:u w:val="none"/>
        </w:rPr>
        <w:t>附表4</w:t>
      </w:r>
    </w:p>
    <w:p>
      <w:pPr>
        <w:widowControl w:val="0"/>
        <w:wordWrap/>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rPr>
      </w:pPr>
      <w:r>
        <w:rPr>
          <w:rFonts w:hint="eastAsia" w:ascii="方正小标宋简体" w:hAnsi="宋体" w:eastAsia="方正小标宋简体" w:cs="宋体"/>
          <w:bCs/>
          <w:color w:val="auto"/>
          <w:sz w:val="44"/>
          <w:szCs w:val="44"/>
          <w:highlight w:val="none"/>
          <w:u w:val="none"/>
          <w:lang w:eastAsia="zh-CN"/>
        </w:rPr>
        <w:t>关于</w:t>
      </w:r>
      <w:r>
        <w:rPr>
          <w:rFonts w:hint="eastAsia" w:ascii="方正小标宋简体" w:hAnsi="宋体" w:eastAsia="方正小标宋简体" w:cs="宋体"/>
          <w:bCs/>
          <w:color w:val="auto"/>
          <w:sz w:val="44"/>
          <w:szCs w:val="44"/>
          <w:highlight w:val="none"/>
          <w:u w:val="none"/>
        </w:rPr>
        <w:t>申请大兴区企业技能人才研修</w:t>
      </w:r>
    </w:p>
    <w:p>
      <w:pPr>
        <w:widowControl w:val="0"/>
        <w:wordWrap/>
        <w:adjustRightInd/>
        <w:snapToGrid/>
        <w:spacing w:line="560" w:lineRule="exact"/>
        <w:jc w:val="center"/>
        <w:textAlignment w:val="auto"/>
        <w:rPr>
          <w:rFonts w:hint="eastAsia" w:ascii="方正小标宋简体" w:hAnsi="宋体" w:eastAsia="方正小标宋简体" w:cs="宋体"/>
          <w:bCs/>
          <w:color w:val="auto"/>
          <w:sz w:val="44"/>
          <w:szCs w:val="44"/>
          <w:highlight w:val="none"/>
          <w:u w:val="none"/>
          <w:lang w:eastAsia="zh-CN"/>
        </w:rPr>
      </w:pPr>
      <w:r>
        <w:rPr>
          <w:rFonts w:hint="eastAsia" w:ascii="方正小标宋简体" w:hAnsi="宋体" w:eastAsia="方正小标宋简体" w:cs="宋体"/>
          <w:bCs/>
          <w:color w:val="auto"/>
          <w:sz w:val="44"/>
          <w:szCs w:val="44"/>
          <w:highlight w:val="none"/>
          <w:u w:val="none"/>
        </w:rPr>
        <w:t>培训补助</w:t>
      </w:r>
      <w:r>
        <w:rPr>
          <w:rFonts w:hint="eastAsia" w:ascii="方正小标宋简体" w:hAnsi="宋体" w:eastAsia="方正小标宋简体" w:cs="宋体"/>
          <w:bCs/>
          <w:color w:val="auto"/>
          <w:sz w:val="44"/>
          <w:szCs w:val="44"/>
          <w:highlight w:val="none"/>
          <w:u w:val="none"/>
          <w:lang w:eastAsia="zh-CN"/>
        </w:rPr>
        <w:t>的请示</w:t>
      </w:r>
    </w:p>
    <w:p>
      <w:pPr>
        <w:rPr>
          <w:rFonts w:ascii="仿宋" w:hAnsi="仿宋" w:eastAsia="仿宋" w:cs="仿宋"/>
          <w:color w:val="auto"/>
          <w:sz w:val="32"/>
          <w:szCs w:val="32"/>
          <w:highlight w:val="none"/>
          <w:u w:val="none"/>
        </w:rPr>
      </w:pPr>
    </w:p>
    <w:p>
      <w:pPr>
        <w:widowControl w:val="0"/>
        <w:wordWrap/>
        <w:adjustRightInd/>
        <w:snapToGrid/>
        <w:spacing w:line="560" w:lineRule="exact"/>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大兴区人力资源和社会保障局：</w:t>
      </w:r>
    </w:p>
    <w:p>
      <w:pPr>
        <w:widowControl w:val="0"/>
        <w:wordWrap/>
        <w:adjustRightInd/>
        <w:snapToGrid/>
        <w:spacing w:line="560" w:lineRule="exact"/>
        <w:ind w:firstLine="640" w:firstLineChars="200"/>
        <w:textAlignment w:val="auto"/>
        <w:rPr>
          <w:rFonts w:ascii="仿宋_GB2312" w:hAnsi="仿宋" w:eastAsia="仿宋_GB2312" w:cs="仿宋"/>
          <w:color w:val="auto"/>
          <w:sz w:val="32"/>
          <w:szCs w:val="32"/>
          <w:highlight w:val="none"/>
          <w:u w:val="none"/>
        </w:rPr>
      </w:pPr>
      <w:r>
        <w:rPr>
          <w:rFonts w:hint="eastAsia" w:ascii="仿宋_GB2312" w:hAnsi="仿宋" w:eastAsia="仿宋_GB2312" w:cs="仿宋"/>
          <w:color w:val="auto"/>
          <w:sz w:val="32"/>
          <w:szCs w:val="32"/>
          <w:highlight w:val="none"/>
          <w:u w:val="none"/>
        </w:rPr>
        <w:t>（企业全称）为大兴区注册（或经营）企业，于</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日至</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年</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月</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日举办了</w:t>
      </w:r>
      <w:r>
        <w:rPr>
          <w:rFonts w:hint="eastAsia" w:ascii="仿宋" w:hAnsi="仿宋" w:eastAsia="仿宋" w:cs="仿宋"/>
          <w:color w:val="auto"/>
          <w:sz w:val="32"/>
          <w:szCs w:val="32"/>
          <w:highlight w:val="none"/>
          <w:u w:val="none"/>
        </w:rPr>
        <w:t>__________</w:t>
      </w:r>
      <w:r>
        <w:rPr>
          <w:rFonts w:hint="eastAsia" w:ascii="仿宋_GB2312" w:hAnsi="仿宋" w:eastAsia="仿宋_GB2312" w:cs="仿宋"/>
          <w:color w:val="auto"/>
          <w:sz w:val="32"/>
          <w:szCs w:val="32"/>
          <w:highlight w:val="none"/>
          <w:u w:val="none"/>
        </w:rPr>
        <w:t>（项目名称，与申报表保持一致）研修班，研修学员</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人，研修课时</w:t>
      </w:r>
      <w:r>
        <w:rPr>
          <w:rFonts w:hint="eastAsia" w:ascii="仿宋" w:hAnsi="仿宋" w:eastAsia="仿宋" w:cs="仿宋"/>
          <w:color w:val="auto"/>
          <w:sz w:val="32"/>
          <w:szCs w:val="32"/>
          <w:highlight w:val="none"/>
          <w:u w:val="none"/>
        </w:rPr>
        <w:t>___</w:t>
      </w:r>
      <w:r>
        <w:rPr>
          <w:rFonts w:hint="eastAsia" w:ascii="仿宋_GB2312" w:hAnsi="仿宋" w:eastAsia="仿宋_GB2312" w:cs="仿宋"/>
          <w:color w:val="auto"/>
          <w:sz w:val="32"/>
          <w:szCs w:val="32"/>
          <w:highlight w:val="none"/>
          <w:u w:val="none"/>
        </w:rPr>
        <w:t>学时。根据《</w:t>
      </w:r>
      <w:r>
        <w:rPr>
          <w:rFonts w:hint="eastAsia" w:ascii="仿宋_GB2312" w:hAnsi="仿宋" w:eastAsia="仿宋_GB2312" w:cs="仿宋"/>
          <w:color w:val="auto"/>
          <w:sz w:val="32"/>
          <w:szCs w:val="32"/>
          <w:highlight w:val="none"/>
          <w:u w:val="none"/>
          <w:lang w:eastAsia="zh-CN"/>
        </w:rPr>
        <w:t>关于延续并调整促进就业政策的通知</w:t>
      </w:r>
      <w:r>
        <w:rPr>
          <w:rFonts w:hint="eastAsia" w:ascii="仿宋_GB2312" w:hAnsi="仿宋" w:eastAsia="仿宋_GB2312" w:cs="仿宋"/>
          <w:color w:val="auto"/>
          <w:sz w:val="32"/>
          <w:szCs w:val="32"/>
          <w:highlight w:val="none"/>
          <w:u w:val="none"/>
        </w:rPr>
        <w:t>》</w:t>
      </w:r>
      <w:r>
        <w:rPr>
          <w:rFonts w:hint="eastAsia" w:ascii="仿宋_GB2312" w:hAnsi="仿宋" w:eastAsia="仿宋_GB2312" w:cs="仿宋"/>
          <w:color w:val="auto"/>
          <w:sz w:val="32"/>
          <w:szCs w:val="32"/>
          <w:highlight w:val="none"/>
          <w:u w:val="none"/>
          <w:lang w:eastAsia="zh-CN"/>
        </w:rPr>
        <w:t>（京兴人社就发〔</w:t>
      </w:r>
      <w:r>
        <w:rPr>
          <w:rFonts w:hint="eastAsia" w:ascii="仿宋_GB2312" w:hAnsi="仿宋" w:eastAsia="仿宋_GB2312" w:cs="仿宋"/>
          <w:color w:val="auto"/>
          <w:sz w:val="32"/>
          <w:szCs w:val="32"/>
          <w:highlight w:val="none"/>
          <w:u w:val="none"/>
          <w:lang w:val="en-US" w:eastAsia="zh-CN"/>
        </w:rPr>
        <w:t>2022</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lang w:val="en-US" w:eastAsia="zh-CN"/>
        </w:rPr>
        <w:t>70号</w:t>
      </w:r>
      <w:r>
        <w:rPr>
          <w:rFonts w:hint="eastAsia" w:ascii="仿宋_GB2312" w:hAnsi="仿宋" w:eastAsia="仿宋_GB2312" w:cs="仿宋"/>
          <w:color w:val="auto"/>
          <w:sz w:val="32"/>
          <w:szCs w:val="32"/>
          <w:highlight w:val="none"/>
          <w:u w:val="none"/>
          <w:lang w:eastAsia="zh-CN"/>
        </w:rPr>
        <w:t>）</w:t>
      </w:r>
      <w:r>
        <w:rPr>
          <w:rFonts w:hint="eastAsia" w:ascii="仿宋_GB2312" w:hAnsi="仿宋" w:eastAsia="仿宋_GB2312" w:cs="仿宋"/>
          <w:color w:val="auto"/>
          <w:sz w:val="32"/>
          <w:szCs w:val="32"/>
          <w:highlight w:val="none"/>
          <w:u w:val="none"/>
        </w:rPr>
        <w:t>要求，现申请大兴区企业技能人才研修培训补助共计</w:t>
      </w:r>
      <w:r>
        <w:rPr>
          <w:rFonts w:hint="eastAsia" w:ascii="仿宋" w:hAnsi="仿宋" w:eastAsia="仿宋" w:cs="仿宋"/>
          <w:color w:val="auto"/>
          <w:sz w:val="32"/>
          <w:szCs w:val="32"/>
          <w:highlight w:val="none"/>
          <w:u w:val="none"/>
        </w:rPr>
        <w:t>_____</w:t>
      </w:r>
      <w:r>
        <w:rPr>
          <w:rFonts w:hint="eastAsia" w:ascii="仿宋_GB2312" w:hAnsi="仿宋" w:eastAsia="仿宋_GB2312" w:cs="仿宋"/>
          <w:color w:val="auto"/>
          <w:sz w:val="32"/>
          <w:szCs w:val="32"/>
          <w:highlight w:val="none"/>
          <w:u w:val="none"/>
        </w:rPr>
        <w:t>元。</w:t>
      </w:r>
    </w:p>
    <w:p>
      <w:pPr>
        <w:widowControl w:val="0"/>
        <w:wordWrap/>
        <w:adjustRightInd/>
        <w:snapToGrid/>
        <w:spacing w:line="560" w:lineRule="exact"/>
        <w:ind w:firstLine="722"/>
        <w:textAlignment w:val="auto"/>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妥否，请批示。</w:t>
      </w: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p>
    <w:p>
      <w:pPr>
        <w:ind w:firstLine="722"/>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 xml:space="preserve">                      申请单位名称（盖章）</w:t>
      </w:r>
    </w:p>
    <w:p>
      <w:pPr>
        <w:ind w:firstLine="722"/>
        <w:rPr>
          <w:rFonts w:hint="default"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eastAsia="zh-CN"/>
        </w:rPr>
        <w:t>年</w:t>
      </w:r>
      <w:r>
        <w:rPr>
          <w:rFonts w:hint="eastAsia" w:ascii="仿宋_GB2312" w:hAnsi="仿宋" w:eastAsia="仿宋_GB2312" w:cs="仿宋"/>
          <w:color w:val="auto"/>
          <w:sz w:val="32"/>
          <w:szCs w:val="32"/>
          <w:u w:val="none"/>
          <w:lang w:val="en-US" w:eastAsia="zh-CN"/>
        </w:rPr>
        <w:t xml:space="preserve">   月   日</w:t>
      </w:r>
    </w:p>
    <w:p>
      <w:pPr>
        <w:jc w:val="left"/>
        <w:rPr>
          <w:rFonts w:ascii="宋体" w:hAnsi="宋体" w:eastAsia="宋体" w:cs="Times New Roman"/>
          <w:color w:val="auto"/>
          <w:sz w:val="40"/>
          <w:szCs w:val="40"/>
          <w:u w:val="none"/>
        </w:rPr>
      </w:pPr>
    </w:p>
    <w:p>
      <w:pPr>
        <w:jc w:val="left"/>
        <w:rPr>
          <w:rFonts w:ascii="宋体" w:hAnsi="宋体"/>
          <w:color w:val="auto"/>
          <w:sz w:val="40"/>
          <w:szCs w:val="40"/>
          <w:u w:val="none"/>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cs="Times New Roman"/>
          <w:color w:val="auto"/>
          <w:sz w:val="32"/>
          <w:u w:val="none"/>
        </w:rPr>
      </w:pPr>
      <w:r>
        <w:rPr>
          <w:rFonts w:hint="eastAsia" w:ascii="黑体" w:hAnsi="黑体" w:eastAsia="黑体" w:cs="Times New Roman"/>
          <w:color w:val="auto"/>
          <w:sz w:val="32"/>
          <w:u w:val="none"/>
        </w:rPr>
        <w:t>附表5</w:t>
      </w:r>
    </w:p>
    <w:p>
      <w:pPr>
        <w:jc w:val="center"/>
        <w:rPr>
          <w:rFonts w:ascii="华文行楷" w:hAnsi="华文楷体" w:eastAsia="华文行楷" w:cs="Times New Roman"/>
          <w:b/>
          <w:color w:val="auto"/>
          <w:sz w:val="200"/>
          <w:szCs w:val="200"/>
          <w:u w:val="none"/>
        </w:rPr>
      </w:pPr>
      <w:r>
        <w:rPr>
          <w:rFonts w:hint="eastAsia" w:ascii="华文行楷" w:hAnsi="华文楷体" w:eastAsia="华文行楷" w:cs="Times New Roman"/>
          <w:b/>
          <w:color w:val="auto"/>
          <w:sz w:val="200"/>
          <w:szCs w:val="200"/>
          <w:u w:val="none"/>
        </w:rPr>
        <w:t>结业证书</w:t>
      </w:r>
    </w:p>
    <w:p>
      <w:pPr>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lang w:val="en-US" w:eastAsia="zh-CN"/>
        </w:rPr>
        <w:t>XX</w:t>
      </w:r>
      <w:r>
        <w:rPr>
          <w:rFonts w:hint="eastAsia" w:ascii="宋体" w:hAnsi="宋体" w:eastAsia="宋体" w:cs="Times New Roman"/>
          <w:b/>
          <w:color w:val="auto"/>
          <w:sz w:val="60"/>
          <w:szCs w:val="60"/>
          <w:u w:val="none"/>
        </w:rPr>
        <w:t>同志：</w:t>
      </w:r>
    </w:p>
    <w:p>
      <w:pPr>
        <w:ind w:firstLine="1205" w:firstLineChars="200"/>
        <w:rPr>
          <w:rFonts w:ascii="宋体" w:hAnsi="宋体" w:eastAsia="宋体" w:cs="Times New Roman"/>
          <w:b/>
          <w:color w:val="auto"/>
          <w:sz w:val="60"/>
          <w:szCs w:val="60"/>
          <w:u w:val="none"/>
        </w:rPr>
      </w:pPr>
      <w:r>
        <w:rPr>
          <w:rFonts w:hint="eastAsia" w:ascii="宋体" w:hAnsi="宋体" w:eastAsia="宋体" w:cs="Times New Roman"/>
          <w:b/>
          <w:color w:val="auto"/>
          <w:sz w:val="60"/>
          <w:szCs w:val="60"/>
          <w:u w:val="none"/>
        </w:rPr>
        <w:t>参加大兴区技能人才研修培训</w:t>
      </w:r>
      <w:r>
        <w:rPr>
          <w:rFonts w:hint="eastAsia" w:ascii="宋体" w:hAnsi="宋体" w:cs="Times New Roman"/>
          <w:b/>
          <w:color w:val="auto"/>
          <w:sz w:val="60"/>
          <w:szCs w:val="60"/>
          <w:u w:val="none"/>
          <w:lang w:eastAsia="zh-CN"/>
        </w:rPr>
        <w:t>项目</w:t>
      </w:r>
      <w:r>
        <w:rPr>
          <w:rFonts w:hint="eastAsia" w:ascii="宋体" w:hAnsi="宋体" w:eastAsia="宋体" w:cs="Times New Roman"/>
          <w:b/>
          <w:color w:val="auto"/>
          <w:sz w:val="60"/>
          <w:szCs w:val="60"/>
          <w:u w:val="none"/>
        </w:rPr>
        <w:t>学习期满，经研修考核合格，特发此证。</w:t>
      </w:r>
    </w:p>
    <w:p>
      <w:pPr>
        <w:rPr>
          <w:rFonts w:ascii="宋体" w:hAnsi="宋体" w:eastAsia="宋体" w:cs="Times New Roman"/>
          <w:color w:val="auto"/>
          <w:sz w:val="40"/>
          <w:szCs w:val="40"/>
          <w:u w:val="none"/>
        </w:rPr>
      </w:pPr>
    </w:p>
    <w:p>
      <w:pPr>
        <w:ind w:firstLine="8400" w:firstLineChars="2100"/>
      </w:pPr>
      <w:r>
        <w:rPr>
          <w:rFonts w:hint="eastAsia" w:ascii="宋体" w:hAnsi="宋体" w:eastAsia="宋体" w:cs="Times New Roman"/>
          <w:color w:val="auto"/>
          <w:sz w:val="40"/>
          <w:szCs w:val="40"/>
          <w:u w:val="none"/>
        </w:rPr>
        <w:t>（承办单位名称、公章</w:t>
      </w:r>
      <w:r>
        <w:rPr>
          <w:rFonts w:hint="eastAsia" w:ascii="宋体" w:hAnsi="宋体" w:cs="Times New Roman"/>
          <w:color w:val="auto"/>
          <w:sz w:val="40"/>
          <w:szCs w:val="40"/>
          <w:u w:val="none"/>
          <w:lang w:eastAsia="zh-CN"/>
        </w:rPr>
        <w:t>、日期</w:t>
      </w:r>
      <w:r>
        <w:rPr>
          <w:rFonts w:hint="eastAsia" w:ascii="宋体" w:hAnsi="宋体" w:cs="Times New Roman"/>
          <w:color w:val="auto"/>
          <w:sz w:val="40"/>
          <w:szCs w:val="40"/>
          <w:u w:val="none"/>
          <w:lang w:val="en-US" w:eastAsia="zh-CN"/>
        </w:rPr>
        <w:t xml:space="preserve"> </w:t>
      </w:r>
      <w:r>
        <w:rPr>
          <w:rFonts w:hint="eastAsia" w:ascii="宋体" w:hAnsi="宋体" w:eastAsia="宋体" w:cs="Times New Roman"/>
          <w:color w:val="auto"/>
          <w:sz w:val="40"/>
          <w:szCs w:val="40"/>
          <w:u w:val="none"/>
        </w:rPr>
        <w:t>）</w:t>
      </w:r>
    </w:p>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Calibri" w:hAnsi="Calibri" w:eastAsia="宋体" w:cs="Times New Roman"/>
        <w:kern w:val="2"/>
        <w:sz w:val="28"/>
        <w:szCs w:val="24"/>
        <w:lang w:val="en-US" w:eastAsia="zh-CN" w:bidi="ar-SA"/>
      </w:rPr>
      <w:pict>
        <v:rect id="文本框 3"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rect>
      </w:pic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rFonts w:ascii="Calibri" w:hAnsi="Calibri" w:eastAsia="宋体" w:cs="Times New Roman"/>
        <w:kern w:val="2"/>
        <w:sz w:val="28"/>
        <w:szCs w:val="24"/>
        <w:lang w:val="en-US" w:eastAsia="zh-CN" w:bidi="ar-SA"/>
      </w:rPr>
      <w:pict>
        <v:rect id="文本框 1"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tabs>
                    <w:tab w:val="center" w:pos="4153"/>
                    <w:tab w:val="right" w:pos="8306"/>
                  </w:tabs>
                  <w:snapToGrid w:val="0"/>
                  <w:jc w:val="cente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81 -</w:t>
                </w:r>
                <w:r>
                  <w:rPr>
                    <w:rFonts w:ascii="宋体" w:hAnsi="宋体" w:eastAsia="宋体" w:cs="Times New Roman"/>
                    <w:kern w:val="2"/>
                    <w:sz w:val="28"/>
                    <w:szCs w:val="28"/>
                    <w:lang w:val="zh-CN" w:eastAsia="zh-CN" w:bidi="ar-SA"/>
                  </w:rPr>
                  <w:fldChar w:fldCharType="end"/>
                </w:r>
              </w:p>
            </w:txbxContent>
          </v:textbox>
        </v:rect>
      </w:pict>
    </w:r>
  </w:p>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仿宋_GB2312" w:cs="Times New Roman"/>
        <w:kern w:val="0"/>
        <w:sz w:val="18"/>
        <w:szCs w:val="20"/>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F1C3315"/>
    <w:rsid w:val="0DED0439"/>
    <w:rsid w:val="137D3704"/>
    <w:rsid w:val="3787054E"/>
    <w:rsid w:val="55BE30C1"/>
    <w:rsid w:val="5F7973C6"/>
    <w:rsid w:val="6E710526"/>
    <w:rsid w:val="6F1C3315"/>
    <w:rsid w:val="74EE7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next w:val="3"/>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First Indent 2"/>
    <w:next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Body Text Indent"/>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2022-08-08T07:46:00Z</dcterms:created>
  <dc:creator>uiuiu</dc:creator>
  <cp:lastModifiedBy>Administrator</cp:lastModifiedBy>
  <dcterms:modified xsi:type="dcterms:W3CDTF">2025-01-14T06:45:33Z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