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3</w:t>
      </w:r>
    </w:p>
    <w:p>
      <w:pPr>
        <w:spacing w:before="156" w:beforeLines="50" w:after="156" w:afterLines="50" w:line="360" w:lineRule="auto"/>
        <w:jc w:val="center"/>
        <w:rPr>
          <w:rFonts w:hint="eastAsia" w:ascii="方正小标宋简体" w:hAnsi="华文宋体" w:eastAsia="方正小标宋简体" w:cs="Times New Roman"/>
          <w:kern w:val="0"/>
          <w:sz w:val="36"/>
          <w:szCs w:val="36"/>
          <w:lang w:eastAsia="zh-CN"/>
        </w:rPr>
      </w:pPr>
      <w:r>
        <w:rPr>
          <w:rFonts w:hint="eastAsia" w:ascii="方正小标宋简体" w:hAnsi="华文宋体" w:eastAsia="方正小标宋简体" w:cs="Times New Roman"/>
          <w:kern w:val="0"/>
          <w:sz w:val="36"/>
          <w:szCs w:val="36"/>
          <w:lang w:eastAsia="zh-CN"/>
        </w:rPr>
        <w:t>安全生产承诺书</w:t>
      </w:r>
    </w:p>
    <w:p>
      <w:pPr>
        <w:spacing w:before="156" w:beforeLines="50" w:after="156" w:afterLines="50" w:line="360" w:lineRule="auto"/>
        <w:jc w:val="center"/>
        <w:rPr>
          <w:rFonts w:hint="eastAsia" w:ascii="方正小标宋简体" w:hAnsi="华文宋体" w:eastAsia="方正小标宋简体" w:cs="Times New Roman"/>
          <w:kern w:val="0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我单位（公司）承诺牢固树立安全第一的思想，自觉履行生产安全事故隐患排查治理的主体责任，严格遵守安全消防等各项安全生产管理制度，定期开展生产安全事故和火灾隐患排查，通过“企安安”等信息系统，依法记录隐患排查治理情况</w:t>
      </w:r>
      <w:r>
        <w:rPr>
          <w:rFonts w:ascii="仿宋" w:hAnsi="仿宋" w:eastAsia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特此承诺！</w:t>
      </w:r>
    </w:p>
    <w:p>
      <w:pPr>
        <w:tabs>
          <w:tab w:val="left" w:pos="4736"/>
        </w:tabs>
        <w:spacing w:before="156" w:beforeLines="50" w:after="156" w:afterLines="50" w:line="360" w:lineRule="auto"/>
        <w:jc w:val="lef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ab/>
      </w:r>
    </w:p>
    <w:p>
      <w:pPr>
        <w:spacing w:before="156" w:beforeLines="50" w:after="156" w:afterLines="50" w:line="360" w:lineRule="auto"/>
        <w:jc w:val="left"/>
        <w:rPr>
          <w:rFonts w:ascii="仿宋" w:hAnsi="仿宋" w:eastAsia="仿宋"/>
          <w:sz w:val="32"/>
          <w:szCs w:val="32"/>
        </w:rPr>
      </w:pPr>
    </w:p>
    <w:p>
      <w:pPr>
        <w:spacing w:before="156" w:beforeLines="50" w:after="156" w:afterLines="50" w:line="360" w:lineRule="auto"/>
        <w:jc w:val="left"/>
        <w:rPr>
          <w:rFonts w:ascii="仿宋" w:hAnsi="仿宋" w:eastAsia="仿宋"/>
          <w:sz w:val="32"/>
          <w:szCs w:val="32"/>
        </w:rPr>
      </w:pPr>
    </w:p>
    <w:p>
      <w:pPr>
        <w:spacing w:before="156" w:beforeLines="50" w:after="156" w:afterLines="50" w:line="360" w:lineRule="auto"/>
        <w:ind w:firstLine="1920" w:firstLineChars="600"/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单位负责人签字：              （单位公章）</w:t>
      </w:r>
    </w:p>
    <w:p>
      <w:pPr>
        <w:spacing w:before="156" w:beforeLines="50" w:after="156" w:afterLines="50" w:line="360" w:lineRule="auto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        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ind w:left="-480" w:leftChars="-150"/>
        <w:rPr>
          <w:rFonts w:hint="eastAsia" w:ascii="仿宋_GB2312" w:cs="黑体"/>
          <w:bCs/>
          <w:sz w:val="24"/>
          <w:lang w:bidi="ar-S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942360"/>
    <w:rsid w:val="0794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jc w:val="both"/>
    </w:pPr>
    <w:rPr>
      <w:rFonts w:ascii="Times New Roman" w:hAnsi="Times New Roman" w:eastAsia="宋体" w:cs="Times New Roman"/>
      <w:kern w:val="2"/>
      <w:sz w:val="32"/>
      <w:szCs w:val="2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2025-01-26T06:52:00Z</dcterms:created>
  <dc:creator>宣传部公文</dc:creator>
  <cp:lastModifiedBy>宣传部公文</cp:lastModifiedBy>
  <dcterms:modified xsi:type="dcterms:W3CDTF">2025-01-26T06:52:37Z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