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5AD09"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Toc15611"/>
      <w:bookmarkStart w:id="1" w:name="_Toc2633"/>
      <w:bookmarkStart w:id="2" w:name="_Toc25657"/>
      <w:bookmarkStart w:id="3" w:name="_Toc24348"/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bookmarkEnd w:id="0"/>
      <w:bookmarkEnd w:id="1"/>
      <w:bookmarkEnd w:id="2"/>
      <w:bookmarkEnd w:id="3"/>
    </w:p>
    <w:p w14:paraId="0D88ED1B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Cs/>
          <w:spacing w:val="-12"/>
          <w:sz w:val="44"/>
          <w:szCs w:val="44"/>
        </w:rPr>
      </w:pPr>
    </w:p>
    <w:p w14:paraId="46F44A9C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pacing w:val="-12"/>
          <w:sz w:val="44"/>
          <w:szCs w:val="44"/>
        </w:rPr>
      </w:pPr>
      <w:bookmarkStart w:id="4" w:name="_GoBack"/>
      <w:r>
        <w:rPr>
          <w:rFonts w:hint="eastAsia" w:ascii="方正小标宋简体" w:hAnsi="方正小标宋简体" w:eastAsia="方正小标宋简体" w:cs="方正小标宋简体"/>
          <w:bCs/>
          <w:spacing w:val="-12"/>
          <w:sz w:val="44"/>
          <w:szCs w:val="44"/>
        </w:rPr>
        <w:t>个人报名操作流</w:t>
      </w:r>
      <w:bookmarkEnd w:id="4"/>
      <w:r>
        <w:rPr>
          <w:rFonts w:hint="eastAsia" w:ascii="方正小标宋简体" w:hAnsi="方正小标宋简体" w:eastAsia="方正小标宋简体" w:cs="方正小标宋简体"/>
          <w:bCs/>
          <w:spacing w:val="-12"/>
          <w:sz w:val="44"/>
          <w:szCs w:val="44"/>
        </w:rPr>
        <w:t>程</w:t>
      </w:r>
    </w:p>
    <w:p w14:paraId="2880C265">
      <w:pPr>
        <w:rPr>
          <w:b/>
          <w:sz w:val="44"/>
          <w:szCs w:val="44"/>
        </w:rPr>
      </w:pPr>
    </w:p>
    <w:p w14:paraId="063DD2B4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一、打开北京市人力资源和社会保障局官方网站(</w:t>
      </w:r>
      <w:r>
        <w:fldChar w:fldCharType="begin"/>
      </w:r>
      <w:r>
        <w:instrText xml:space="preserve"> HYPERLINK "http://rsj.beijing.gov.cn/)，hko" </w:instrText>
      </w:r>
      <w: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http://rsj.beijing.gov.cn/)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479EA525">
      <w:pPr>
        <w:rPr>
          <w:b/>
        </w:rPr>
      </w:pPr>
      <w:r>
        <w:drawing>
          <wp:inline distT="0" distB="0" distL="114300" distR="114300">
            <wp:extent cx="5266690" cy="3893185"/>
            <wp:effectExtent l="0" t="0" r="3810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85CF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1.点击首页上方个人办事，跳转至北京市统一身份认证平台。</w:t>
      </w:r>
    </w:p>
    <w:p w14:paraId="0EADF7EF"/>
    <w:p w14:paraId="32060E3C"/>
    <w:p w14:paraId="759538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hanging="210" w:hangingChars="100"/>
        <w:jc w:val="both"/>
        <w:textAlignment w:val="auto"/>
      </w:pPr>
      <w:r>
        <w:drawing>
          <wp:inline distT="0" distB="0" distL="114300" distR="114300">
            <wp:extent cx="5615940" cy="4578985"/>
            <wp:effectExtent l="0" t="0" r="10160" b="571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5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个人办事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，点击列表中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“第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页”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的“技能竞赛”进入竞赛系统。</w:t>
      </w:r>
    </w:p>
    <w:p w14:paraId="1639AB61"/>
    <w:p w14:paraId="0E221A8D">
      <w:r>
        <w:drawing>
          <wp:inline distT="0" distB="0" distL="114300" distR="114300">
            <wp:extent cx="5276850" cy="3124200"/>
            <wp:effectExtent l="0" t="0" r="635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3E5F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.北京市统一身份认证平台，为北京市人民政府主办，面向自然人办事的统一登录入口。如从未注册过北京市统一身份认证平台用户，则点击登录窗口下方的立即注册按钮进行注册。</w:t>
      </w:r>
    </w:p>
    <w:p w14:paraId="3C20E29A">
      <w:r>
        <w:drawing>
          <wp:inline distT="0" distB="0" distL="114300" distR="114300">
            <wp:extent cx="5276850" cy="2924175"/>
            <wp:effectExtent l="0" t="0" r="6350" b="952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B688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.按要求完成注册，或使用原有已注册的用户名、密码进行登录，也可使用北京通APP扫码登录。</w:t>
      </w:r>
    </w:p>
    <w:p w14:paraId="2C3E354E">
      <w:r>
        <w:drawing>
          <wp:inline distT="0" distB="0" distL="114300" distR="114300">
            <wp:extent cx="5280025" cy="3230245"/>
            <wp:effectExtent l="0" t="0" r="3175" b="825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9525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.登录成功后，按提示点击立即进入或等待自动跳转。</w:t>
      </w:r>
    </w:p>
    <w:p w14:paraId="34CB0F84">
      <w:r>
        <w:drawing>
          <wp:inline distT="0" distB="0" distL="114300" distR="114300">
            <wp:extent cx="5267325" cy="3134995"/>
            <wp:effectExtent l="0" t="0" r="3175" b="190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B4068"/>
    <w:p w14:paraId="313A3BCB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二、初次进入竞赛系统，系统会弹出个人身份信息确认，按要求输入个人信息，并点击“确认”，完成个人身份信息进行确认。如以往登录过竞赛系统，则无需确认，跳过此步骤。</w:t>
      </w:r>
    </w:p>
    <w:p w14:paraId="2177CF52">
      <w:r>
        <w:drawing>
          <wp:inline distT="0" distB="0" distL="114300" distR="114300">
            <wp:extent cx="5272405" cy="3053715"/>
            <wp:effectExtent l="0" t="0" r="10795" b="6985"/>
            <wp:docPr id="20" name="图片 7" descr="C:\Users\Administrator\Desktop\个人报名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C:\Users\Administrator\Desktop\个人报名\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DEDC">
      <w:r>
        <w:drawing>
          <wp:inline distT="0" distB="0" distL="114300" distR="114300">
            <wp:extent cx="5272405" cy="3649980"/>
            <wp:effectExtent l="0" t="0" r="10795" b="7620"/>
            <wp:docPr id="18" name="图片 8" descr="C:\Users\Administrator\Desktop\个人报名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C:\Users\Administrator\Desktop\个人报名\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C326"/>
    <w:p w14:paraId="3B46A43B">
      <w:r>
        <w:drawing>
          <wp:inline distT="0" distB="0" distL="114300" distR="114300">
            <wp:extent cx="5272405" cy="3670935"/>
            <wp:effectExtent l="0" t="0" r="10795" b="12065"/>
            <wp:docPr id="24" name="图片 9" descr="C:\Users\Administrator\Desktop\个人报名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C:\Users\Administrator\Desktop\个人报名\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529E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EC20C76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三、个人身份信息确认完成后，进入职业技能竞赛网上报名系统，报名参赛。</w:t>
      </w:r>
    </w:p>
    <w:p w14:paraId="6728B69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（一）个人基本信息维护（可跳过，直接在“报名”选项中完成）</w:t>
      </w:r>
    </w:p>
    <w:p w14:paraId="38CBA7C0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1.点击左侧第一项“个人基本信息维护”，对个人基本身份信息进行维护。</w:t>
      </w:r>
    </w:p>
    <w:p w14:paraId="5CE2ADA4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注：该账户可常年使用，当基本信息发生变化时，此项信息可做修改，更改后的个人基本信息将套用到每一次报名的参赛信息中。</w:t>
      </w:r>
    </w:p>
    <w:p w14:paraId="37C0894C">
      <w:pPr>
        <w:jc w:val="center"/>
      </w:pPr>
      <w:r>
        <w:drawing>
          <wp:inline distT="0" distB="0" distL="114300" distR="114300">
            <wp:extent cx="5272405" cy="3676650"/>
            <wp:effectExtent l="0" t="0" r="10795" b="6350"/>
            <wp:docPr id="25" name="图片 10" descr="C:\Users\Administrator\Desktop\个人报名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C:\Users\Administrator\Desktop\个人报名\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E29A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2.准确填写个人基本信息内容。</w:t>
      </w:r>
    </w:p>
    <w:p w14:paraId="1D4BC857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3.点击页面下方的“保存”或“保存并上传照片”，完善个人报名信息。</w:t>
      </w:r>
    </w:p>
    <w:p w14:paraId="21B45E08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注：“保存”：仅保存已填写的文字信息，待准备好照片后继续上传。</w:t>
      </w:r>
    </w:p>
    <w:p w14:paraId="01243CC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“保存并上传照片”：保存后直接上传照片。</w:t>
      </w:r>
    </w:p>
    <w:p w14:paraId="7E9E0212">
      <w:pPr>
        <w:jc w:val="center"/>
      </w:pPr>
      <w:r>
        <w:drawing>
          <wp:inline distT="0" distB="0" distL="114300" distR="114300">
            <wp:extent cx="5272405" cy="3291840"/>
            <wp:effectExtent l="0" t="0" r="10795" b="10160"/>
            <wp:docPr id="26" name="图片 11" descr="C:\Users\Administrator\Desktop\个人报名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C:\Users\Administrator\Desktop\个人报名\1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7EC46"/>
    <w:p w14:paraId="5294924E">
      <w:pPr>
        <w:jc w:val="center"/>
      </w:pPr>
      <w:r>
        <w:drawing>
          <wp:inline distT="0" distB="0" distL="114300" distR="114300">
            <wp:extent cx="5272405" cy="3265170"/>
            <wp:effectExtent l="0" t="0" r="10795" b="11430"/>
            <wp:docPr id="27" name="图片 12" descr="C:\Users\Administrator\Desktop\个人报名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C:\Users\Administrator\Desktop\个人报名\1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24E4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保存成功后，页面跳转到“上传照片”页面。</w:t>
      </w:r>
    </w:p>
    <w:p w14:paraId="43A77A87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4.点击页面右下方“浏览”，从电脑中选取本次竞赛用的个人证件照片。</w:t>
      </w:r>
    </w:p>
    <w:p w14:paraId="6EC3A8A0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5.点击页面右下方“上传”，将选定照片上传到网页。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具体照片信息请以系统要求为准。</w:t>
      </w:r>
    </w:p>
    <w:p w14:paraId="6D5C90AB">
      <w:pPr>
        <w:jc w:val="center"/>
      </w:pPr>
      <w:r>
        <w:drawing>
          <wp:inline distT="0" distB="0" distL="114300" distR="114300">
            <wp:extent cx="5272405" cy="3103880"/>
            <wp:effectExtent l="0" t="0" r="10795" b="7620"/>
            <wp:docPr id="28" name="图片 13" descr="C:\Users\Administrator\Desktop\个人报名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C:\Users\Administrator\Desktop\个人报名\13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911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6.点击“裁切照片”，裁剪照片的调整保留部分，上传结束后，会提示“保存成功”。</w:t>
      </w:r>
    </w:p>
    <w:p w14:paraId="4C8ECFB1">
      <w:pPr>
        <w:jc w:val="center"/>
      </w:pPr>
      <w:r>
        <w:drawing>
          <wp:inline distT="0" distB="0" distL="114300" distR="114300">
            <wp:extent cx="5266055" cy="1600200"/>
            <wp:effectExtent l="0" t="0" r="4445" b="0"/>
            <wp:docPr id="29" name="图片 14" descr="C:\Users\Administrator\Desktop\个人报名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C:\Users\Administrator\Desktop\个人报名\1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7DDD4">
      <w:pPr>
        <w:jc w:val="center"/>
        <w:rPr>
          <w:vertAlign w:val="subscript"/>
        </w:rPr>
      </w:pPr>
      <w:r>
        <w:drawing>
          <wp:inline distT="0" distB="0" distL="114300" distR="114300">
            <wp:extent cx="5272405" cy="3349625"/>
            <wp:effectExtent l="0" t="0" r="10795" b="3175"/>
            <wp:docPr id="30" name="图片 15" descr="C:\Users\Administrator\Desktop\个人报名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C:\Users\Administrator\Desktop\个人报名\1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8A3DE">
      <w:pPr>
        <w:jc w:val="center"/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3207385"/>
            <wp:effectExtent l="0" t="0" r="10795" b="5715"/>
            <wp:docPr id="31" name="图片 16" descr="C:\Users\Administrator\Desktop\个人报名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C:\Users\Administrator\Desktop\个人报名\18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7B64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7.上传照片成功后，“个人基本信息维护页面”将显示个人照片。</w:t>
      </w:r>
    </w:p>
    <w:p w14:paraId="453671A0">
      <w:pPr>
        <w:ind w:firstLine="105" w:firstLineChars="50"/>
        <w:rPr>
          <w:b/>
          <w:szCs w:val="21"/>
        </w:rPr>
      </w:pPr>
      <w:r>
        <w:rPr>
          <w:szCs w:val="21"/>
        </w:rPr>
        <w:drawing>
          <wp:inline distT="0" distB="0" distL="114300" distR="114300">
            <wp:extent cx="5272405" cy="3744595"/>
            <wp:effectExtent l="0" t="0" r="10795" b="1905"/>
            <wp:docPr id="32" name="图片 17" descr="C:\Users\Administrator\Desktop\个人报名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 descr="C:\Users\Administrator\Desktop\个人报名\1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891C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（二）报名</w:t>
      </w:r>
    </w:p>
    <w:p w14:paraId="71B9E2E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1.点击页面左侧第二项“报名”，右侧“个人竞赛计划列表”显示已发布的竞赛活动。</w:t>
      </w:r>
    </w:p>
    <w:p w14:paraId="0FD24AE9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2.点击页面右侧“个人竞赛计划列表”中对应各项竞赛活动的“报名”，有选择性参与报名工作。</w:t>
      </w:r>
    </w:p>
    <w:p w14:paraId="7D917248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3159760"/>
            <wp:effectExtent l="0" t="0" r="10795" b="2540"/>
            <wp:docPr id="33" name="图片 18" descr="C:\Users\Administrator\Desktop\个人报名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 descr="C:\Users\Administrator\Desktop\个人报名\20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AA7F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3.准确填写个人报名信息内容，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具体内容请以实际系统要求为准。</w:t>
      </w:r>
    </w:p>
    <w:p w14:paraId="283B14E4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4.点击页面下方左侧的“职业（工种）”，从开展的职业工种列表中选取并保存参赛项目。</w:t>
      </w:r>
    </w:p>
    <w:p w14:paraId="22C72235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2959735"/>
            <wp:effectExtent l="0" t="0" r="10795" b="12065"/>
            <wp:docPr id="11" name="图片 19" descr="C:\Users\Administrator\Desktop\个人报名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C:\Users\Administrator\Desktop\个人报名\2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114300" distR="114300">
            <wp:extent cx="5267325" cy="2012315"/>
            <wp:effectExtent l="0" t="0" r="3175" b="6985"/>
            <wp:docPr id="10" name="图片 20" descr="C:\Users\Administrator\Desktop\个人报名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C:\Users\Administrator\Desktop\个人报名\22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C6AF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2744470"/>
            <wp:effectExtent l="0" t="0" r="10795" b="11430"/>
            <wp:docPr id="14" name="图片 21" descr="C:\Users\Administrator\Desktop\个人报名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C:\Users\Administrator\Desktop\个人报名\23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C049B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5.点击页面下方的“保存并上传照片”， 保存成功后，页面跳转到“上传照片”页面。</w:t>
      </w:r>
    </w:p>
    <w:p w14:paraId="453E5FFF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3007360"/>
            <wp:effectExtent l="0" t="0" r="10795" b="2540"/>
            <wp:docPr id="13" name="图片 22" descr="C:\Users\Administrator\Desktop\个人报名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 descr="C:\Users\Administrator\Desktop\个人报名\2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39A7">
      <w:pPr>
        <w:rPr>
          <w:szCs w:val="21"/>
        </w:rPr>
      </w:pPr>
    </w:p>
    <w:p w14:paraId="5F7B7B8B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3286125"/>
            <wp:effectExtent l="0" t="0" r="10795" b="3175"/>
            <wp:docPr id="12" name="图片 23" descr="C:\Users\Administrator\Desktop\个人报名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3" descr="C:\Users\Administrator\Desktop\个人报名\25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30131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6.点击页面右下方“浏览”，从电脑中选取本次竞赛用的个人证件照片。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具体照片信息请以系统要求为准。</w:t>
      </w:r>
    </w:p>
    <w:p w14:paraId="739C07E8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7.点击页面右下方“上传”，将选定照片上传到网页。</w:t>
      </w:r>
    </w:p>
    <w:p w14:paraId="6CD63679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3103880"/>
            <wp:effectExtent l="0" t="0" r="10795" b="7620"/>
            <wp:docPr id="15" name="图片 24" descr="C:\Users\Administrator\Desktop\个人报名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\Users\Administrator\Desktop\个人报名\13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6C81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8.点击“裁切照片”，裁剪照片的调整保留部分，上传结束后，会提示“保存成功”。</w:t>
      </w:r>
    </w:p>
    <w:p w14:paraId="03223AF1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55895" cy="1757045"/>
            <wp:effectExtent l="0" t="0" r="1905" b="8255"/>
            <wp:docPr id="9" name="图片 25" descr="C:\Users\Administrator\Desktop\个人报名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C:\Users\Administrator\Desktop\个人报名\26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2B95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3350260"/>
            <wp:effectExtent l="0" t="0" r="10795" b="2540"/>
            <wp:docPr id="16" name="图片 26" descr="C:\Users\Administrator\Desktop\个人报名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 descr="C:\Users\Administrator\Desktop\个人报名\27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714E9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3181350"/>
            <wp:effectExtent l="0" t="0" r="10795" b="6350"/>
            <wp:docPr id="2" name="图片 27" descr="C:\Users\Administrator\Desktop\个人报名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C:\Users\Administrator\Desktop\个人报名\28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E35A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9.报名信息经确认无误，点击“提交审核”，完成报名，待竞赛组委会审核。</w:t>
      </w:r>
    </w:p>
    <w:p w14:paraId="09DB2E6F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3191510"/>
            <wp:effectExtent l="0" t="0" r="10795" b="8890"/>
            <wp:docPr id="3" name="图片 28" descr="C:\Users\Administrator\Desktop\个人报名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 descr="C:\Users\Administrator\Desktop\个人报名\29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A52B2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3249295"/>
            <wp:effectExtent l="0" t="0" r="10795" b="1905"/>
            <wp:docPr id="4" name="图片 29" descr="C:\Users\Administrator\Desktop\个人报名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9" descr="C:\Users\Administrator\Desktop\个人报名\30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240F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（三）已报名竞赛管理</w:t>
      </w:r>
    </w:p>
    <w:p w14:paraId="72D9F3F5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1.点击页面左侧第三项“已报名竞赛管理”， 右侧生成“已报名竞赛计划列表”已报名的竞赛活动。</w:t>
      </w:r>
    </w:p>
    <w:p w14:paraId="5A5DC152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2.点击页面右侧“已报名竞赛计划列表”中对应各项竞赛活动的“查看”，有选择性了解参赛情况。</w:t>
      </w:r>
    </w:p>
    <w:p w14:paraId="5369E4FB"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272405" cy="3181350"/>
            <wp:effectExtent l="0" t="0" r="10795" b="6350"/>
            <wp:docPr id="5" name="图片 30" descr="C:\Users\Administrator\Desktop\个人报名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 descr="C:\Users\Administrator\Desktop\个人报名\31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71ED6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3.点击“查看”中个人报名信息表格内蓝色字体，可了解到相关具体信息。</w:t>
      </w:r>
    </w:p>
    <w:p w14:paraId="0A2B3733">
      <w:r>
        <w:rPr>
          <w:szCs w:val="21"/>
        </w:rPr>
        <w:drawing>
          <wp:inline distT="0" distB="0" distL="114300" distR="114300">
            <wp:extent cx="5272405" cy="2860040"/>
            <wp:effectExtent l="0" t="0" r="10795" b="10160"/>
            <wp:docPr id="6" name="图片 31" descr="C:\Users\Administrator\Desktop\个人报名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" descr="C:\Users\Administrator\Desktop\个人报名\32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114300" distR="114300">
            <wp:extent cx="5320030" cy="3028950"/>
            <wp:effectExtent l="0" t="0" r="1270" b="6350"/>
            <wp:docPr id="19" name="图片 32" descr="C:\Users\Administrator\Desktop\个人报名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2" descr="C:\Users\Administrator\Desktop\个人报名\33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8347"/>
    <w:p w14:paraId="505F7FB1"/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A715D0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C36687E"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4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36687E">
                    <w:pPr>
                      <w:pStyle w:val="2"/>
                    </w:pPr>
                    <w:r>
                      <w:rPr>
                        <w:rFonts w:hint="eastAsia" w:ascii="宋体" w:hAnsi="宋体" w:eastAsia="宋体" w:cs="宋体"/>
                        <w:sz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4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D7642D"/>
    <w:rsid w:val="1DD7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2025-04-25T06:03:00Z</dcterms:created>
  <dc:creator>王亚楠</dc:creator>
  <cp:lastModifiedBy>王亚楠</cp:lastModifiedBy>
  <dcterms:modified xsi:type="dcterms:W3CDTF">2025-04-25T06:03:58Z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8830E9AFB869417A998092729F967D6D_11</vt:lpwstr>
  </property>
  <property fmtid="{D5CDD505-2E9C-101B-9397-08002B2CF9AE}" pid="4" name="KSOTemplateDocerSaveRecord">
    <vt:lpwstr>eyJoZGlkIjoiZWFmODEzMjhjYzAyOGQ2M2M1OWQ1ODAyZTg4N2UwN2UiLCJ1c2VySWQiOiIxNjE1MzA0NDk4In0=</vt:lpwstr>
  </property>
</Properties>
</file>