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3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</w:t>
      </w:r>
    </w:p>
    <w:p w14:paraId="453E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60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2025年大兴区科普基地拟认定名单</w:t>
      </w:r>
    </w:p>
    <w:p w14:paraId="59E2BADF">
      <w:pPr>
        <w:rPr>
          <w:rFonts w:hint="eastAsia"/>
          <w:lang w:val="en-US" w:eastAsia="zh-CN"/>
        </w:rPr>
      </w:pPr>
    </w:p>
    <w:tbl>
      <w:tblPr>
        <w:tblStyle w:val="5"/>
        <w:tblW w:w="10665" w:type="dxa"/>
        <w:tblInd w:w="-1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913"/>
        <w:gridCol w:w="4367"/>
        <w:gridCol w:w="1320"/>
      </w:tblGrid>
      <w:tr w14:paraId="3E77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6C3074E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913" w:type="dxa"/>
            <w:vAlign w:val="center"/>
          </w:tcPr>
          <w:p w14:paraId="332819B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基地名称</w:t>
            </w:r>
          </w:p>
        </w:tc>
        <w:tc>
          <w:tcPr>
            <w:tcW w:w="4367" w:type="dxa"/>
            <w:vAlign w:val="center"/>
          </w:tcPr>
          <w:p w14:paraId="2C34A8B9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320" w:type="dxa"/>
            <w:vAlign w:val="center"/>
          </w:tcPr>
          <w:p w14:paraId="481D9AD4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基地类别</w:t>
            </w:r>
          </w:p>
        </w:tc>
      </w:tr>
      <w:tr w14:paraId="280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9A4B9DE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13" w:type="dxa"/>
            <w:vAlign w:val="center"/>
          </w:tcPr>
          <w:p w14:paraId="711F38A1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大兴区科学探险乐园</w:t>
            </w:r>
          </w:p>
        </w:tc>
        <w:tc>
          <w:tcPr>
            <w:tcW w:w="4367" w:type="dxa"/>
            <w:vAlign w:val="center"/>
          </w:tcPr>
          <w:p w14:paraId="2E0FAB1D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北京市大兴区采育镇第三中心小学</w:t>
            </w:r>
          </w:p>
        </w:tc>
        <w:tc>
          <w:tcPr>
            <w:tcW w:w="1320" w:type="dxa"/>
            <w:vAlign w:val="center"/>
          </w:tcPr>
          <w:p w14:paraId="370AFE59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 w14:paraId="1D55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656D09D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13" w:type="dxa"/>
            <w:vAlign w:val="center"/>
          </w:tcPr>
          <w:p w14:paraId="5835C9D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北京野生动物园科普基地</w:t>
            </w:r>
          </w:p>
        </w:tc>
        <w:tc>
          <w:tcPr>
            <w:tcW w:w="4367" w:type="dxa"/>
            <w:vAlign w:val="center"/>
          </w:tcPr>
          <w:p w14:paraId="0A5791EB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北京绿野晴川动物园有限公司</w:t>
            </w:r>
          </w:p>
        </w:tc>
        <w:tc>
          <w:tcPr>
            <w:tcW w:w="1320" w:type="dxa"/>
            <w:vAlign w:val="center"/>
          </w:tcPr>
          <w:p w14:paraId="4C05C13B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 w14:paraId="6BE6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593E1DC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913" w:type="dxa"/>
            <w:vAlign w:val="center"/>
          </w:tcPr>
          <w:p w14:paraId="2846A05C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子非鱼农场科普基地</w:t>
            </w:r>
          </w:p>
        </w:tc>
        <w:tc>
          <w:tcPr>
            <w:tcW w:w="4367" w:type="dxa"/>
            <w:vAlign w:val="center"/>
          </w:tcPr>
          <w:p w14:paraId="6738587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北京中农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东海科技有限公司</w:t>
            </w:r>
          </w:p>
        </w:tc>
        <w:tc>
          <w:tcPr>
            <w:tcW w:w="1320" w:type="dxa"/>
            <w:vAlign w:val="center"/>
          </w:tcPr>
          <w:p w14:paraId="777D5914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 w14:paraId="780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A1E406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913" w:type="dxa"/>
            <w:vAlign w:val="center"/>
          </w:tcPr>
          <w:p w14:paraId="7556AEEB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慢病防控与健康促进科普教育基地</w:t>
            </w:r>
          </w:p>
        </w:tc>
        <w:tc>
          <w:tcPr>
            <w:tcW w:w="4367" w:type="dxa"/>
            <w:vAlign w:val="center"/>
          </w:tcPr>
          <w:p w14:paraId="3A043C7D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北京市大兴区人民医院</w:t>
            </w:r>
          </w:p>
        </w:tc>
        <w:tc>
          <w:tcPr>
            <w:tcW w:w="1320" w:type="dxa"/>
            <w:vAlign w:val="center"/>
          </w:tcPr>
          <w:p w14:paraId="29DAD35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 w14:paraId="32C2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622469D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13" w:type="dxa"/>
            <w:vAlign w:val="center"/>
          </w:tcPr>
          <w:p w14:paraId="3DC170BE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泓文博雅艺术馆</w:t>
            </w:r>
          </w:p>
        </w:tc>
        <w:tc>
          <w:tcPr>
            <w:tcW w:w="4367" w:type="dxa"/>
            <w:vAlign w:val="center"/>
          </w:tcPr>
          <w:p w14:paraId="019832E5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北京泓文博雅文化产业有限公司</w:t>
            </w:r>
          </w:p>
        </w:tc>
        <w:tc>
          <w:tcPr>
            <w:tcW w:w="1320" w:type="dxa"/>
            <w:vAlign w:val="center"/>
          </w:tcPr>
          <w:p w14:paraId="4BFE08AE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</w:tbl>
    <w:p w14:paraId="1559BB9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TRhNDI1ZDg3NTI0Mzg0MzdhNzhjY2Q1ZGFiNjQifQ=="/>
  </w:docVars>
  <w:rsids>
    <w:rsidRoot w:val="00000000"/>
    <w:rsid w:val="018A021F"/>
    <w:rsid w:val="1A8D0D76"/>
    <w:rsid w:val="1F116557"/>
    <w:rsid w:val="282345EB"/>
    <w:rsid w:val="29191B3E"/>
    <w:rsid w:val="52470D8A"/>
    <w:rsid w:val="580E6A77"/>
    <w:rsid w:val="58C15EEF"/>
    <w:rsid w:val="698F70F1"/>
    <w:rsid w:val="69E52B51"/>
    <w:rsid w:val="6B0B27B7"/>
    <w:rsid w:val="6DEA28D4"/>
    <w:rsid w:val="6FE60C6A"/>
    <w:rsid w:val="72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80" w:lineRule="exact"/>
      <w:ind w:firstLine="640"/>
    </w:pPr>
    <w:rPr>
      <w:rFonts w:ascii="仿宋_GB2312" w:eastAsia="仿宋_GB2312"/>
      <w:sz w:val="32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11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李建功</cp:lastModifiedBy>
  <dcterms:modified xsi:type="dcterms:W3CDTF">2025-05-08T06:53:02Z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F678D28547FF4D2DACA9A4022DB482E0_13</vt:lpwstr>
  </property>
  <property fmtid="{D5CDD505-2E9C-101B-9397-08002B2CF9AE}" pid="4" name="KSOTemplateDocerSaveRecord">
    <vt:lpwstr>eyJoZGlkIjoiYTg4MjRhNDA4NTA4OTY2ODlmZmQxZmRmZWI2ODZkMTIiLCJ1c2VySWQiOiIzNzUxMDM4MzIifQ==</vt:lpwstr>
  </property>
</Properties>
</file>