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cs="Times New Roman"/>
          <w:sz w:val="32"/>
          <w:szCs w:val="32"/>
        </w:rPr>
      </w:pPr>
      <w:r>
        <w:rPr>
          <w:rFonts w:hint="eastAsia" w:ascii="黑体" w:hAnsi="Times New Roman" w:eastAsia="黑体" w:cs="黑体"/>
          <w:sz w:val="32"/>
          <w:szCs w:val="32"/>
        </w:rPr>
        <w:t>附件</w:t>
      </w:r>
      <w:r>
        <w:rPr>
          <w:rFonts w:ascii="黑体" w:hAnsi="Times New Roman" w:eastAsia="黑体" w:cs="黑体"/>
          <w:sz w:val="32"/>
          <w:szCs w:val="32"/>
        </w:rPr>
        <w:t>1</w:t>
      </w:r>
    </w:p>
    <w:p>
      <w:pPr>
        <w:spacing w:line="580" w:lineRule="exact"/>
        <w:rPr>
          <w:rFonts w:ascii="方正小标宋简体" w:hAnsi="Times New Roman" w:eastAsia="方正小标宋简体" w:cs="Times New Roman"/>
          <w:sz w:val="44"/>
          <w:szCs w:val="44"/>
        </w:rPr>
      </w:pPr>
    </w:p>
    <w:p>
      <w:pPr>
        <w:spacing w:line="580" w:lineRule="exact"/>
        <w:jc w:val="center"/>
        <w:rPr>
          <w:rFonts w:ascii="??" w:hAnsi="??" w:cs="??"/>
          <w:sz w:val="44"/>
          <w:szCs w:val="44"/>
        </w:rPr>
      </w:pPr>
      <w:r>
        <w:rPr>
          <w:rFonts w:ascii="方正小标宋简体" w:hAnsi="Times New Roman" w:eastAsia="方正小标宋简体" w:cs="方正小标宋简体"/>
          <w:sz w:val="44"/>
          <w:szCs w:val="44"/>
        </w:rPr>
        <w:t>2025</w:t>
      </w:r>
      <w:r>
        <w:rPr>
          <w:rFonts w:hint="eastAsia" w:ascii="方正小标宋简体" w:hAnsi="方正小标宋简体" w:eastAsia="方正小标宋简体" w:cs="方正小标宋简体"/>
          <w:sz w:val="44"/>
          <w:szCs w:val="44"/>
        </w:rPr>
        <w:t>年北京市实体书店扶持项目</w:t>
      </w:r>
    </w:p>
    <w:p>
      <w:pPr>
        <w:spacing w:line="580" w:lineRule="exact"/>
        <w:jc w:val="center"/>
        <w:rPr>
          <w:rFonts w:ascii="方正小标宋简体"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申报材料</w:t>
      </w:r>
    </w:p>
    <w:p>
      <w:pPr>
        <w:spacing w:line="580" w:lineRule="exact"/>
        <w:jc w:val="left"/>
        <w:rPr>
          <w:rFonts w:ascii="??" w:hAnsi="??" w:cs="??"/>
          <w:sz w:val="44"/>
          <w:szCs w:val="44"/>
        </w:rPr>
      </w:pPr>
    </w:p>
    <w:p>
      <w:pPr>
        <w:spacing w:line="580" w:lineRule="exact"/>
        <w:jc w:val="left"/>
        <w:rPr>
          <w:rFonts w:ascii="??" w:hAnsi="??" w:cs="??"/>
          <w:sz w:val="44"/>
          <w:szCs w:val="44"/>
        </w:rPr>
      </w:pPr>
    </w:p>
    <w:p>
      <w:pPr>
        <w:spacing w:line="580" w:lineRule="exact"/>
        <w:jc w:val="left"/>
        <w:rPr>
          <w:rFonts w:ascii="??" w:hAnsi="??" w:cs="??"/>
          <w:sz w:val="44"/>
          <w:szCs w:val="44"/>
        </w:rPr>
      </w:pPr>
    </w:p>
    <w:p>
      <w:pPr>
        <w:spacing w:line="580" w:lineRule="exact"/>
        <w:jc w:val="left"/>
        <w:rPr>
          <w:rFonts w:ascii="??" w:hAnsi="??" w:cs="??"/>
          <w:sz w:val="44"/>
          <w:szCs w:val="44"/>
        </w:rPr>
      </w:pPr>
    </w:p>
    <w:p>
      <w:pPr>
        <w:spacing w:line="580" w:lineRule="exact"/>
        <w:jc w:val="left"/>
        <w:rPr>
          <w:rFonts w:ascii="??" w:hAnsi="??" w:cs="??"/>
          <w:sz w:val="44"/>
          <w:szCs w:val="44"/>
        </w:rPr>
      </w:pPr>
    </w:p>
    <w:p>
      <w:pPr>
        <w:spacing w:line="580" w:lineRule="exact"/>
        <w:ind w:firstLine="963" w:firstLineChars="300"/>
        <w:rPr>
          <w:rFonts w:ascii="??" w:hAnsi="??" w:cs="??"/>
          <w:b/>
          <w:bCs/>
          <w:sz w:val="32"/>
          <w:szCs w:val="32"/>
        </w:rPr>
      </w:pPr>
    </w:p>
    <w:p>
      <w:pPr>
        <w:spacing w:line="580" w:lineRule="exact"/>
        <w:ind w:firstLine="963" w:firstLineChars="300"/>
        <w:rPr>
          <w:rFonts w:ascii="??" w:hAnsi="??" w:cs="??"/>
          <w:b/>
          <w:bCs/>
          <w:sz w:val="32"/>
          <w:szCs w:val="32"/>
        </w:rPr>
      </w:pPr>
    </w:p>
    <w:p>
      <w:pPr>
        <w:spacing w:line="580" w:lineRule="exact"/>
        <w:ind w:firstLine="640" w:firstLineChars="200"/>
        <w:rPr>
          <w:rFonts w:ascii="仿宋_GB2312" w:eastAsia="仿宋_GB2312" w:cs="Times New Roman"/>
          <w:sz w:val="32"/>
          <w:szCs w:val="32"/>
        </w:rPr>
      </w:pPr>
      <w:r>
        <w:rPr>
          <w:rFonts w:hint="eastAsia" w:ascii="仿宋_GB2312" w:hAnsi="Times New Roman" w:eastAsia="仿宋_GB2312" w:cs="仿宋_GB2312"/>
          <w:sz w:val="32"/>
          <w:szCs w:val="32"/>
        </w:rPr>
        <w:t>申报单位名称：</w:t>
      </w:r>
      <w:r>
        <w:rPr>
          <w:rFonts w:ascii="仿宋_GB2312" w:hAnsi="Times New Roman" w:eastAsia="仿宋_GB2312" w:cs="仿宋_GB2312"/>
          <w:sz w:val="32"/>
          <w:szCs w:val="32"/>
        </w:rPr>
        <w:t xml:space="preserve"> </w:t>
      </w:r>
      <w:r>
        <w:rPr>
          <w:rFonts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（公章）</w:t>
      </w:r>
    </w:p>
    <w:p>
      <w:pPr>
        <w:spacing w:line="580" w:lineRule="exact"/>
        <w:ind w:firstLine="640" w:firstLineChars="200"/>
        <w:rPr>
          <w:rFonts w:ascii="仿宋_GB2312" w:eastAsia="仿宋_GB2312" w:cs="Times New Roman"/>
          <w:sz w:val="32"/>
          <w:szCs w:val="32"/>
          <w:u w:val="single"/>
        </w:rPr>
      </w:pPr>
      <w:r>
        <w:rPr>
          <w:rFonts w:hint="eastAsia" w:ascii="仿宋_GB2312" w:hAnsi="Times New Roman" w:eastAsia="仿宋_GB2312" w:cs="仿宋_GB2312"/>
          <w:sz w:val="32"/>
          <w:szCs w:val="32"/>
        </w:rPr>
        <w:t>书店名称（店招）：</w:t>
      </w:r>
      <w:r>
        <w:rPr>
          <w:rFonts w:ascii="仿宋_GB2312" w:hAnsi="Times New Roman" w:eastAsia="仿宋_GB2312" w:cs="仿宋_GB2312"/>
          <w:sz w:val="32"/>
          <w:szCs w:val="32"/>
          <w:u w:val="single"/>
        </w:rPr>
        <w:t xml:space="preserve">                    </w:t>
      </w:r>
    </w:p>
    <w:p>
      <w:pPr>
        <w:spacing w:line="580" w:lineRule="exact"/>
        <w:ind w:firstLine="640" w:firstLineChars="200"/>
        <w:jc w:val="left"/>
        <w:rPr>
          <w:rFonts w:ascii="仿宋_GB2312" w:eastAsia="仿宋_GB2312" w:cs="Times New Roman"/>
          <w:sz w:val="32"/>
          <w:szCs w:val="32"/>
        </w:rPr>
      </w:pPr>
      <w:r>
        <w:rPr>
          <w:rFonts w:hint="eastAsia" w:ascii="仿宋_GB2312" w:hAnsi="Times New Roman" w:eastAsia="仿宋_GB2312" w:cs="仿宋_GB2312"/>
          <w:sz w:val="32"/>
          <w:szCs w:val="32"/>
        </w:rPr>
        <w:t>填报日期：</w:t>
      </w:r>
      <w:r>
        <w:rPr>
          <w:rFonts w:ascii="仿宋_GB2312" w:hAnsi="Times New Roman" w:eastAsia="仿宋_GB2312" w:cs="仿宋_GB2312"/>
          <w:sz w:val="32"/>
          <w:szCs w:val="32"/>
        </w:rPr>
        <w:t xml:space="preserve">  </w:t>
      </w:r>
      <w:r>
        <w:rPr>
          <w:rFonts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日</w:t>
      </w:r>
    </w:p>
    <w:p>
      <w:pPr>
        <w:spacing w:line="560" w:lineRule="exact"/>
        <w:jc w:val="center"/>
        <w:rPr>
          <w:rFonts w:ascii="方正小标宋简体" w:hAnsi="??" w:eastAsia="方正小标宋简体" w:cs="Times New Roman"/>
          <w:sz w:val="36"/>
          <w:szCs w:val="36"/>
        </w:rPr>
      </w:pPr>
      <w:r>
        <w:rPr>
          <w:rFonts w:ascii="??" w:hAnsi="??" w:cs="??"/>
          <w:b/>
          <w:bCs/>
          <w:sz w:val="32"/>
          <w:szCs w:val="32"/>
        </w:rPr>
        <w:br w:type="page"/>
      </w:r>
      <w:r>
        <w:rPr>
          <w:rFonts w:hint="eastAsia" w:ascii="方正小标宋简体" w:hAnsi="方正小标宋简体" w:eastAsia="方正小标宋简体" w:cs="方正小标宋简体"/>
          <w:sz w:val="36"/>
          <w:szCs w:val="36"/>
        </w:rPr>
        <w:t>目</w:t>
      </w:r>
      <w:r>
        <w:rPr>
          <w:rFonts w:ascii="方正小标宋简体" w:hAnsi="??"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录</w:t>
      </w:r>
      <w:r>
        <w:rPr>
          <w:rFonts w:ascii="方正小标宋简体" w:hAnsi="??"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清</w:t>
      </w:r>
      <w:r>
        <w:rPr>
          <w:rFonts w:ascii="方正小标宋简体" w:hAnsi="??"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单</w:t>
      </w:r>
    </w:p>
    <w:p>
      <w:pPr>
        <w:spacing w:line="560" w:lineRule="exact"/>
        <w:jc w:val="center"/>
        <w:rPr>
          <w:rFonts w:ascii="方正小标宋简体" w:hAnsi="??" w:eastAsia="方正小标宋简体" w:cs="Times New Roman"/>
          <w:sz w:val="36"/>
          <w:szCs w:val="36"/>
        </w:rPr>
      </w:pP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一、</w:t>
      </w:r>
      <w:r>
        <w:rPr>
          <w:rFonts w:ascii="仿宋_GB2312" w:hAnsi="仿宋_GB2312" w:eastAsia="仿宋_GB2312" w:cs="仿宋_GB2312"/>
          <w:b w:val="0"/>
          <w:bCs w:val="0"/>
          <w:sz w:val="32"/>
          <w:szCs w:val="32"/>
        </w:rPr>
        <w:t>2025</w:t>
      </w:r>
      <w:r>
        <w:rPr>
          <w:rFonts w:hint="eastAsia" w:ascii="仿宋_GB2312" w:hAnsi="仿宋_GB2312" w:eastAsia="仿宋_GB2312" w:cs="仿宋_GB2312"/>
          <w:b w:val="0"/>
          <w:bCs w:val="0"/>
          <w:sz w:val="32"/>
          <w:szCs w:val="32"/>
        </w:rPr>
        <w:t>年度北京市实体书店扶持项目申报表。</w:t>
      </w: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二、《营业执照》《出版物经营许可证》及其年审页（含分支机构备案证明）复印件，加盖单位公章。</w:t>
      </w: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三、</w:t>
      </w:r>
      <w:r>
        <w:rPr>
          <w:rFonts w:ascii="仿宋_GB2312" w:hAnsi="仿宋_GB2312" w:eastAsia="仿宋_GB2312" w:cs="仿宋_GB2312"/>
          <w:b w:val="0"/>
          <w:bCs w:val="0"/>
          <w:sz w:val="32"/>
          <w:szCs w:val="32"/>
        </w:rPr>
        <w:t>2025</w:t>
      </w:r>
      <w:r>
        <w:rPr>
          <w:rFonts w:hint="eastAsia" w:ascii="仿宋_GB2312" w:hAnsi="仿宋_GB2312" w:eastAsia="仿宋_GB2312" w:cs="仿宋_GB2312"/>
          <w:b w:val="0"/>
          <w:bCs w:val="0"/>
          <w:sz w:val="32"/>
          <w:szCs w:val="32"/>
        </w:rPr>
        <w:t>年度北京市实体书店扶持项目承诺书。</w:t>
      </w: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四、申报单位</w:t>
      </w:r>
      <w:r>
        <w:rPr>
          <w:rFonts w:ascii="仿宋_GB2312" w:hAnsi="仿宋_GB2312" w:eastAsia="仿宋_GB2312" w:cs="仿宋_GB2312"/>
          <w:b w:val="0"/>
          <w:bCs w:val="0"/>
          <w:sz w:val="32"/>
          <w:szCs w:val="32"/>
        </w:rPr>
        <w:t>2025</w:t>
      </w:r>
      <w:r>
        <w:rPr>
          <w:rFonts w:hint="eastAsia" w:ascii="仿宋_GB2312" w:hAnsi="仿宋_GB2312" w:eastAsia="仿宋_GB2312" w:cs="仿宋_GB2312"/>
          <w:b w:val="0"/>
          <w:bCs w:val="0"/>
          <w:sz w:val="32"/>
          <w:szCs w:val="32"/>
        </w:rPr>
        <w:t>年度银行缴税凭证复印件、申报书店</w:t>
      </w:r>
      <w:r>
        <w:rPr>
          <w:rFonts w:ascii="仿宋_GB2312" w:hAnsi="仿宋_GB2312" w:eastAsia="仿宋_GB2312" w:cs="仿宋_GB2312"/>
          <w:b w:val="0"/>
          <w:bCs w:val="0"/>
          <w:sz w:val="32"/>
          <w:szCs w:val="32"/>
        </w:rPr>
        <w:t>2025</w:t>
      </w:r>
      <w:r>
        <w:rPr>
          <w:rFonts w:hint="eastAsia" w:ascii="仿宋_GB2312" w:hAnsi="仿宋_GB2312" w:eastAsia="仿宋_GB2312" w:cs="仿宋_GB2312"/>
          <w:b w:val="0"/>
          <w:bCs w:val="0"/>
          <w:sz w:val="32"/>
          <w:szCs w:val="32"/>
        </w:rPr>
        <w:t>年度运营情况专项审核意见，加盖单位公章。</w:t>
      </w: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五、书店经营场所使用证明。</w:t>
      </w: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六、店面外观与店堂内部照片（含门头店招）。</w:t>
      </w: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七、书店功能布局、空间设计、展陈设计平面图（带面积）及实景照片。</w:t>
      </w: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八、图书分类分区情况资料。</w:t>
      </w: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九、书店发行出版物品种数量。</w:t>
      </w: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十、管理制度清单。</w:t>
      </w: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十一、出版物更替品种数量相关资料。</w:t>
      </w: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十二、团购服务相关材料。</w:t>
      </w:r>
    </w:p>
    <w:p>
      <w:pPr>
        <w:pStyle w:val="3"/>
        <w:widowControl/>
        <w:spacing w:before="0" w:after="0" w:line="460" w:lineRule="exact"/>
        <w:ind w:firstLine="640" w:firstLineChars="200"/>
        <w:jc w:val="left"/>
        <w:rPr>
          <w:rFonts w:ascii="仿宋_GB2312" w:hAnsi="仿宋_GB2312" w:eastAsia="仿宋_GB2312" w:cs="Times New Roman"/>
          <w:b w:val="0"/>
          <w:bCs w:val="0"/>
          <w:sz w:val="32"/>
          <w:szCs w:val="32"/>
        </w:rPr>
      </w:pPr>
      <w:r>
        <w:rPr>
          <w:rFonts w:hint="eastAsia" w:ascii="仿宋_GB2312" w:hAnsi="仿宋_GB2312" w:eastAsia="仿宋_GB2312" w:cs="仿宋_GB2312"/>
          <w:b w:val="0"/>
          <w:bCs w:val="0"/>
          <w:sz w:val="32"/>
          <w:szCs w:val="32"/>
        </w:rPr>
        <w:t>十三、与社区、街区、商区或周边单位“结对子”，开展社会化服务工作及通过零售、团购、活动等形式服务市级、国家级或国际客户材料。</w:t>
      </w:r>
    </w:p>
    <w:p>
      <w:pPr>
        <w:pStyle w:val="3"/>
        <w:widowControl/>
        <w:spacing w:before="0" w:after="0" w:line="460" w:lineRule="exact"/>
        <w:ind w:firstLine="640" w:firstLineChars="200"/>
        <w:jc w:val="left"/>
        <w:rPr>
          <w:rFonts w:cs="Times New Roman"/>
        </w:rPr>
      </w:pPr>
      <w:r>
        <w:rPr>
          <w:rFonts w:hint="eastAsia" w:ascii="仿宋_GB2312" w:hAnsi="仿宋_GB2312" w:eastAsia="仿宋_GB2312" w:cs="仿宋_GB2312"/>
          <w:b w:val="0"/>
          <w:bCs w:val="0"/>
          <w:sz w:val="32"/>
          <w:szCs w:val="32"/>
        </w:rPr>
        <w:t>十四、其他与申报内容相关的佐证材料。</w:t>
      </w:r>
    </w:p>
    <w:p>
      <w:pPr>
        <w:pStyle w:val="3"/>
        <w:widowControl/>
        <w:spacing w:before="0" w:after="0" w:line="500" w:lineRule="exact"/>
        <w:jc w:val="center"/>
        <w:rPr>
          <w:rFonts w:ascii="方正小标宋简体" w:hAnsi="方正小标宋简体" w:eastAsia="方正小标宋简体" w:cs="Times New Roman"/>
          <w:b w:val="0"/>
          <w:bCs w:val="0"/>
          <w:sz w:val="32"/>
          <w:szCs w:val="32"/>
        </w:rPr>
      </w:pPr>
      <w:r>
        <w:rPr>
          <w:rFonts w:ascii="方正小标宋简体" w:hAnsi="方正小标宋简体" w:eastAsia="方正小标宋简体" w:cs="Times New Roman"/>
          <w:b w:val="0"/>
          <w:bCs w:val="0"/>
          <w:sz w:val="32"/>
          <w:szCs w:val="32"/>
        </w:rPr>
        <w:br w:type="page"/>
      </w:r>
      <w:r>
        <w:rPr>
          <w:rFonts w:hint="eastAsia" w:ascii="方正小标宋简体" w:hAnsi="方正小标宋简体" w:eastAsia="方正小标宋简体" w:cs="方正小标宋简体"/>
          <w:b w:val="0"/>
          <w:bCs w:val="0"/>
          <w:sz w:val="32"/>
          <w:szCs w:val="32"/>
        </w:rPr>
        <w:t>填报要求</w:t>
      </w:r>
    </w:p>
    <w:p>
      <w:pPr>
        <w:pStyle w:val="3"/>
        <w:widowControl/>
        <w:spacing w:before="0" w:after="0" w:line="500" w:lineRule="exact"/>
        <w:ind w:firstLine="642" w:firstLineChars="200"/>
        <w:jc w:val="left"/>
        <w:rPr>
          <w:rFonts w:ascii="??" w:hAnsi="??" w:cs="??"/>
          <w:sz w:val="32"/>
          <w:szCs w:val="32"/>
        </w:rPr>
      </w:pPr>
    </w:p>
    <w:p>
      <w:pPr>
        <w:spacing w:line="500" w:lineRule="exact"/>
        <w:ind w:firstLine="640" w:firstLineChars="200"/>
        <w:rPr>
          <w:rFonts w:ascii="仿宋_GB2312" w:eastAsia="仿宋_GB2312" w:cs="Times New Roman"/>
          <w:kern w:val="44"/>
          <w:sz w:val="32"/>
          <w:szCs w:val="32"/>
        </w:rPr>
      </w:pPr>
      <w:r>
        <w:rPr>
          <w:rFonts w:hint="eastAsia" w:ascii="仿宋_GB2312" w:eastAsia="仿宋_GB2312" w:cs="仿宋_GB2312"/>
          <w:kern w:val="44"/>
          <w:sz w:val="32"/>
          <w:szCs w:val="32"/>
        </w:rPr>
        <w:t>一、填写前，请认真阅读申报工作通知，所申报项目须符合申报基本条件及相关要求。</w:t>
      </w:r>
    </w:p>
    <w:p>
      <w:pPr>
        <w:spacing w:line="500" w:lineRule="exact"/>
        <w:ind w:firstLine="640" w:firstLineChars="200"/>
        <w:rPr>
          <w:rFonts w:ascii="仿宋_GB2312" w:eastAsia="仿宋_GB2312" w:cs="Times New Roman"/>
          <w:kern w:val="44"/>
          <w:sz w:val="32"/>
          <w:szCs w:val="32"/>
        </w:rPr>
      </w:pPr>
      <w:r>
        <w:rPr>
          <w:rFonts w:hint="eastAsia" w:ascii="仿宋_GB2312" w:eastAsia="仿宋_GB2312" w:cs="仿宋_GB2312"/>
          <w:kern w:val="44"/>
          <w:sz w:val="32"/>
          <w:szCs w:val="32"/>
        </w:rPr>
        <w:t>二、申报单位需根据实际情况如实填写，请勿擅自更改《</w:t>
      </w:r>
      <w:r>
        <w:rPr>
          <w:rFonts w:ascii="仿宋_GB2312" w:eastAsia="仿宋_GB2312" w:cs="仿宋_GB2312"/>
          <w:kern w:val="44"/>
          <w:sz w:val="32"/>
          <w:szCs w:val="32"/>
        </w:rPr>
        <w:t>2025</w:t>
      </w:r>
      <w:r>
        <w:rPr>
          <w:rFonts w:hint="eastAsia" w:ascii="仿宋_GB2312" w:eastAsia="仿宋_GB2312" w:cs="仿宋_GB2312"/>
          <w:kern w:val="44"/>
          <w:sz w:val="32"/>
          <w:szCs w:val="32"/>
        </w:rPr>
        <w:t>年度北京市实体书店扶持项目申报表》中的内容。</w:t>
      </w:r>
    </w:p>
    <w:p>
      <w:pPr>
        <w:spacing w:line="500" w:lineRule="exact"/>
        <w:ind w:firstLine="640" w:firstLineChars="200"/>
        <w:rPr>
          <w:rFonts w:ascii="仿宋_GB2312" w:eastAsia="仿宋_GB2312" w:cs="Times New Roman"/>
          <w:kern w:val="44"/>
          <w:sz w:val="32"/>
          <w:szCs w:val="32"/>
        </w:rPr>
      </w:pPr>
      <w:r>
        <w:rPr>
          <w:rFonts w:hint="eastAsia" w:ascii="仿宋_GB2312" w:eastAsia="仿宋_GB2312" w:cs="仿宋_GB2312"/>
          <w:kern w:val="44"/>
          <w:sz w:val="32"/>
          <w:szCs w:val="32"/>
        </w:rPr>
        <w:t>三、《</w:t>
      </w:r>
      <w:r>
        <w:rPr>
          <w:rFonts w:ascii="仿宋_GB2312" w:eastAsia="仿宋_GB2312" w:cs="仿宋_GB2312"/>
          <w:kern w:val="44"/>
          <w:sz w:val="32"/>
          <w:szCs w:val="32"/>
        </w:rPr>
        <w:t>2025</w:t>
      </w:r>
      <w:r>
        <w:rPr>
          <w:rFonts w:hint="eastAsia" w:ascii="仿宋_GB2312" w:eastAsia="仿宋_GB2312" w:cs="仿宋_GB2312"/>
          <w:kern w:val="44"/>
          <w:sz w:val="32"/>
          <w:szCs w:val="32"/>
        </w:rPr>
        <w:t>年度北京市实体书店扶持项目申报表》中各项信息，均需据实填写或在□内画勾、填写为</w:t>
      </w:r>
      <w:r>
        <w:rPr>
          <w:rFonts w:hint="eastAsia" w:ascii="MS Mincho" w:hAnsi="MS Mincho" w:eastAsia="MS Mincho" w:cs="MS Mincho"/>
          <w:kern w:val="44"/>
          <w:sz w:val="32"/>
          <w:szCs w:val="32"/>
        </w:rPr>
        <w:t>☑</w:t>
      </w:r>
      <w:r>
        <w:rPr>
          <w:rFonts w:hint="eastAsia" w:ascii="仿宋_GB2312" w:eastAsia="仿宋_GB2312" w:cs="仿宋_GB2312"/>
          <w:kern w:val="44"/>
          <w:sz w:val="32"/>
          <w:szCs w:val="32"/>
        </w:rPr>
        <w:t>，不得空缺；如无相关情况，请填“</w:t>
      </w:r>
      <w:r>
        <w:rPr>
          <w:rFonts w:ascii="仿宋_GB2312" w:eastAsia="仿宋_GB2312" w:cs="仿宋_GB2312"/>
          <w:kern w:val="44"/>
          <w:sz w:val="32"/>
          <w:szCs w:val="32"/>
        </w:rPr>
        <w:t>0</w:t>
      </w:r>
      <w:r>
        <w:rPr>
          <w:rFonts w:hint="eastAsia" w:ascii="仿宋_GB2312" w:eastAsia="仿宋_GB2312" w:cs="仿宋_GB2312"/>
          <w:kern w:val="44"/>
          <w:sz w:val="32"/>
          <w:szCs w:val="32"/>
        </w:rPr>
        <w:t>”或“无”。</w:t>
      </w:r>
    </w:p>
    <w:p>
      <w:pPr>
        <w:spacing w:line="500" w:lineRule="exact"/>
        <w:ind w:firstLine="640" w:firstLineChars="200"/>
        <w:rPr>
          <w:rFonts w:ascii="仿宋_GB2312" w:eastAsia="仿宋_GB2312" w:cs="Times New Roman"/>
          <w:kern w:val="44"/>
          <w:sz w:val="32"/>
          <w:szCs w:val="32"/>
        </w:rPr>
      </w:pPr>
      <w:r>
        <w:rPr>
          <w:rFonts w:hint="eastAsia" w:ascii="仿宋_GB2312" w:eastAsia="仿宋_GB2312" w:cs="仿宋_GB2312"/>
          <w:kern w:val="44"/>
          <w:sz w:val="32"/>
          <w:szCs w:val="32"/>
        </w:rPr>
        <w:t>四、同一年度内，每家实体书店可申报不超过两个类别，且新开办书店奖励和公共文化服务奖励不可同时申报。</w:t>
      </w:r>
    </w:p>
    <w:p>
      <w:pPr>
        <w:spacing w:line="500" w:lineRule="exact"/>
        <w:ind w:firstLine="640" w:firstLineChars="200"/>
        <w:rPr>
          <w:rFonts w:ascii="仿宋_GB2312" w:eastAsia="仿宋_GB2312" w:cs="Times New Roman"/>
          <w:kern w:val="44"/>
          <w:sz w:val="32"/>
          <w:szCs w:val="32"/>
        </w:rPr>
      </w:pPr>
      <w:r>
        <w:rPr>
          <w:rFonts w:hint="eastAsia" w:ascii="仿宋_GB2312" w:eastAsia="仿宋_GB2312" w:cs="仿宋_GB2312"/>
          <w:kern w:val="44"/>
          <w:sz w:val="32"/>
          <w:szCs w:val="32"/>
        </w:rPr>
        <w:t>五、申报单位提供的所有材料，是项目评审工作中的重要依据和参考资料，请务必认真准备。其中，目录清单中的第一至十项为基础材料，无论申报哪一类别的项目，均需提供。专项资料请按要求制式提供。</w:t>
      </w:r>
    </w:p>
    <w:p>
      <w:pPr>
        <w:spacing w:line="500" w:lineRule="exact"/>
        <w:ind w:firstLine="640" w:firstLineChars="200"/>
        <w:rPr>
          <w:rFonts w:ascii="仿宋_GB2312" w:eastAsia="仿宋_GB2312" w:cs="Times New Roman"/>
          <w:kern w:val="44"/>
          <w:sz w:val="32"/>
          <w:szCs w:val="32"/>
        </w:rPr>
      </w:pPr>
      <w:r>
        <w:rPr>
          <w:rFonts w:hint="eastAsia" w:ascii="仿宋_GB2312" w:eastAsia="仿宋_GB2312" w:cs="仿宋_GB2312"/>
          <w:kern w:val="44"/>
          <w:sz w:val="32"/>
          <w:szCs w:val="32"/>
        </w:rPr>
        <w:t>仅申报“新开办书店奖励”项目，则无需提供目录清单中的第十一至十三项材料。</w:t>
      </w:r>
    </w:p>
    <w:p>
      <w:pPr>
        <w:pStyle w:val="2"/>
        <w:rPr>
          <w:rFonts w:cs="Times New Roman"/>
        </w:rPr>
      </w:pPr>
    </w:p>
    <w:p>
      <w:pPr>
        <w:spacing w:line="500" w:lineRule="exact"/>
        <w:rPr>
          <w:rFonts w:ascii="宋体" w:cs="Times New Roman"/>
          <w:sz w:val="32"/>
          <w:szCs w:val="32"/>
        </w:rPr>
        <w:sectPr>
          <w:footerReference r:id="rId3" w:type="default"/>
          <w:footerReference r:id="rId4" w:type="even"/>
          <w:pgSz w:w="11850" w:h="16840"/>
          <w:pgMar w:top="1962" w:right="1474" w:bottom="1848" w:left="1588" w:header="851" w:footer="1417" w:gutter="0"/>
          <w:pgNumType w:start="1"/>
          <w:cols w:space="720" w:num="1"/>
          <w:docGrid w:type="lines" w:linePitch="449" w:charSpace="0"/>
        </w:sectPr>
      </w:pPr>
    </w:p>
    <w:p>
      <w:pPr>
        <w:pStyle w:val="3"/>
        <w:keepNext w:val="0"/>
        <w:keepLines w:val="0"/>
        <w:pageBreakBefore w:val="0"/>
        <w:widowControl w:val="0"/>
        <w:kinsoku/>
        <w:wordWrap/>
        <w:overflowPunct/>
        <w:topLinePunct w:val="0"/>
        <w:autoSpaceDE/>
        <w:autoSpaceDN/>
        <w:bidi w:val="0"/>
        <w:adjustRightInd/>
        <w:snapToGrid/>
        <w:spacing w:before="0" w:line="500" w:lineRule="exact"/>
        <w:jc w:val="center"/>
        <w:textAlignment w:val="auto"/>
        <w:rPr>
          <w:rFonts w:ascii="方正小标宋简体" w:hAnsi="宋体" w:eastAsia="方正小标宋简体" w:cs="Times New Roman"/>
          <w:b w:val="0"/>
          <w:bCs w:val="0"/>
          <w:sz w:val="32"/>
          <w:szCs w:val="32"/>
        </w:rPr>
      </w:pPr>
      <w:bookmarkStart w:id="0" w:name="_Toc10632080"/>
      <w:r>
        <w:rPr>
          <w:rFonts w:hint="eastAsia" w:ascii="方正小标宋简体" w:hAnsi="宋体" w:eastAsia="方正小标宋简体" w:cs="方正小标宋简体"/>
          <w:b w:val="0"/>
          <w:bCs w:val="0"/>
          <w:sz w:val="32"/>
          <w:szCs w:val="32"/>
        </w:rPr>
        <w:t>一、</w:t>
      </w:r>
      <w:r>
        <w:rPr>
          <w:rFonts w:ascii="方正小标宋简体" w:hAnsi="宋体" w:eastAsia="方正小标宋简体" w:cs="方正小标宋简体"/>
          <w:b w:val="0"/>
          <w:bCs w:val="0"/>
          <w:sz w:val="32"/>
          <w:szCs w:val="32"/>
        </w:rPr>
        <w:t>2025</w:t>
      </w:r>
      <w:r>
        <w:rPr>
          <w:rFonts w:hint="eastAsia" w:ascii="方正小标宋简体" w:hAnsi="宋体" w:eastAsia="方正小标宋简体" w:cs="方正小标宋简体"/>
          <w:b w:val="0"/>
          <w:bCs w:val="0"/>
          <w:sz w:val="32"/>
          <w:szCs w:val="32"/>
        </w:rPr>
        <w:t>年度北京市实体书店</w:t>
      </w:r>
      <w:bookmarkEnd w:id="0"/>
      <w:r>
        <w:rPr>
          <w:rFonts w:hint="eastAsia" w:ascii="方正小标宋简体" w:hAnsi="宋体" w:eastAsia="方正小标宋简体" w:cs="方正小标宋简体"/>
          <w:b w:val="0"/>
          <w:bCs w:val="0"/>
          <w:sz w:val="32"/>
          <w:szCs w:val="32"/>
        </w:rPr>
        <w:t>扶持项目申报表</w:t>
      </w:r>
    </w:p>
    <w:p>
      <w:pPr>
        <w:rPr>
          <w:rFonts w:cs="Times New Roman"/>
        </w:rPr>
      </w:pPr>
    </w:p>
    <w:tbl>
      <w:tblPr>
        <w:tblStyle w:val="9"/>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720"/>
        <w:gridCol w:w="700"/>
        <w:gridCol w:w="350"/>
        <w:gridCol w:w="1573"/>
        <w:gridCol w:w="1472"/>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63" w:type="dxa"/>
            <w:vMerge w:val="restart"/>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申报单位</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基本信息</w:t>
            </w:r>
          </w:p>
          <w:p>
            <w:pPr>
              <w:widowControl/>
              <w:spacing w:line="42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w:t>
            </w:r>
            <w:r>
              <w:rPr>
                <w:rFonts w:hint="eastAsia" w:ascii="仿宋_GB2312" w:hAnsi="??" w:eastAsia="仿宋_GB2312" w:cs="仿宋_GB2312"/>
                <w:kern w:val="0"/>
                <w:sz w:val="24"/>
                <w:szCs w:val="24"/>
              </w:rPr>
              <w:t>法人或经营者（个体工商户）</w:t>
            </w:r>
            <w:r>
              <w:rPr>
                <w:rFonts w:ascii="仿宋_GB2312" w:hAnsi="仿宋_GB2312" w:eastAsia="仿宋_GB2312" w:cs="仿宋_GB2312"/>
                <w:kern w:val="0"/>
                <w:sz w:val="24"/>
                <w:szCs w:val="24"/>
              </w:rPr>
              <w:t>]</w:t>
            </w:r>
          </w:p>
        </w:tc>
        <w:tc>
          <w:tcPr>
            <w:tcW w:w="1770" w:type="dxa"/>
            <w:gridSpan w:val="3"/>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企业名称</w:t>
            </w:r>
          </w:p>
        </w:tc>
        <w:tc>
          <w:tcPr>
            <w:tcW w:w="5336" w:type="dxa"/>
            <w:gridSpan w:val="3"/>
            <w:noWrap/>
            <w:vAlign w:val="center"/>
          </w:tcPr>
          <w:p>
            <w:pPr>
              <w:widowControl/>
              <w:spacing w:line="420" w:lineRule="exact"/>
              <w:jc w:val="lef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770" w:type="dxa"/>
            <w:gridSpan w:val="3"/>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注册地址</w:t>
            </w:r>
          </w:p>
        </w:tc>
        <w:tc>
          <w:tcPr>
            <w:tcW w:w="5336" w:type="dxa"/>
            <w:gridSpan w:val="3"/>
            <w:noWrap/>
            <w:vAlign w:val="center"/>
          </w:tcPr>
          <w:p>
            <w:pPr>
              <w:widowControl/>
              <w:spacing w:line="420" w:lineRule="exact"/>
              <w:jc w:val="lef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770" w:type="dxa"/>
            <w:gridSpan w:val="3"/>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出版物</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经营许可证</w:t>
            </w:r>
          </w:p>
        </w:tc>
        <w:tc>
          <w:tcPr>
            <w:tcW w:w="5336" w:type="dxa"/>
            <w:gridSpan w:val="3"/>
            <w:noWrap/>
            <w:vAlign w:val="center"/>
          </w:tcPr>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新出发</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字第</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770" w:type="dxa"/>
            <w:gridSpan w:val="3"/>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营业执照</w:t>
            </w:r>
          </w:p>
        </w:tc>
        <w:tc>
          <w:tcPr>
            <w:tcW w:w="5336" w:type="dxa"/>
            <w:gridSpan w:val="3"/>
            <w:noWrap/>
            <w:vAlign w:val="center"/>
          </w:tcPr>
          <w:p>
            <w:pPr>
              <w:widowControl/>
              <w:spacing w:line="420" w:lineRule="exact"/>
              <w:rPr>
                <w:rFonts w:ascii="仿宋_GB2312" w:hAnsi="??" w:eastAsia="仿宋_GB2312" w:cs="仿宋_GB2312"/>
                <w:kern w:val="0"/>
                <w:sz w:val="24"/>
                <w:szCs w:val="24"/>
                <w:u w:val="single"/>
              </w:rPr>
            </w:pPr>
            <w:r>
              <w:rPr>
                <w:rFonts w:hint="eastAsia" w:ascii="仿宋_GB2312" w:hAnsi="??" w:eastAsia="仿宋_GB2312" w:cs="仿宋_GB2312"/>
                <w:kern w:val="0"/>
                <w:sz w:val="24"/>
                <w:szCs w:val="24"/>
              </w:rPr>
              <w:t>统一社会信用代码</w:t>
            </w:r>
            <w:r>
              <w:rPr>
                <w:rFonts w:ascii="仿宋_GB2312" w:hAnsi="??" w:eastAsia="仿宋_GB2312" w:cs="仿宋_GB2312"/>
                <w:kern w:val="0"/>
                <w:sz w:val="24"/>
                <w:szCs w:val="24"/>
              </w:rPr>
              <w:t xml:space="preserve"> </w:t>
            </w:r>
            <w:r>
              <w:rPr>
                <w:rFonts w:ascii="仿宋_GB2312" w:hAnsi="??" w:eastAsia="仿宋_GB2312" w:cs="仿宋_GB2312"/>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770" w:type="dxa"/>
            <w:gridSpan w:val="3"/>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法定代表人（经营者）</w:t>
            </w:r>
          </w:p>
        </w:tc>
        <w:tc>
          <w:tcPr>
            <w:tcW w:w="1573" w:type="dxa"/>
            <w:noWrap/>
            <w:vAlign w:val="center"/>
          </w:tcPr>
          <w:p>
            <w:pPr>
              <w:widowControl/>
              <w:spacing w:line="420" w:lineRule="exact"/>
              <w:jc w:val="left"/>
              <w:rPr>
                <w:rFonts w:ascii="仿宋_GB2312" w:hAnsi="??" w:eastAsia="仿宋_GB2312" w:cs="Times New Roman"/>
                <w:kern w:val="0"/>
                <w:sz w:val="24"/>
                <w:szCs w:val="24"/>
              </w:rPr>
            </w:pPr>
          </w:p>
        </w:tc>
        <w:tc>
          <w:tcPr>
            <w:tcW w:w="1472"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手机号码</w:t>
            </w:r>
          </w:p>
        </w:tc>
        <w:tc>
          <w:tcPr>
            <w:tcW w:w="2291" w:type="dxa"/>
            <w:noWrap/>
            <w:vAlign w:val="center"/>
          </w:tcPr>
          <w:p>
            <w:pPr>
              <w:widowControl/>
              <w:spacing w:line="420" w:lineRule="exact"/>
              <w:jc w:val="lef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770" w:type="dxa"/>
            <w:gridSpan w:val="3"/>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注册资本</w:t>
            </w:r>
          </w:p>
        </w:tc>
        <w:tc>
          <w:tcPr>
            <w:tcW w:w="1573" w:type="dxa"/>
            <w:noWrap/>
            <w:vAlign w:val="center"/>
          </w:tcPr>
          <w:p>
            <w:pPr>
              <w:widowControl/>
              <w:spacing w:line="420" w:lineRule="exact"/>
              <w:jc w:val="left"/>
              <w:rPr>
                <w:rFonts w:ascii="仿宋_GB2312" w:hAnsi="??" w:eastAsia="仿宋_GB2312" w:cs="仿宋_GB2312"/>
                <w:kern w:val="0"/>
                <w:sz w:val="24"/>
                <w:szCs w:val="24"/>
              </w:rPr>
            </w:pP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w:t>
            </w:r>
            <w:r>
              <w:rPr>
                <w:rFonts w:ascii="仿宋_GB2312" w:hAnsi="??" w:eastAsia="仿宋_GB2312" w:cs="仿宋_GB2312"/>
                <w:kern w:val="0"/>
                <w:sz w:val="24"/>
                <w:szCs w:val="24"/>
              </w:rPr>
              <w:t xml:space="preserve"> </w:t>
            </w:r>
          </w:p>
        </w:tc>
        <w:tc>
          <w:tcPr>
            <w:tcW w:w="1472"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注册时间</w:t>
            </w:r>
          </w:p>
        </w:tc>
        <w:tc>
          <w:tcPr>
            <w:tcW w:w="2291" w:type="dxa"/>
            <w:noWrap/>
            <w:vAlign w:val="center"/>
          </w:tcPr>
          <w:p>
            <w:pPr>
              <w:widowControl/>
              <w:spacing w:line="420" w:lineRule="exact"/>
              <w:jc w:val="lef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69" w:type="dxa"/>
            <w:gridSpan w:val="7"/>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b/>
                <w:bCs/>
                <w:kern w:val="0"/>
                <w:sz w:val="24"/>
                <w:szCs w:val="24"/>
              </w:rPr>
              <w:t>实体书店</w:t>
            </w:r>
            <w:r>
              <w:rPr>
                <w:rFonts w:hint="eastAsia" w:ascii="仿宋_GB2312" w:hAnsi="??" w:eastAsia="仿宋_GB2312" w:cs="仿宋_GB2312"/>
                <w:kern w:val="0"/>
                <w:sz w:val="24"/>
                <w:szCs w:val="24"/>
              </w:rPr>
              <w:t>基本情况（请填写具体门店的相关数据或信息）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63"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书店名</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（店招）</w:t>
            </w:r>
          </w:p>
        </w:tc>
        <w:tc>
          <w:tcPr>
            <w:tcW w:w="7106" w:type="dxa"/>
            <w:gridSpan w:val="6"/>
            <w:noWrap/>
            <w:vAlign w:val="center"/>
          </w:tcPr>
          <w:p>
            <w:pPr>
              <w:widowControl/>
              <w:spacing w:line="420" w:lineRule="exact"/>
              <w:jc w:val="lef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63" w:type="dxa"/>
            <w:noWrap/>
            <w:vAlign w:val="center"/>
          </w:tcPr>
          <w:p>
            <w:pPr>
              <w:widowControl/>
              <w:spacing w:line="420" w:lineRule="exact"/>
              <w:jc w:val="center"/>
              <w:rPr>
                <w:rFonts w:ascii="仿宋_GB2312" w:hAnsi="??" w:eastAsia="仿宋_GB2312" w:cs="Times New Roman"/>
                <w:kern w:val="0"/>
                <w:sz w:val="24"/>
                <w:szCs w:val="24"/>
                <w:u w:val="single"/>
              </w:rPr>
            </w:pPr>
            <w:r>
              <w:rPr>
                <w:rFonts w:hint="eastAsia" w:ascii="仿宋_GB2312" w:hAnsi="??" w:eastAsia="仿宋_GB2312" w:cs="仿宋_GB2312"/>
                <w:kern w:val="0"/>
                <w:sz w:val="24"/>
                <w:szCs w:val="24"/>
              </w:rPr>
              <w:t>营业地址</w:t>
            </w:r>
          </w:p>
        </w:tc>
        <w:tc>
          <w:tcPr>
            <w:tcW w:w="7106" w:type="dxa"/>
            <w:gridSpan w:val="6"/>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北京市</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区</w:t>
            </w:r>
            <w:r>
              <w:rPr>
                <w:rFonts w:ascii="仿宋_GB2312" w:hAnsi="??" w:eastAsia="仿宋_GB2312" w:cs="仿宋_GB2312"/>
                <w:kern w:val="0"/>
                <w:sz w:val="24"/>
                <w:szCs w:val="24"/>
              </w:rPr>
              <w:t xml:space="preserve"> </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镇（乡、街道）</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路</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906" w:type="dxa"/>
            <w:gridSpan w:val="5"/>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出版物经营许可证或分支机构备案证明</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b/>
                <w:bCs/>
                <w:kern w:val="0"/>
                <w:sz w:val="24"/>
                <w:szCs w:val="24"/>
              </w:rPr>
              <w:t>首次</w:t>
            </w:r>
            <w:r>
              <w:rPr>
                <w:rFonts w:hint="eastAsia" w:ascii="仿宋_GB2312" w:hAnsi="??" w:eastAsia="仿宋_GB2312" w:cs="仿宋_GB2312"/>
                <w:kern w:val="0"/>
                <w:sz w:val="24"/>
                <w:szCs w:val="24"/>
              </w:rPr>
              <w:t>签发时间</w:t>
            </w:r>
          </w:p>
        </w:tc>
        <w:tc>
          <w:tcPr>
            <w:tcW w:w="3763" w:type="dxa"/>
            <w:gridSpan w:val="2"/>
            <w:noWrap/>
            <w:vAlign w:val="center"/>
          </w:tcPr>
          <w:p>
            <w:pPr>
              <w:widowControl/>
              <w:spacing w:line="420" w:lineRule="exact"/>
              <w:jc w:val="left"/>
              <w:rPr>
                <w:rFonts w:ascii="仿宋_GB2312" w:hAnsi="??" w:eastAsia="仿宋_GB2312" w:cs="Times New Roman"/>
                <w:kern w:val="0"/>
                <w:sz w:val="24"/>
                <w:szCs w:val="24"/>
              </w:rPr>
            </w:pP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年</w:t>
            </w:r>
            <w:r>
              <w:rPr>
                <w:rFonts w:ascii="仿宋_GB2312" w:hAnsi="??" w:eastAsia="仿宋_GB2312" w:cs="仿宋_GB2312"/>
                <w:kern w:val="0"/>
                <w:sz w:val="24"/>
                <w:szCs w:val="24"/>
              </w:rPr>
              <w:t xml:space="preserve"> </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月</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906" w:type="dxa"/>
            <w:gridSpan w:val="5"/>
            <w:noWrap/>
            <w:vAlign w:val="center"/>
          </w:tcPr>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出版物经营许可证或分支机构备案证明编号</w:t>
            </w:r>
          </w:p>
        </w:tc>
        <w:tc>
          <w:tcPr>
            <w:tcW w:w="3763" w:type="dxa"/>
            <w:gridSpan w:val="2"/>
            <w:noWrap/>
            <w:vAlign w:val="center"/>
          </w:tcPr>
          <w:p>
            <w:pPr>
              <w:widowControl/>
              <w:spacing w:line="420" w:lineRule="exact"/>
              <w:jc w:val="left"/>
              <w:rPr>
                <w:rFonts w:ascii="仿宋_GB2312" w:hAnsi="??" w:eastAsia="仿宋_GB2312" w:cs="Times New Roman"/>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906" w:type="dxa"/>
            <w:gridSpan w:val="5"/>
            <w:noWrap/>
            <w:vAlign w:val="center"/>
          </w:tcPr>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营业执照</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统一社会信用代码</w:t>
            </w:r>
          </w:p>
        </w:tc>
        <w:tc>
          <w:tcPr>
            <w:tcW w:w="3763" w:type="dxa"/>
            <w:gridSpan w:val="2"/>
            <w:noWrap/>
            <w:vAlign w:val="center"/>
          </w:tcPr>
          <w:p>
            <w:pPr>
              <w:widowControl/>
              <w:spacing w:line="420" w:lineRule="exact"/>
              <w:jc w:val="left"/>
              <w:rPr>
                <w:rFonts w:ascii="仿宋_GB2312" w:hAnsi="??" w:eastAsia="仿宋_GB2312" w:cs="Times New Roman"/>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63"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年检情况</w:t>
            </w:r>
          </w:p>
        </w:tc>
        <w:tc>
          <w:tcPr>
            <w:tcW w:w="1770" w:type="dxa"/>
            <w:gridSpan w:val="3"/>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□是</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□否</w:t>
            </w:r>
          </w:p>
        </w:tc>
        <w:tc>
          <w:tcPr>
            <w:tcW w:w="1573" w:type="dxa"/>
            <w:noWrap/>
            <w:vAlign w:val="center"/>
          </w:tcPr>
          <w:p>
            <w:pPr>
              <w:widowControl/>
              <w:spacing w:line="420" w:lineRule="exact"/>
              <w:jc w:val="center"/>
              <w:rPr>
                <w:rFonts w:ascii="仿宋_GB2312" w:hAnsi="??" w:eastAsia="仿宋_GB2312" w:cs="Times New Roman"/>
                <w:kern w:val="0"/>
                <w:sz w:val="24"/>
                <w:szCs w:val="24"/>
                <w:u w:val="single"/>
              </w:rPr>
            </w:pPr>
            <w:r>
              <w:rPr>
                <w:rFonts w:hint="eastAsia" w:ascii="仿宋_GB2312" w:hAnsi="??" w:eastAsia="仿宋_GB2312" w:cs="仿宋_GB2312"/>
                <w:kern w:val="0"/>
                <w:sz w:val="24"/>
                <w:szCs w:val="24"/>
              </w:rPr>
              <w:t>年检时间</w:t>
            </w:r>
          </w:p>
        </w:tc>
        <w:tc>
          <w:tcPr>
            <w:tcW w:w="3763" w:type="dxa"/>
            <w:gridSpan w:val="2"/>
            <w:noWrap/>
            <w:vAlign w:val="center"/>
          </w:tcPr>
          <w:p>
            <w:pPr>
              <w:widowControl/>
              <w:spacing w:line="420" w:lineRule="exact"/>
              <w:rPr>
                <w:rFonts w:ascii="仿宋_GB2312" w:hAnsi="??" w:eastAsia="仿宋_GB2312" w:cs="Times New Roman"/>
                <w:kern w:val="0"/>
                <w:sz w:val="24"/>
                <w:szCs w:val="24"/>
                <w:u w:val="single"/>
              </w:rPr>
            </w:pP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年</w:t>
            </w:r>
            <w:r>
              <w:rPr>
                <w:rFonts w:ascii="仿宋_GB2312" w:hAnsi="??" w:eastAsia="仿宋_GB2312" w:cs="仿宋_GB2312"/>
                <w:kern w:val="0"/>
                <w:sz w:val="24"/>
                <w:szCs w:val="24"/>
              </w:rPr>
              <w:t xml:space="preserve"> </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月</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63"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持续经营</w:t>
            </w:r>
          </w:p>
        </w:tc>
        <w:tc>
          <w:tcPr>
            <w:tcW w:w="7106" w:type="dxa"/>
            <w:gridSpan w:val="6"/>
            <w:noWrap/>
            <w:vAlign w:val="center"/>
          </w:tcPr>
          <w:p>
            <w:pPr>
              <w:widowControl/>
              <w:spacing w:line="420" w:lineRule="exact"/>
              <w:rPr>
                <w:rFonts w:ascii="仿宋_GB2312" w:hAnsi="??" w:eastAsia="仿宋_GB2312" w:cs="仿宋_GB2312"/>
                <w:kern w:val="0"/>
                <w:sz w:val="24"/>
                <w:szCs w:val="24"/>
                <w:u w:val="single"/>
              </w:rPr>
            </w:pPr>
            <w:r>
              <w:rPr>
                <w:rFonts w:hint="eastAsia" w:ascii="仿宋_GB2312" w:hAnsi="??" w:eastAsia="仿宋_GB2312" w:cs="仿宋_GB2312"/>
                <w:kern w:val="0"/>
                <w:sz w:val="24"/>
                <w:szCs w:val="24"/>
              </w:rPr>
              <w:t>持续经营年数</w:t>
            </w:r>
            <w:r>
              <w:rPr>
                <w:rFonts w:ascii="仿宋_GB2312" w:hAnsi="??" w:eastAsia="仿宋_GB2312" w:cs="仿宋_GB2312"/>
                <w:kern w:val="0"/>
                <w:sz w:val="24"/>
                <w:szCs w:val="24"/>
                <w:u w:val="single"/>
              </w:rPr>
              <w:t xml:space="preserve">          </w:t>
            </w:r>
          </w:p>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w:t>
            </w:r>
            <w:r>
              <w:rPr>
                <w:rFonts w:hint="eastAsia" w:ascii="宋体" w:hAnsi="宋体" w:cs="宋体"/>
                <w:sz w:val="22"/>
                <w:szCs w:val="22"/>
              </w:rPr>
              <w:t>以“出版物经营许可证”首次签发时间为起点，并保证持续年审</w:t>
            </w:r>
            <w:r>
              <w:rPr>
                <w:rFonts w:hint="eastAsia" w:ascii="仿宋_GB2312" w:hAnsi="??"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63"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连锁经营</w:t>
            </w:r>
          </w:p>
        </w:tc>
        <w:tc>
          <w:tcPr>
            <w:tcW w:w="7106" w:type="dxa"/>
            <w:gridSpan w:val="6"/>
            <w:noWrap/>
            <w:vAlign w:val="center"/>
          </w:tcPr>
          <w:p>
            <w:pPr>
              <w:widowControl/>
              <w:spacing w:line="420" w:lineRule="exact"/>
              <w:rPr>
                <w:rFonts w:ascii="仿宋_GB2312" w:hAnsi="??" w:eastAsia="仿宋_GB2312" w:cs="Times New Roman"/>
                <w:kern w:val="0"/>
                <w:sz w:val="24"/>
                <w:szCs w:val="24"/>
                <w:u w:val="single"/>
              </w:rPr>
            </w:pPr>
            <w:r>
              <w:rPr>
                <w:rFonts w:hint="eastAsia" w:ascii="仿宋_GB2312" w:hAnsi="??" w:eastAsia="仿宋_GB2312" w:cs="仿宋_GB2312"/>
                <w:kern w:val="0"/>
                <w:sz w:val="24"/>
                <w:szCs w:val="24"/>
              </w:rPr>
              <w:t>□是</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连锁经营家数</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63" w:type="dxa"/>
            <w:vMerge w:val="restart"/>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主要负责人（总经理或店长等）</w:t>
            </w:r>
          </w:p>
        </w:tc>
        <w:tc>
          <w:tcPr>
            <w:tcW w:w="1770" w:type="dxa"/>
            <w:gridSpan w:val="3"/>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姓</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名</w:t>
            </w:r>
          </w:p>
        </w:tc>
        <w:tc>
          <w:tcPr>
            <w:tcW w:w="1573" w:type="dxa"/>
            <w:noWrap/>
            <w:vAlign w:val="center"/>
          </w:tcPr>
          <w:p>
            <w:pPr>
              <w:widowControl/>
              <w:spacing w:line="420" w:lineRule="exact"/>
              <w:jc w:val="left"/>
              <w:rPr>
                <w:rFonts w:ascii="仿宋_GB2312" w:hAnsi="??" w:eastAsia="仿宋_GB2312" w:cs="Times New Roman"/>
                <w:kern w:val="0"/>
                <w:sz w:val="24"/>
                <w:szCs w:val="24"/>
              </w:rPr>
            </w:pPr>
          </w:p>
        </w:tc>
        <w:tc>
          <w:tcPr>
            <w:tcW w:w="1472"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职</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务</w:t>
            </w:r>
          </w:p>
        </w:tc>
        <w:tc>
          <w:tcPr>
            <w:tcW w:w="2291" w:type="dxa"/>
            <w:noWrap/>
            <w:vAlign w:val="center"/>
          </w:tcPr>
          <w:p>
            <w:pPr>
              <w:widowControl/>
              <w:spacing w:line="420" w:lineRule="exact"/>
              <w:jc w:val="lef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770" w:type="dxa"/>
            <w:gridSpan w:val="3"/>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手机号码</w:t>
            </w:r>
          </w:p>
        </w:tc>
        <w:tc>
          <w:tcPr>
            <w:tcW w:w="5336" w:type="dxa"/>
            <w:gridSpan w:val="3"/>
            <w:noWrap/>
            <w:vAlign w:val="center"/>
          </w:tcPr>
          <w:p>
            <w:pPr>
              <w:widowControl/>
              <w:spacing w:line="420" w:lineRule="exact"/>
              <w:jc w:val="lef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63" w:type="dxa"/>
            <w:vMerge w:val="restart"/>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项目联系人</w:t>
            </w:r>
          </w:p>
        </w:tc>
        <w:tc>
          <w:tcPr>
            <w:tcW w:w="1770" w:type="dxa"/>
            <w:gridSpan w:val="3"/>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姓</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名</w:t>
            </w:r>
          </w:p>
        </w:tc>
        <w:tc>
          <w:tcPr>
            <w:tcW w:w="1573" w:type="dxa"/>
            <w:noWrap/>
            <w:vAlign w:val="center"/>
          </w:tcPr>
          <w:p>
            <w:pPr>
              <w:widowControl/>
              <w:spacing w:line="420" w:lineRule="exact"/>
              <w:jc w:val="left"/>
              <w:rPr>
                <w:rFonts w:ascii="仿宋_GB2312" w:hAnsi="??" w:eastAsia="仿宋_GB2312" w:cs="Times New Roman"/>
                <w:kern w:val="0"/>
                <w:sz w:val="24"/>
                <w:szCs w:val="24"/>
              </w:rPr>
            </w:pPr>
          </w:p>
        </w:tc>
        <w:tc>
          <w:tcPr>
            <w:tcW w:w="1472"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职</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务</w:t>
            </w:r>
          </w:p>
        </w:tc>
        <w:tc>
          <w:tcPr>
            <w:tcW w:w="2291" w:type="dxa"/>
            <w:noWrap/>
            <w:vAlign w:val="center"/>
          </w:tcPr>
          <w:p>
            <w:pPr>
              <w:widowControl/>
              <w:spacing w:line="420" w:lineRule="exact"/>
              <w:jc w:val="lef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770" w:type="dxa"/>
            <w:gridSpan w:val="3"/>
            <w:noWrap/>
            <w:vAlign w:val="center"/>
          </w:tcPr>
          <w:p>
            <w:pPr>
              <w:widowControl/>
              <w:spacing w:line="420" w:lineRule="exact"/>
              <w:jc w:val="center"/>
              <w:rPr>
                <w:rFonts w:ascii="仿宋_GB2312" w:hAnsi="??" w:eastAsia="仿宋_GB2312" w:cs="仿宋_GB2312"/>
                <w:kern w:val="0"/>
                <w:sz w:val="24"/>
                <w:szCs w:val="24"/>
              </w:rPr>
            </w:pPr>
            <w:r>
              <w:rPr>
                <w:rFonts w:hint="eastAsia" w:ascii="仿宋_GB2312" w:hAnsi="??" w:eastAsia="仿宋_GB2312" w:cs="仿宋_GB2312"/>
                <w:kern w:val="0"/>
                <w:sz w:val="24"/>
                <w:szCs w:val="24"/>
              </w:rPr>
              <w:t>手机号码</w:t>
            </w:r>
            <w:r>
              <w:rPr>
                <w:rFonts w:ascii="仿宋_GB2312" w:hAnsi="??" w:eastAsia="仿宋_GB2312" w:cs="仿宋_GB2312"/>
                <w:kern w:val="0"/>
                <w:sz w:val="24"/>
                <w:szCs w:val="24"/>
              </w:rPr>
              <w:t>1</w:t>
            </w:r>
          </w:p>
        </w:tc>
        <w:tc>
          <w:tcPr>
            <w:tcW w:w="1573" w:type="dxa"/>
            <w:noWrap/>
            <w:vAlign w:val="center"/>
          </w:tcPr>
          <w:p>
            <w:pPr>
              <w:widowControl/>
              <w:spacing w:line="420" w:lineRule="exact"/>
              <w:jc w:val="left"/>
              <w:rPr>
                <w:rFonts w:ascii="仿宋_GB2312" w:hAnsi="??" w:eastAsia="仿宋_GB2312" w:cs="Times New Roman"/>
                <w:kern w:val="0"/>
                <w:sz w:val="24"/>
                <w:szCs w:val="24"/>
              </w:rPr>
            </w:pPr>
          </w:p>
        </w:tc>
        <w:tc>
          <w:tcPr>
            <w:tcW w:w="1472" w:type="dxa"/>
            <w:noWrap/>
            <w:vAlign w:val="center"/>
          </w:tcPr>
          <w:p>
            <w:pPr>
              <w:widowControl/>
              <w:spacing w:line="420" w:lineRule="exact"/>
              <w:jc w:val="center"/>
              <w:rPr>
                <w:rFonts w:ascii="仿宋_GB2312" w:hAnsi="??" w:eastAsia="仿宋_GB2312" w:cs="仿宋_GB2312"/>
                <w:kern w:val="0"/>
                <w:sz w:val="24"/>
                <w:szCs w:val="24"/>
              </w:rPr>
            </w:pPr>
            <w:r>
              <w:rPr>
                <w:rFonts w:hint="eastAsia" w:ascii="仿宋_GB2312" w:hAnsi="??" w:eastAsia="仿宋_GB2312" w:cs="仿宋_GB2312"/>
                <w:kern w:val="0"/>
                <w:sz w:val="24"/>
                <w:szCs w:val="24"/>
              </w:rPr>
              <w:t>手机号码</w:t>
            </w:r>
            <w:r>
              <w:rPr>
                <w:rFonts w:ascii="仿宋_GB2312" w:hAnsi="??" w:eastAsia="仿宋_GB2312" w:cs="仿宋_GB2312"/>
                <w:kern w:val="0"/>
                <w:sz w:val="24"/>
                <w:szCs w:val="24"/>
              </w:rPr>
              <w:t>2</w:t>
            </w:r>
          </w:p>
        </w:tc>
        <w:tc>
          <w:tcPr>
            <w:tcW w:w="2291" w:type="dxa"/>
            <w:noWrap/>
            <w:vAlign w:val="center"/>
          </w:tcPr>
          <w:p>
            <w:pPr>
              <w:widowControl/>
              <w:spacing w:line="420" w:lineRule="exact"/>
              <w:jc w:val="lef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770" w:type="dxa"/>
            <w:gridSpan w:val="3"/>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微信号</w:t>
            </w:r>
          </w:p>
        </w:tc>
        <w:tc>
          <w:tcPr>
            <w:tcW w:w="1573" w:type="dxa"/>
            <w:noWrap/>
            <w:vAlign w:val="center"/>
          </w:tcPr>
          <w:p>
            <w:pPr>
              <w:widowControl/>
              <w:spacing w:line="420" w:lineRule="exact"/>
              <w:jc w:val="left"/>
              <w:rPr>
                <w:rFonts w:ascii="仿宋_GB2312" w:hAnsi="??" w:eastAsia="仿宋_GB2312" w:cs="Times New Roman"/>
                <w:kern w:val="0"/>
                <w:sz w:val="24"/>
                <w:szCs w:val="24"/>
              </w:rPr>
            </w:pPr>
          </w:p>
        </w:tc>
        <w:tc>
          <w:tcPr>
            <w:tcW w:w="1472"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邮</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箱</w:t>
            </w:r>
          </w:p>
        </w:tc>
        <w:tc>
          <w:tcPr>
            <w:tcW w:w="2291" w:type="dxa"/>
            <w:noWrap/>
            <w:vAlign w:val="center"/>
          </w:tcPr>
          <w:p>
            <w:pPr>
              <w:widowControl/>
              <w:spacing w:line="420" w:lineRule="exact"/>
              <w:jc w:val="lef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1563" w:type="dxa"/>
            <w:noWrap/>
            <w:vAlign w:val="center"/>
          </w:tcPr>
          <w:p>
            <w:pPr>
              <w:widowControl/>
              <w:spacing w:line="420" w:lineRule="exact"/>
              <w:jc w:val="center"/>
              <w:rPr>
                <w:rFonts w:ascii="仿宋_GB2312" w:hAnsi="??" w:eastAsia="仿宋_GB2312" w:cs="仿宋_GB2312"/>
                <w:kern w:val="0"/>
                <w:sz w:val="24"/>
                <w:szCs w:val="24"/>
              </w:rPr>
            </w:pPr>
            <w:r>
              <w:rPr>
                <w:rFonts w:hint="eastAsia" w:ascii="仿宋_GB2312" w:hAnsi="??" w:eastAsia="仿宋_GB2312" w:cs="仿宋_GB2312"/>
                <w:kern w:val="0"/>
                <w:sz w:val="24"/>
                <w:szCs w:val="24"/>
              </w:rPr>
              <w:t>经营范围</w:t>
            </w:r>
            <w:r>
              <w:rPr>
                <w:rFonts w:ascii="仿宋_GB2312" w:hAnsi="??" w:eastAsia="仿宋_GB2312" w:cs="仿宋_GB2312"/>
                <w:kern w:val="0"/>
                <w:sz w:val="24"/>
                <w:szCs w:val="24"/>
              </w:rPr>
              <w:t>(</w:t>
            </w:r>
            <w:r>
              <w:rPr>
                <w:rFonts w:hint="eastAsia" w:ascii="仿宋_GB2312" w:hAnsi="??" w:eastAsia="仿宋_GB2312" w:cs="仿宋_GB2312"/>
                <w:kern w:val="0"/>
                <w:sz w:val="24"/>
                <w:szCs w:val="24"/>
              </w:rPr>
              <w:t>只填写出版物经营许可证或分支机构备案证明上的经营范围</w:t>
            </w:r>
            <w:r>
              <w:rPr>
                <w:rFonts w:ascii="仿宋_GB2312" w:hAnsi="??" w:eastAsia="仿宋_GB2312" w:cs="仿宋_GB2312"/>
                <w:kern w:val="0"/>
                <w:sz w:val="24"/>
                <w:szCs w:val="24"/>
              </w:rPr>
              <w:t>)</w:t>
            </w:r>
          </w:p>
        </w:tc>
        <w:tc>
          <w:tcPr>
            <w:tcW w:w="7106" w:type="dxa"/>
            <w:gridSpan w:val="6"/>
            <w:noWrap/>
            <w:vAlign w:val="center"/>
          </w:tcPr>
          <w:p>
            <w:pPr>
              <w:widowControl/>
              <w:spacing w:line="420" w:lineRule="exact"/>
              <w:jc w:val="lef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563"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所有制类型</w:t>
            </w:r>
          </w:p>
        </w:tc>
        <w:tc>
          <w:tcPr>
            <w:tcW w:w="7106" w:type="dxa"/>
            <w:gridSpan w:val="6"/>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国有</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□民营</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□外商独资</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□中外合作</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□中外合资</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□其他</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563"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申报项目</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类别</w:t>
            </w:r>
          </w:p>
        </w:tc>
        <w:tc>
          <w:tcPr>
            <w:tcW w:w="7106" w:type="dxa"/>
            <w:gridSpan w:val="6"/>
            <w:noWrap/>
            <w:vAlign w:val="center"/>
          </w:tcPr>
          <w:p>
            <w:pPr>
              <w:widowControl/>
              <w:spacing w:line="420" w:lineRule="exact"/>
              <w:jc w:val="left"/>
              <w:rPr>
                <w:rFonts w:ascii="仿宋_GB2312" w:hAnsi="??" w:eastAsia="仿宋_GB2312" w:cs="Times New Roman"/>
                <w:kern w:val="0"/>
                <w:sz w:val="24"/>
                <w:szCs w:val="24"/>
              </w:rPr>
            </w:pPr>
            <w:r>
              <w:rPr>
                <w:rFonts w:ascii="仿宋_GB2312" w:hAnsi="??" w:eastAsia="仿宋_GB2312" w:cs="仿宋_GB2312"/>
                <w:kern w:val="0"/>
                <w:sz w:val="24"/>
                <w:szCs w:val="24"/>
              </w:rPr>
              <w:t>1.</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新开办书店奖励</w:t>
            </w:r>
          </w:p>
          <w:p>
            <w:pPr>
              <w:widowControl/>
              <w:spacing w:line="420" w:lineRule="exact"/>
              <w:jc w:val="left"/>
              <w:rPr>
                <w:rFonts w:ascii="仿宋_GB2312" w:hAnsi="??" w:eastAsia="仿宋_GB2312" w:cs="Times New Roman"/>
                <w:kern w:val="0"/>
                <w:sz w:val="24"/>
                <w:szCs w:val="24"/>
              </w:rPr>
            </w:pPr>
            <w:r>
              <w:rPr>
                <w:rFonts w:ascii="仿宋_GB2312" w:hAnsi="??" w:eastAsia="仿宋_GB2312" w:cs="仿宋_GB2312"/>
                <w:kern w:val="0"/>
                <w:sz w:val="24"/>
                <w:szCs w:val="24"/>
              </w:rPr>
              <w:t>2.</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公共文化服务奖励</w:t>
            </w:r>
          </w:p>
          <w:p>
            <w:pPr>
              <w:widowControl/>
              <w:spacing w:line="420" w:lineRule="exact"/>
              <w:jc w:val="left"/>
              <w:rPr>
                <w:rFonts w:ascii="仿宋_GB2312" w:hAnsi="??" w:eastAsia="仿宋_GB2312" w:cs="Times New Roman"/>
                <w:kern w:val="0"/>
                <w:sz w:val="24"/>
                <w:szCs w:val="24"/>
              </w:rPr>
            </w:pPr>
            <w:r>
              <w:rPr>
                <w:rFonts w:ascii="仿宋_GB2312" w:hAnsi="??" w:eastAsia="仿宋_GB2312" w:cs="仿宋_GB2312"/>
                <w:kern w:val="0"/>
                <w:sz w:val="24"/>
                <w:szCs w:val="24"/>
              </w:rPr>
              <w:t>3.</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阅读文化活动奖励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563"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门店所在</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区域（位置）</w:t>
            </w:r>
          </w:p>
        </w:tc>
        <w:tc>
          <w:tcPr>
            <w:tcW w:w="7106" w:type="dxa"/>
            <w:gridSpan w:val="6"/>
            <w:noWrap/>
            <w:vAlign w:val="center"/>
          </w:tcPr>
          <w:p>
            <w:pPr>
              <w:widowControl/>
              <w:spacing w:line="420" w:lineRule="exact"/>
              <w:jc w:val="left"/>
              <w:rPr>
                <w:rFonts w:ascii="仿宋_GB2312" w:hAnsi="??" w:eastAsia="仿宋_GB2312" w:cs="仿宋_GB2312"/>
                <w:kern w:val="0"/>
                <w:sz w:val="24"/>
                <w:szCs w:val="24"/>
              </w:rPr>
            </w:pP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校园内部，校园名称：</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 xml:space="preserve"> </w:t>
            </w:r>
          </w:p>
          <w:p>
            <w:pPr>
              <w:widowControl/>
              <w:spacing w:line="420" w:lineRule="exact"/>
              <w:jc w:val="left"/>
              <w:rPr>
                <w:rFonts w:ascii="仿宋_GB2312" w:hAnsi="??" w:eastAsia="仿宋_GB2312" w:cs="仿宋_GB2312"/>
                <w:kern w:val="0"/>
                <w:sz w:val="24"/>
                <w:szCs w:val="24"/>
              </w:rPr>
            </w:pP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商场内部，商场名称：</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 xml:space="preserve"> </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□园区内部，园区名称：</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 xml:space="preserve"> </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□旅游景区，景区名称：</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 xml:space="preserve"> </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□其他区域，区域名称：</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563"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营业时间</w:t>
            </w:r>
          </w:p>
        </w:tc>
        <w:tc>
          <w:tcPr>
            <w:tcW w:w="7106" w:type="dxa"/>
            <w:gridSpan w:val="6"/>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正常营业时间：</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时至</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时</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每天营业时长共计</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小时</w:t>
            </w:r>
            <w:r>
              <w:rPr>
                <w:rFonts w:ascii="仿宋_GB2312" w:hAnsi="??" w:eastAsia="仿宋_GB2312" w:cs="仿宋_GB2312"/>
                <w:kern w:val="0"/>
                <w:sz w:val="24"/>
                <w:szCs w:val="24"/>
              </w:rPr>
              <w:t xml:space="preserve"> </w:t>
            </w:r>
          </w:p>
          <w:p>
            <w:pPr>
              <w:widowControl/>
              <w:spacing w:line="420" w:lineRule="exact"/>
              <w:jc w:val="left"/>
              <w:rPr>
                <w:rFonts w:ascii="仿宋_GB2312" w:hAnsi="??" w:eastAsia="仿宋_GB2312" w:cs="Times New Roman"/>
                <w:kern w:val="0"/>
                <w:sz w:val="24"/>
                <w:szCs w:val="24"/>
              </w:rPr>
            </w:pP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提供</w:t>
            </w:r>
            <w:r>
              <w:rPr>
                <w:rFonts w:ascii="仿宋_GB2312" w:hAnsi="??" w:eastAsia="仿宋_GB2312" w:cs="仿宋_GB2312"/>
                <w:kern w:val="0"/>
                <w:sz w:val="24"/>
                <w:szCs w:val="24"/>
              </w:rPr>
              <w:t>24</w:t>
            </w:r>
            <w:r>
              <w:rPr>
                <w:rFonts w:hint="eastAsia" w:ascii="仿宋_GB2312" w:hAnsi="??" w:eastAsia="仿宋_GB2312" w:cs="仿宋_GB2312"/>
                <w:kern w:val="0"/>
                <w:sz w:val="24"/>
                <w:szCs w:val="24"/>
              </w:rPr>
              <w:t>小时服务</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（请提供证明材料）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3" w:type="dxa"/>
            <w:vMerge w:val="restart"/>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书店面积</w:t>
            </w:r>
          </w:p>
          <w:p>
            <w:pPr>
              <w:widowControl/>
              <w:spacing w:line="420" w:lineRule="exact"/>
              <w:jc w:val="center"/>
              <w:rPr>
                <w:rFonts w:ascii="仿宋_GB2312" w:hAnsi="??" w:eastAsia="仿宋_GB2312" w:cs="Times New Roman"/>
                <w:kern w:val="0"/>
                <w:sz w:val="24"/>
                <w:szCs w:val="24"/>
              </w:rPr>
            </w:pPr>
          </w:p>
        </w:tc>
        <w:tc>
          <w:tcPr>
            <w:tcW w:w="7106" w:type="dxa"/>
            <w:gridSpan w:val="6"/>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房屋产权证面积：</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7106" w:type="dxa"/>
            <w:gridSpan w:val="6"/>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房屋租赁合同面积：</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平方米</w:t>
            </w:r>
            <w:r>
              <w:rPr>
                <w:rFonts w:ascii="仿宋_GB2312" w:hAnsi="??" w:eastAsia="仿宋_GB2312" w:cs="仿宋_GB2312"/>
                <w:kern w:val="0"/>
                <w:sz w:val="24"/>
                <w:szCs w:val="24"/>
              </w:rPr>
              <w:t>(</w:t>
            </w:r>
            <w:r>
              <w:rPr>
                <w:rFonts w:hint="eastAsia" w:ascii="仿宋_GB2312" w:hAnsi="??" w:eastAsia="仿宋_GB2312" w:cs="仿宋_GB2312"/>
                <w:kern w:val="0"/>
                <w:sz w:val="24"/>
                <w:szCs w:val="24"/>
              </w:rPr>
              <w:t>如无租赁合同则填“</w:t>
            </w:r>
            <w:r>
              <w:rPr>
                <w:rFonts w:ascii="仿宋_GB2312" w:hAnsi="??" w:eastAsia="仿宋_GB2312" w:cs="仿宋_GB2312"/>
                <w:kern w:val="0"/>
                <w:sz w:val="24"/>
                <w:szCs w:val="24"/>
              </w:rPr>
              <w:t>0</w:t>
            </w:r>
            <w:r>
              <w:rPr>
                <w:rFonts w:hint="eastAsia" w:ascii="仿宋_GB2312" w:hAnsi="??"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vMerge w:val="restart"/>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各类功能区域面积：</w:t>
            </w:r>
          </w:p>
          <w:p>
            <w:pPr>
              <w:widowControl/>
              <w:spacing w:line="420" w:lineRule="exact"/>
              <w:jc w:val="left"/>
              <w:rPr>
                <w:rFonts w:ascii="仿宋_GB2312" w:hAnsi="??" w:eastAsia="仿宋_GB2312" w:cs="Times New Roman"/>
                <w:kern w:val="0"/>
                <w:sz w:val="24"/>
                <w:szCs w:val="24"/>
              </w:rPr>
            </w:pP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平方米（</w:t>
            </w:r>
            <w:r>
              <w:rPr>
                <w:rFonts w:hint="eastAsia" w:ascii="仿宋_GB2312" w:hAnsi="??" w:eastAsia="仿宋_GB2312" w:cs="仿宋_GB2312"/>
                <w:b/>
                <w:bCs/>
                <w:kern w:val="0"/>
                <w:sz w:val="24"/>
                <w:szCs w:val="24"/>
              </w:rPr>
              <w:t>注：活动区与阅读区不重复计算</w:t>
            </w:r>
            <w:r>
              <w:rPr>
                <w:rFonts w:hint="eastAsia" w:ascii="仿宋_GB2312" w:hAnsi="??" w:eastAsia="仿宋_GB2312" w:cs="仿宋_GB2312"/>
                <w:kern w:val="0"/>
                <w:sz w:val="24"/>
                <w:szCs w:val="24"/>
              </w:rPr>
              <w:t>）</w:t>
            </w:r>
          </w:p>
        </w:tc>
        <w:tc>
          <w:tcPr>
            <w:tcW w:w="5686" w:type="dxa"/>
            <w:gridSpan w:val="4"/>
            <w:noWrap/>
            <w:vAlign w:val="center"/>
          </w:tcPr>
          <w:p>
            <w:pPr>
              <w:widowControl/>
              <w:spacing w:line="420" w:lineRule="exact"/>
              <w:ind w:left="31680" w:hanging="1200" w:hangingChars="500"/>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售卖区面积：</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平方米</w:t>
            </w:r>
          </w:p>
          <w:p>
            <w:pPr>
              <w:widowControl/>
              <w:spacing w:line="420" w:lineRule="exact"/>
              <w:ind w:left="31680" w:hanging="1200" w:hangingChars="500"/>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（含书架及书架前</w:t>
            </w:r>
            <w:r>
              <w:rPr>
                <w:rFonts w:ascii="仿宋_GB2312" w:hAnsi="??" w:eastAsia="仿宋_GB2312" w:cs="仿宋_GB2312"/>
                <w:kern w:val="0"/>
                <w:sz w:val="24"/>
                <w:szCs w:val="24"/>
              </w:rPr>
              <w:t>1</w:t>
            </w:r>
            <w:r>
              <w:rPr>
                <w:rFonts w:hint="eastAsia" w:ascii="仿宋_GB2312" w:hAnsi="??" w:eastAsia="仿宋_GB2312" w:cs="仿宋_GB2312"/>
                <w:kern w:val="0"/>
                <w:sz w:val="24"/>
                <w:szCs w:val="24"/>
              </w:rPr>
              <w:t>米区域、收银台）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vMerge w:val="continue"/>
            <w:noWrap/>
            <w:vAlign w:val="center"/>
          </w:tcPr>
          <w:p>
            <w:pPr>
              <w:widowControl/>
              <w:spacing w:line="420" w:lineRule="exact"/>
              <w:jc w:val="left"/>
              <w:rPr>
                <w:rFonts w:ascii="仿宋_GB2312" w:hAnsi="??" w:eastAsia="仿宋_GB2312" w:cs="Times New Roman"/>
                <w:kern w:val="0"/>
                <w:sz w:val="24"/>
                <w:szCs w:val="24"/>
              </w:rPr>
            </w:pP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活动区面积：</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vMerge w:val="continue"/>
            <w:noWrap/>
            <w:vAlign w:val="center"/>
          </w:tcPr>
          <w:p>
            <w:pPr>
              <w:widowControl/>
              <w:spacing w:line="420" w:lineRule="exact"/>
              <w:jc w:val="left"/>
              <w:rPr>
                <w:rFonts w:ascii="仿宋_GB2312" w:hAnsi="??" w:eastAsia="仿宋_GB2312" w:cs="Times New Roman"/>
                <w:kern w:val="0"/>
                <w:sz w:val="24"/>
                <w:szCs w:val="24"/>
              </w:rPr>
            </w:pP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阅读区（带座位）面积：</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vMerge w:val="continue"/>
            <w:noWrap/>
            <w:vAlign w:val="center"/>
          </w:tcPr>
          <w:p>
            <w:pPr>
              <w:widowControl/>
              <w:spacing w:line="420" w:lineRule="exact"/>
              <w:jc w:val="left"/>
              <w:rPr>
                <w:rFonts w:ascii="仿宋_GB2312" w:hAnsi="??" w:eastAsia="仿宋_GB2312" w:cs="Times New Roman"/>
                <w:kern w:val="0"/>
                <w:sz w:val="24"/>
                <w:szCs w:val="24"/>
              </w:rPr>
            </w:pP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简餐、饮品等其他非书业务区域面积：</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563" w:type="dxa"/>
            <w:vMerge w:val="restart"/>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出版物情况</w:t>
            </w: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品种情况</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本门店在售出版物总品种数为</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种；</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其中，图书</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种、期刊</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种、音像制品或其他出版物</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种、旧书（古籍、二手书）</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种</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（请按附件要求提供相关证明材料）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数量情况</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本门店在售出版物总数量为</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册；</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其中，图书</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册、期刊</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册、音像制品或其他出版物</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张或册、旧书（古籍、二手书）</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册</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（请按附件要求提供相关证明材料）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主题出版物</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本门店设有主题出版物专台、专架</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□是</w:t>
            </w:r>
            <w:r>
              <w:rPr>
                <w:rFonts w:ascii="仿宋_GB2312" w:hAnsi="??" w:eastAsia="仿宋_GB2312" w:cs="仿宋_GB2312"/>
                <w:kern w:val="0"/>
                <w:sz w:val="24"/>
                <w:szCs w:val="24"/>
              </w:rPr>
              <w:t xml:space="preserve">   </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否</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在售党和国家领导人著作及以党和国家重大事件、重大活动、重大题材、重大理论问题等为主题的重要文献</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种</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册</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（请按附件要求提供相关证明材料）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出版物更替</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ascii="仿宋_GB2312" w:hAnsi="??" w:eastAsia="仿宋_GB2312" w:cs="仿宋_GB2312"/>
                <w:kern w:val="0"/>
                <w:sz w:val="24"/>
                <w:szCs w:val="24"/>
              </w:rPr>
              <w:t>2025</w:t>
            </w:r>
            <w:r>
              <w:rPr>
                <w:rFonts w:hint="eastAsia" w:ascii="仿宋_GB2312" w:hAnsi="??" w:eastAsia="仿宋_GB2312" w:cs="仿宋_GB2312"/>
                <w:kern w:val="0"/>
                <w:sz w:val="24"/>
                <w:szCs w:val="24"/>
              </w:rPr>
              <w:t>年度出版物更替品种数量</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种</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（进销存证明等材料附后）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分类分区</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情况</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是否进行图书分类：□是</w:t>
            </w:r>
            <w:r>
              <w:rPr>
                <w:rFonts w:ascii="仿宋_GB2312" w:hAnsi="??" w:eastAsia="仿宋_GB2312" w:cs="仿宋_GB2312"/>
                <w:kern w:val="0"/>
                <w:sz w:val="24"/>
                <w:szCs w:val="24"/>
              </w:rPr>
              <w:t xml:space="preserve">   </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否</w:t>
            </w:r>
          </w:p>
          <w:p>
            <w:pPr>
              <w:widowControl/>
              <w:spacing w:line="420" w:lineRule="exact"/>
              <w:jc w:val="left"/>
              <w:rPr>
                <w:rFonts w:ascii="仿宋_GB2312" w:hAnsi="??" w:eastAsia="仿宋_GB2312" w:cs="仿宋_GB2312"/>
                <w:kern w:val="0"/>
                <w:sz w:val="24"/>
                <w:szCs w:val="24"/>
                <w:u w:val="single"/>
              </w:rPr>
            </w:pPr>
            <w:r>
              <w:rPr>
                <w:rFonts w:hint="eastAsia" w:ascii="仿宋_GB2312" w:hAnsi="??" w:eastAsia="仿宋_GB2312" w:cs="仿宋_GB2312"/>
                <w:kern w:val="0"/>
                <w:sz w:val="24"/>
                <w:szCs w:val="24"/>
              </w:rPr>
              <w:t>图书分类方法：</w:t>
            </w:r>
            <w:r>
              <w:rPr>
                <w:rFonts w:ascii="仿宋_GB2312" w:hAnsi="??" w:eastAsia="仿宋_GB2312" w:cs="仿宋_GB2312"/>
                <w:kern w:val="0"/>
                <w:sz w:val="24"/>
                <w:szCs w:val="24"/>
                <w:u w:val="single"/>
              </w:rPr>
              <w:t xml:space="preserve">                 </w:t>
            </w:r>
          </w:p>
          <w:p>
            <w:pPr>
              <w:widowControl/>
              <w:spacing w:line="420" w:lineRule="exact"/>
              <w:jc w:val="left"/>
              <w:rPr>
                <w:rFonts w:ascii="仿宋_GB2312" w:hAnsi="??" w:eastAsia="仿宋_GB2312" w:cs="仿宋_GB2312"/>
                <w:kern w:val="0"/>
                <w:sz w:val="24"/>
                <w:szCs w:val="24"/>
                <w:u w:val="single"/>
              </w:rPr>
            </w:pPr>
            <w:r>
              <w:rPr>
                <w:rFonts w:hint="eastAsia" w:ascii="仿宋_GB2312" w:hAnsi="??" w:eastAsia="仿宋_GB2312" w:cs="仿宋_GB2312"/>
                <w:kern w:val="0"/>
                <w:sz w:val="24"/>
                <w:szCs w:val="24"/>
              </w:rPr>
              <w:t>图书专架（专区、专台）</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个，包括：</w:t>
            </w:r>
            <w:r>
              <w:rPr>
                <w:rFonts w:ascii="仿宋_GB2312" w:hAnsi="??" w:eastAsia="仿宋_GB2312" w:cs="仿宋_GB2312"/>
                <w:kern w:val="0"/>
                <w:sz w:val="24"/>
                <w:szCs w:val="24"/>
                <w:u w:val="single"/>
              </w:rPr>
              <w:t xml:space="preserve">        </w:t>
            </w:r>
          </w:p>
          <w:p>
            <w:pPr>
              <w:widowControl/>
              <w:spacing w:line="420" w:lineRule="exact"/>
              <w:jc w:val="left"/>
              <w:rPr>
                <w:rFonts w:ascii="仿宋_GB2312" w:hAnsi="??" w:eastAsia="仿宋_GB2312" w:cs="Times New Roman"/>
                <w:kern w:val="0"/>
                <w:sz w:val="24"/>
                <w:szCs w:val="24"/>
                <w:u w:val="single"/>
              </w:rPr>
            </w:pPr>
            <w:r>
              <w:rPr>
                <w:rFonts w:hint="eastAsia" w:ascii="仿宋_GB2312" w:hAnsi="??" w:eastAsia="仿宋_GB2312" w:cs="仿宋_GB2312"/>
                <w:kern w:val="0"/>
                <w:sz w:val="24"/>
                <w:szCs w:val="24"/>
              </w:rPr>
              <w:t>设有“旧书新知”专台、专架</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□是</w:t>
            </w:r>
            <w:r>
              <w:rPr>
                <w:rFonts w:ascii="仿宋_GB2312" w:hAnsi="??" w:eastAsia="仿宋_GB2312" w:cs="仿宋_GB2312"/>
                <w:kern w:val="0"/>
                <w:sz w:val="24"/>
                <w:szCs w:val="24"/>
              </w:rPr>
              <w:t xml:space="preserve">   </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进销存系统</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是否有进销存系统：□是</w:t>
            </w:r>
            <w:r>
              <w:rPr>
                <w:rFonts w:ascii="仿宋_GB2312" w:hAnsi="??" w:eastAsia="仿宋_GB2312" w:cs="仿宋_GB2312"/>
                <w:kern w:val="0"/>
                <w:sz w:val="24"/>
                <w:szCs w:val="24"/>
              </w:rPr>
              <w:t xml:space="preserve">   </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否</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进销存系统品牌：</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1563" w:type="dxa"/>
            <w:vMerge w:val="restart"/>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服务情况</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（申请新开办书店奖励者无需填写此项）</w:t>
            </w: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基本服务</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□导购服务</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□查询服务</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□线上服务</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□推荐书单</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□新书预定服务</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□送书上门服务</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□缺书登记</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□旧书售卖、借阅</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□旧书回收</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□其他</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阅读服务</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是否提供阅读座位：□是</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□否</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如提供，座位总数</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个，其中免费座位数</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会员服务</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提供</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会员数量</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个，付费会员</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个、免费会员</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个，服务内容</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（请简要说明附后）</w:t>
            </w:r>
          </w:p>
          <w:p>
            <w:pPr>
              <w:widowControl/>
              <w:spacing w:line="420" w:lineRule="exact"/>
              <w:jc w:val="left"/>
              <w:rPr>
                <w:rFonts w:ascii="仿宋_GB2312" w:hAnsi="??" w:eastAsia="仿宋_GB2312" w:cs="Times New Roman"/>
                <w:kern w:val="0"/>
                <w:sz w:val="24"/>
                <w:szCs w:val="24"/>
              </w:rPr>
            </w:pP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团购服务</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是否提供团购服务：□是</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□否</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如提供，团购单位总数</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个</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团购单位数量的认定以提供的对公发票为依据，发票需满足以下任一条件：团购数量达到</w:t>
            </w:r>
            <w:r>
              <w:rPr>
                <w:rFonts w:ascii="仿宋_GB2312" w:hAnsi="??" w:eastAsia="仿宋_GB2312" w:cs="仿宋_GB2312"/>
                <w:kern w:val="0"/>
                <w:sz w:val="24"/>
                <w:szCs w:val="24"/>
              </w:rPr>
              <w:t>20</w:t>
            </w:r>
            <w:r>
              <w:rPr>
                <w:rFonts w:hint="eastAsia" w:ascii="仿宋_GB2312" w:hAnsi="??" w:eastAsia="仿宋_GB2312" w:cs="仿宋_GB2312"/>
                <w:kern w:val="0"/>
                <w:sz w:val="24"/>
                <w:szCs w:val="24"/>
              </w:rPr>
              <w:t>册（含）以上，或团购金额达到</w:t>
            </w:r>
            <w:r>
              <w:rPr>
                <w:rFonts w:ascii="仿宋_GB2312" w:hAnsi="??" w:eastAsia="仿宋_GB2312" w:cs="仿宋_GB2312"/>
                <w:kern w:val="0"/>
                <w:sz w:val="24"/>
                <w:szCs w:val="24"/>
              </w:rPr>
              <w:t>2000</w:t>
            </w:r>
            <w:r>
              <w:rPr>
                <w:rFonts w:hint="eastAsia" w:ascii="仿宋_GB2312" w:hAnsi="??" w:eastAsia="仿宋_GB2312" w:cs="仿宋_GB2312"/>
                <w:kern w:val="0"/>
                <w:sz w:val="24"/>
                <w:szCs w:val="24"/>
              </w:rPr>
              <w:t>元（含）以上）</w:t>
            </w:r>
            <w:r>
              <w:rPr>
                <w:rFonts w:ascii="仿宋_GB2312" w:hAnsi="??" w:eastAsia="仿宋_GB2312" w:cs="仿宋_GB2312"/>
                <w:kern w:val="0"/>
                <w:sz w:val="24"/>
                <w:szCs w:val="24"/>
              </w:rPr>
              <w:t>]</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（相关发票等材料附后）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社会化服务</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是否与社区、街区、商区或周边单位“结对子”开展社会化服务工作，是否通过零售、团购、活动等形式服务市级、国家级或国际客户：</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□是</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合作单位数</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个，合作单位名称（具体名单及协议等材料附后）</w:t>
            </w:r>
            <w:r>
              <w:rPr>
                <w:rFonts w:ascii="仿宋_GB2312" w:hAnsi="??" w:eastAsia="仿宋_GB2312" w:cs="仿宋_GB2312"/>
                <w:kern w:val="0"/>
                <w:sz w:val="24"/>
                <w:szCs w:val="24"/>
              </w:rPr>
              <w:t xml:space="preserve">   </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客群服务</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有明确客群定位：□是</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□否</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□有针对客群规划的功能分区</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□有针对客群规划的选品定位</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（相关证明材料附后）</w:t>
            </w:r>
            <w:r>
              <w:rPr>
                <w:rFonts w:ascii="仿宋_GB2312" w:hAnsi="??"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特殊人群</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服务</w:t>
            </w:r>
          </w:p>
        </w:tc>
        <w:tc>
          <w:tcPr>
            <w:tcW w:w="5686" w:type="dxa"/>
            <w:gridSpan w:val="4"/>
            <w:noWrap/>
            <w:vAlign w:val="center"/>
          </w:tcPr>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□无障碍电梯</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□无障碍卫生间</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□母婴室</w:t>
            </w:r>
            <w:r>
              <w:rPr>
                <w:rFonts w:ascii="仿宋_GB2312" w:hAnsi="??" w:eastAsia="仿宋_GB2312" w:cs="仿宋_GB2312"/>
                <w:kern w:val="0"/>
                <w:sz w:val="24"/>
                <w:szCs w:val="24"/>
              </w:rPr>
              <w:t xml:space="preserve"> </w:t>
            </w:r>
          </w:p>
          <w:p>
            <w:pPr>
              <w:widowControl/>
              <w:spacing w:line="420" w:lineRule="exact"/>
              <w:ind w:left="31680" w:hanging="480" w:hangingChars="200"/>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□残疾人通道</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□适老适残设施</w:t>
            </w:r>
          </w:p>
          <w:p>
            <w:pPr>
              <w:widowControl/>
              <w:spacing w:line="420" w:lineRule="exact"/>
              <w:ind w:left="31680" w:hanging="480" w:hangingChars="200"/>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□其他</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（请注明）</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（证明材料附后）</w:t>
            </w:r>
            <w:r>
              <w:rPr>
                <w:rFonts w:ascii="仿宋_GB2312" w:hAnsi="??"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阅读环境</w:t>
            </w:r>
          </w:p>
        </w:tc>
        <w:tc>
          <w:tcPr>
            <w:tcW w:w="5686" w:type="dxa"/>
            <w:gridSpan w:val="4"/>
            <w:noWrap/>
          </w:tcPr>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简要描述书店阅读区环境：</w:t>
            </w: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（阅读区环境照片等材料附后）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563" w:type="dxa"/>
            <w:vMerge w:val="restart"/>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管理情况</w:t>
            </w: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管理制度</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□财务管理制度</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□进销存管理制度</w:t>
            </w:r>
            <w:r>
              <w:rPr>
                <w:rFonts w:ascii="仿宋_GB2312" w:hAnsi="??" w:eastAsia="仿宋_GB2312" w:cs="仿宋_GB2312"/>
                <w:kern w:val="0"/>
                <w:sz w:val="24"/>
                <w:szCs w:val="24"/>
              </w:rPr>
              <w:t xml:space="preserve"> </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总编辑制度</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□服务监督制度</w:t>
            </w:r>
            <w:r>
              <w:rPr>
                <w:rFonts w:ascii="仿宋_GB2312" w:hAnsi="??" w:eastAsia="仿宋_GB2312" w:cs="仿宋_GB2312"/>
                <w:kern w:val="0"/>
                <w:sz w:val="24"/>
                <w:szCs w:val="24"/>
              </w:rPr>
              <w:t xml:space="preserve"> </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选品制度</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□会员管理制度□卫生管理制度</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□图书分类整理制度</w:t>
            </w:r>
            <w:r>
              <w:rPr>
                <w:rFonts w:ascii="仿宋_GB2312" w:hAnsi="??" w:eastAsia="仿宋_GB2312" w:cs="仿宋_GB2312"/>
                <w:kern w:val="0"/>
                <w:sz w:val="24"/>
                <w:szCs w:val="24"/>
              </w:rPr>
              <w:t xml:space="preserve">         </w:t>
            </w:r>
          </w:p>
          <w:p>
            <w:pPr>
              <w:widowControl/>
              <w:spacing w:line="420" w:lineRule="exact"/>
              <w:jc w:val="left"/>
              <w:rPr>
                <w:rFonts w:ascii="仿宋_GB2312" w:hAnsi="??" w:eastAsia="仿宋_GB2312" w:cs="仿宋_GB2312"/>
                <w:kern w:val="0"/>
                <w:sz w:val="24"/>
                <w:szCs w:val="24"/>
                <w:u w:val="single"/>
              </w:rPr>
            </w:pPr>
            <w:r>
              <w:rPr>
                <w:rFonts w:hint="eastAsia" w:ascii="仿宋_GB2312" w:hAnsi="??" w:eastAsia="仿宋_GB2312" w:cs="仿宋_GB2312"/>
                <w:kern w:val="0"/>
                <w:sz w:val="24"/>
                <w:szCs w:val="24"/>
              </w:rPr>
              <w:t>□其他</w:t>
            </w:r>
            <w:r>
              <w:rPr>
                <w:rFonts w:ascii="仿宋_GB2312" w:hAnsi="??" w:eastAsia="仿宋_GB2312" w:cs="仿宋_GB2312"/>
                <w:kern w:val="0"/>
                <w:sz w:val="24"/>
                <w:szCs w:val="24"/>
                <w:u w:val="single"/>
              </w:rPr>
              <w:t xml:space="preserve">                     </w:t>
            </w:r>
          </w:p>
          <w:p>
            <w:pPr>
              <w:widowControl/>
              <w:spacing w:line="420" w:lineRule="exact"/>
              <w:jc w:val="left"/>
              <w:rPr>
                <w:rFonts w:ascii="仿宋_GB2312" w:hAnsi="??" w:eastAsia="仿宋_GB2312" w:cs="Times New Roman"/>
                <w:kern w:val="0"/>
                <w:sz w:val="24"/>
                <w:szCs w:val="24"/>
                <w:u w:val="single"/>
              </w:rPr>
            </w:pPr>
            <w:r>
              <w:rPr>
                <w:rFonts w:hint="eastAsia" w:ascii="仿宋_GB2312" w:hAnsi="??" w:eastAsia="仿宋_GB2312" w:cs="仿宋_GB2312"/>
                <w:kern w:val="0"/>
                <w:sz w:val="24"/>
                <w:szCs w:val="24"/>
              </w:rPr>
              <w:t>（相关证明材料附后）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店内监控</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店内是否有监控系统：□是</w:t>
            </w:r>
            <w:r>
              <w:rPr>
                <w:rFonts w:ascii="仿宋_GB2312" w:hAnsi="??" w:eastAsia="仿宋_GB2312" w:cs="仿宋_GB2312"/>
                <w:kern w:val="0"/>
                <w:sz w:val="24"/>
                <w:szCs w:val="24"/>
              </w:rPr>
              <w:t xml:space="preserve">   </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否</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监控系统品牌：</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563" w:type="dxa"/>
            <w:vMerge w:val="restart"/>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经营情况</w:t>
            </w:r>
          </w:p>
        </w:tc>
        <w:tc>
          <w:tcPr>
            <w:tcW w:w="1420" w:type="dxa"/>
            <w:gridSpan w:val="2"/>
            <w:vMerge w:val="restart"/>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运营情况（精确到</w:t>
            </w:r>
            <w:r>
              <w:rPr>
                <w:rFonts w:ascii="仿宋_GB2312" w:hAnsi="??" w:eastAsia="仿宋_GB2312" w:cs="仿宋_GB2312"/>
                <w:kern w:val="0"/>
                <w:sz w:val="24"/>
                <w:szCs w:val="24"/>
              </w:rPr>
              <w:t>0.1</w:t>
            </w:r>
            <w:r>
              <w:rPr>
                <w:rFonts w:hint="eastAsia" w:ascii="仿宋_GB2312" w:hAnsi="??" w:eastAsia="仿宋_GB2312" w:cs="仿宋_GB2312"/>
                <w:kern w:val="0"/>
                <w:sz w:val="24"/>
                <w:szCs w:val="24"/>
              </w:rPr>
              <w:t>万元）（申请新开办书店奖励者只填写当年情况）</w:t>
            </w:r>
          </w:p>
        </w:tc>
        <w:tc>
          <w:tcPr>
            <w:tcW w:w="5686" w:type="dxa"/>
            <w:gridSpan w:val="4"/>
            <w:noWrap/>
            <w:vAlign w:val="center"/>
          </w:tcPr>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自</w:t>
            </w:r>
            <w:r>
              <w:rPr>
                <w:rFonts w:ascii="仿宋_GB2312" w:hAnsi="??" w:eastAsia="仿宋_GB2312" w:cs="仿宋_GB2312"/>
                <w:kern w:val="0"/>
                <w:sz w:val="24"/>
                <w:szCs w:val="24"/>
              </w:rPr>
              <w:t>2024</w:t>
            </w:r>
            <w:r>
              <w:rPr>
                <w:rFonts w:hint="eastAsia" w:ascii="仿宋_GB2312" w:hAnsi="??" w:eastAsia="仿宋_GB2312" w:cs="仿宋_GB2312"/>
                <w:kern w:val="0"/>
                <w:sz w:val="24"/>
                <w:szCs w:val="24"/>
              </w:rPr>
              <w:t>年</w:t>
            </w:r>
            <w:r>
              <w:rPr>
                <w:rFonts w:ascii="仿宋_GB2312" w:hAnsi="??" w:eastAsia="仿宋_GB2312" w:cs="仿宋_GB2312"/>
                <w:kern w:val="0"/>
                <w:sz w:val="24"/>
                <w:szCs w:val="24"/>
              </w:rPr>
              <w:t>8</w:t>
            </w:r>
            <w:r>
              <w:rPr>
                <w:rFonts w:hint="eastAsia" w:ascii="仿宋_GB2312" w:hAnsi="??" w:eastAsia="仿宋_GB2312" w:cs="仿宋_GB2312"/>
                <w:kern w:val="0"/>
                <w:sz w:val="24"/>
                <w:szCs w:val="24"/>
              </w:rPr>
              <w:t>月</w:t>
            </w:r>
            <w:r>
              <w:rPr>
                <w:rFonts w:ascii="仿宋_GB2312" w:hAnsi="??" w:eastAsia="仿宋_GB2312" w:cs="仿宋_GB2312"/>
                <w:kern w:val="0"/>
                <w:sz w:val="24"/>
                <w:szCs w:val="24"/>
              </w:rPr>
              <w:t>1</w:t>
            </w:r>
            <w:r>
              <w:rPr>
                <w:rFonts w:hint="eastAsia" w:ascii="仿宋_GB2312" w:hAnsi="??" w:eastAsia="仿宋_GB2312" w:cs="仿宋_GB2312"/>
                <w:kern w:val="0"/>
                <w:sz w:val="24"/>
                <w:szCs w:val="24"/>
              </w:rPr>
              <w:t>日起（申报新开办</w:t>
            </w:r>
            <w:r>
              <w:rPr>
                <w:rFonts w:hint="eastAsia" w:ascii="仿宋_GB2312" w:hAnsi="??" w:eastAsia="仿宋_GB2312" w:cs="仿宋_GB2312"/>
                <w:kern w:val="0"/>
                <w:sz w:val="24"/>
                <w:szCs w:val="24"/>
                <w:lang w:eastAsia="zh-CN"/>
              </w:rPr>
              <w:t>书店</w:t>
            </w:r>
            <w:r>
              <w:rPr>
                <w:rFonts w:hint="eastAsia" w:ascii="仿宋_GB2312" w:hAnsi="??" w:eastAsia="仿宋_GB2312" w:cs="仿宋_GB2312"/>
                <w:kern w:val="0"/>
                <w:sz w:val="24"/>
                <w:szCs w:val="24"/>
              </w:rPr>
              <w:t>奖励的书店时间为自开业之日起）至2025年7月31日止，本书店营业总额为</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万元，其中，图书等出版物销售收入</w:t>
            </w:r>
            <w:r>
              <w:rPr>
                <w:rFonts w:ascii="仿宋_GB2312" w:hAnsi="??" w:eastAsia="仿宋_GB2312" w:cs="仿宋_GB2312"/>
                <w:kern w:val="0"/>
                <w:sz w:val="24"/>
                <w:szCs w:val="24"/>
              </w:rPr>
              <w:t xml:space="preserve"> </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万元、占总营业额的</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w:t>
            </w:r>
            <w:r>
              <w:rPr>
                <w:rFonts w:hint="eastAsia" w:ascii="仿宋_GB2312" w:hAnsi="??" w:eastAsia="仿宋_GB2312" w:cs="仿宋_GB2312"/>
                <w:kern w:val="0"/>
                <w:sz w:val="24"/>
                <w:szCs w:val="24"/>
              </w:rPr>
              <w:t>，会员服务费收入</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万元、占总营业额的</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w:t>
            </w:r>
            <w:r>
              <w:rPr>
                <w:rFonts w:hint="eastAsia" w:ascii="仿宋_GB2312" w:hAnsi="??" w:eastAsia="仿宋_GB2312" w:cs="仿宋_GB2312"/>
                <w:kern w:val="0"/>
                <w:sz w:val="24"/>
                <w:szCs w:val="24"/>
              </w:rPr>
              <w:t>；以上主营业务销售占总营业额的</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文创产品、文具、简餐、饮品等其他非书业务相关收入</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万元、占总营业额的</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w:t>
            </w:r>
          </w:p>
          <w:p>
            <w:pPr>
              <w:widowControl/>
              <w:spacing w:line="420" w:lineRule="exact"/>
              <w:jc w:val="left"/>
              <w:rPr>
                <w:rFonts w:ascii="仿宋_GB2312" w:hAnsi="??" w:eastAsia="仿宋_GB2312" w:cs="仿宋_GB2312"/>
                <w:kern w:val="0"/>
                <w:sz w:val="24"/>
                <w:szCs w:val="24"/>
              </w:rPr>
            </w:pP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单位面积年均销售额为</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vMerge w:val="continue"/>
            <w:noWrap/>
            <w:vAlign w:val="center"/>
          </w:tcPr>
          <w:p>
            <w:pPr>
              <w:widowControl/>
              <w:spacing w:line="420" w:lineRule="exact"/>
              <w:jc w:val="center"/>
              <w:rPr>
                <w:rFonts w:ascii="仿宋_GB2312" w:hAnsi="??" w:eastAsia="仿宋_GB2312" w:cs="Times New Roman"/>
                <w:kern w:val="0"/>
                <w:sz w:val="24"/>
                <w:szCs w:val="24"/>
              </w:rPr>
            </w:pP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自</w:t>
            </w:r>
            <w:r>
              <w:rPr>
                <w:rFonts w:ascii="仿宋_GB2312" w:hAnsi="??" w:eastAsia="仿宋_GB2312" w:cs="仿宋_GB2312"/>
                <w:kern w:val="0"/>
                <w:sz w:val="24"/>
                <w:szCs w:val="24"/>
              </w:rPr>
              <w:t>2024</w:t>
            </w:r>
            <w:r>
              <w:rPr>
                <w:rFonts w:hint="eastAsia" w:ascii="仿宋_GB2312" w:hAnsi="??" w:eastAsia="仿宋_GB2312" w:cs="仿宋_GB2312"/>
                <w:kern w:val="0"/>
                <w:sz w:val="24"/>
                <w:szCs w:val="24"/>
              </w:rPr>
              <w:t>年</w:t>
            </w:r>
            <w:r>
              <w:rPr>
                <w:rFonts w:ascii="仿宋_GB2312" w:hAnsi="??" w:eastAsia="仿宋_GB2312" w:cs="仿宋_GB2312"/>
                <w:kern w:val="0"/>
                <w:sz w:val="24"/>
                <w:szCs w:val="24"/>
              </w:rPr>
              <w:t>8</w:t>
            </w:r>
            <w:r>
              <w:rPr>
                <w:rFonts w:hint="eastAsia" w:ascii="仿宋_GB2312" w:hAnsi="??" w:eastAsia="仿宋_GB2312" w:cs="仿宋_GB2312"/>
                <w:kern w:val="0"/>
                <w:sz w:val="24"/>
                <w:szCs w:val="24"/>
              </w:rPr>
              <w:t>月</w:t>
            </w:r>
            <w:r>
              <w:rPr>
                <w:rFonts w:ascii="仿宋_GB2312" w:hAnsi="??" w:eastAsia="仿宋_GB2312" w:cs="仿宋_GB2312"/>
                <w:kern w:val="0"/>
                <w:sz w:val="24"/>
                <w:szCs w:val="24"/>
              </w:rPr>
              <w:t>1</w:t>
            </w:r>
            <w:r>
              <w:rPr>
                <w:rFonts w:hint="eastAsia" w:ascii="仿宋_GB2312" w:hAnsi="??" w:eastAsia="仿宋_GB2312" w:cs="仿宋_GB2312"/>
                <w:kern w:val="0"/>
                <w:sz w:val="24"/>
                <w:szCs w:val="24"/>
              </w:rPr>
              <w:t>日起（申报新开办</w:t>
            </w:r>
            <w:r>
              <w:rPr>
                <w:rFonts w:hint="eastAsia" w:ascii="仿宋_GB2312" w:hAnsi="??" w:eastAsia="仿宋_GB2312" w:cs="仿宋_GB2312"/>
                <w:kern w:val="0"/>
                <w:sz w:val="24"/>
                <w:szCs w:val="24"/>
                <w:lang w:eastAsia="zh-CN"/>
              </w:rPr>
              <w:t>书店</w:t>
            </w:r>
            <w:r>
              <w:rPr>
                <w:rFonts w:hint="eastAsia" w:ascii="仿宋_GB2312" w:hAnsi="??" w:eastAsia="仿宋_GB2312" w:cs="仿宋_GB2312"/>
                <w:kern w:val="0"/>
                <w:sz w:val="24"/>
                <w:szCs w:val="24"/>
              </w:rPr>
              <w:t>奖励的书店时间为自开业之日起）至2025年7月31日止，本书店运营成本总额为</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万元，其中，其中房租</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万元，人员工资</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 xml:space="preserve">   </w:t>
            </w:r>
            <w:bookmarkStart w:id="3" w:name="_GoBack"/>
            <w:bookmarkEnd w:id="3"/>
            <w:r>
              <w:rPr>
                <w:rFonts w:hint="eastAsia" w:ascii="仿宋_GB2312" w:hAnsi="??" w:eastAsia="仿宋_GB2312" w:cs="仿宋_GB2312"/>
                <w:kern w:val="0"/>
                <w:sz w:val="24"/>
                <w:szCs w:val="24"/>
              </w:rPr>
              <w:t>万元，图书等出版物购买</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万元，其他（物业、水电等）</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w:t>
            </w:r>
          </w:p>
          <w:p>
            <w:pPr>
              <w:widowControl/>
              <w:spacing w:line="420" w:lineRule="exact"/>
              <w:jc w:val="lef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vMerge w:val="continue"/>
            <w:noWrap/>
            <w:vAlign w:val="center"/>
          </w:tcPr>
          <w:p>
            <w:pPr>
              <w:widowControl/>
              <w:spacing w:line="420" w:lineRule="exact"/>
              <w:jc w:val="center"/>
              <w:rPr>
                <w:rFonts w:ascii="仿宋_GB2312" w:hAnsi="??" w:eastAsia="仿宋_GB2312" w:cs="Times New Roman"/>
                <w:kern w:val="0"/>
                <w:sz w:val="24"/>
                <w:szCs w:val="24"/>
              </w:rPr>
            </w:pP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销售情况（根据书店实际开设年限填写）</w:t>
            </w:r>
          </w:p>
          <w:p>
            <w:pPr>
              <w:widowControl/>
              <w:spacing w:line="420" w:lineRule="exact"/>
              <w:jc w:val="left"/>
              <w:rPr>
                <w:rFonts w:ascii="仿宋_GB2312" w:hAnsi="??" w:eastAsia="仿宋_GB2312" w:cs="仿宋_GB2312"/>
                <w:kern w:val="0"/>
                <w:sz w:val="24"/>
                <w:szCs w:val="24"/>
              </w:rPr>
            </w:pPr>
            <w:r>
              <w:rPr>
                <w:rFonts w:ascii="仿宋_GB2312" w:hAnsi="??" w:eastAsia="仿宋_GB2312" w:cs="仿宋_GB2312"/>
                <w:kern w:val="0"/>
                <w:sz w:val="24"/>
                <w:szCs w:val="24"/>
              </w:rPr>
              <w:t>2023</w:t>
            </w:r>
            <w:r>
              <w:rPr>
                <w:rFonts w:hint="eastAsia" w:ascii="仿宋_GB2312" w:hAnsi="??" w:eastAsia="仿宋_GB2312" w:cs="仿宋_GB2312"/>
                <w:kern w:val="0"/>
                <w:sz w:val="24"/>
                <w:szCs w:val="24"/>
              </w:rPr>
              <w:t>年销售额</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w:t>
            </w:r>
            <w:r>
              <w:rPr>
                <w:rFonts w:ascii="仿宋_GB2312" w:hAnsi="??" w:eastAsia="仿宋_GB2312" w:cs="仿宋_GB2312"/>
                <w:kern w:val="0"/>
                <w:sz w:val="24"/>
                <w:szCs w:val="24"/>
              </w:rPr>
              <w:t xml:space="preserve">  </w:t>
            </w:r>
          </w:p>
          <w:p>
            <w:pPr>
              <w:widowControl/>
              <w:spacing w:line="420" w:lineRule="exact"/>
              <w:jc w:val="left"/>
              <w:rPr>
                <w:rFonts w:ascii="仿宋_GB2312" w:hAnsi="??" w:eastAsia="仿宋_GB2312" w:cs="仿宋_GB2312"/>
                <w:kern w:val="0"/>
                <w:sz w:val="24"/>
                <w:szCs w:val="24"/>
              </w:rPr>
            </w:pPr>
            <w:r>
              <w:rPr>
                <w:rFonts w:ascii="仿宋_GB2312" w:hAnsi="??" w:eastAsia="仿宋_GB2312" w:cs="仿宋_GB2312"/>
                <w:kern w:val="0"/>
                <w:sz w:val="24"/>
                <w:szCs w:val="24"/>
              </w:rPr>
              <w:t>2024</w:t>
            </w:r>
            <w:r>
              <w:rPr>
                <w:rFonts w:hint="eastAsia" w:ascii="仿宋_GB2312" w:hAnsi="??" w:eastAsia="仿宋_GB2312" w:cs="仿宋_GB2312"/>
                <w:kern w:val="0"/>
                <w:sz w:val="24"/>
                <w:szCs w:val="24"/>
              </w:rPr>
              <w:t>年销售额</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w:t>
            </w:r>
            <w:r>
              <w:rPr>
                <w:rFonts w:ascii="仿宋_GB2312" w:hAnsi="??" w:eastAsia="仿宋_GB2312" w:cs="仿宋_GB2312"/>
                <w:kern w:val="0"/>
                <w:sz w:val="24"/>
                <w:szCs w:val="24"/>
              </w:rPr>
              <w:t xml:space="preserve">  </w:t>
            </w:r>
          </w:p>
          <w:p>
            <w:pPr>
              <w:widowControl/>
              <w:spacing w:line="420" w:lineRule="exact"/>
              <w:jc w:val="left"/>
              <w:rPr>
                <w:rFonts w:ascii="仿宋_GB2312" w:hAnsi="??" w:eastAsia="仿宋_GB2312" w:cs="仿宋_GB2312"/>
                <w:kern w:val="0"/>
                <w:sz w:val="24"/>
                <w:szCs w:val="24"/>
              </w:rPr>
            </w:pPr>
            <w:r>
              <w:rPr>
                <w:rFonts w:ascii="仿宋_GB2312" w:hAnsi="??" w:eastAsia="仿宋_GB2312" w:cs="仿宋_GB2312"/>
                <w:kern w:val="0"/>
                <w:sz w:val="24"/>
                <w:szCs w:val="24"/>
              </w:rPr>
              <w:t>2025</w:t>
            </w:r>
            <w:r>
              <w:rPr>
                <w:rFonts w:hint="eastAsia" w:ascii="仿宋_GB2312" w:hAnsi="??" w:eastAsia="仿宋_GB2312" w:cs="仿宋_GB2312"/>
                <w:kern w:val="0"/>
                <w:sz w:val="24"/>
                <w:szCs w:val="24"/>
              </w:rPr>
              <w:t>年销售额</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w:t>
            </w:r>
            <w:r>
              <w:rPr>
                <w:rFonts w:ascii="仿宋_GB2312" w:hAnsi="??" w:eastAsia="仿宋_GB2312" w:cs="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vMerge w:val="continue"/>
            <w:noWrap/>
            <w:vAlign w:val="center"/>
          </w:tcPr>
          <w:p>
            <w:pPr>
              <w:widowControl/>
              <w:spacing w:line="420" w:lineRule="exact"/>
              <w:jc w:val="center"/>
              <w:rPr>
                <w:rFonts w:ascii="仿宋_GB2312" w:hAnsi="??" w:eastAsia="仿宋_GB2312" w:cs="Times New Roman"/>
                <w:kern w:val="0"/>
                <w:sz w:val="24"/>
                <w:szCs w:val="24"/>
              </w:rPr>
            </w:pP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盈利情况（根据书店实际开设年限填写）</w:t>
            </w:r>
          </w:p>
          <w:p>
            <w:pPr>
              <w:widowControl/>
              <w:spacing w:line="420" w:lineRule="exact"/>
              <w:jc w:val="left"/>
              <w:rPr>
                <w:rFonts w:ascii="仿宋_GB2312" w:hAnsi="??" w:eastAsia="仿宋_GB2312" w:cs="Times New Roman"/>
                <w:kern w:val="0"/>
                <w:sz w:val="24"/>
                <w:szCs w:val="24"/>
              </w:rPr>
            </w:pPr>
            <w:r>
              <w:rPr>
                <w:rFonts w:ascii="仿宋_GB2312" w:hAnsi="??" w:eastAsia="仿宋_GB2312" w:cs="仿宋_GB2312"/>
                <w:kern w:val="0"/>
                <w:sz w:val="24"/>
                <w:szCs w:val="24"/>
              </w:rPr>
              <w:t>2024</w:t>
            </w:r>
            <w:r>
              <w:rPr>
                <w:rFonts w:hint="eastAsia" w:ascii="仿宋_GB2312" w:hAnsi="??" w:eastAsia="仿宋_GB2312" w:cs="仿宋_GB2312"/>
                <w:kern w:val="0"/>
                <w:sz w:val="24"/>
                <w:szCs w:val="24"/>
              </w:rPr>
              <w:t>年□盈利</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□亏损</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w:t>
            </w:r>
          </w:p>
          <w:p>
            <w:pPr>
              <w:widowControl/>
              <w:spacing w:line="420" w:lineRule="exact"/>
              <w:jc w:val="left"/>
              <w:rPr>
                <w:rFonts w:ascii="仿宋_GB2312" w:hAnsi="??" w:eastAsia="仿宋_GB2312" w:cs="Times New Roman"/>
                <w:kern w:val="0"/>
                <w:sz w:val="24"/>
                <w:szCs w:val="24"/>
              </w:rPr>
            </w:pPr>
            <w:r>
              <w:rPr>
                <w:rFonts w:ascii="仿宋_GB2312" w:hAnsi="??" w:eastAsia="仿宋_GB2312" w:cs="仿宋_GB2312"/>
                <w:kern w:val="0"/>
                <w:sz w:val="24"/>
                <w:szCs w:val="24"/>
              </w:rPr>
              <w:t>2025</w:t>
            </w:r>
            <w:r>
              <w:rPr>
                <w:rFonts w:hint="eastAsia" w:ascii="仿宋_GB2312" w:hAnsi="??" w:eastAsia="仿宋_GB2312" w:cs="仿宋_GB2312"/>
                <w:kern w:val="0"/>
                <w:sz w:val="24"/>
                <w:szCs w:val="24"/>
              </w:rPr>
              <w:t>年</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盈利</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□亏损</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客流统计</w:t>
            </w:r>
          </w:p>
        </w:tc>
        <w:tc>
          <w:tcPr>
            <w:tcW w:w="5686" w:type="dxa"/>
            <w:gridSpan w:val="4"/>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统计方式：□摄像头</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□红外计数器</w:t>
            </w:r>
            <w:r>
              <w:rPr>
                <w:rFonts w:ascii="仿宋_GB2312" w:hAnsi="??" w:eastAsia="仿宋_GB2312" w:cs="仿宋_GB2312"/>
                <w:kern w:val="0"/>
                <w:sz w:val="24"/>
                <w:szCs w:val="24"/>
              </w:rPr>
              <w:t xml:space="preserve"> </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人工</w:t>
            </w:r>
          </w:p>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□其他</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 xml:space="preserve"> </w:t>
            </w: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暂无统计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文创产品</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（如有）</w:t>
            </w:r>
          </w:p>
        </w:tc>
        <w:tc>
          <w:tcPr>
            <w:tcW w:w="5686" w:type="dxa"/>
            <w:gridSpan w:val="4"/>
            <w:noWrap/>
          </w:tcPr>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（请填写书店自主研发或所售卖文创产品的特色，</w:t>
            </w:r>
            <w:r>
              <w:rPr>
                <w:rFonts w:ascii="仿宋_GB2312" w:hAnsi="??" w:eastAsia="仿宋_GB2312" w:cs="仿宋_GB2312"/>
                <w:kern w:val="0"/>
                <w:sz w:val="24"/>
                <w:szCs w:val="24"/>
              </w:rPr>
              <w:t>300</w:t>
            </w:r>
            <w:r>
              <w:rPr>
                <w:rFonts w:hint="eastAsia" w:ascii="仿宋_GB2312" w:hAnsi="??" w:eastAsia="仿宋_GB2312" w:cs="仿宋_GB2312"/>
                <w:kern w:val="0"/>
                <w:sz w:val="24"/>
                <w:szCs w:val="24"/>
              </w:rPr>
              <w:t>字以内，相关图片与证明材料附后）</w:t>
            </w: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空间陈设</w:t>
            </w:r>
          </w:p>
        </w:tc>
        <w:tc>
          <w:tcPr>
            <w:tcW w:w="5686" w:type="dxa"/>
            <w:gridSpan w:val="4"/>
            <w:noWrap/>
          </w:tcPr>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（请填写所申报书店在空间设计、功能分区、展陈设计等方面的成果特色，</w:t>
            </w:r>
            <w:r>
              <w:rPr>
                <w:rFonts w:ascii="仿宋_GB2312" w:hAnsi="??" w:eastAsia="仿宋_GB2312" w:cs="仿宋_GB2312"/>
                <w:kern w:val="0"/>
                <w:sz w:val="24"/>
                <w:szCs w:val="24"/>
              </w:rPr>
              <w:t>500</w:t>
            </w:r>
            <w:r>
              <w:rPr>
                <w:rFonts w:hint="eastAsia" w:ascii="仿宋_GB2312" w:hAnsi="??" w:eastAsia="仿宋_GB2312" w:cs="仿宋_GB2312"/>
                <w:kern w:val="0"/>
                <w:sz w:val="24"/>
                <w:szCs w:val="24"/>
              </w:rPr>
              <w:t>字以内，相关图片与证明材料附后）</w:t>
            </w: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主题特色</w:t>
            </w:r>
          </w:p>
        </w:tc>
        <w:tc>
          <w:tcPr>
            <w:tcW w:w="5686" w:type="dxa"/>
            <w:gridSpan w:val="4"/>
            <w:noWrap/>
          </w:tcPr>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（请填写所申报书店的主题定位、选品思路、文化内涵等能体现书店主题的相关内容，</w:t>
            </w:r>
            <w:r>
              <w:rPr>
                <w:rFonts w:ascii="仿宋_GB2312" w:hAnsi="??" w:eastAsia="仿宋_GB2312" w:cs="仿宋_GB2312"/>
                <w:kern w:val="0"/>
                <w:sz w:val="24"/>
                <w:szCs w:val="24"/>
              </w:rPr>
              <w:t>500</w:t>
            </w:r>
            <w:r>
              <w:rPr>
                <w:rFonts w:hint="eastAsia" w:ascii="仿宋_GB2312" w:hAnsi="??" w:eastAsia="仿宋_GB2312" w:cs="仿宋_GB2312"/>
                <w:kern w:val="0"/>
                <w:sz w:val="24"/>
                <w:szCs w:val="24"/>
              </w:rPr>
              <w:t>字以内，相关证明材料附后）</w:t>
            </w: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p>
            <w:pPr>
              <w:widowControl/>
              <w:spacing w:line="420" w:lineRule="exact"/>
              <w:rPr>
                <w:rFonts w:ascii="仿宋_GB2312" w:hAnsi="??"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563" w:type="dxa"/>
            <w:vMerge w:val="continue"/>
            <w:noWrap/>
            <w:vAlign w:val="center"/>
          </w:tcPr>
          <w:p>
            <w:pPr>
              <w:widowControl/>
              <w:spacing w:line="420" w:lineRule="exact"/>
              <w:jc w:val="center"/>
              <w:rPr>
                <w:rFonts w:ascii="仿宋_GB2312" w:hAnsi="??" w:eastAsia="仿宋_GB2312" w:cs="Times New Roman"/>
                <w:kern w:val="0"/>
                <w:sz w:val="24"/>
                <w:szCs w:val="24"/>
              </w:rPr>
            </w:pPr>
          </w:p>
        </w:tc>
        <w:tc>
          <w:tcPr>
            <w:tcW w:w="1420" w:type="dxa"/>
            <w:gridSpan w:val="2"/>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多业态经营</w:t>
            </w:r>
          </w:p>
        </w:tc>
        <w:tc>
          <w:tcPr>
            <w:tcW w:w="5686" w:type="dxa"/>
            <w:gridSpan w:val="4"/>
            <w:noWrap/>
          </w:tcPr>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是否与各级图书馆开展合作（如馆配图书阅读、借还服务等）：</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□是</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合作单位数</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个，合作单位名称</w:t>
            </w:r>
            <w:r>
              <w:rPr>
                <w:rFonts w:ascii="仿宋_GB2312" w:hAnsi="??" w:eastAsia="仿宋_GB2312" w:cs="仿宋_GB2312"/>
                <w:kern w:val="0"/>
                <w:sz w:val="24"/>
                <w:szCs w:val="24"/>
                <w:u w:val="single"/>
              </w:rPr>
              <w:t xml:space="preserve">        </w:t>
            </w:r>
            <w:r>
              <w:rPr>
                <w:rFonts w:hint="eastAsia" w:ascii="仿宋_GB2312" w:hAnsi="??" w:eastAsia="仿宋_GB2312" w:cs="仿宋_GB2312"/>
                <w:kern w:val="0"/>
                <w:sz w:val="24"/>
                <w:szCs w:val="24"/>
              </w:rPr>
              <w:t>（具体名单及协议等材料附后）</w:t>
            </w:r>
            <w:r>
              <w:rPr>
                <w:rFonts w:ascii="仿宋_GB2312" w:hAnsi="??" w:eastAsia="仿宋_GB2312" w:cs="仿宋_GB2312"/>
                <w:kern w:val="0"/>
                <w:sz w:val="24"/>
                <w:szCs w:val="24"/>
              </w:rPr>
              <w:t xml:space="preserve">   </w:t>
            </w:r>
          </w:p>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□否</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是否开展多业态融合经营：</w:t>
            </w:r>
          </w:p>
          <w:p>
            <w:pPr>
              <w:widowControl/>
              <w:spacing w:line="420" w:lineRule="exact"/>
              <w:jc w:val="left"/>
              <w:rPr>
                <w:rFonts w:ascii="仿宋_GB2312" w:hAnsi="??" w:eastAsia="仿宋_GB2312" w:cs="仿宋_GB2312"/>
                <w:kern w:val="0"/>
                <w:sz w:val="24"/>
                <w:szCs w:val="24"/>
                <w:u w:val="single"/>
              </w:rPr>
            </w:pPr>
            <w:r>
              <w:rPr>
                <w:rFonts w:hint="eastAsia" w:ascii="仿宋_GB2312" w:hAnsi="??" w:eastAsia="仿宋_GB2312" w:cs="仿宋_GB2312"/>
                <w:kern w:val="0"/>
                <w:sz w:val="24"/>
                <w:szCs w:val="24"/>
              </w:rPr>
              <w:t>□是</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融合经营类型</w:t>
            </w:r>
            <w:r>
              <w:rPr>
                <w:rFonts w:ascii="仿宋_GB2312" w:hAnsi="??" w:eastAsia="仿宋_GB2312" w:cs="仿宋_GB2312"/>
                <w:kern w:val="0"/>
                <w:sz w:val="24"/>
                <w:szCs w:val="24"/>
                <w:u w:val="single"/>
              </w:rPr>
              <w:t xml:space="preserve">              </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（相关证明材料附后）</w:t>
            </w:r>
            <w:r>
              <w:rPr>
                <w:rFonts w:ascii="仿宋_GB2312" w:hAnsi="??" w:eastAsia="仿宋_GB2312" w:cs="仿宋_GB2312"/>
                <w:kern w:val="0"/>
                <w:sz w:val="24"/>
                <w:szCs w:val="24"/>
              </w:rPr>
              <w:t xml:space="preserve">   </w:t>
            </w:r>
          </w:p>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□否</w:t>
            </w:r>
          </w:p>
          <w:p>
            <w:pPr>
              <w:widowControl/>
              <w:spacing w:line="420" w:lineRule="exact"/>
              <w:jc w:val="left"/>
              <w:rPr>
                <w:rFonts w:ascii="仿宋_GB2312" w:hAnsi="??" w:eastAsia="仿宋_GB2312" w:cs="Times New Roman"/>
                <w:kern w:val="0"/>
                <w:sz w:val="24"/>
                <w:szCs w:val="24"/>
              </w:rPr>
            </w:pPr>
            <w:r>
              <w:rPr>
                <w:rFonts w:hint="eastAsia" w:ascii="仿宋_GB2312" w:hAnsi="??" w:eastAsia="仿宋_GB2312" w:cs="仿宋_GB2312"/>
                <w:kern w:val="0"/>
                <w:sz w:val="24"/>
                <w:szCs w:val="24"/>
              </w:rPr>
              <w:t>是否开展线上线下业务融合模式（自媒体、网络发行、小程序、社群经营等）：</w:t>
            </w:r>
          </w:p>
          <w:p>
            <w:pPr>
              <w:widowControl/>
              <w:spacing w:line="420" w:lineRule="exact"/>
              <w:jc w:val="left"/>
              <w:rPr>
                <w:rFonts w:ascii="仿宋_GB2312" w:hAnsi="??" w:eastAsia="仿宋_GB2312" w:cs="仿宋_GB2312"/>
                <w:kern w:val="0"/>
                <w:sz w:val="24"/>
                <w:szCs w:val="24"/>
                <w:u w:val="single"/>
              </w:rPr>
            </w:pPr>
            <w:r>
              <w:rPr>
                <w:rFonts w:hint="eastAsia" w:ascii="仿宋_GB2312" w:hAnsi="??" w:eastAsia="仿宋_GB2312" w:cs="仿宋_GB2312"/>
                <w:kern w:val="0"/>
                <w:sz w:val="24"/>
                <w:szCs w:val="24"/>
              </w:rPr>
              <w:t>□是</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业务融合模式</w:t>
            </w:r>
            <w:r>
              <w:rPr>
                <w:rFonts w:ascii="仿宋_GB2312" w:hAnsi="??" w:eastAsia="仿宋_GB2312" w:cs="仿宋_GB2312"/>
                <w:kern w:val="0"/>
                <w:sz w:val="24"/>
                <w:szCs w:val="24"/>
                <w:u w:val="single"/>
              </w:rPr>
              <w:t xml:space="preserve">              </w:t>
            </w: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（相关证明材料附后）</w:t>
            </w:r>
            <w:r>
              <w:rPr>
                <w:rFonts w:ascii="仿宋_GB2312" w:hAnsi="??" w:eastAsia="仿宋_GB2312" w:cs="仿宋_GB2312"/>
                <w:kern w:val="0"/>
                <w:sz w:val="24"/>
                <w:szCs w:val="24"/>
              </w:rPr>
              <w:t xml:space="preserve">   </w:t>
            </w:r>
          </w:p>
          <w:p>
            <w:pPr>
              <w:widowControl/>
              <w:spacing w:line="420" w:lineRule="exact"/>
              <w:rPr>
                <w:rFonts w:ascii="仿宋_GB2312" w:hAnsi="??" w:eastAsia="仿宋_GB2312" w:cs="Times New Roman"/>
                <w:kern w:val="0"/>
                <w:sz w:val="24"/>
                <w:szCs w:val="24"/>
              </w:rPr>
            </w:pPr>
            <w:r>
              <w:rPr>
                <w:rFonts w:hint="eastAsia" w:ascii="仿宋_GB2312" w:hAnsi="??" w:eastAsia="仿宋_GB2312"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563" w:type="dxa"/>
            <w:vMerge w:val="restart"/>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活动参与</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（如有）</w:t>
            </w:r>
          </w:p>
        </w:tc>
        <w:tc>
          <w:tcPr>
            <w:tcW w:w="7106" w:type="dxa"/>
            <w:gridSpan w:val="6"/>
            <w:noWrap/>
            <w:vAlign w:val="center"/>
          </w:tcPr>
          <w:p>
            <w:pPr>
              <w:widowControl/>
              <w:spacing w:line="420" w:lineRule="exact"/>
              <w:jc w:val="left"/>
              <w:rPr>
                <w:rFonts w:ascii="仿宋_GB2312" w:hAnsi="??" w:eastAsia="仿宋_GB2312" w:cs="Times New Roman"/>
                <w:kern w:val="0"/>
                <w:sz w:val="24"/>
                <w:szCs w:val="24"/>
              </w:rPr>
            </w:pPr>
            <w:r>
              <w:rPr>
                <w:rFonts w:ascii="仿宋_GB2312" w:hAnsi="??" w:eastAsia="仿宋_GB2312" w:cs="仿宋_GB2312"/>
                <w:kern w:val="0"/>
                <w:sz w:val="24"/>
                <w:szCs w:val="24"/>
              </w:rPr>
              <w:t>2025</w:t>
            </w:r>
            <w:r>
              <w:rPr>
                <w:rFonts w:hint="eastAsia" w:ascii="仿宋_GB2312" w:hAnsi="??" w:eastAsia="仿宋_GB2312" w:cs="仿宋_GB2312"/>
                <w:kern w:val="0"/>
                <w:sz w:val="24"/>
                <w:szCs w:val="24"/>
              </w:rPr>
              <w:t>年，参加北京市宣传文化重点活动（包括北京文化论坛、市级重点书市、京津冀全民阅读推广活动、“旧书新知”系列活动、北京十月文学月、“京彩文化</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青春绽放”行动计划、北京市委宣传部、各区委宣传部主办的重要主题文化活动等）情况（详情见北京市新闻出版局关于鼓励指导实体书店积极参与北京市宣传文化重点活动的通知）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vMerge w:val="continue"/>
            <w:noWrap/>
            <w:vAlign w:val="center"/>
          </w:tcPr>
          <w:p>
            <w:pPr>
              <w:widowControl/>
              <w:spacing w:line="420" w:lineRule="exact"/>
              <w:jc w:val="left"/>
              <w:rPr>
                <w:rFonts w:ascii="仿宋_GB2312" w:hAnsi="??" w:eastAsia="仿宋_GB2312" w:cs="Times New Roman"/>
                <w:kern w:val="0"/>
                <w:sz w:val="24"/>
                <w:szCs w:val="24"/>
              </w:rPr>
            </w:pPr>
          </w:p>
        </w:tc>
        <w:tc>
          <w:tcPr>
            <w:tcW w:w="720" w:type="dxa"/>
            <w:noWrap/>
            <w:vAlign w:val="center"/>
          </w:tcPr>
          <w:p>
            <w:pPr>
              <w:spacing w:line="420" w:lineRule="exact"/>
              <w:jc w:val="center"/>
              <w:rPr>
                <w:rFonts w:cs="Times New Roman"/>
              </w:rPr>
            </w:pPr>
            <w:r>
              <w:rPr>
                <w:rFonts w:hint="eastAsia" w:ascii="仿宋_GB2312" w:hAnsi="??" w:eastAsia="仿宋_GB2312" w:cs="仿宋_GB2312"/>
                <w:kern w:val="0"/>
                <w:sz w:val="24"/>
                <w:szCs w:val="24"/>
              </w:rPr>
              <w:t>序号</w:t>
            </w:r>
          </w:p>
        </w:tc>
        <w:tc>
          <w:tcPr>
            <w:tcW w:w="2623" w:type="dxa"/>
            <w:gridSpan w:val="3"/>
            <w:noWrap/>
            <w:vAlign w:val="center"/>
          </w:tcPr>
          <w:p>
            <w:pPr>
              <w:spacing w:line="420" w:lineRule="exact"/>
              <w:ind w:left="-210" w:leftChars="-100" w:right="-210" w:rightChars="-100"/>
              <w:jc w:val="center"/>
              <w:rPr>
                <w:rFonts w:eastAsia="仿宋_GB2312" w:cs="Times New Roman"/>
              </w:rPr>
            </w:pPr>
            <w:r>
              <w:rPr>
                <w:rFonts w:hint="eastAsia" w:eastAsia="仿宋_GB2312" w:cs="仿宋_GB2312"/>
              </w:rPr>
              <w:t>北京市宣传文化重点活动</w:t>
            </w:r>
          </w:p>
        </w:tc>
        <w:tc>
          <w:tcPr>
            <w:tcW w:w="1472"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时间、地点</w:t>
            </w:r>
          </w:p>
        </w:tc>
        <w:tc>
          <w:tcPr>
            <w:tcW w:w="2291"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参与形式与项目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vMerge w:val="continue"/>
            <w:noWrap/>
            <w:vAlign w:val="center"/>
          </w:tcPr>
          <w:p>
            <w:pPr>
              <w:widowControl/>
              <w:spacing w:line="420" w:lineRule="exact"/>
              <w:jc w:val="left"/>
              <w:rPr>
                <w:rFonts w:ascii="仿宋_GB2312" w:hAnsi="??" w:eastAsia="仿宋_GB2312" w:cs="Times New Roman"/>
                <w:kern w:val="0"/>
                <w:sz w:val="24"/>
                <w:szCs w:val="24"/>
              </w:rPr>
            </w:pPr>
          </w:p>
        </w:tc>
        <w:tc>
          <w:tcPr>
            <w:tcW w:w="720" w:type="dxa"/>
            <w:noWrap/>
            <w:vAlign w:val="center"/>
          </w:tcPr>
          <w:p>
            <w:pPr>
              <w:spacing w:line="420" w:lineRule="exact"/>
              <w:jc w:val="center"/>
              <w:rPr>
                <w:rFonts w:ascii="仿宋_GB2312" w:hAnsi="仿宋_GB2312" w:eastAsia="仿宋_GB2312" w:cs="仿宋_GB2312"/>
              </w:rPr>
            </w:pPr>
            <w:r>
              <w:rPr>
                <w:rFonts w:ascii="仿宋_GB2312" w:hAnsi="仿宋_GB2312" w:eastAsia="仿宋_GB2312" w:cs="仿宋_GB2312"/>
              </w:rPr>
              <w:t>1</w:t>
            </w:r>
          </w:p>
        </w:tc>
        <w:tc>
          <w:tcPr>
            <w:tcW w:w="2623" w:type="dxa"/>
            <w:gridSpan w:val="3"/>
            <w:noWrap/>
            <w:vAlign w:val="center"/>
          </w:tcPr>
          <w:p>
            <w:pPr>
              <w:spacing w:line="420" w:lineRule="exact"/>
              <w:rPr>
                <w:rFonts w:ascii="仿宋_GB2312" w:hAnsi="仿宋_GB2312" w:eastAsia="仿宋_GB2312" w:cs="Times New Roman"/>
              </w:rPr>
            </w:pPr>
          </w:p>
        </w:tc>
        <w:tc>
          <w:tcPr>
            <w:tcW w:w="1472" w:type="dxa"/>
            <w:noWrap/>
            <w:vAlign w:val="center"/>
          </w:tcPr>
          <w:p>
            <w:pPr>
              <w:widowControl/>
              <w:spacing w:line="420" w:lineRule="exact"/>
              <w:jc w:val="center"/>
              <w:rPr>
                <w:rFonts w:ascii="仿宋_GB2312" w:hAnsi="仿宋_GB2312" w:eastAsia="仿宋_GB2312" w:cs="Times New Roman"/>
                <w:kern w:val="0"/>
                <w:sz w:val="24"/>
                <w:szCs w:val="24"/>
              </w:rPr>
            </w:pPr>
          </w:p>
        </w:tc>
        <w:tc>
          <w:tcPr>
            <w:tcW w:w="2291" w:type="dxa"/>
            <w:noWrap/>
            <w:vAlign w:val="center"/>
          </w:tcPr>
          <w:p>
            <w:pPr>
              <w:widowControl/>
              <w:spacing w:line="42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vMerge w:val="continue"/>
            <w:noWrap/>
            <w:vAlign w:val="center"/>
          </w:tcPr>
          <w:p>
            <w:pPr>
              <w:widowControl/>
              <w:spacing w:line="420" w:lineRule="exact"/>
              <w:jc w:val="left"/>
              <w:rPr>
                <w:rFonts w:ascii="仿宋_GB2312" w:hAnsi="??" w:eastAsia="仿宋_GB2312" w:cs="Times New Roman"/>
                <w:kern w:val="0"/>
                <w:sz w:val="24"/>
                <w:szCs w:val="24"/>
              </w:rPr>
            </w:pPr>
          </w:p>
        </w:tc>
        <w:tc>
          <w:tcPr>
            <w:tcW w:w="720" w:type="dxa"/>
            <w:noWrap/>
            <w:vAlign w:val="center"/>
          </w:tcPr>
          <w:p>
            <w:pPr>
              <w:spacing w:line="420" w:lineRule="exact"/>
              <w:jc w:val="center"/>
              <w:rPr>
                <w:rFonts w:ascii="仿宋_GB2312" w:hAnsi="仿宋_GB2312" w:eastAsia="仿宋_GB2312" w:cs="仿宋_GB2312"/>
              </w:rPr>
            </w:pPr>
            <w:r>
              <w:rPr>
                <w:rFonts w:ascii="仿宋_GB2312" w:hAnsi="仿宋_GB2312" w:eastAsia="仿宋_GB2312" w:cs="仿宋_GB2312"/>
              </w:rPr>
              <w:t>2</w:t>
            </w:r>
          </w:p>
        </w:tc>
        <w:tc>
          <w:tcPr>
            <w:tcW w:w="2623" w:type="dxa"/>
            <w:gridSpan w:val="3"/>
            <w:noWrap/>
            <w:vAlign w:val="center"/>
          </w:tcPr>
          <w:p>
            <w:pPr>
              <w:spacing w:line="420" w:lineRule="exact"/>
              <w:rPr>
                <w:rFonts w:ascii="仿宋_GB2312" w:hAnsi="仿宋_GB2312" w:eastAsia="仿宋_GB2312" w:cs="Times New Roman"/>
              </w:rPr>
            </w:pPr>
          </w:p>
        </w:tc>
        <w:tc>
          <w:tcPr>
            <w:tcW w:w="1472" w:type="dxa"/>
            <w:noWrap/>
            <w:vAlign w:val="center"/>
          </w:tcPr>
          <w:p>
            <w:pPr>
              <w:widowControl/>
              <w:spacing w:line="420" w:lineRule="exact"/>
              <w:jc w:val="center"/>
              <w:rPr>
                <w:rFonts w:ascii="仿宋_GB2312" w:hAnsi="仿宋_GB2312" w:eastAsia="仿宋_GB2312" w:cs="Times New Roman"/>
                <w:kern w:val="0"/>
                <w:sz w:val="24"/>
                <w:szCs w:val="24"/>
              </w:rPr>
            </w:pPr>
          </w:p>
        </w:tc>
        <w:tc>
          <w:tcPr>
            <w:tcW w:w="2291" w:type="dxa"/>
            <w:noWrap/>
            <w:vAlign w:val="center"/>
          </w:tcPr>
          <w:p>
            <w:pPr>
              <w:widowControl/>
              <w:spacing w:line="42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vMerge w:val="continue"/>
            <w:noWrap/>
            <w:vAlign w:val="center"/>
          </w:tcPr>
          <w:p>
            <w:pPr>
              <w:widowControl/>
              <w:spacing w:line="420" w:lineRule="exact"/>
              <w:jc w:val="left"/>
              <w:rPr>
                <w:rFonts w:ascii="仿宋_GB2312" w:hAnsi="??" w:eastAsia="仿宋_GB2312" w:cs="Times New Roman"/>
                <w:kern w:val="0"/>
                <w:sz w:val="24"/>
                <w:szCs w:val="24"/>
              </w:rPr>
            </w:pPr>
          </w:p>
        </w:tc>
        <w:tc>
          <w:tcPr>
            <w:tcW w:w="720" w:type="dxa"/>
            <w:noWrap/>
            <w:vAlign w:val="center"/>
          </w:tcPr>
          <w:p>
            <w:pPr>
              <w:spacing w:line="420" w:lineRule="exact"/>
              <w:jc w:val="center"/>
              <w:rPr>
                <w:rFonts w:ascii="仿宋_GB2312" w:hAnsi="仿宋_GB2312" w:eastAsia="仿宋_GB2312" w:cs="仿宋_GB2312"/>
              </w:rPr>
            </w:pPr>
            <w:r>
              <w:rPr>
                <w:rFonts w:ascii="仿宋_GB2312" w:hAnsi="仿宋_GB2312" w:eastAsia="仿宋_GB2312" w:cs="仿宋_GB2312"/>
              </w:rPr>
              <w:t>3</w:t>
            </w:r>
          </w:p>
        </w:tc>
        <w:tc>
          <w:tcPr>
            <w:tcW w:w="2623" w:type="dxa"/>
            <w:gridSpan w:val="3"/>
            <w:noWrap/>
            <w:vAlign w:val="center"/>
          </w:tcPr>
          <w:p>
            <w:pPr>
              <w:spacing w:line="420" w:lineRule="exact"/>
              <w:rPr>
                <w:rFonts w:ascii="仿宋_GB2312" w:hAnsi="仿宋_GB2312" w:eastAsia="仿宋_GB2312" w:cs="Times New Roman"/>
              </w:rPr>
            </w:pPr>
          </w:p>
        </w:tc>
        <w:tc>
          <w:tcPr>
            <w:tcW w:w="1472" w:type="dxa"/>
            <w:noWrap/>
            <w:vAlign w:val="center"/>
          </w:tcPr>
          <w:p>
            <w:pPr>
              <w:widowControl/>
              <w:spacing w:line="420" w:lineRule="exact"/>
              <w:jc w:val="center"/>
              <w:rPr>
                <w:rFonts w:ascii="仿宋_GB2312" w:hAnsi="仿宋_GB2312" w:eastAsia="仿宋_GB2312" w:cs="Times New Roman"/>
                <w:kern w:val="0"/>
                <w:sz w:val="24"/>
                <w:szCs w:val="24"/>
              </w:rPr>
            </w:pPr>
          </w:p>
        </w:tc>
        <w:tc>
          <w:tcPr>
            <w:tcW w:w="2291" w:type="dxa"/>
            <w:noWrap/>
            <w:vAlign w:val="center"/>
          </w:tcPr>
          <w:p>
            <w:pPr>
              <w:widowControl/>
              <w:spacing w:line="42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63" w:type="dxa"/>
            <w:vMerge w:val="continue"/>
            <w:noWrap/>
            <w:vAlign w:val="center"/>
          </w:tcPr>
          <w:p>
            <w:pPr>
              <w:widowControl/>
              <w:spacing w:line="420" w:lineRule="exact"/>
              <w:jc w:val="left"/>
              <w:rPr>
                <w:rFonts w:ascii="仿宋_GB2312" w:hAnsi="??" w:eastAsia="仿宋_GB2312" w:cs="Times New Roman"/>
                <w:kern w:val="0"/>
                <w:sz w:val="24"/>
                <w:szCs w:val="24"/>
              </w:rPr>
            </w:pPr>
          </w:p>
        </w:tc>
        <w:tc>
          <w:tcPr>
            <w:tcW w:w="720" w:type="dxa"/>
            <w:noWrap/>
            <w:vAlign w:val="center"/>
          </w:tcPr>
          <w:p>
            <w:pPr>
              <w:spacing w:line="420" w:lineRule="exact"/>
              <w:jc w:val="center"/>
              <w:rPr>
                <w:rFonts w:ascii="仿宋_GB2312" w:hAnsi="仿宋_GB2312" w:eastAsia="仿宋_GB2312" w:cs="Times New Roman"/>
              </w:rPr>
            </w:pPr>
            <w:r>
              <w:rPr>
                <w:rFonts w:ascii="仿宋_GB2312" w:hAnsi="仿宋_GB2312" w:eastAsia="仿宋_GB2312" w:cs="仿宋_GB2312"/>
                <w:kern w:val="0"/>
                <w:sz w:val="24"/>
                <w:szCs w:val="24"/>
              </w:rPr>
              <w:t>...</w:t>
            </w:r>
          </w:p>
        </w:tc>
        <w:tc>
          <w:tcPr>
            <w:tcW w:w="2623" w:type="dxa"/>
            <w:gridSpan w:val="3"/>
            <w:noWrap/>
            <w:vAlign w:val="center"/>
          </w:tcPr>
          <w:p>
            <w:pPr>
              <w:spacing w:line="420" w:lineRule="exact"/>
              <w:rPr>
                <w:rFonts w:ascii="仿宋_GB2312" w:hAnsi="仿宋_GB2312" w:eastAsia="仿宋_GB2312" w:cs="Times New Roman"/>
              </w:rPr>
            </w:pPr>
          </w:p>
        </w:tc>
        <w:tc>
          <w:tcPr>
            <w:tcW w:w="1472" w:type="dxa"/>
            <w:noWrap/>
            <w:vAlign w:val="center"/>
          </w:tcPr>
          <w:p>
            <w:pPr>
              <w:widowControl/>
              <w:spacing w:line="420" w:lineRule="exact"/>
              <w:jc w:val="center"/>
              <w:rPr>
                <w:rFonts w:ascii="仿宋_GB2312" w:hAnsi="仿宋_GB2312" w:eastAsia="仿宋_GB2312" w:cs="Times New Roman"/>
                <w:kern w:val="0"/>
                <w:sz w:val="24"/>
                <w:szCs w:val="24"/>
              </w:rPr>
            </w:pPr>
          </w:p>
        </w:tc>
        <w:tc>
          <w:tcPr>
            <w:tcW w:w="2291" w:type="dxa"/>
            <w:noWrap/>
            <w:vAlign w:val="center"/>
          </w:tcPr>
          <w:p>
            <w:pPr>
              <w:widowControl/>
              <w:spacing w:line="420" w:lineRule="exact"/>
              <w:jc w:val="center"/>
              <w:rPr>
                <w:rFonts w:ascii="仿宋_GB2312" w:hAnsi="仿宋_GB2312"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3" w:type="dxa"/>
            <w:noWrap/>
            <w:vAlign w:val="center"/>
          </w:tcPr>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书店</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所在区</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管理部门</w:t>
            </w:r>
          </w:p>
          <w:p>
            <w:pPr>
              <w:widowControl/>
              <w:spacing w:line="420" w:lineRule="exact"/>
              <w:jc w:val="center"/>
              <w:rPr>
                <w:rFonts w:ascii="仿宋_GB2312" w:hAnsi="??" w:eastAsia="仿宋_GB2312" w:cs="Times New Roman"/>
                <w:kern w:val="0"/>
                <w:sz w:val="24"/>
                <w:szCs w:val="24"/>
              </w:rPr>
            </w:pPr>
            <w:r>
              <w:rPr>
                <w:rFonts w:hint="eastAsia" w:ascii="仿宋_GB2312" w:hAnsi="??" w:eastAsia="仿宋_GB2312" w:cs="仿宋_GB2312"/>
                <w:kern w:val="0"/>
                <w:sz w:val="24"/>
                <w:szCs w:val="24"/>
              </w:rPr>
              <w:t>审核意见</w:t>
            </w:r>
          </w:p>
        </w:tc>
        <w:tc>
          <w:tcPr>
            <w:tcW w:w="7106" w:type="dxa"/>
            <w:gridSpan w:val="6"/>
            <w:noWrap/>
            <w:vAlign w:val="center"/>
          </w:tcPr>
          <w:p>
            <w:pPr>
              <w:widowControl/>
              <w:spacing w:line="420" w:lineRule="exact"/>
              <w:jc w:val="left"/>
              <w:rPr>
                <w:rFonts w:ascii="仿宋_GB2312" w:hAnsi="??" w:eastAsia="仿宋_GB2312" w:cs="Times New Roman"/>
                <w:kern w:val="0"/>
                <w:sz w:val="24"/>
                <w:szCs w:val="24"/>
              </w:rPr>
            </w:pPr>
            <w:r>
              <w:rPr>
                <w:rFonts w:hint="eastAsia" w:ascii="仿宋_GB2312" w:hAnsi="Wingdings 2" w:eastAsia="仿宋_GB2312" w:cs="Times New Roman"/>
                <w:kern w:val="0"/>
                <w:sz w:val="24"/>
                <w:szCs w:val="24"/>
              </w:rPr>
              <w:sym w:font="Wingdings 2" w:char="F0A3"/>
            </w:r>
            <w:r>
              <w:rPr>
                <w:rFonts w:hint="eastAsia" w:ascii="仿宋_GB2312" w:hAnsi="??" w:eastAsia="仿宋_GB2312" w:cs="仿宋_GB2312"/>
                <w:kern w:val="0"/>
                <w:sz w:val="24"/>
                <w:szCs w:val="24"/>
              </w:rPr>
              <w:t>审核通过</w:t>
            </w:r>
          </w:p>
          <w:p>
            <w:pPr>
              <w:widowControl/>
              <w:spacing w:line="420" w:lineRule="exact"/>
              <w:jc w:val="left"/>
              <w:rPr>
                <w:rFonts w:ascii="仿宋_GB2312" w:hAnsi="??" w:eastAsia="仿宋_GB2312" w:cs="Times New Roman"/>
                <w:kern w:val="0"/>
                <w:sz w:val="24"/>
                <w:szCs w:val="24"/>
              </w:rPr>
            </w:pPr>
          </w:p>
          <w:p>
            <w:pPr>
              <w:widowControl/>
              <w:spacing w:line="420" w:lineRule="exact"/>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□审核不通过，原因</w:t>
            </w:r>
            <w:r>
              <w:rPr>
                <w:rFonts w:ascii="仿宋_GB2312" w:hAnsi="??" w:eastAsia="仿宋_GB2312" w:cs="仿宋_GB2312"/>
                <w:kern w:val="0"/>
                <w:sz w:val="24"/>
                <w:szCs w:val="24"/>
                <w:u w:val="single"/>
              </w:rPr>
              <w:t xml:space="preserve">                                 </w:t>
            </w:r>
            <w:r>
              <w:rPr>
                <w:rFonts w:ascii="仿宋_GB2312" w:hAnsi="??" w:eastAsia="仿宋_GB2312" w:cs="仿宋_GB2312"/>
                <w:kern w:val="0"/>
                <w:sz w:val="24"/>
                <w:szCs w:val="24"/>
              </w:rPr>
              <w:t xml:space="preserve">        </w:t>
            </w:r>
          </w:p>
          <w:p>
            <w:pPr>
              <w:widowControl/>
              <w:spacing w:line="420" w:lineRule="exact"/>
              <w:jc w:val="left"/>
              <w:rPr>
                <w:rFonts w:ascii="仿宋_GB2312" w:hAnsi="??" w:eastAsia="仿宋_GB2312" w:cs="仿宋_GB2312"/>
                <w:kern w:val="0"/>
                <w:sz w:val="24"/>
                <w:szCs w:val="24"/>
              </w:rPr>
            </w:pPr>
            <w:r>
              <w:rPr>
                <w:rFonts w:ascii="仿宋_GB2312" w:hAnsi="??" w:eastAsia="仿宋_GB2312" w:cs="仿宋_GB2312"/>
                <w:kern w:val="0"/>
                <w:sz w:val="24"/>
                <w:szCs w:val="24"/>
              </w:rPr>
              <w:t xml:space="preserve">  </w:t>
            </w:r>
          </w:p>
          <w:p>
            <w:pPr>
              <w:widowControl/>
              <w:spacing w:line="420" w:lineRule="exact"/>
              <w:jc w:val="left"/>
              <w:rPr>
                <w:rFonts w:ascii="仿宋_GB2312" w:hAnsi="??" w:eastAsia="仿宋_GB2312" w:cs="仿宋_GB2312"/>
                <w:kern w:val="0"/>
                <w:sz w:val="24"/>
                <w:szCs w:val="24"/>
              </w:rPr>
            </w:pPr>
          </w:p>
          <w:p>
            <w:pPr>
              <w:widowControl/>
              <w:spacing w:line="420" w:lineRule="exact"/>
              <w:ind w:firstLine="720" w:firstLineChars="300"/>
              <w:jc w:val="left"/>
              <w:rPr>
                <w:rFonts w:ascii="仿宋_GB2312" w:hAnsi="??" w:eastAsia="仿宋_GB2312" w:cs="仿宋_GB2312"/>
                <w:kern w:val="0"/>
                <w:sz w:val="24"/>
                <w:szCs w:val="24"/>
              </w:rPr>
            </w:pPr>
            <w:r>
              <w:rPr>
                <w:rFonts w:hint="eastAsia" w:ascii="仿宋_GB2312" w:hAnsi="??" w:eastAsia="仿宋_GB2312" w:cs="仿宋_GB2312"/>
                <w:kern w:val="0"/>
                <w:sz w:val="24"/>
                <w:szCs w:val="24"/>
              </w:rPr>
              <w:t>经办人：</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主管领导：</w:t>
            </w:r>
            <w:r>
              <w:rPr>
                <w:rFonts w:ascii="仿宋_GB2312" w:hAnsi="??" w:eastAsia="仿宋_GB2312" w:cs="仿宋_GB2312"/>
                <w:kern w:val="0"/>
                <w:sz w:val="24"/>
                <w:szCs w:val="24"/>
              </w:rPr>
              <w:t xml:space="preserve"> </w:t>
            </w:r>
          </w:p>
          <w:p>
            <w:pPr>
              <w:widowControl/>
              <w:spacing w:line="420" w:lineRule="exact"/>
              <w:ind w:firstLine="720" w:firstLineChars="300"/>
              <w:jc w:val="left"/>
              <w:rPr>
                <w:rFonts w:ascii="仿宋_GB2312" w:hAnsi="??" w:eastAsia="仿宋_GB2312" w:cs="仿宋_GB2312"/>
                <w:kern w:val="0"/>
                <w:sz w:val="24"/>
                <w:szCs w:val="24"/>
              </w:rPr>
            </w:pPr>
          </w:p>
          <w:p>
            <w:pPr>
              <w:widowControl/>
              <w:spacing w:line="420" w:lineRule="exact"/>
              <w:jc w:val="left"/>
              <w:rPr>
                <w:rFonts w:ascii="仿宋_GB2312" w:hAnsi="??" w:eastAsia="仿宋_GB2312" w:cs="Times New Roman"/>
                <w:kern w:val="0"/>
                <w:sz w:val="24"/>
                <w:szCs w:val="24"/>
              </w:rPr>
            </w:pP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日期：</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年</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月</w:t>
            </w:r>
            <w:r>
              <w:rPr>
                <w:rFonts w:ascii="仿宋_GB2312" w:hAnsi="??" w:eastAsia="仿宋_GB2312" w:cs="仿宋_GB2312"/>
                <w:kern w:val="0"/>
                <w:sz w:val="24"/>
                <w:szCs w:val="24"/>
              </w:rPr>
              <w:t xml:space="preserve">    </w:t>
            </w:r>
            <w:r>
              <w:rPr>
                <w:rFonts w:hint="eastAsia" w:ascii="仿宋_GB2312" w:hAnsi="??" w:eastAsia="仿宋_GB2312" w:cs="仿宋_GB2312"/>
                <w:kern w:val="0"/>
                <w:sz w:val="24"/>
                <w:szCs w:val="24"/>
              </w:rPr>
              <w:t>日</w:t>
            </w:r>
          </w:p>
        </w:tc>
      </w:tr>
    </w:tbl>
    <w:p>
      <w:pPr>
        <w:pStyle w:val="3"/>
        <w:spacing w:line="500" w:lineRule="exact"/>
        <w:jc w:val="center"/>
        <w:rPr>
          <w:rFonts w:ascii="方正小标宋简体" w:hAnsi="宋体" w:eastAsia="方正小标宋简体" w:cs="Times New Roman"/>
          <w:b w:val="0"/>
          <w:bCs w:val="0"/>
          <w:sz w:val="32"/>
          <w:szCs w:val="32"/>
        </w:rPr>
        <w:sectPr>
          <w:pgSz w:w="11906" w:h="16838"/>
          <w:pgMar w:top="1440" w:right="1800" w:bottom="1440" w:left="1800" w:header="720" w:footer="1417" w:gutter="0"/>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before="0" w:line="500" w:lineRule="exact"/>
        <w:jc w:val="center"/>
        <w:textAlignment w:val="auto"/>
        <w:rPr>
          <w:rFonts w:ascii="方正小标宋简体" w:hAnsi="宋体" w:eastAsia="方正小标宋简体" w:cs="Times New Roman"/>
          <w:b w:val="0"/>
          <w:bCs w:val="0"/>
          <w:sz w:val="32"/>
          <w:szCs w:val="32"/>
        </w:rPr>
      </w:pPr>
      <w:r>
        <w:rPr>
          <w:rFonts w:hint="eastAsia" w:ascii="方正小标宋简体" w:hAnsi="宋体" w:eastAsia="方正小标宋简体" w:cs="方正小标宋简体"/>
          <w:b w:val="0"/>
          <w:bCs w:val="0"/>
          <w:sz w:val="32"/>
          <w:szCs w:val="32"/>
        </w:rPr>
        <w:t>二、《营业执照》《出版物经营许可证》及其年审页（含分支机构备案证）复印件，加盖单位公章</w:t>
      </w:r>
    </w:p>
    <w:p>
      <w:pPr>
        <w:widowControl/>
        <w:jc w:val="center"/>
        <w:rPr>
          <w:rFonts w:ascii="宋体" w:cs="Times New Roman"/>
          <w:sz w:val="32"/>
          <w:szCs w:val="32"/>
        </w:rPr>
      </w:pPr>
    </w:p>
    <w:p>
      <w:pPr>
        <w:widowControl/>
        <w:jc w:val="center"/>
        <w:rPr>
          <w:rFonts w:ascii="宋体" w:cs="Times New Roman"/>
          <w:sz w:val="32"/>
          <w:szCs w:val="32"/>
        </w:rPr>
      </w:pPr>
    </w:p>
    <w:p>
      <w:pPr>
        <w:widowControl/>
        <w:jc w:val="center"/>
        <w:rPr>
          <w:rFonts w:ascii="宋体" w:cs="Times New Roman"/>
          <w:sz w:val="32"/>
          <w:szCs w:val="32"/>
        </w:rPr>
      </w:pPr>
    </w:p>
    <w:p>
      <w:pPr>
        <w:widowControl/>
        <w:jc w:val="center"/>
        <w:rPr>
          <w:rFonts w:ascii="宋体"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before="0" w:line="500" w:lineRule="exact"/>
        <w:jc w:val="center"/>
        <w:textAlignment w:val="auto"/>
        <w:rPr>
          <w:rFonts w:ascii="方正小标宋简体" w:eastAsia="方正小标宋简体" w:cs="Times New Roman"/>
          <w:b w:val="0"/>
          <w:bCs w:val="0"/>
          <w:sz w:val="32"/>
          <w:szCs w:val="32"/>
        </w:rPr>
      </w:pPr>
      <w:r>
        <w:rPr>
          <w:rFonts w:cs="Times New Roman"/>
          <w:b w:val="0"/>
          <w:bCs w:val="0"/>
        </w:rPr>
        <w:br w:type="page"/>
      </w:r>
      <w:bookmarkStart w:id="1" w:name="_Toc10632082"/>
      <w:r>
        <w:rPr>
          <w:rFonts w:hint="eastAsia" w:ascii="方正小标宋简体" w:eastAsia="方正小标宋简体" w:cs="方正小标宋简体"/>
          <w:b w:val="0"/>
          <w:bCs w:val="0"/>
          <w:sz w:val="32"/>
          <w:szCs w:val="32"/>
        </w:rPr>
        <w:t>三、</w:t>
      </w:r>
      <w:bookmarkEnd w:id="1"/>
      <w:r>
        <w:rPr>
          <w:rFonts w:ascii="方正小标宋简体" w:eastAsia="方正小标宋简体" w:cs="方正小标宋简体"/>
          <w:b w:val="0"/>
          <w:bCs w:val="0"/>
          <w:sz w:val="32"/>
          <w:szCs w:val="32"/>
        </w:rPr>
        <w:t>2025</w:t>
      </w:r>
      <w:r>
        <w:rPr>
          <w:rFonts w:hint="eastAsia" w:ascii="方正小标宋简体" w:eastAsia="方正小标宋简体" w:cs="方正小标宋简体"/>
          <w:b w:val="0"/>
          <w:bCs w:val="0"/>
          <w:sz w:val="32"/>
          <w:szCs w:val="32"/>
        </w:rPr>
        <w:t>年度北京市实体书店扶持项目承诺书</w:t>
      </w:r>
    </w:p>
    <w:p>
      <w:pPr>
        <w:rPr>
          <w:rFonts w:ascii="方正小标宋简体" w:eastAsia="方正小标宋简体" w:cs="Times New Roman"/>
          <w:kern w:val="44"/>
          <w:sz w:val="32"/>
          <w:szCs w:val="32"/>
        </w:rPr>
      </w:pPr>
    </w:p>
    <w:p>
      <w:pPr>
        <w:spacing w:line="560" w:lineRule="exact"/>
        <w:ind w:firstLine="640" w:firstLineChars="200"/>
        <w:rPr>
          <w:rFonts w:ascii="仿宋_GB2312" w:hAnsi="??" w:eastAsia="仿宋_GB2312" w:cs="Times New Roman"/>
          <w:sz w:val="32"/>
          <w:szCs w:val="32"/>
        </w:rPr>
      </w:pPr>
      <w:r>
        <w:rPr>
          <w:rFonts w:hint="eastAsia" w:ascii="仿宋_GB2312" w:hAnsi="??" w:eastAsia="仿宋_GB2312" w:cs="仿宋_GB2312"/>
          <w:sz w:val="32"/>
          <w:szCs w:val="32"/>
        </w:rPr>
        <w:t>我单位承诺对所有申报资料各项内容的真实性、准确性、完整性、合法性、有效性负责。</w:t>
      </w:r>
    </w:p>
    <w:p>
      <w:pPr>
        <w:spacing w:line="560" w:lineRule="exact"/>
        <w:ind w:firstLine="640" w:firstLineChars="200"/>
        <w:rPr>
          <w:rFonts w:ascii="仿宋_GB2312" w:hAnsi="??" w:eastAsia="仿宋_GB2312" w:cs="Times New Roman"/>
          <w:sz w:val="32"/>
          <w:szCs w:val="32"/>
        </w:rPr>
      </w:pPr>
      <w:r>
        <w:rPr>
          <w:rFonts w:hint="eastAsia" w:ascii="仿宋_GB2312" w:hAnsi="??" w:eastAsia="仿宋_GB2312" w:cs="仿宋_GB2312"/>
          <w:sz w:val="32"/>
          <w:szCs w:val="32"/>
        </w:rPr>
        <w:t>我单位承诺所申报的项目未申请或获得其他市级财政资金支持，且项目中的各项支出费用均为实际已发生费用。</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我单位承诺两年内未受到各级文化市场执法部门处罚，且无其他重大违法记录。</w:t>
      </w:r>
    </w:p>
    <w:p>
      <w:pPr>
        <w:spacing w:line="560" w:lineRule="exact"/>
        <w:ind w:firstLine="640" w:firstLineChars="200"/>
        <w:rPr>
          <w:rFonts w:ascii="仿宋_GB2312" w:hAnsi="??" w:eastAsia="仿宋_GB2312" w:cs="Times New Roman"/>
          <w:sz w:val="32"/>
          <w:szCs w:val="32"/>
        </w:rPr>
      </w:pPr>
      <w:r>
        <w:rPr>
          <w:rFonts w:hint="eastAsia" w:ascii="仿宋_GB2312" w:hAnsi="??" w:eastAsia="仿宋_GB2312" w:cs="仿宋_GB2312"/>
          <w:sz w:val="32"/>
          <w:szCs w:val="32"/>
        </w:rPr>
        <w:t>我单位承诺如获得扶持，将严格遵守《北京市实体书店扶持管理办法》等相关规章制度，确保扶持资金安全合规使用。</w:t>
      </w:r>
    </w:p>
    <w:p>
      <w:pPr>
        <w:spacing w:line="560" w:lineRule="exact"/>
        <w:ind w:firstLine="640" w:firstLineChars="200"/>
        <w:rPr>
          <w:rFonts w:ascii="仿宋_GB2312" w:hAnsi="??" w:eastAsia="仿宋_GB2312" w:cs="Times New Roman"/>
          <w:sz w:val="32"/>
          <w:szCs w:val="32"/>
        </w:rPr>
      </w:pPr>
      <w:r>
        <w:rPr>
          <w:rFonts w:hint="eastAsia" w:ascii="仿宋_GB2312" w:hAnsi="??" w:eastAsia="仿宋_GB2312" w:cs="仿宋_GB2312"/>
          <w:sz w:val="32"/>
          <w:szCs w:val="32"/>
        </w:rPr>
        <w:t>我单位承诺如获得扶持，将接受北京市实体书店主管部门的管理，接受财政、审计等相关部门的监督检查，并对检查中发现的问题，服从相关处理决定。</w:t>
      </w:r>
    </w:p>
    <w:p>
      <w:pPr>
        <w:spacing w:line="560" w:lineRule="exact"/>
        <w:ind w:firstLine="640" w:firstLineChars="200"/>
        <w:rPr>
          <w:rFonts w:ascii="仿宋_GB2312" w:hAnsi="??" w:eastAsia="仿宋_GB2312" w:cs="Times New Roman"/>
          <w:sz w:val="32"/>
          <w:szCs w:val="32"/>
        </w:rPr>
      </w:pPr>
      <w:r>
        <w:rPr>
          <w:rFonts w:hint="eastAsia" w:ascii="仿宋_GB2312" w:hAnsi="??" w:eastAsia="仿宋_GB2312" w:cs="仿宋_GB2312"/>
          <w:sz w:val="32"/>
          <w:szCs w:val="32"/>
        </w:rPr>
        <w:t>我单位对上述承诺内容负相应的法律责任，并承担由此产生的一切后果。如违反上述承诺，将无条件退还扶持奖励资金，三年内不得再次申报扶持项目。</w:t>
      </w:r>
    </w:p>
    <w:p>
      <w:pPr>
        <w:spacing w:line="560" w:lineRule="exact"/>
        <w:ind w:firstLine="640" w:firstLineChars="200"/>
        <w:rPr>
          <w:rFonts w:ascii="仿宋_GB2312" w:hAnsi="??" w:eastAsia="仿宋_GB2312" w:cs="Times New Roman"/>
          <w:sz w:val="32"/>
          <w:szCs w:val="32"/>
        </w:rPr>
      </w:pPr>
      <w:r>
        <w:rPr>
          <w:rFonts w:hint="eastAsia" w:ascii="仿宋_GB2312" w:hAnsi="??" w:eastAsia="仿宋_GB2312" w:cs="仿宋_GB2312"/>
          <w:sz w:val="32"/>
          <w:szCs w:val="32"/>
        </w:rPr>
        <w:t>特此承诺。</w:t>
      </w:r>
    </w:p>
    <w:p>
      <w:pPr>
        <w:spacing w:line="560" w:lineRule="exact"/>
        <w:ind w:firstLine="640" w:firstLineChars="200"/>
        <w:rPr>
          <w:rFonts w:ascii="仿宋_GB2312" w:hAnsi="??" w:eastAsia="仿宋_GB2312" w:cs="Times New Roman"/>
          <w:sz w:val="32"/>
          <w:szCs w:val="32"/>
        </w:rPr>
      </w:pPr>
    </w:p>
    <w:p>
      <w:pPr>
        <w:spacing w:line="560" w:lineRule="exact"/>
        <w:ind w:firstLine="3520" w:firstLineChars="1100"/>
        <w:rPr>
          <w:rFonts w:ascii="仿宋_GB2312" w:hAnsi="??" w:eastAsia="仿宋_GB2312" w:cs="Times New Roman"/>
          <w:sz w:val="32"/>
          <w:szCs w:val="32"/>
        </w:rPr>
      </w:pPr>
      <w:r>
        <w:rPr>
          <w:rFonts w:hint="eastAsia" w:ascii="仿宋_GB2312" w:hAnsi="??" w:eastAsia="仿宋_GB2312" w:cs="仿宋_GB2312"/>
          <w:sz w:val="32"/>
          <w:szCs w:val="32"/>
        </w:rPr>
        <w:t>申报单位：</w:t>
      </w:r>
      <w:r>
        <w:rPr>
          <w:rFonts w:ascii="仿宋_GB2312" w:hAnsi="??" w:eastAsia="仿宋_GB2312" w:cs="仿宋_GB2312"/>
          <w:sz w:val="32"/>
          <w:szCs w:val="32"/>
          <w:u w:val="single"/>
        </w:rPr>
        <w:t xml:space="preserve">           </w:t>
      </w:r>
      <w:r>
        <w:rPr>
          <w:rFonts w:hint="eastAsia" w:ascii="仿宋_GB2312" w:hAnsi="??" w:eastAsia="仿宋_GB2312" w:cs="仿宋_GB2312"/>
          <w:sz w:val="32"/>
          <w:szCs w:val="32"/>
        </w:rPr>
        <w:t>（盖章）</w:t>
      </w:r>
    </w:p>
    <w:p>
      <w:pPr>
        <w:spacing w:line="560" w:lineRule="exact"/>
        <w:ind w:firstLine="3520" w:firstLineChars="1100"/>
        <w:rPr>
          <w:rFonts w:ascii="仿宋_GB2312" w:hAnsi="??" w:eastAsia="仿宋_GB2312" w:cs="Times New Roman"/>
          <w:sz w:val="32"/>
          <w:szCs w:val="32"/>
        </w:rPr>
      </w:pPr>
      <w:r>
        <w:rPr>
          <w:rFonts w:hint="eastAsia" w:ascii="仿宋_GB2312" w:hAnsi="??" w:eastAsia="仿宋_GB2312" w:cs="仿宋_GB2312"/>
          <w:sz w:val="32"/>
          <w:szCs w:val="32"/>
        </w:rPr>
        <w:t>法定代表人：</w:t>
      </w:r>
      <w:r>
        <w:rPr>
          <w:rFonts w:ascii="仿宋_GB2312" w:hAnsi="??" w:eastAsia="仿宋_GB2312" w:cs="仿宋_GB2312"/>
          <w:sz w:val="32"/>
          <w:szCs w:val="32"/>
          <w:u w:val="single"/>
        </w:rPr>
        <w:t xml:space="preserve">         </w:t>
      </w:r>
      <w:r>
        <w:rPr>
          <w:rFonts w:hint="eastAsia" w:ascii="仿宋_GB2312" w:hAnsi="??" w:eastAsia="仿宋_GB2312" w:cs="仿宋_GB2312"/>
          <w:sz w:val="32"/>
          <w:szCs w:val="32"/>
        </w:rPr>
        <w:t>（签字）</w:t>
      </w:r>
    </w:p>
    <w:p>
      <w:pPr>
        <w:spacing w:line="560" w:lineRule="exact"/>
        <w:ind w:firstLine="4480" w:firstLineChars="1400"/>
        <w:rPr>
          <w:rFonts w:ascii="仿宋_GB2312" w:eastAsia="仿宋_GB2312" w:cs="Times New Roman"/>
        </w:rPr>
      </w:pPr>
      <w:r>
        <w:rPr>
          <w:rFonts w:ascii="仿宋_GB2312" w:hAnsi="??" w:eastAsia="仿宋_GB2312" w:cs="仿宋_GB2312"/>
          <w:sz w:val="32"/>
          <w:szCs w:val="32"/>
        </w:rPr>
        <w:t>2025</w:t>
      </w:r>
      <w:r>
        <w:rPr>
          <w:rFonts w:hint="eastAsia" w:ascii="仿宋_GB2312" w:hAnsi="??" w:eastAsia="仿宋_GB2312" w:cs="仿宋_GB2312"/>
          <w:sz w:val="32"/>
          <w:szCs w:val="32"/>
        </w:rPr>
        <w:t>年</w:t>
      </w:r>
      <w:r>
        <w:rPr>
          <w:rFonts w:ascii="仿宋_GB2312" w:hAnsi="??" w:eastAsia="仿宋_GB2312" w:cs="仿宋_GB2312"/>
          <w:sz w:val="32"/>
          <w:szCs w:val="32"/>
          <w:u w:val="single"/>
        </w:rPr>
        <w:t xml:space="preserve">    </w:t>
      </w:r>
      <w:r>
        <w:rPr>
          <w:rFonts w:hint="eastAsia" w:ascii="仿宋_GB2312" w:hAnsi="??" w:eastAsia="仿宋_GB2312" w:cs="仿宋_GB2312"/>
          <w:sz w:val="32"/>
          <w:szCs w:val="32"/>
        </w:rPr>
        <w:t>月</w:t>
      </w:r>
      <w:r>
        <w:rPr>
          <w:rFonts w:ascii="仿宋_GB2312" w:hAnsi="??" w:eastAsia="仿宋_GB2312" w:cs="仿宋_GB2312"/>
          <w:sz w:val="32"/>
          <w:szCs w:val="32"/>
          <w:u w:val="single"/>
        </w:rPr>
        <w:t xml:space="preserve">    </w:t>
      </w:r>
      <w:r>
        <w:rPr>
          <w:rFonts w:hint="eastAsia" w:ascii="仿宋_GB2312" w:hAnsi="??" w:eastAsia="仿宋_GB2312" w:cs="仿宋_GB2312"/>
          <w:sz w:val="32"/>
          <w:szCs w:val="32"/>
        </w:rPr>
        <w:t>日</w:t>
      </w:r>
    </w:p>
    <w:p>
      <w:pPr>
        <w:pStyle w:val="3"/>
        <w:keepNext w:val="0"/>
        <w:keepLines w:val="0"/>
        <w:pageBreakBefore w:val="0"/>
        <w:widowControl w:val="0"/>
        <w:kinsoku/>
        <w:wordWrap/>
        <w:overflowPunct/>
        <w:topLinePunct w:val="0"/>
        <w:autoSpaceDE/>
        <w:autoSpaceDN/>
        <w:bidi w:val="0"/>
        <w:adjustRightInd/>
        <w:snapToGrid/>
        <w:spacing w:before="0" w:line="500" w:lineRule="exact"/>
        <w:jc w:val="center"/>
        <w:textAlignment w:val="auto"/>
        <w:rPr>
          <w:rFonts w:ascii="仿宋_GB2312" w:eastAsia="仿宋_GB2312" w:cs="Times New Roman"/>
          <w:sz w:val="32"/>
          <w:szCs w:val="32"/>
        </w:rPr>
      </w:pPr>
      <w:r>
        <w:rPr>
          <w:rFonts w:ascii="方正小标宋简体" w:eastAsia="方正小标宋简体" w:cs="Times New Roman"/>
          <w:b w:val="0"/>
          <w:bCs w:val="0"/>
          <w:sz w:val="32"/>
          <w:szCs w:val="32"/>
        </w:rPr>
        <w:br w:type="page"/>
      </w:r>
      <w:r>
        <w:rPr>
          <w:rFonts w:hint="eastAsia" w:ascii="方正小标宋简体" w:eastAsia="方正小标宋简体" w:cs="方正小标宋简体"/>
          <w:b w:val="0"/>
          <w:bCs w:val="0"/>
          <w:sz w:val="32"/>
          <w:szCs w:val="32"/>
        </w:rPr>
        <w:t>四、申报单位</w:t>
      </w:r>
      <w:r>
        <w:rPr>
          <w:rFonts w:ascii="方正小标宋简体" w:eastAsia="方正小标宋简体" w:cs="方正小标宋简体"/>
          <w:b w:val="0"/>
          <w:bCs w:val="0"/>
          <w:sz w:val="32"/>
          <w:szCs w:val="32"/>
        </w:rPr>
        <w:t>2025</w:t>
      </w:r>
      <w:r>
        <w:rPr>
          <w:rFonts w:hint="eastAsia" w:ascii="方正小标宋简体" w:eastAsia="方正小标宋简体" w:cs="方正小标宋简体"/>
          <w:b w:val="0"/>
          <w:bCs w:val="0"/>
          <w:sz w:val="32"/>
          <w:szCs w:val="32"/>
        </w:rPr>
        <w:t>年度银行缴税凭证复印件、申报书店</w:t>
      </w:r>
      <w:r>
        <w:rPr>
          <w:rFonts w:ascii="方正小标宋简体" w:eastAsia="方正小标宋简体" w:cs="方正小标宋简体"/>
          <w:b w:val="0"/>
          <w:bCs w:val="0"/>
          <w:sz w:val="32"/>
          <w:szCs w:val="32"/>
        </w:rPr>
        <w:t>2025</w:t>
      </w:r>
      <w:r>
        <w:rPr>
          <w:rFonts w:hint="eastAsia" w:ascii="方正小标宋简体" w:eastAsia="方正小标宋简体" w:cs="方正小标宋简体"/>
          <w:b w:val="0"/>
          <w:bCs w:val="0"/>
          <w:sz w:val="32"/>
          <w:szCs w:val="32"/>
        </w:rPr>
        <w:t>年度运营情况专项审核意见，加盖单位公章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eastAsia="仿宋_GB2312" w:cs="Times New Roman"/>
          <w:sz w:val="28"/>
          <w:szCs w:val="28"/>
        </w:rPr>
      </w:pPr>
      <w:r>
        <w:rPr>
          <w:rFonts w:hint="eastAsia" w:ascii="仿宋_GB2312" w:eastAsia="仿宋_GB2312" w:cs="仿宋_GB2312"/>
          <w:sz w:val="28"/>
          <w:szCs w:val="28"/>
        </w:rPr>
        <w:t>【式样</w:t>
      </w:r>
      <w:r>
        <w:rPr>
          <w:rFonts w:ascii="仿宋_GB2312" w:eastAsia="仿宋_GB2312" w:cs="仿宋_GB2312"/>
          <w:sz w:val="28"/>
          <w:szCs w:val="28"/>
        </w:rPr>
        <w:t xml:space="preserve"> </w:t>
      </w:r>
      <w:r>
        <w:rPr>
          <w:rFonts w:hint="eastAsia" w:ascii="仿宋_GB2312" w:eastAsia="仿宋_GB2312" w:cs="仿宋_GB2312"/>
          <w:sz w:val="28"/>
          <w:szCs w:val="28"/>
        </w:rPr>
        <w:t>包括但不限于以下内容】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Times New Roman"/>
          <w:sz w:val="32"/>
          <w:szCs w:val="32"/>
          <w:u w:val="single"/>
        </w:rPr>
      </w:pPr>
      <w:r>
        <w:rPr>
          <w:rFonts w:ascii="方正小标宋简体" w:hAnsi="方正小标宋简体" w:eastAsia="方正小标宋简体" w:cs="方正小标宋简体"/>
          <w:sz w:val="32"/>
          <w:szCs w:val="32"/>
          <w:u w:val="single"/>
        </w:rPr>
        <w:t>(</w:t>
      </w:r>
      <w:r>
        <w:rPr>
          <w:rFonts w:hint="eastAsia" w:ascii="方正小标宋简体" w:hAnsi="方正小标宋简体" w:eastAsia="方正小标宋简体" w:cs="方正小标宋简体"/>
          <w:sz w:val="32"/>
          <w:szCs w:val="32"/>
          <w:u w:val="single"/>
        </w:rPr>
        <w:t>申报书店名称）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Times New Roman"/>
          <w:sz w:val="32"/>
          <w:szCs w:val="32"/>
        </w:rPr>
      </w:pPr>
      <w:r>
        <w:rPr>
          <w:rFonts w:ascii="方正小标宋简体" w:hAnsi="方正小标宋简体" w:eastAsia="方正小标宋简体" w:cs="方正小标宋简体"/>
          <w:sz w:val="32"/>
          <w:szCs w:val="32"/>
        </w:rPr>
        <w:t>2025</w:t>
      </w:r>
      <w:r>
        <w:rPr>
          <w:rFonts w:hint="eastAsia" w:ascii="方正小标宋简体" w:hAnsi="方正小标宋简体" w:eastAsia="方正小标宋简体" w:cs="方正小标宋简体"/>
          <w:sz w:val="32"/>
          <w:szCs w:val="32"/>
        </w:rPr>
        <w:t>年度运营情况专项审核意见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自2024年8月1日起（申报新开办书店奖励的书店时间为自开业之日起）至2025年7月31日止，该书店营业总额为    万元，其中，图书等出版物销售收入     万元、占总营业额的    %，会员服务费收入     万元、占总营业额的    %，以上主营业务销售占总营业额的    %；文创产品、文具、简餐、饮品等其他非书业务收入     万元、占总营业额的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该书店运营成本总额为      万元，其中，其中房租    万元，人员工资          万元，图书等出版物购买       万元，其他（物业、水电等）       万元。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单位面积年均销售额为       万元。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相较上年同期（2023年8月1日至2024年7月31日）销售额增长    万元，同比增长    %，利润增长    万元。（如无增长可不填报本段落内容，如连续三年增长请予以体现）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运营情况分析表</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会计事务所营业执照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3520" w:firstLineChars="11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申报单位：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审计单位（第三方审计机构）：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widowControl/>
        <w:spacing w:line="500" w:lineRule="exact"/>
        <w:jc w:val="center"/>
        <w:rPr>
          <w:rFonts w:ascii="方正小标宋简体" w:eastAsia="方正小标宋简体" w:cs="Times New Roman"/>
          <w:kern w:val="44"/>
          <w:sz w:val="32"/>
          <w:szCs w:val="32"/>
        </w:rPr>
      </w:pPr>
      <w:r>
        <w:rPr>
          <w:rFonts w:ascii="方正小标宋简体" w:eastAsia="方正小标宋简体" w:cs="Times New Roman"/>
          <w:kern w:val="44"/>
          <w:sz w:val="32"/>
          <w:szCs w:val="32"/>
        </w:rPr>
        <w:br w:type="page"/>
      </w:r>
      <w:r>
        <w:rPr>
          <w:rFonts w:hint="eastAsia" w:ascii="方正小标宋简体" w:eastAsia="方正小标宋简体" w:cs="方正小标宋简体"/>
          <w:kern w:val="44"/>
          <w:sz w:val="32"/>
          <w:szCs w:val="32"/>
        </w:rPr>
        <w:t>五、书店经营场所使用证明</w:t>
      </w:r>
    </w:p>
    <w:p>
      <w:pPr>
        <w:widowControl/>
        <w:spacing w:line="500" w:lineRule="exact"/>
        <w:rPr>
          <w:rFonts w:ascii="方正小标宋简体" w:eastAsia="方正小标宋简体" w:cs="Times New Roman"/>
          <w:kern w:val="44"/>
          <w:sz w:val="28"/>
          <w:szCs w:val="28"/>
        </w:rPr>
      </w:pPr>
      <w:r>
        <w:rPr>
          <w:rFonts w:hint="eastAsia" w:ascii="方正小标宋简体" w:eastAsia="方正小标宋简体" w:cs="方正小标宋简体"/>
          <w:kern w:val="44"/>
          <w:sz w:val="28"/>
          <w:szCs w:val="28"/>
        </w:rPr>
        <w:t>如房屋产权证，房屋租赁合同及银行转账记录、房租发票（发票核验凭证）、收据等支付凭证，合作经营协议等相关资料及证明文件复印件，加盖单位公章</w:t>
      </w:r>
    </w:p>
    <w:p>
      <w:pPr>
        <w:spacing w:line="580" w:lineRule="exact"/>
        <w:rPr>
          <w:rFonts w:ascii="仿宋_GB2312" w:eastAsia="仿宋_GB2312" w:cs="Times New Roman"/>
        </w:rPr>
      </w:pPr>
    </w:p>
    <w:p>
      <w:pPr>
        <w:spacing w:line="580" w:lineRule="exact"/>
        <w:rPr>
          <w:rFonts w:ascii="仿宋_GB2312" w:eastAsia="仿宋_GB2312" w:cs="Times New Roman"/>
        </w:rPr>
      </w:pPr>
    </w:p>
    <w:p>
      <w:pPr>
        <w:spacing w:line="580" w:lineRule="exact"/>
        <w:rPr>
          <w:rFonts w:ascii="仿宋_GB2312" w:eastAsia="仿宋_GB2312" w:cs="Times New Roman"/>
        </w:rPr>
      </w:pPr>
    </w:p>
    <w:p>
      <w:pPr>
        <w:widowControl/>
        <w:spacing w:line="500" w:lineRule="exact"/>
        <w:jc w:val="center"/>
        <w:rPr>
          <w:rFonts w:ascii="方正小标宋简体" w:eastAsia="方正小标宋简体" w:cs="Times New Roman"/>
          <w:sz w:val="32"/>
          <w:szCs w:val="32"/>
        </w:rPr>
      </w:pPr>
      <w:r>
        <w:rPr>
          <w:rFonts w:ascii="方正小标宋简体" w:eastAsia="方正小标宋简体" w:cs="Times New Roman"/>
          <w:sz w:val="32"/>
          <w:szCs w:val="32"/>
        </w:rPr>
        <w:br w:type="page"/>
      </w:r>
      <w:r>
        <w:rPr>
          <w:rFonts w:hint="eastAsia" w:ascii="方正小标宋简体" w:eastAsia="方正小标宋简体" w:cs="方正小标宋简体"/>
          <w:sz w:val="32"/>
          <w:szCs w:val="32"/>
        </w:rPr>
        <w:t>六、店面外观与店堂内部照片（含门头店招）</w:t>
      </w:r>
    </w:p>
    <w:p>
      <w:pPr>
        <w:pStyle w:val="2"/>
        <w:spacing w:line="500" w:lineRule="exact"/>
        <w:rPr>
          <w:rFonts w:cs="Times New Roman"/>
          <w:sz w:val="32"/>
          <w:szCs w:val="32"/>
        </w:rPr>
      </w:pPr>
    </w:p>
    <w:p>
      <w:pPr>
        <w:widowControl/>
        <w:spacing w:line="500" w:lineRule="exact"/>
        <w:ind w:firstLine="560" w:firstLineChars="200"/>
        <w:jc w:val="left"/>
        <w:rPr>
          <w:rFonts w:ascii="仿宋_GB2312" w:hAnsi="??" w:eastAsia="仿宋_GB2312" w:cs="Times New Roman"/>
          <w:sz w:val="28"/>
          <w:szCs w:val="28"/>
        </w:rPr>
      </w:pPr>
      <w:r>
        <w:rPr>
          <w:rFonts w:ascii="仿宋_GB2312" w:hAnsi="??" w:eastAsia="仿宋_GB2312" w:cs="仿宋_GB2312"/>
          <w:sz w:val="28"/>
          <w:szCs w:val="28"/>
        </w:rPr>
        <w:t>1.</w:t>
      </w:r>
      <w:r>
        <w:rPr>
          <w:rFonts w:hint="eastAsia" w:ascii="仿宋_GB2312" w:hAnsi="??" w:eastAsia="仿宋_GB2312" w:cs="仿宋_GB2312"/>
          <w:sz w:val="28"/>
          <w:szCs w:val="28"/>
        </w:rPr>
        <w:t>实景照片不少于</w:t>
      </w:r>
      <w:r>
        <w:rPr>
          <w:rFonts w:ascii="仿宋_GB2312" w:hAnsi="??" w:eastAsia="仿宋_GB2312" w:cs="仿宋_GB2312"/>
          <w:sz w:val="28"/>
          <w:szCs w:val="28"/>
        </w:rPr>
        <w:t>5</w:t>
      </w:r>
      <w:r>
        <w:rPr>
          <w:rFonts w:hint="eastAsia" w:ascii="仿宋_GB2312" w:hAnsi="??" w:eastAsia="仿宋_GB2312" w:cs="仿宋_GB2312"/>
          <w:sz w:val="28"/>
          <w:szCs w:val="28"/>
        </w:rPr>
        <w:t>张（全景</w:t>
      </w:r>
      <w:r>
        <w:rPr>
          <w:rFonts w:ascii="仿宋_GB2312" w:hAnsi="??" w:eastAsia="仿宋_GB2312" w:cs="仿宋_GB2312"/>
          <w:sz w:val="28"/>
          <w:szCs w:val="28"/>
        </w:rPr>
        <w:t>+</w:t>
      </w:r>
      <w:r>
        <w:rPr>
          <w:rFonts w:hint="eastAsia" w:ascii="仿宋_GB2312" w:hAnsi="??" w:eastAsia="仿宋_GB2312" w:cs="仿宋_GB2312"/>
          <w:sz w:val="28"/>
          <w:szCs w:val="28"/>
        </w:rPr>
        <w:t>四个方位）</w:t>
      </w:r>
    </w:p>
    <w:p>
      <w:pPr>
        <w:widowControl/>
        <w:spacing w:line="500" w:lineRule="exact"/>
        <w:ind w:firstLine="560" w:firstLineChars="200"/>
        <w:jc w:val="left"/>
        <w:rPr>
          <w:rFonts w:ascii="仿宋_GB2312" w:hAnsi="??" w:eastAsia="仿宋_GB2312" w:cs="Times New Roman"/>
          <w:sz w:val="28"/>
          <w:szCs w:val="28"/>
        </w:rPr>
      </w:pPr>
      <w:r>
        <w:rPr>
          <w:rFonts w:ascii="仿宋_GB2312" w:hAnsi="??" w:eastAsia="仿宋_GB2312" w:cs="仿宋_GB2312"/>
          <w:sz w:val="28"/>
          <w:szCs w:val="28"/>
        </w:rPr>
        <w:t>2.</w:t>
      </w:r>
      <w:r>
        <w:rPr>
          <w:rFonts w:hint="eastAsia" w:ascii="仿宋_GB2312" w:hAnsi="??" w:eastAsia="仿宋_GB2312" w:cs="仿宋_GB2312"/>
          <w:sz w:val="28"/>
          <w:szCs w:val="28"/>
        </w:rPr>
        <w:t>多楼层或多个功能区域的需分别提供</w:t>
      </w:r>
    </w:p>
    <w:p>
      <w:pPr>
        <w:widowControl/>
        <w:spacing w:line="500" w:lineRule="exact"/>
        <w:ind w:firstLine="560" w:firstLineChars="200"/>
        <w:jc w:val="left"/>
        <w:rPr>
          <w:rFonts w:ascii="仿宋_GB2312" w:hAnsi="??" w:eastAsia="仿宋_GB2312" w:cs="Times New Roman"/>
          <w:sz w:val="28"/>
          <w:szCs w:val="28"/>
        </w:rPr>
      </w:pPr>
      <w:r>
        <w:rPr>
          <w:rFonts w:ascii="仿宋_GB2312" w:hAnsi="??" w:eastAsia="仿宋_GB2312" w:cs="仿宋_GB2312"/>
          <w:sz w:val="28"/>
          <w:szCs w:val="28"/>
        </w:rPr>
        <w:t>3.</w:t>
      </w:r>
      <w:r>
        <w:rPr>
          <w:rFonts w:hint="eastAsia" w:ascii="仿宋_GB2312" w:hAnsi="??" w:eastAsia="仿宋_GB2312" w:cs="仿宋_GB2312"/>
          <w:sz w:val="28"/>
          <w:szCs w:val="28"/>
        </w:rPr>
        <w:t>能体现店面所在区域位置的实景照片</w:t>
      </w:r>
    </w:p>
    <w:p>
      <w:pPr>
        <w:widowControl/>
        <w:spacing w:line="500" w:lineRule="exact"/>
        <w:rPr>
          <w:rFonts w:ascii="方正小标宋简体" w:eastAsia="方正小标宋简体" w:cs="Times New Roman"/>
          <w:sz w:val="32"/>
          <w:szCs w:val="32"/>
        </w:rPr>
      </w:pPr>
    </w:p>
    <w:p>
      <w:pPr>
        <w:spacing w:line="580" w:lineRule="exact"/>
        <w:rPr>
          <w:rFonts w:ascii="仿宋_GB2312" w:eastAsia="仿宋_GB2312" w:cs="Times New Roman"/>
        </w:rPr>
      </w:pPr>
    </w:p>
    <w:p>
      <w:pPr>
        <w:spacing w:line="580" w:lineRule="exact"/>
        <w:rPr>
          <w:rFonts w:ascii="仿宋_GB2312" w:eastAsia="仿宋_GB2312" w:cs="Times New Roman"/>
        </w:rPr>
      </w:pPr>
    </w:p>
    <w:p>
      <w:pPr>
        <w:widowControl/>
        <w:spacing w:line="500" w:lineRule="exact"/>
        <w:jc w:val="center"/>
        <w:rPr>
          <w:rFonts w:ascii="方正小标宋简体" w:eastAsia="方正小标宋简体" w:cs="Times New Roman"/>
          <w:sz w:val="32"/>
          <w:szCs w:val="32"/>
        </w:rPr>
      </w:pPr>
      <w:r>
        <w:rPr>
          <w:rFonts w:ascii="方正小标宋简体" w:eastAsia="方正小标宋简体" w:cs="Times New Roman"/>
          <w:sz w:val="32"/>
          <w:szCs w:val="32"/>
        </w:rPr>
        <w:br w:type="page"/>
      </w:r>
      <w:r>
        <w:pict>
          <v:shape id="图片 3" o:spid="_x0000_s1028" o:spt="75" type="#_x0000_t75" style="position:absolute;left:0pt;margin-left:-17.5pt;margin-top:112.1pt;height:332.45pt;width:444pt;mso-wrap-distance-bottom:0pt;mso-wrap-distance-left:9pt;mso-wrap-distance-right:9pt;mso-wrap-distance-top:0pt;z-index:251658240;mso-width-relative:page;mso-height-relative:page;" filled="f" o:preferrelative="t" stroked="f" coordsize="21600,21600">
            <v:path/>
            <v:fill on="f" focussize="0,0"/>
            <v:stroke on="f" joinstyle="miter"/>
            <v:imagedata r:id="rId6" o:title=""/>
            <o:lock v:ext="edit" aspectratio="t"/>
            <w10:wrap type="square"/>
          </v:shape>
        </w:pict>
      </w:r>
      <w:r>
        <w:rPr>
          <w:rFonts w:hint="eastAsia" w:ascii="方正小标宋简体" w:eastAsia="方正小标宋简体" w:cs="方正小标宋简体"/>
          <w:sz w:val="32"/>
          <w:szCs w:val="32"/>
        </w:rPr>
        <w:t>七、书店功能布局、空间设计、展陈设计平面图（带面积）及实景照片</w:t>
      </w:r>
    </w:p>
    <w:p>
      <w:pPr>
        <w:widowControl/>
        <w:spacing w:line="500" w:lineRule="exact"/>
        <w:jc w:val="center"/>
        <w:rPr>
          <w:rFonts w:ascii="仿宋_GB2312" w:hAnsi="宋体" w:eastAsia="仿宋_GB2312" w:cs="Times New Roman"/>
          <w:sz w:val="28"/>
          <w:szCs w:val="28"/>
        </w:rPr>
      </w:pPr>
    </w:p>
    <w:p>
      <w:pPr>
        <w:widowControl/>
        <w:rPr>
          <w:rFonts w:ascii="仿宋_GB2312" w:hAnsi="宋体" w:eastAsia="仿宋_GB2312" w:cs="Times New Roman"/>
          <w:sz w:val="28"/>
          <w:szCs w:val="28"/>
        </w:rPr>
      </w:pPr>
      <w:r>
        <w:rPr>
          <w:rFonts w:hint="eastAsia" w:ascii="仿宋_GB2312" w:hAnsi="宋体" w:eastAsia="仿宋_GB2312" w:cs="仿宋_GB2312"/>
          <w:sz w:val="28"/>
          <w:szCs w:val="28"/>
        </w:rPr>
        <w:t>例如：书店功能布局、空间设计、展陈设计平面图（带面积）</w:t>
      </w:r>
    </w:p>
    <w:p>
      <w:pPr>
        <w:widowControl/>
        <w:rPr>
          <w:rFonts w:ascii="仿宋_GB2312" w:hAnsi="宋体" w:eastAsia="仿宋_GB2312" w:cs="Times New Roman"/>
          <w:sz w:val="28"/>
          <w:szCs w:val="28"/>
        </w:rPr>
      </w:pPr>
    </w:p>
    <w:p>
      <w:pPr>
        <w:widowControl/>
        <w:rPr>
          <w:rFonts w:ascii="仿宋_GB2312" w:hAnsi="宋体" w:eastAsia="仿宋_GB2312" w:cs="Times New Roman"/>
          <w:sz w:val="28"/>
          <w:szCs w:val="28"/>
        </w:rPr>
      </w:pPr>
    </w:p>
    <w:p>
      <w:pPr>
        <w:widowControl/>
        <w:rPr>
          <w:rFonts w:ascii="宋体" w:eastAsia="仿宋_GB2312" w:cs="Times New Roman"/>
          <w:sz w:val="32"/>
          <w:szCs w:val="32"/>
        </w:rPr>
      </w:pPr>
      <w:r>
        <w:rPr>
          <w:rFonts w:hint="eastAsia" w:ascii="仿宋_GB2312" w:hAnsi="宋体" w:eastAsia="仿宋_GB2312" w:cs="仿宋_GB2312"/>
          <w:sz w:val="28"/>
          <w:szCs w:val="28"/>
        </w:rPr>
        <w:t>实景照片（全方位照片）</w:t>
      </w:r>
    </w:p>
    <w:p>
      <w:pPr>
        <w:widowControl/>
        <w:jc w:val="center"/>
        <w:rPr>
          <w:rFonts w:ascii="宋体" w:cs="Times New Roman"/>
          <w:sz w:val="32"/>
          <w:szCs w:val="32"/>
        </w:rPr>
      </w:pPr>
    </w:p>
    <w:p>
      <w:pPr>
        <w:widowControl/>
        <w:rPr>
          <w:rFonts w:ascii="宋体" w:cs="Times New Roman"/>
          <w:sz w:val="32"/>
          <w:szCs w:val="32"/>
        </w:rPr>
      </w:pPr>
    </w:p>
    <w:p>
      <w:pPr>
        <w:widowControl/>
        <w:spacing w:line="500" w:lineRule="exact"/>
        <w:jc w:val="center"/>
        <w:rPr>
          <w:rFonts w:ascii="方正小标宋简体" w:eastAsia="方正小标宋简体" w:cs="Times New Roman"/>
          <w:sz w:val="32"/>
          <w:szCs w:val="32"/>
        </w:rPr>
      </w:pPr>
      <w:r>
        <w:rPr>
          <w:rFonts w:ascii="方正小标宋简体" w:eastAsia="方正小标宋简体" w:cs="Times New Roman"/>
          <w:sz w:val="32"/>
          <w:szCs w:val="32"/>
        </w:rPr>
        <w:br w:type="page"/>
      </w:r>
      <w:r>
        <w:rPr>
          <w:rFonts w:hint="eastAsia" w:ascii="方正小标宋简体" w:eastAsia="方正小标宋简体" w:cs="方正小标宋简体"/>
          <w:sz w:val="32"/>
          <w:szCs w:val="32"/>
        </w:rPr>
        <w:t>八、图书分类分区情况资料</w:t>
      </w:r>
    </w:p>
    <w:p>
      <w:pPr>
        <w:widowControl/>
        <w:spacing w:line="500" w:lineRule="exact"/>
        <w:rPr>
          <w:rFonts w:ascii="方正小标宋简体" w:eastAsia="方正小标宋简体" w:cs="Times New Roman"/>
          <w:sz w:val="28"/>
          <w:szCs w:val="28"/>
        </w:rPr>
      </w:pPr>
      <w:r>
        <w:rPr>
          <w:rFonts w:hint="eastAsia" w:ascii="方正小标宋简体" w:eastAsia="方正小标宋简体" w:cs="方正小标宋简体"/>
          <w:sz w:val="28"/>
          <w:szCs w:val="28"/>
        </w:rPr>
        <w:t>（包括专台、专架、专区展陈情况及图书质量相关的文字、图片等）</w:t>
      </w:r>
    </w:p>
    <w:p>
      <w:pPr>
        <w:widowControl/>
        <w:jc w:val="center"/>
        <w:rPr>
          <w:rFonts w:ascii="方正小标宋简体" w:eastAsia="方正小标宋简体" w:cs="Times New Roman"/>
          <w:sz w:val="32"/>
          <w:szCs w:val="32"/>
        </w:rPr>
      </w:pPr>
    </w:p>
    <w:p>
      <w:pPr>
        <w:widowControl/>
        <w:jc w:val="center"/>
        <w:rPr>
          <w:rFonts w:ascii="方正小标宋简体" w:eastAsia="方正小标宋简体" w:cs="Times New Roman"/>
          <w:sz w:val="32"/>
          <w:szCs w:val="32"/>
        </w:rPr>
      </w:pPr>
    </w:p>
    <w:p>
      <w:pPr>
        <w:widowControl/>
        <w:jc w:val="center"/>
        <w:rPr>
          <w:rFonts w:ascii="宋体" w:cs="Times New Roman"/>
          <w:sz w:val="32"/>
          <w:szCs w:val="32"/>
        </w:rPr>
      </w:pPr>
    </w:p>
    <w:p>
      <w:pPr>
        <w:widowControl/>
        <w:jc w:val="center"/>
        <w:rPr>
          <w:rFonts w:ascii="宋体" w:cs="Times New Roman"/>
          <w:sz w:val="32"/>
          <w:szCs w:val="32"/>
        </w:rPr>
      </w:pPr>
    </w:p>
    <w:p>
      <w:pPr>
        <w:widowControl/>
        <w:spacing w:line="500" w:lineRule="exact"/>
        <w:jc w:val="center"/>
        <w:rPr>
          <w:rFonts w:ascii="方正小标宋简体" w:eastAsia="方正小标宋简体" w:cs="Times New Roman"/>
          <w:sz w:val="28"/>
          <w:szCs w:val="28"/>
        </w:rPr>
      </w:pPr>
      <w:r>
        <w:rPr>
          <w:rFonts w:ascii="宋体" w:cs="Times New Roman"/>
          <w:sz w:val="32"/>
          <w:szCs w:val="32"/>
        </w:rPr>
        <w:br w:type="page"/>
      </w:r>
      <w:bookmarkStart w:id="2" w:name="_Toc10632091"/>
      <w:r>
        <w:rPr>
          <w:rFonts w:hint="eastAsia" w:ascii="方正小标宋简体" w:eastAsia="方正小标宋简体" w:cs="方正小标宋简体"/>
          <w:sz w:val="32"/>
          <w:szCs w:val="32"/>
        </w:rPr>
        <w:t>九</w:t>
      </w:r>
      <w:r>
        <w:rPr>
          <w:rFonts w:hint="eastAsia" w:ascii="方正小标宋简体" w:eastAsia="方正小标宋简体" w:cs="方正小标宋简体"/>
          <w:sz w:val="28"/>
          <w:szCs w:val="28"/>
        </w:rPr>
        <w:t>、</w:t>
      </w:r>
      <w:r>
        <w:rPr>
          <w:rFonts w:hint="eastAsia" w:ascii="方正小标宋简体" w:eastAsia="方正小标宋简体" w:cs="方正小标宋简体"/>
          <w:sz w:val="32"/>
          <w:szCs w:val="32"/>
        </w:rPr>
        <w:t>书店发行出版物品种数量</w:t>
      </w:r>
    </w:p>
    <w:p>
      <w:pPr>
        <w:widowControl/>
        <w:spacing w:line="500" w:lineRule="exact"/>
        <w:rPr>
          <w:rFonts w:ascii="方正小标宋简体" w:eastAsia="方正小标宋简体" w:cs="Times New Roman"/>
          <w:sz w:val="28"/>
          <w:szCs w:val="28"/>
        </w:rPr>
      </w:pPr>
      <w:r>
        <w:rPr>
          <w:rFonts w:hint="eastAsia" w:ascii="方正小标宋简体" w:eastAsia="方正小标宋简体" w:cs="方正小标宋简体"/>
          <w:sz w:val="28"/>
          <w:szCs w:val="28"/>
        </w:rPr>
        <w:t>（提供进销存系统当年度总品种及数量截图等相关证明材料）</w:t>
      </w:r>
    </w:p>
    <w:bookmarkEnd w:id="2"/>
    <w:p>
      <w:pPr>
        <w:widowControl/>
        <w:rPr>
          <w:rFonts w:ascii="仿宋_GB2312" w:hAnsi="仿宋_GB2312" w:eastAsia="仿宋_GB2312" w:cs="Times New Roman"/>
          <w:sz w:val="32"/>
          <w:szCs w:val="32"/>
          <w:highlight w:val="red"/>
        </w:rPr>
      </w:pPr>
    </w:p>
    <w:p>
      <w:pPr>
        <w:widowControl/>
        <w:rPr>
          <w:rFonts w:ascii="仿宋_GB2312" w:hAnsi="仿宋_GB2312" w:eastAsia="仿宋_GB2312" w:cs="Times New Roman"/>
          <w:sz w:val="32"/>
          <w:szCs w:val="32"/>
          <w:highlight w:val="red"/>
        </w:rPr>
      </w:pPr>
    </w:p>
    <w:p>
      <w:pPr>
        <w:widowControl/>
        <w:rPr>
          <w:rFonts w:ascii="仿宋_GB2312" w:hAnsi="仿宋_GB2312" w:eastAsia="仿宋_GB2312" w:cs="Times New Roman"/>
          <w:sz w:val="32"/>
          <w:szCs w:val="32"/>
          <w:highlight w:val="red"/>
        </w:rPr>
      </w:pPr>
    </w:p>
    <w:p>
      <w:pPr>
        <w:widowControl/>
        <w:spacing w:line="500" w:lineRule="exact"/>
        <w:jc w:val="center"/>
        <w:rPr>
          <w:rFonts w:ascii="方正小标宋简体" w:eastAsia="方正小标宋简体" w:cs="Times New Roman"/>
          <w:sz w:val="32"/>
          <w:szCs w:val="32"/>
        </w:rPr>
      </w:pPr>
      <w:r>
        <w:rPr>
          <w:rFonts w:ascii="方正小标宋简体" w:eastAsia="方正小标宋简体" w:cs="Times New Roman"/>
          <w:sz w:val="32"/>
          <w:szCs w:val="32"/>
        </w:rPr>
        <w:br w:type="page"/>
      </w:r>
      <w:r>
        <w:rPr>
          <w:rFonts w:hint="eastAsia" w:ascii="方正小标宋简体" w:eastAsia="方正小标宋简体" w:cs="方正小标宋简体"/>
          <w:sz w:val="32"/>
          <w:szCs w:val="32"/>
        </w:rPr>
        <w:t>十、管理制度清单</w:t>
      </w:r>
    </w:p>
    <w:p>
      <w:pPr>
        <w:widowControl/>
        <w:spacing w:line="500" w:lineRule="exact"/>
        <w:rPr>
          <w:rFonts w:ascii="方正小标宋简体" w:eastAsia="方正小标宋简体" w:cs="Times New Roman"/>
          <w:sz w:val="28"/>
          <w:szCs w:val="28"/>
        </w:rPr>
      </w:pPr>
      <w:r>
        <w:rPr>
          <w:rFonts w:hint="eastAsia" w:ascii="方正小标宋简体" w:eastAsia="方正小标宋简体" w:cs="方正小标宋简体"/>
          <w:sz w:val="28"/>
          <w:szCs w:val="28"/>
        </w:rPr>
        <w:t>（需同时上传对应名称的管理制度文本或图片文件）</w:t>
      </w:r>
    </w:p>
    <w:p>
      <w:pPr>
        <w:widowControl/>
        <w:spacing w:line="500" w:lineRule="exact"/>
        <w:jc w:val="center"/>
        <w:rPr>
          <w:rFonts w:ascii="方正小标宋简体" w:eastAsia="方正小标宋简体" w:cs="Times New Roman"/>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rPr>
              <w:t>序号</w:t>
            </w:r>
          </w:p>
        </w:tc>
        <w:tc>
          <w:tcPr>
            <w:tcW w:w="7675" w:type="dxa"/>
            <w:noWrap/>
            <w:vAlign w:val="center"/>
          </w:tcPr>
          <w:p>
            <w:pPr>
              <w:widowControl/>
              <w:jc w:val="center"/>
              <w:rPr>
                <w:rFonts w:ascii="仿宋_GB2312" w:hAnsi="宋体" w:eastAsia="仿宋_GB2312" w:cs="Times New Roman"/>
                <w:b/>
                <w:bCs/>
                <w:sz w:val="24"/>
                <w:szCs w:val="24"/>
              </w:rPr>
            </w:pPr>
            <w:r>
              <w:rPr>
                <w:rFonts w:hint="eastAsia" w:ascii="仿宋_GB2312" w:hAnsi="宋体" w:eastAsia="仿宋_GB2312" w:cs="仿宋_GB2312"/>
                <w:b/>
                <w:bCs/>
                <w:sz w:val="24"/>
                <w:szCs w:val="24"/>
              </w:rPr>
              <w:t>管理制度名称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jc w:val="center"/>
              <w:rPr>
                <w:rFonts w:ascii="仿宋_GB2312" w:hAnsi="宋体" w:eastAsia="仿宋_GB2312" w:cs="仿宋_GB2312"/>
                <w:sz w:val="24"/>
                <w:szCs w:val="24"/>
              </w:rPr>
            </w:pPr>
            <w:r>
              <w:rPr>
                <w:rFonts w:ascii="仿宋_GB2312" w:hAnsi="宋体" w:eastAsia="仿宋_GB2312" w:cs="仿宋_GB2312"/>
                <w:sz w:val="24"/>
                <w:szCs w:val="24"/>
              </w:rPr>
              <w:t>1</w:t>
            </w:r>
          </w:p>
        </w:tc>
        <w:tc>
          <w:tcPr>
            <w:tcW w:w="7675" w:type="dxa"/>
            <w:noWrap/>
            <w:vAlign w:val="center"/>
          </w:tcPr>
          <w:p>
            <w:pPr>
              <w:widowControl/>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jc w:val="center"/>
              <w:rPr>
                <w:rFonts w:ascii="仿宋_GB2312" w:hAnsi="宋体" w:eastAsia="仿宋_GB2312" w:cs="仿宋_GB2312"/>
                <w:sz w:val="24"/>
                <w:szCs w:val="24"/>
              </w:rPr>
            </w:pPr>
            <w:r>
              <w:rPr>
                <w:rFonts w:ascii="仿宋_GB2312" w:hAnsi="宋体" w:eastAsia="仿宋_GB2312" w:cs="仿宋_GB2312"/>
                <w:sz w:val="24"/>
                <w:szCs w:val="24"/>
              </w:rPr>
              <w:t>2</w:t>
            </w:r>
          </w:p>
        </w:tc>
        <w:tc>
          <w:tcPr>
            <w:tcW w:w="7675" w:type="dxa"/>
            <w:noWrap/>
            <w:vAlign w:val="center"/>
          </w:tcPr>
          <w:p>
            <w:pPr>
              <w:widowControl/>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jc w:val="center"/>
              <w:rPr>
                <w:rFonts w:ascii="仿宋_GB2312" w:hAnsi="宋体" w:eastAsia="仿宋_GB2312" w:cs="仿宋_GB2312"/>
                <w:sz w:val="24"/>
                <w:szCs w:val="24"/>
              </w:rPr>
            </w:pPr>
            <w:r>
              <w:rPr>
                <w:rFonts w:ascii="仿宋_GB2312" w:hAnsi="宋体" w:eastAsia="仿宋_GB2312" w:cs="仿宋_GB2312"/>
                <w:sz w:val="24"/>
                <w:szCs w:val="24"/>
              </w:rPr>
              <w:t>3</w:t>
            </w:r>
          </w:p>
        </w:tc>
        <w:tc>
          <w:tcPr>
            <w:tcW w:w="7675" w:type="dxa"/>
            <w:noWrap/>
            <w:vAlign w:val="center"/>
          </w:tcPr>
          <w:p>
            <w:pPr>
              <w:widowControl/>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jc w:val="center"/>
              <w:rPr>
                <w:rFonts w:ascii="仿宋_GB2312" w:hAnsi="宋体" w:eastAsia="仿宋_GB2312" w:cs="仿宋_GB2312"/>
                <w:sz w:val="24"/>
                <w:szCs w:val="24"/>
              </w:rPr>
            </w:pPr>
            <w:r>
              <w:rPr>
                <w:rFonts w:ascii="仿宋_GB2312" w:hAnsi="宋体" w:eastAsia="仿宋_GB2312" w:cs="仿宋_GB2312"/>
                <w:sz w:val="24"/>
                <w:szCs w:val="24"/>
              </w:rPr>
              <w:t>4</w:t>
            </w:r>
          </w:p>
        </w:tc>
        <w:tc>
          <w:tcPr>
            <w:tcW w:w="7675" w:type="dxa"/>
            <w:noWrap/>
            <w:vAlign w:val="center"/>
          </w:tcPr>
          <w:p>
            <w:pPr>
              <w:widowControl/>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jc w:val="center"/>
              <w:rPr>
                <w:rFonts w:ascii="仿宋_GB2312" w:hAnsi="宋体" w:eastAsia="仿宋_GB2312" w:cs="仿宋_GB2312"/>
                <w:sz w:val="24"/>
                <w:szCs w:val="24"/>
              </w:rPr>
            </w:pPr>
            <w:r>
              <w:rPr>
                <w:rFonts w:ascii="仿宋_GB2312" w:hAnsi="宋体" w:eastAsia="仿宋_GB2312" w:cs="仿宋_GB2312"/>
                <w:sz w:val="24"/>
                <w:szCs w:val="24"/>
              </w:rPr>
              <w:t>5</w:t>
            </w:r>
          </w:p>
        </w:tc>
        <w:tc>
          <w:tcPr>
            <w:tcW w:w="7675" w:type="dxa"/>
            <w:noWrap/>
            <w:vAlign w:val="center"/>
          </w:tcPr>
          <w:p>
            <w:pPr>
              <w:widowControl/>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jc w:val="center"/>
              <w:rPr>
                <w:rFonts w:ascii="仿宋_GB2312" w:hAnsi="宋体" w:eastAsia="仿宋_GB2312" w:cs="仿宋_GB2312"/>
                <w:sz w:val="24"/>
                <w:szCs w:val="24"/>
              </w:rPr>
            </w:pPr>
            <w:r>
              <w:rPr>
                <w:rFonts w:ascii="仿宋_GB2312" w:hAnsi="宋体" w:eastAsia="仿宋_GB2312" w:cs="仿宋_GB2312"/>
                <w:sz w:val="24"/>
                <w:szCs w:val="24"/>
              </w:rPr>
              <w:t>6</w:t>
            </w:r>
          </w:p>
        </w:tc>
        <w:tc>
          <w:tcPr>
            <w:tcW w:w="7675" w:type="dxa"/>
            <w:noWrap/>
            <w:vAlign w:val="center"/>
          </w:tcPr>
          <w:p>
            <w:pPr>
              <w:widowControl/>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jc w:val="center"/>
              <w:rPr>
                <w:rFonts w:ascii="仿宋_GB2312" w:hAnsi="宋体" w:eastAsia="仿宋_GB2312" w:cs="仿宋_GB2312"/>
                <w:sz w:val="24"/>
                <w:szCs w:val="24"/>
              </w:rPr>
            </w:pPr>
            <w:r>
              <w:rPr>
                <w:rFonts w:ascii="仿宋_GB2312" w:hAnsi="宋体" w:eastAsia="仿宋_GB2312" w:cs="仿宋_GB2312"/>
                <w:sz w:val="24"/>
                <w:szCs w:val="24"/>
              </w:rPr>
              <w:t>7</w:t>
            </w:r>
          </w:p>
        </w:tc>
        <w:tc>
          <w:tcPr>
            <w:tcW w:w="7675" w:type="dxa"/>
            <w:noWrap/>
            <w:vAlign w:val="center"/>
          </w:tcPr>
          <w:p>
            <w:pPr>
              <w:widowControl/>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jc w:val="center"/>
              <w:rPr>
                <w:rFonts w:ascii="仿宋_GB2312" w:hAnsi="宋体" w:eastAsia="仿宋_GB2312" w:cs="仿宋_GB2312"/>
                <w:sz w:val="24"/>
                <w:szCs w:val="24"/>
              </w:rPr>
            </w:pPr>
            <w:r>
              <w:rPr>
                <w:rFonts w:ascii="仿宋_GB2312" w:hAnsi="宋体" w:eastAsia="仿宋_GB2312" w:cs="仿宋_GB2312"/>
                <w:sz w:val="24"/>
                <w:szCs w:val="24"/>
              </w:rPr>
              <w:t>8</w:t>
            </w:r>
          </w:p>
        </w:tc>
        <w:tc>
          <w:tcPr>
            <w:tcW w:w="7675" w:type="dxa"/>
            <w:noWrap/>
            <w:vAlign w:val="center"/>
          </w:tcPr>
          <w:p>
            <w:pPr>
              <w:widowControl/>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ign w:val="center"/>
          </w:tcPr>
          <w:p>
            <w:pPr>
              <w:widowControl/>
              <w:jc w:val="center"/>
              <w:rPr>
                <w:rFonts w:ascii="仿宋_GB2312" w:hAnsi="宋体" w:eastAsia="仿宋_GB2312" w:cs="Times New Roman"/>
                <w:sz w:val="24"/>
                <w:szCs w:val="24"/>
              </w:rPr>
            </w:pPr>
            <w:r>
              <w:rPr>
                <w:rFonts w:hint="eastAsia" w:ascii="仿宋_GB2312" w:hAnsi="宋体" w:eastAsia="仿宋_GB2312" w:cs="仿宋_GB2312"/>
                <w:sz w:val="24"/>
                <w:szCs w:val="24"/>
              </w:rPr>
              <w:t>…</w:t>
            </w:r>
          </w:p>
        </w:tc>
        <w:tc>
          <w:tcPr>
            <w:tcW w:w="7675" w:type="dxa"/>
            <w:noWrap/>
            <w:vAlign w:val="center"/>
          </w:tcPr>
          <w:p>
            <w:pPr>
              <w:widowControl/>
              <w:jc w:val="center"/>
              <w:rPr>
                <w:rFonts w:ascii="仿宋_GB2312" w:hAnsi="宋体" w:eastAsia="仿宋_GB2312" w:cs="Times New Roman"/>
                <w:sz w:val="24"/>
                <w:szCs w:val="24"/>
              </w:rPr>
            </w:pPr>
          </w:p>
        </w:tc>
      </w:tr>
    </w:tbl>
    <w:p>
      <w:pPr>
        <w:widowControl/>
        <w:jc w:val="center"/>
        <w:rPr>
          <w:rFonts w:ascii="方正小标宋简体" w:eastAsia="方正小标宋简体" w:cs="Times New Roman"/>
          <w:sz w:val="28"/>
          <w:szCs w:val="28"/>
        </w:rPr>
      </w:pPr>
    </w:p>
    <w:p>
      <w:pPr>
        <w:widowControl/>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rPr>
          <w:rFonts w:ascii="仿宋_GB2312" w:eastAsia="仿宋_GB2312" w:cs="Times New Roman"/>
          <w:sz w:val="28"/>
          <w:szCs w:val="28"/>
        </w:rPr>
      </w:pPr>
    </w:p>
    <w:p>
      <w:pPr>
        <w:widowControl/>
        <w:spacing w:line="500" w:lineRule="exact"/>
        <w:jc w:val="center"/>
        <w:rPr>
          <w:rFonts w:ascii="方正小标宋简体" w:eastAsia="方正小标宋简体" w:cs="Times New Roman"/>
          <w:sz w:val="32"/>
          <w:szCs w:val="32"/>
        </w:rPr>
      </w:pPr>
      <w:r>
        <w:rPr>
          <w:rFonts w:ascii="方正小标宋简体" w:eastAsia="方正小标宋简体" w:cs="Times New Roman"/>
          <w:sz w:val="32"/>
          <w:szCs w:val="32"/>
        </w:rPr>
        <w:br w:type="page"/>
      </w:r>
      <w:r>
        <w:rPr>
          <w:rFonts w:hint="eastAsia" w:ascii="方正小标宋简体" w:eastAsia="方正小标宋简体" w:cs="方正小标宋简体"/>
          <w:sz w:val="32"/>
          <w:szCs w:val="32"/>
        </w:rPr>
        <w:t>十一、出版物更替品种数量相关资料</w:t>
      </w:r>
    </w:p>
    <w:p>
      <w:pPr>
        <w:widowControl/>
        <w:spacing w:line="500" w:lineRule="exact"/>
        <w:jc w:val="left"/>
        <w:rPr>
          <w:rFonts w:ascii="方正小标宋简体" w:eastAsia="方正小标宋简体" w:cs="Times New Roman"/>
          <w:sz w:val="28"/>
          <w:szCs w:val="28"/>
        </w:rPr>
      </w:pPr>
      <w:r>
        <w:rPr>
          <w:rFonts w:hint="eastAsia" w:ascii="方正小标宋简体" w:eastAsia="方正小标宋简体" w:cs="方正小标宋简体"/>
          <w:sz w:val="28"/>
          <w:szCs w:val="28"/>
        </w:rPr>
        <w:t>（依据书店自身进销存系统的实际数据，提供能够反映当年出版物更替品种数量的系统界面截图。所截图片需涵盖以下关键数据：库存数量，用以清晰展现当下库存的出版物数量；库存品种，明确库存中不同种类出版物的数目。截图要求提供首页及末页汇总页，以确保数据的完整性与连贯性。）</w:t>
      </w: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rPr>
          <w:rFonts w:ascii="仿宋_GB2312" w:eastAsia="仿宋_GB2312" w:cs="Times New Roman"/>
          <w:sz w:val="28"/>
          <w:szCs w:val="28"/>
        </w:rPr>
      </w:pPr>
    </w:p>
    <w:p>
      <w:pPr>
        <w:widowControl/>
        <w:rPr>
          <w:rFonts w:ascii="仿宋_GB2312" w:eastAsia="仿宋_GB2312" w:cs="Times New Roman"/>
          <w:sz w:val="28"/>
          <w:szCs w:val="28"/>
        </w:rPr>
      </w:pPr>
    </w:p>
    <w:p>
      <w:pPr>
        <w:widowControl/>
        <w:rPr>
          <w:rFonts w:ascii="仿宋_GB2312" w:eastAsia="仿宋_GB2312" w:cs="Times New Roman"/>
          <w:sz w:val="28"/>
          <w:szCs w:val="28"/>
        </w:rPr>
      </w:pPr>
    </w:p>
    <w:p>
      <w:pPr>
        <w:widowControl/>
        <w:rPr>
          <w:rFonts w:ascii="仿宋_GB2312" w:eastAsia="仿宋_GB2312" w:cs="Times New Roman"/>
          <w:sz w:val="28"/>
          <w:szCs w:val="28"/>
        </w:rPr>
      </w:pPr>
    </w:p>
    <w:p>
      <w:pPr>
        <w:widowControl/>
        <w:rPr>
          <w:rFonts w:ascii="仿宋_GB2312" w:eastAsia="仿宋_GB2312" w:cs="Times New Roman"/>
          <w:sz w:val="28"/>
          <w:szCs w:val="28"/>
        </w:rPr>
      </w:pPr>
    </w:p>
    <w:p>
      <w:pPr>
        <w:widowControl/>
        <w:spacing w:line="500" w:lineRule="exact"/>
        <w:jc w:val="center"/>
        <w:rPr>
          <w:rFonts w:ascii="方正小标宋简体" w:eastAsia="方正小标宋简体" w:cs="Times New Roman"/>
          <w:sz w:val="32"/>
          <w:szCs w:val="32"/>
        </w:rPr>
      </w:pPr>
      <w:r>
        <w:rPr>
          <w:rFonts w:ascii="方正小标宋简体" w:eastAsia="方正小标宋简体" w:cs="Times New Roman"/>
          <w:sz w:val="32"/>
          <w:szCs w:val="32"/>
        </w:rPr>
        <w:br w:type="page"/>
      </w:r>
      <w:r>
        <w:rPr>
          <w:rFonts w:hint="eastAsia" w:ascii="方正小标宋简体" w:eastAsia="方正小标宋简体" w:cs="方正小标宋简体"/>
          <w:sz w:val="32"/>
          <w:szCs w:val="32"/>
        </w:rPr>
        <w:t>十二、团购服务相关材料</w:t>
      </w:r>
    </w:p>
    <w:p>
      <w:pPr>
        <w:widowControl/>
        <w:spacing w:line="500" w:lineRule="exact"/>
        <w:jc w:val="left"/>
        <w:rPr>
          <w:rFonts w:ascii="方正小标宋简体" w:hAnsi="宋体" w:eastAsia="方正小标宋简体" w:cs="方正小标宋简体"/>
          <w:sz w:val="28"/>
          <w:szCs w:val="28"/>
        </w:rPr>
      </w:pPr>
      <w:r>
        <w:rPr>
          <w:rFonts w:ascii="方正小标宋简体" w:hAnsi="宋体" w:eastAsia="方正小标宋简体" w:cs="方正小标宋简体"/>
          <w:sz w:val="28"/>
          <w:szCs w:val="28"/>
        </w:rPr>
        <w:t>[</w:t>
      </w:r>
      <w:r>
        <w:rPr>
          <w:rFonts w:hint="eastAsia" w:ascii="方正小标宋简体" w:hAnsi="宋体" w:eastAsia="方正小标宋简体" w:cs="方正小标宋简体"/>
          <w:sz w:val="28"/>
          <w:szCs w:val="28"/>
        </w:rPr>
        <w:t>团购单位数量的认定以提供的对公发票为依据，发票需满足以下任一条件：团购数量达到</w:t>
      </w:r>
      <w:r>
        <w:rPr>
          <w:rFonts w:ascii="方正小标宋简体" w:hAnsi="宋体" w:eastAsia="方正小标宋简体" w:cs="方正小标宋简体"/>
          <w:sz w:val="28"/>
          <w:szCs w:val="28"/>
        </w:rPr>
        <w:t>20</w:t>
      </w:r>
      <w:r>
        <w:rPr>
          <w:rFonts w:hint="eastAsia" w:ascii="方正小标宋简体" w:hAnsi="宋体" w:eastAsia="方正小标宋简体" w:cs="方正小标宋简体"/>
          <w:sz w:val="28"/>
          <w:szCs w:val="28"/>
        </w:rPr>
        <w:t>册（含）以上，或团购金额达到</w:t>
      </w:r>
      <w:r>
        <w:rPr>
          <w:rFonts w:ascii="方正小标宋简体" w:hAnsi="宋体" w:eastAsia="方正小标宋简体" w:cs="方正小标宋简体"/>
          <w:sz w:val="28"/>
          <w:szCs w:val="28"/>
        </w:rPr>
        <w:t>2000</w:t>
      </w:r>
      <w:r>
        <w:rPr>
          <w:rFonts w:hint="eastAsia" w:ascii="方正小标宋简体" w:hAnsi="宋体" w:eastAsia="方正小标宋简体" w:cs="方正小标宋简体"/>
          <w:sz w:val="28"/>
          <w:szCs w:val="28"/>
        </w:rPr>
        <w:t>元（含）以上</w:t>
      </w:r>
      <w:r>
        <w:rPr>
          <w:rFonts w:ascii="方正小标宋简体" w:hAnsi="宋体" w:eastAsia="方正小标宋简体" w:cs="方正小标宋简体"/>
          <w:sz w:val="28"/>
          <w:szCs w:val="28"/>
        </w:rPr>
        <w:t>]</w:t>
      </w:r>
    </w:p>
    <w:p>
      <w:pPr>
        <w:pStyle w:val="2"/>
        <w:rPr>
          <w:rFonts w:ascii="方正小标宋简体" w:hAnsi="宋体" w:eastAsia="方正小标宋简体" w:cs="Times New Roman"/>
          <w:sz w:val="28"/>
          <w:szCs w:val="28"/>
        </w:rPr>
      </w:pPr>
    </w:p>
    <w:p>
      <w:pPr>
        <w:widowControl/>
        <w:spacing w:line="500" w:lineRule="exact"/>
        <w:jc w:val="center"/>
        <w:rPr>
          <w:rFonts w:ascii="仿宋_GB2312" w:eastAsia="仿宋_GB2312" w:cs="Times New Roman"/>
          <w:b/>
          <w:bCs/>
          <w:sz w:val="28"/>
          <w:szCs w:val="28"/>
        </w:rPr>
      </w:pPr>
      <w:r>
        <w:rPr>
          <w:rFonts w:hint="eastAsia" w:ascii="仿宋_GB2312" w:eastAsia="仿宋_GB2312" w:cs="仿宋_GB2312"/>
          <w:b/>
          <w:bCs/>
          <w:sz w:val="28"/>
          <w:szCs w:val="28"/>
        </w:rPr>
        <w:t>团购服务汇总表</w:t>
      </w:r>
    </w:p>
    <w:tbl>
      <w:tblPr>
        <w:tblStyle w:val="9"/>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3404"/>
        <w:gridCol w:w="2062"/>
        <w:gridCol w:w="141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6" w:type="dxa"/>
            <w:noWrap/>
            <w:vAlign w:val="center"/>
          </w:tcPr>
          <w:p>
            <w:pPr>
              <w:widowControl/>
              <w:jc w:val="center"/>
              <w:rPr>
                <w:rFonts w:ascii="仿宋_GB2312" w:hAnsi="??" w:eastAsia="仿宋_GB2312" w:cs="Times New Roman"/>
                <w:b/>
                <w:bCs/>
                <w:kern w:val="0"/>
                <w:sz w:val="24"/>
                <w:szCs w:val="24"/>
              </w:rPr>
            </w:pPr>
            <w:r>
              <w:rPr>
                <w:rFonts w:hint="eastAsia" w:ascii="仿宋_GB2312" w:hAnsi="??" w:eastAsia="仿宋_GB2312" w:cs="仿宋_GB2312"/>
                <w:b/>
                <w:bCs/>
                <w:kern w:val="0"/>
                <w:sz w:val="24"/>
                <w:szCs w:val="24"/>
              </w:rPr>
              <w:t>序号</w:t>
            </w:r>
          </w:p>
        </w:tc>
        <w:tc>
          <w:tcPr>
            <w:tcW w:w="3404" w:type="dxa"/>
            <w:noWrap/>
            <w:vAlign w:val="center"/>
          </w:tcPr>
          <w:p>
            <w:pPr>
              <w:widowControl/>
              <w:jc w:val="center"/>
              <w:rPr>
                <w:rFonts w:ascii="仿宋_GB2312" w:hAnsi="??" w:eastAsia="仿宋_GB2312" w:cs="Times New Roman"/>
                <w:b/>
                <w:bCs/>
                <w:kern w:val="0"/>
                <w:sz w:val="24"/>
                <w:szCs w:val="24"/>
              </w:rPr>
            </w:pPr>
            <w:r>
              <w:rPr>
                <w:rFonts w:hint="eastAsia" w:ascii="仿宋_GB2312" w:hAnsi="??" w:eastAsia="仿宋_GB2312" w:cs="仿宋_GB2312"/>
                <w:b/>
                <w:bCs/>
                <w:kern w:val="0"/>
                <w:sz w:val="24"/>
                <w:szCs w:val="24"/>
              </w:rPr>
              <w:t>团购单位名称</w:t>
            </w:r>
          </w:p>
        </w:tc>
        <w:tc>
          <w:tcPr>
            <w:tcW w:w="2062" w:type="dxa"/>
            <w:noWrap/>
            <w:vAlign w:val="center"/>
          </w:tcPr>
          <w:p>
            <w:pPr>
              <w:widowControl/>
              <w:jc w:val="center"/>
              <w:rPr>
                <w:rFonts w:ascii="仿宋_GB2312" w:hAnsi="??" w:eastAsia="仿宋_GB2312" w:cs="Times New Roman"/>
                <w:b/>
                <w:bCs/>
                <w:kern w:val="0"/>
                <w:sz w:val="24"/>
                <w:szCs w:val="24"/>
              </w:rPr>
            </w:pPr>
            <w:r>
              <w:rPr>
                <w:rFonts w:hint="eastAsia" w:ascii="仿宋_GB2312" w:hAnsi="??" w:eastAsia="仿宋_GB2312" w:cs="仿宋_GB2312"/>
                <w:b/>
                <w:bCs/>
                <w:kern w:val="0"/>
                <w:sz w:val="24"/>
                <w:szCs w:val="24"/>
              </w:rPr>
              <w:t>购买图书名称</w:t>
            </w:r>
          </w:p>
        </w:tc>
        <w:tc>
          <w:tcPr>
            <w:tcW w:w="1413" w:type="dxa"/>
            <w:noWrap/>
            <w:vAlign w:val="center"/>
          </w:tcPr>
          <w:p>
            <w:pPr>
              <w:widowControl/>
              <w:jc w:val="center"/>
              <w:rPr>
                <w:rFonts w:ascii="仿宋_GB2312" w:hAnsi="??" w:eastAsia="仿宋_GB2312" w:cs="Times New Roman"/>
                <w:b/>
                <w:bCs/>
                <w:kern w:val="0"/>
                <w:sz w:val="24"/>
                <w:szCs w:val="24"/>
              </w:rPr>
            </w:pPr>
            <w:r>
              <w:rPr>
                <w:rFonts w:hint="eastAsia" w:ascii="仿宋_GB2312" w:hAnsi="??" w:eastAsia="仿宋_GB2312" w:cs="仿宋_GB2312"/>
                <w:b/>
                <w:bCs/>
                <w:kern w:val="0"/>
                <w:sz w:val="24"/>
                <w:szCs w:val="24"/>
              </w:rPr>
              <w:t>金额</w:t>
            </w:r>
          </w:p>
        </w:tc>
        <w:tc>
          <w:tcPr>
            <w:tcW w:w="1633" w:type="dxa"/>
            <w:noWrap/>
            <w:vAlign w:val="center"/>
          </w:tcPr>
          <w:p>
            <w:pPr>
              <w:widowControl/>
              <w:jc w:val="center"/>
              <w:rPr>
                <w:rFonts w:ascii="仿宋_GB2312" w:hAnsi="??" w:eastAsia="仿宋_GB2312" w:cs="Times New Roman"/>
                <w:b/>
                <w:bCs/>
                <w:kern w:val="0"/>
                <w:sz w:val="24"/>
                <w:szCs w:val="24"/>
              </w:rPr>
            </w:pPr>
            <w:r>
              <w:rPr>
                <w:rFonts w:hint="eastAsia" w:ascii="仿宋_GB2312" w:hAnsi="??" w:eastAsia="仿宋_GB2312" w:cs="仿宋_GB2312"/>
                <w:b/>
                <w:bCs/>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noWrap/>
            <w:vAlign w:val="center"/>
          </w:tcPr>
          <w:p>
            <w:pPr>
              <w:widowControl/>
              <w:jc w:val="center"/>
              <w:rPr>
                <w:rFonts w:ascii="仿宋_GB2312" w:eastAsia="仿宋_GB2312" w:cs="仿宋_GB2312"/>
                <w:sz w:val="24"/>
                <w:szCs w:val="24"/>
              </w:rPr>
            </w:pPr>
            <w:r>
              <w:rPr>
                <w:rFonts w:ascii="仿宋_GB2312" w:eastAsia="仿宋_GB2312" w:cs="仿宋_GB2312"/>
                <w:sz w:val="24"/>
                <w:szCs w:val="24"/>
              </w:rPr>
              <w:t>1</w:t>
            </w:r>
          </w:p>
        </w:tc>
        <w:tc>
          <w:tcPr>
            <w:tcW w:w="3404" w:type="dxa"/>
            <w:noWrap/>
            <w:vAlign w:val="center"/>
          </w:tcPr>
          <w:p>
            <w:pPr>
              <w:widowControl/>
              <w:jc w:val="center"/>
              <w:rPr>
                <w:rFonts w:ascii="仿宋_GB2312" w:eastAsia="仿宋_GB2312" w:cs="仿宋_GB2312"/>
                <w:sz w:val="24"/>
                <w:szCs w:val="24"/>
              </w:rPr>
            </w:pPr>
          </w:p>
        </w:tc>
        <w:tc>
          <w:tcPr>
            <w:tcW w:w="2062" w:type="dxa"/>
            <w:noWrap/>
            <w:vAlign w:val="center"/>
          </w:tcPr>
          <w:p>
            <w:pPr>
              <w:widowControl/>
              <w:jc w:val="center"/>
              <w:rPr>
                <w:rFonts w:ascii="仿宋_GB2312" w:eastAsia="仿宋_GB2312" w:cs="仿宋_GB2312"/>
                <w:sz w:val="24"/>
                <w:szCs w:val="24"/>
              </w:rPr>
            </w:pPr>
          </w:p>
        </w:tc>
        <w:tc>
          <w:tcPr>
            <w:tcW w:w="1413" w:type="dxa"/>
            <w:noWrap/>
            <w:vAlign w:val="center"/>
          </w:tcPr>
          <w:p>
            <w:pPr>
              <w:widowControl/>
              <w:jc w:val="center"/>
              <w:rPr>
                <w:rFonts w:ascii="仿宋_GB2312" w:eastAsia="仿宋_GB2312" w:cs="仿宋_GB2312"/>
                <w:sz w:val="24"/>
                <w:szCs w:val="24"/>
              </w:rPr>
            </w:pPr>
          </w:p>
        </w:tc>
        <w:tc>
          <w:tcPr>
            <w:tcW w:w="1633" w:type="dxa"/>
            <w:noWrap/>
            <w:vAlign w:val="center"/>
          </w:tcPr>
          <w:p>
            <w:pPr>
              <w:widowControl/>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noWrap/>
            <w:vAlign w:val="center"/>
          </w:tcPr>
          <w:p>
            <w:pPr>
              <w:widowControl/>
              <w:jc w:val="center"/>
              <w:rPr>
                <w:rFonts w:ascii="仿宋_GB2312" w:eastAsia="仿宋_GB2312" w:cs="仿宋_GB2312"/>
                <w:sz w:val="24"/>
                <w:szCs w:val="24"/>
              </w:rPr>
            </w:pPr>
            <w:r>
              <w:rPr>
                <w:rFonts w:ascii="仿宋_GB2312" w:eastAsia="仿宋_GB2312" w:cs="仿宋_GB2312"/>
                <w:sz w:val="24"/>
                <w:szCs w:val="24"/>
              </w:rPr>
              <w:t>2</w:t>
            </w:r>
          </w:p>
        </w:tc>
        <w:tc>
          <w:tcPr>
            <w:tcW w:w="3404" w:type="dxa"/>
            <w:noWrap/>
            <w:vAlign w:val="center"/>
          </w:tcPr>
          <w:p>
            <w:pPr>
              <w:widowControl/>
              <w:jc w:val="center"/>
              <w:rPr>
                <w:rFonts w:ascii="仿宋_GB2312" w:eastAsia="仿宋_GB2312" w:cs="仿宋_GB2312"/>
                <w:sz w:val="24"/>
                <w:szCs w:val="24"/>
              </w:rPr>
            </w:pPr>
          </w:p>
        </w:tc>
        <w:tc>
          <w:tcPr>
            <w:tcW w:w="2062" w:type="dxa"/>
            <w:noWrap/>
            <w:vAlign w:val="center"/>
          </w:tcPr>
          <w:p>
            <w:pPr>
              <w:widowControl/>
              <w:jc w:val="center"/>
              <w:rPr>
                <w:rFonts w:ascii="仿宋_GB2312" w:eastAsia="仿宋_GB2312" w:cs="仿宋_GB2312"/>
                <w:sz w:val="24"/>
                <w:szCs w:val="24"/>
              </w:rPr>
            </w:pPr>
          </w:p>
        </w:tc>
        <w:tc>
          <w:tcPr>
            <w:tcW w:w="1413" w:type="dxa"/>
            <w:noWrap/>
            <w:vAlign w:val="center"/>
          </w:tcPr>
          <w:p>
            <w:pPr>
              <w:widowControl/>
              <w:jc w:val="center"/>
              <w:rPr>
                <w:rFonts w:ascii="仿宋_GB2312" w:eastAsia="仿宋_GB2312" w:cs="仿宋_GB2312"/>
                <w:sz w:val="24"/>
                <w:szCs w:val="24"/>
              </w:rPr>
            </w:pPr>
          </w:p>
        </w:tc>
        <w:tc>
          <w:tcPr>
            <w:tcW w:w="1633" w:type="dxa"/>
            <w:noWrap/>
            <w:vAlign w:val="center"/>
          </w:tcPr>
          <w:p>
            <w:pPr>
              <w:widowControl/>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noWrap/>
            <w:vAlign w:val="center"/>
          </w:tcPr>
          <w:p>
            <w:pPr>
              <w:widowControl/>
              <w:jc w:val="center"/>
              <w:rPr>
                <w:rFonts w:ascii="仿宋_GB2312" w:eastAsia="仿宋_GB2312" w:cs="仿宋_GB2312"/>
                <w:sz w:val="24"/>
                <w:szCs w:val="24"/>
              </w:rPr>
            </w:pPr>
            <w:r>
              <w:rPr>
                <w:rFonts w:ascii="仿宋_GB2312" w:eastAsia="仿宋_GB2312" w:cs="仿宋_GB2312"/>
                <w:sz w:val="24"/>
                <w:szCs w:val="24"/>
              </w:rPr>
              <w:t>3</w:t>
            </w:r>
          </w:p>
        </w:tc>
        <w:tc>
          <w:tcPr>
            <w:tcW w:w="3404" w:type="dxa"/>
            <w:noWrap/>
            <w:vAlign w:val="center"/>
          </w:tcPr>
          <w:p>
            <w:pPr>
              <w:widowControl/>
              <w:jc w:val="center"/>
              <w:rPr>
                <w:rFonts w:ascii="仿宋_GB2312" w:eastAsia="仿宋_GB2312" w:cs="仿宋_GB2312"/>
                <w:sz w:val="24"/>
                <w:szCs w:val="24"/>
              </w:rPr>
            </w:pPr>
          </w:p>
        </w:tc>
        <w:tc>
          <w:tcPr>
            <w:tcW w:w="2062" w:type="dxa"/>
            <w:noWrap/>
            <w:vAlign w:val="center"/>
          </w:tcPr>
          <w:p>
            <w:pPr>
              <w:widowControl/>
              <w:jc w:val="center"/>
              <w:rPr>
                <w:rFonts w:ascii="仿宋_GB2312" w:eastAsia="仿宋_GB2312" w:cs="仿宋_GB2312"/>
                <w:sz w:val="24"/>
                <w:szCs w:val="24"/>
              </w:rPr>
            </w:pPr>
          </w:p>
        </w:tc>
        <w:tc>
          <w:tcPr>
            <w:tcW w:w="1413" w:type="dxa"/>
            <w:noWrap/>
            <w:vAlign w:val="center"/>
          </w:tcPr>
          <w:p>
            <w:pPr>
              <w:widowControl/>
              <w:jc w:val="center"/>
              <w:rPr>
                <w:rFonts w:ascii="仿宋_GB2312" w:eastAsia="仿宋_GB2312" w:cs="仿宋_GB2312"/>
                <w:sz w:val="24"/>
                <w:szCs w:val="24"/>
              </w:rPr>
            </w:pPr>
          </w:p>
        </w:tc>
        <w:tc>
          <w:tcPr>
            <w:tcW w:w="1633" w:type="dxa"/>
            <w:noWrap/>
            <w:vAlign w:val="center"/>
          </w:tcPr>
          <w:p>
            <w:pPr>
              <w:widowControl/>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noWrap/>
            <w:vAlign w:val="center"/>
          </w:tcPr>
          <w:p>
            <w:pPr>
              <w:widowControl/>
              <w:jc w:val="center"/>
              <w:rPr>
                <w:rFonts w:ascii="仿宋_GB2312" w:eastAsia="仿宋_GB2312" w:cs="仿宋_GB2312"/>
                <w:sz w:val="24"/>
                <w:szCs w:val="24"/>
              </w:rPr>
            </w:pPr>
            <w:r>
              <w:rPr>
                <w:rFonts w:ascii="仿宋_GB2312" w:eastAsia="仿宋_GB2312" w:cs="仿宋_GB2312"/>
                <w:sz w:val="24"/>
                <w:szCs w:val="24"/>
              </w:rPr>
              <w:t>4</w:t>
            </w:r>
          </w:p>
        </w:tc>
        <w:tc>
          <w:tcPr>
            <w:tcW w:w="3404" w:type="dxa"/>
            <w:noWrap/>
            <w:vAlign w:val="center"/>
          </w:tcPr>
          <w:p>
            <w:pPr>
              <w:widowControl/>
              <w:jc w:val="center"/>
              <w:rPr>
                <w:rFonts w:ascii="仿宋_GB2312" w:eastAsia="仿宋_GB2312" w:cs="仿宋_GB2312"/>
                <w:sz w:val="24"/>
                <w:szCs w:val="24"/>
              </w:rPr>
            </w:pPr>
          </w:p>
        </w:tc>
        <w:tc>
          <w:tcPr>
            <w:tcW w:w="2062" w:type="dxa"/>
            <w:noWrap/>
            <w:vAlign w:val="center"/>
          </w:tcPr>
          <w:p>
            <w:pPr>
              <w:widowControl/>
              <w:jc w:val="center"/>
              <w:rPr>
                <w:rFonts w:ascii="仿宋_GB2312" w:eastAsia="仿宋_GB2312" w:cs="仿宋_GB2312"/>
                <w:sz w:val="24"/>
                <w:szCs w:val="24"/>
              </w:rPr>
            </w:pPr>
          </w:p>
        </w:tc>
        <w:tc>
          <w:tcPr>
            <w:tcW w:w="1413" w:type="dxa"/>
            <w:noWrap/>
            <w:vAlign w:val="center"/>
          </w:tcPr>
          <w:p>
            <w:pPr>
              <w:widowControl/>
              <w:jc w:val="center"/>
              <w:rPr>
                <w:rFonts w:ascii="仿宋_GB2312" w:eastAsia="仿宋_GB2312" w:cs="仿宋_GB2312"/>
                <w:sz w:val="24"/>
                <w:szCs w:val="24"/>
              </w:rPr>
            </w:pPr>
          </w:p>
        </w:tc>
        <w:tc>
          <w:tcPr>
            <w:tcW w:w="1633" w:type="dxa"/>
            <w:noWrap/>
            <w:vAlign w:val="center"/>
          </w:tcPr>
          <w:p>
            <w:pPr>
              <w:widowControl/>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noWrap/>
            <w:vAlign w:val="center"/>
          </w:tcPr>
          <w:p>
            <w:pPr>
              <w:widowControl/>
              <w:jc w:val="center"/>
              <w:rPr>
                <w:rFonts w:ascii="仿宋_GB2312" w:eastAsia="仿宋_GB2312" w:cs="仿宋_GB2312"/>
                <w:sz w:val="24"/>
                <w:szCs w:val="24"/>
              </w:rPr>
            </w:pPr>
            <w:r>
              <w:rPr>
                <w:rFonts w:ascii="仿宋_GB2312" w:eastAsia="仿宋_GB2312" w:cs="仿宋_GB2312"/>
                <w:sz w:val="24"/>
                <w:szCs w:val="24"/>
              </w:rPr>
              <w:t>5</w:t>
            </w:r>
          </w:p>
        </w:tc>
        <w:tc>
          <w:tcPr>
            <w:tcW w:w="3404" w:type="dxa"/>
            <w:noWrap/>
            <w:vAlign w:val="center"/>
          </w:tcPr>
          <w:p>
            <w:pPr>
              <w:widowControl/>
              <w:jc w:val="center"/>
              <w:rPr>
                <w:rFonts w:ascii="仿宋_GB2312" w:eastAsia="仿宋_GB2312" w:cs="仿宋_GB2312"/>
                <w:sz w:val="24"/>
                <w:szCs w:val="24"/>
              </w:rPr>
            </w:pPr>
          </w:p>
        </w:tc>
        <w:tc>
          <w:tcPr>
            <w:tcW w:w="2062" w:type="dxa"/>
            <w:noWrap/>
            <w:vAlign w:val="center"/>
          </w:tcPr>
          <w:p>
            <w:pPr>
              <w:widowControl/>
              <w:jc w:val="center"/>
              <w:rPr>
                <w:rFonts w:ascii="仿宋_GB2312" w:eastAsia="仿宋_GB2312" w:cs="仿宋_GB2312"/>
                <w:sz w:val="24"/>
                <w:szCs w:val="24"/>
              </w:rPr>
            </w:pPr>
          </w:p>
        </w:tc>
        <w:tc>
          <w:tcPr>
            <w:tcW w:w="1413" w:type="dxa"/>
            <w:noWrap/>
            <w:vAlign w:val="center"/>
          </w:tcPr>
          <w:p>
            <w:pPr>
              <w:widowControl/>
              <w:jc w:val="center"/>
              <w:rPr>
                <w:rFonts w:ascii="仿宋_GB2312" w:eastAsia="仿宋_GB2312" w:cs="仿宋_GB2312"/>
                <w:sz w:val="24"/>
                <w:szCs w:val="24"/>
              </w:rPr>
            </w:pPr>
          </w:p>
        </w:tc>
        <w:tc>
          <w:tcPr>
            <w:tcW w:w="1633" w:type="dxa"/>
            <w:noWrap/>
            <w:vAlign w:val="center"/>
          </w:tcPr>
          <w:p>
            <w:pPr>
              <w:widowControl/>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noWrap/>
            <w:vAlign w:val="center"/>
          </w:tcPr>
          <w:p>
            <w:pPr>
              <w:widowControl/>
              <w:jc w:val="center"/>
              <w:rPr>
                <w:rFonts w:ascii="仿宋_GB2312" w:eastAsia="仿宋_GB2312" w:cs="Times New Roman"/>
                <w:sz w:val="24"/>
                <w:szCs w:val="24"/>
              </w:rPr>
            </w:pPr>
            <w:r>
              <w:rPr>
                <w:rFonts w:hint="eastAsia" w:ascii="仿宋_GB2312" w:eastAsia="仿宋_GB2312" w:cs="仿宋_GB2312"/>
                <w:sz w:val="24"/>
                <w:szCs w:val="24"/>
              </w:rPr>
              <w:t>…</w:t>
            </w:r>
          </w:p>
        </w:tc>
        <w:tc>
          <w:tcPr>
            <w:tcW w:w="3404" w:type="dxa"/>
            <w:noWrap/>
            <w:vAlign w:val="center"/>
          </w:tcPr>
          <w:p>
            <w:pPr>
              <w:widowControl/>
              <w:jc w:val="center"/>
              <w:rPr>
                <w:rFonts w:ascii="仿宋_GB2312" w:eastAsia="仿宋_GB2312" w:cs="Times New Roman"/>
                <w:sz w:val="24"/>
                <w:szCs w:val="24"/>
              </w:rPr>
            </w:pPr>
          </w:p>
        </w:tc>
        <w:tc>
          <w:tcPr>
            <w:tcW w:w="2062" w:type="dxa"/>
            <w:noWrap/>
            <w:vAlign w:val="center"/>
          </w:tcPr>
          <w:p>
            <w:pPr>
              <w:widowControl/>
              <w:jc w:val="center"/>
              <w:rPr>
                <w:rFonts w:ascii="仿宋_GB2312" w:eastAsia="仿宋_GB2312" w:cs="Times New Roman"/>
                <w:sz w:val="24"/>
                <w:szCs w:val="24"/>
              </w:rPr>
            </w:pPr>
          </w:p>
        </w:tc>
        <w:tc>
          <w:tcPr>
            <w:tcW w:w="1413" w:type="dxa"/>
            <w:noWrap/>
            <w:vAlign w:val="center"/>
          </w:tcPr>
          <w:p>
            <w:pPr>
              <w:widowControl/>
              <w:jc w:val="center"/>
              <w:rPr>
                <w:rFonts w:ascii="仿宋_GB2312" w:eastAsia="仿宋_GB2312" w:cs="Times New Roman"/>
                <w:sz w:val="24"/>
                <w:szCs w:val="24"/>
              </w:rPr>
            </w:pPr>
          </w:p>
        </w:tc>
        <w:tc>
          <w:tcPr>
            <w:tcW w:w="1633" w:type="dxa"/>
            <w:noWrap/>
            <w:vAlign w:val="center"/>
          </w:tcPr>
          <w:p>
            <w:pPr>
              <w:widowControl/>
              <w:jc w:val="center"/>
              <w:rPr>
                <w:rFonts w:ascii="仿宋_GB2312" w:eastAsia="仿宋_GB2312" w:cs="Times New Roman"/>
                <w:sz w:val="24"/>
                <w:szCs w:val="24"/>
              </w:rPr>
            </w:pPr>
          </w:p>
        </w:tc>
      </w:tr>
    </w:tbl>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jc w:val="center"/>
        <w:rPr>
          <w:rFonts w:ascii="仿宋_GB2312" w:eastAsia="仿宋_GB2312" w:cs="Times New Roman"/>
          <w:sz w:val="28"/>
          <w:szCs w:val="28"/>
        </w:rPr>
      </w:pPr>
    </w:p>
    <w:p>
      <w:pPr>
        <w:widowControl/>
        <w:rPr>
          <w:rFonts w:ascii="仿宋_GB2312" w:eastAsia="仿宋_GB2312" w:cs="Times New Roman"/>
          <w:sz w:val="28"/>
          <w:szCs w:val="28"/>
        </w:rPr>
      </w:pPr>
    </w:p>
    <w:p>
      <w:pPr>
        <w:widowControl/>
        <w:spacing w:line="500" w:lineRule="exact"/>
        <w:jc w:val="center"/>
        <w:rPr>
          <w:rFonts w:ascii="方正小标宋简体" w:eastAsia="方正小标宋简体" w:cs="Times New Roman"/>
          <w:sz w:val="32"/>
          <w:szCs w:val="32"/>
        </w:rPr>
      </w:pPr>
      <w:r>
        <w:rPr>
          <w:rFonts w:ascii="方正小标宋简体" w:eastAsia="方正小标宋简体" w:cs="Times New Roman"/>
          <w:sz w:val="32"/>
          <w:szCs w:val="32"/>
        </w:rPr>
        <w:br w:type="page"/>
      </w:r>
      <w:r>
        <w:rPr>
          <w:rFonts w:hint="eastAsia" w:ascii="方正小标宋简体" w:eastAsia="方正小标宋简体" w:cs="方正小标宋简体"/>
          <w:sz w:val="32"/>
          <w:szCs w:val="32"/>
        </w:rPr>
        <w:t>十三、与社区、街区、商区或周边单位“结对子”</w:t>
      </w:r>
    </w:p>
    <w:p>
      <w:pPr>
        <w:widowControl/>
        <w:spacing w:line="500" w:lineRule="exact"/>
        <w:jc w:val="center"/>
        <w:rPr>
          <w:rFonts w:ascii="方正小标宋简体" w:hAnsi="Times New Roman" w:eastAsia="方正小标宋简体" w:cs="Times New Roman"/>
          <w:sz w:val="32"/>
          <w:szCs w:val="32"/>
        </w:rPr>
      </w:pPr>
      <w:r>
        <w:rPr>
          <w:rFonts w:hint="eastAsia" w:ascii="方正小标宋简体" w:eastAsia="方正小标宋简体" w:cs="方正小标宋简体"/>
          <w:sz w:val="32"/>
          <w:szCs w:val="32"/>
        </w:rPr>
        <w:t>开展社会化服务工作及</w:t>
      </w:r>
      <w:r>
        <w:rPr>
          <w:rFonts w:hint="eastAsia" w:ascii="方正小标宋简体" w:hAnsi="Times New Roman" w:eastAsia="方正小标宋简体" w:cs="方正小标宋简体"/>
          <w:sz w:val="32"/>
          <w:szCs w:val="32"/>
        </w:rPr>
        <w:t>通过零售、团购、活动等形式</w:t>
      </w:r>
    </w:p>
    <w:p>
      <w:pPr>
        <w:widowControl/>
        <w:spacing w:line="500" w:lineRule="exact"/>
        <w:jc w:val="center"/>
        <w:rPr>
          <w:rFonts w:ascii="方正小标宋简体" w:eastAsia="方正小标宋简体" w:cs="Times New Roman"/>
          <w:sz w:val="32"/>
          <w:szCs w:val="32"/>
        </w:rPr>
      </w:pPr>
      <w:r>
        <w:rPr>
          <w:rFonts w:hint="eastAsia" w:ascii="方正小标宋简体" w:hAnsi="Times New Roman" w:eastAsia="方正小标宋简体" w:cs="方正小标宋简体"/>
          <w:sz w:val="32"/>
          <w:szCs w:val="32"/>
        </w:rPr>
        <w:t>服务市级、国家级或国际客户</w:t>
      </w:r>
      <w:r>
        <w:rPr>
          <w:rFonts w:hint="eastAsia" w:ascii="方正小标宋简体" w:eastAsia="方正小标宋简体" w:cs="方正小标宋简体"/>
          <w:sz w:val="32"/>
          <w:szCs w:val="32"/>
        </w:rPr>
        <w:t>材料</w:t>
      </w:r>
    </w:p>
    <w:p>
      <w:pPr>
        <w:widowControl/>
        <w:spacing w:line="500" w:lineRule="exact"/>
        <w:jc w:val="center"/>
        <w:rPr>
          <w:rFonts w:ascii="仿宋_GB2312" w:eastAsia="仿宋_GB2312" w:cs="Times New Roman"/>
          <w:b/>
          <w:bCs/>
          <w:sz w:val="28"/>
          <w:szCs w:val="28"/>
        </w:rPr>
      </w:pPr>
    </w:p>
    <w:p>
      <w:pPr>
        <w:widowControl/>
        <w:spacing w:line="500" w:lineRule="exact"/>
        <w:jc w:val="center"/>
        <w:rPr>
          <w:rFonts w:ascii="仿宋_GB2312" w:eastAsia="仿宋_GB2312" w:cs="Times New Roman"/>
          <w:b/>
          <w:bCs/>
          <w:sz w:val="28"/>
          <w:szCs w:val="28"/>
        </w:rPr>
      </w:pPr>
      <w:r>
        <w:rPr>
          <w:rFonts w:hint="eastAsia" w:ascii="仿宋_GB2312" w:eastAsia="仿宋_GB2312" w:cs="仿宋_GB2312"/>
          <w:b/>
          <w:bCs/>
          <w:sz w:val="28"/>
          <w:szCs w:val="28"/>
        </w:rPr>
        <w:t>“结对子”及服务客群汇总表</w:t>
      </w:r>
    </w:p>
    <w:tbl>
      <w:tblPr>
        <w:tblStyle w:val="9"/>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3404"/>
        <w:gridCol w:w="2062"/>
        <w:gridCol w:w="141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6" w:type="dxa"/>
            <w:noWrap/>
            <w:vAlign w:val="center"/>
          </w:tcPr>
          <w:p>
            <w:pPr>
              <w:widowControl/>
              <w:jc w:val="center"/>
              <w:rPr>
                <w:rFonts w:ascii="仿宋_GB2312" w:hAnsi="??" w:eastAsia="仿宋_GB2312" w:cs="Times New Roman"/>
                <w:b/>
                <w:bCs/>
                <w:kern w:val="0"/>
                <w:sz w:val="24"/>
                <w:szCs w:val="24"/>
              </w:rPr>
            </w:pPr>
            <w:r>
              <w:rPr>
                <w:rFonts w:hint="eastAsia" w:ascii="仿宋_GB2312" w:hAnsi="??" w:eastAsia="仿宋_GB2312" w:cs="仿宋_GB2312"/>
                <w:b/>
                <w:bCs/>
                <w:kern w:val="0"/>
                <w:sz w:val="24"/>
                <w:szCs w:val="24"/>
              </w:rPr>
              <w:t>序号</w:t>
            </w:r>
          </w:p>
        </w:tc>
        <w:tc>
          <w:tcPr>
            <w:tcW w:w="3404" w:type="dxa"/>
            <w:noWrap/>
            <w:vAlign w:val="center"/>
          </w:tcPr>
          <w:p>
            <w:pPr>
              <w:widowControl/>
              <w:jc w:val="center"/>
              <w:rPr>
                <w:rFonts w:ascii="仿宋_GB2312" w:hAnsi="??" w:eastAsia="仿宋_GB2312" w:cs="Times New Roman"/>
                <w:b/>
                <w:bCs/>
                <w:kern w:val="0"/>
                <w:sz w:val="24"/>
                <w:szCs w:val="24"/>
              </w:rPr>
            </w:pPr>
            <w:r>
              <w:rPr>
                <w:rFonts w:hint="eastAsia" w:ascii="仿宋_GB2312" w:hAnsi="??" w:eastAsia="仿宋_GB2312" w:cs="仿宋_GB2312"/>
                <w:b/>
                <w:bCs/>
                <w:kern w:val="0"/>
                <w:sz w:val="24"/>
                <w:szCs w:val="24"/>
              </w:rPr>
              <w:t>“结对子”或服务市级、国家级、国际客群单位名称</w:t>
            </w:r>
          </w:p>
        </w:tc>
        <w:tc>
          <w:tcPr>
            <w:tcW w:w="2062" w:type="dxa"/>
            <w:noWrap/>
            <w:vAlign w:val="center"/>
          </w:tcPr>
          <w:p>
            <w:pPr>
              <w:widowControl/>
              <w:jc w:val="center"/>
              <w:rPr>
                <w:rFonts w:ascii="仿宋_GB2312" w:hAnsi="??" w:eastAsia="仿宋_GB2312" w:cs="Times New Roman"/>
                <w:b/>
                <w:bCs/>
                <w:kern w:val="0"/>
                <w:sz w:val="24"/>
                <w:szCs w:val="24"/>
              </w:rPr>
            </w:pPr>
            <w:r>
              <w:rPr>
                <w:rFonts w:hint="eastAsia" w:ascii="仿宋_GB2312" w:hAnsi="??" w:eastAsia="仿宋_GB2312" w:cs="仿宋_GB2312"/>
                <w:b/>
                <w:bCs/>
                <w:kern w:val="0"/>
                <w:sz w:val="24"/>
                <w:szCs w:val="24"/>
              </w:rPr>
              <w:t>合作类别（“结对子”、零售、团购、活动、其他）</w:t>
            </w:r>
          </w:p>
        </w:tc>
        <w:tc>
          <w:tcPr>
            <w:tcW w:w="1413" w:type="dxa"/>
            <w:noWrap/>
            <w:vAlign w:val="center"/>
          </w:tcPr>
          <w:p>
            <w:pPr>
              <w:widowControl/>
              <w:jc w:val="center"/>
              <w:rPr>
                <w:rFonts w:ascii="仿宋_GB2312" w:hAnsi="??" w:eastAsia="仿宋_GB2312" w:cs="Times New Roman"/>
                <w:b/>
                <w:bCs/>
                <w:kern w:val="0"/>
                <w:sz w:val="24"/>
                <w:szCs w:val="24"/>
              </w:rPr>
            </w:pPr>
            <w:r>
              <w:rPr>
                <w:rFonts w:hint="eastAsia" w:ascii="仿宋_GB2312" w:hAnsi="??" w:eastAsia="仿宋_GB2312" w:cs="仿宋_GB2312"/>
                <w:b/>
                <w:bCs/>
                <w:kern w:val="0"/>
                <w:sz w:val="24"/>
                <w:szCs w:val="24"/>
              </w:rPr>
              <w:t>协议签订时间</w:t>
            </w:r>
          </w:p>
        </w:tc>
        <w:tc>
          <w:tcPr>
            <w:tcW w:w="1633" w:type="dxa"/>
            <w:noWrap/>
            <w:vAlign w:val="center"/>
          </w:tcPr>
          <w:p>
            <w:pPr>
              <w:widowControl/>
              <w:jc w:val="center"/>
              <w:rPr>
                <w:rFonts w:ascii="仿宋_GB2312" w:hAnsi="??" w:eastAsia="仿宋_GB2312" w:cs="Times New Roman"/>
                <w:b/>
                <w:bCs/>
                <w:kern w:val="0"/>
                <w:sz w:val="24"/>
                <w:szCs w:val="24"/>
              </w:rPr>
            </w:pPr>
            <w:r>
              <w:rPr>
                <w:rFonts w:hint="eastAsia" w:ascii="仿宋_GB2312" w:hAnsi="??" w:eastAsia="仿宋_GB2312" w:cs="仿宋_GB2312"/>
                <w:b/>
                <w:bCs/>
                <w:kern w:val="0"/>
                <w:sz w:val="24"/>
                <w:szCs w:val="24"/>
              </w:rPr>
              <w:t>备注（标注对应协议页码）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noWrap/>
            <w:vAlign w:val="center"/>
          </w:tcPr>
          <w:p>
            <w:pPr>
              <w:widowControl/>
              <w:jc w:val="center"/>
              <w:rPr>
                <w:rFonts w:ascii="仿宋_GB2312" w:eastAsia="仿宋_GB2312" w:cs="仿宋_GB2312"/>
                <w:sz w:val="24"/>
                <w:szCs w:val="24"/>
              </w:rPr>
            </w:pPr>
            <w:r>
              <w:rPr>
                <w:rFonts w:ascii="仿宋_GB2312" w:eastAsia="仿宋_GB2312" w:cs="仿宋_GB2312"/>
                <w:sz w:val="24"/>
                <w:szCs w:val="24"/>
              </w:rPr>
              <w:t>1</w:t>
            </w:r>
          </w:p>
        </w:tc>
        <w:tc>
          <w:tcPr>
            <w:tcW w:w="3404" w:type="dxa"/>
            <w:noWrap/>
            <w:vAlign w:val="center"/>
          </w:tcPr>
          <w:p>
            <w:pPr>
              <w:widowControl/>
              <w:jc w:val="center"/>
              <w:rPr>
                <w:rFonts w:ascii="仿宋_GB2312" w:eastAsia="仿宋_GB2312" w:cs="仿宋_GB2312"/>
                <w:sz w:val="24"/>
                <w:szCs w:val="24"/>
              </w:rPr>
            </w:pPr>
          </w:p>
        </w:tc>
        <w:tc>
          <w:tcPr>
            <w:tcW w:w="2062" w:type="dxa"/>
            <w:noWrap/>
            <w:vAlign w:val="center"/>
          </w:tcPr>
          <w:p>
            <w:pPr>
              <w:widowControl/>
              <w:jc w:val="center"/>
              <w:rPr>
                <w:rFonts w:ascii="仿宋_GB2312" w:eastAsia="仿宋_GB2312" w:cs="仿宋_GB2312"/>
                <w:sz w:val="24"/>
                <w:szCs w:val="24"/>
              </w:rPr>
            </w:pPr>
          </w:p>
        </w:tc>
        <w:tc>
          <w:tcPr>
            <w:tcW w:w="1413" w:type="dxa"/>
            <w:noWrap/>
            <w:vAlign w:val="center"/>
          </w:tcPr>
          <w:p>
            <w:pPr>
              <w:widowControl/>
              <w:jc w:val="center"/>
              <w:rPr>
                <w:rFonts w:ascii="仿宋_GB2312" w:eastAsia="仿宋_GB2312" w:cs="仿宋_GB2312"/>
                <w:sz w:val="24"/>
                <w:szCs w:val="24"/>
              </w:rPr>
            </w:pPr>
          </w:p>
        </w:tc>
        <w:tc>
          <w:tcPr>
            <w:tcW w:w="1633" w:type="dxa"/>
            <w:noWrap/>
            <w:vAlign w:val="center"/>
          </w:tcPr>
          <w:p>
            <w:pPr>
              <w:widowControl/>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noWrap/>
            <w:vAlign w:val="center"/>
          </w:tcPr>
          <w:p>
            <w:pPr>
              <w:widowControl/>
              <w:jc w:val="center"/>
              <w:rPr>
                <w:rFonts w:ascii="仿宋_GB2312" w:eastAsia="仿宋_GB2312" w:cs="仿宋_GB2312"/>
                <w:sz w:val="24"/>
                <w:szCs w:val="24"/>
              </w:rPr>
            </w:pPr>
            <w:r>
              <w:rPr>
                <w:rFonts w:ascii="仿宋_GB2312" w:eastAsia="仿宋_GB2312" w:cs="仿宋_GB2312"/>
                <w:sz w:val="24"/>
                <w:szCs w:val="24"/>
              </w:rPr>
              <w:t>2</w:t>
            </w:r>
          </w:p>
        </w:tc>
        <w:tc>
          <w:tcPr>
            <w:tcW w:w="3404" w:type="dxa"/>
            <w:noWrap/>
            <w:vAlign w:val="center"/>
          </w:tcPr>
          <w:p>
            <w:pPr>
              <w:widowControl/>
              <w:jc w:val="center"/>
              <w:rPr>
                <w:rFonts w:ascii="仿宋_GB2312" w:eastAsia="仿宋_GB2312" w:cs="仿宋_GB2312"/>
                <w:sz w:val="24"/>
                <w:szCs w:val="24"/>
              </w:rPr>
            </w:pPr>
          </w:p>
        </w:tc>
        <w:tc>
          <w:tcPr>
            <w:tcW w:w="2062" w:type="dxa"/>
            <w:noWrap/>
            <w:vAlign w:val="center"/>
          </w:tcPr>
          <w:p>
            <w:pPr>
              <w:widowControl/>
              <w:jc w:val="center"/>
              <w:rPr>
                <w:rFonts w:ascii="仿宋_GB2312" w:eastAsia="仿宋_GB2312" w:cs="仿宋_GB2312"/>
                <w:sz w:val="24"/>
                <w:szCs w:val="24"/>
              </w:rPr>
            </w:pPr>
          </w:p>
        </w:tc>
        <w:tc>
          <w:tcPr>
            <w:tcW w:w="1413" w:type="dxa"/>
            <w:noWrap/>
            <w:vAlign w:val="center"/>
          </w:tcPr>
          <w:p>
            <w:pPr>
              <w:widowControl/>
              <w:jc w:val="center"/>
              <w:rPr>
                <w:rFonts w:ascii="仿宋_GB2312" w:eastAsia="仿宋_GB2312" w:cs="仿宋_GB2312"/>
                <w:sz w:val="24"/>
                <w:szCs w:val="24"/>
              </w:rPr>
            </w:pPr>
          </w:p>
        </w:tc>
        <w:tc>
          <w:tcPr>
            <w:tcW w:w="1633" w:type="dxa"/>
            <w:noWrap/>
            <w:vAlign w:val="center"/>
          </w:tcPr>
          <w:p>
            <w:pPr>
              <w:widowControl/>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noWrap/>
            <w:vAlign w:val="center"/>
          </w:tcPr>
          <w:p>
            <w:pPr>
              <w:widowControl/>
              <w:jc w:val="center"/>
              <w:rPr>
                <w:rFonts w:ascii="仿宋_GB2312" w:eastAsia="仿宋_GB2312" w:cs="仿宋_GB2312"/>
                <w:sz w:val="24"/>
                <w:szCs w:val="24"/>
              </w:rPr>
            </w:pPr>
            <w:r>
              <w:rPr>
                <w:rFonts w:ascii="仿宋_GB2312" w:eastAsia="仿宋_GB2312" w:cs="仿宋_GB2312"/>
                <w:sz w:val="24"/>
                <w:szCs w:val="24"/>
              </w:rPr>
              <w:t>3</w:t>
            </w:r>
          </w:p>
        </w:tc>
        <w:tc>
          <w:tcPr>
            <w:tcW w:w="3404" w:type="dxa"/>
            <w:noWrap/>
            <w:vAlign w:val="center"/>
          </w:tcPr>
          <w:p>
            <w:pPr>
              <w:widowControl/>
              <w:jc w:val="center"/>
              <w:rPr>
                <w:rFonts w:ascii="仿宋_GB2312" w:eastAsia="仿宋_GB2312" w:cs="仿宋_GB2312"/>
                <w:sz w:val="24"/>
                <w:szCs w:val="24"/>
              </w:rPr>
            </w:pPr>
          </w:p>
        </w:tc>
        <w:tc>
          <w:tcPr>
            <w:tcW w:w="2062" w:type="dxa"/>
            <w:noWrap/>
            <w:vAlign w:val="center"/>
          </w:tcPr>
          <w:p>
            <w:pPr>
              <w:widowControl/>
              <w:jc w:val="center"/>
              <w:rPr>
                <w:rFonts w:ascii="仿宋_GB2312" w:eastAsia="仿宋_GB2312" w:cs="仿宋_GB2312"/>
                <w:sz w:val="24"/>
                <w:szCs w:val="24"/>
              </w:rPr>
            </w:pPr>
          </w:p>
        </w:tc>
        <w:tc>
          <w:tcPr>
            <w:tcW w:w="1413" w:type="dxa"/>
            <w:noWrap/>
            <w:vAlign w:val="center"/>
          </w:tcPr>
          <w:p>
            <w:pPr>
              <w:widowControl/>
              <w:jc w:val="center"/>
              <w:rPr>
                <w:rFonts w:ascii="仿宋_GB2312" w:eastAsia="仿宋_GB2312" w:cs="仿宋_GB2312"/>
                <w:sz w:val="24"/>
                <w:szCs w:val="24"/>
              </w:rPr>
            </w:pPr>
          </w:p>
        </w:tc>
        <w:tc>
          <w:tcPr>
            <w:tcW w:w="1633" w:type="dxa"/>
            <w:noWrap/>
            <w:vAlign w:val="center"/>
          </w:tcPr>
          <w:p>
            <w:pPr>
              <w:widowControl/>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noWrap/>
            <w:vAlign w:val="center"/>
          </w:tcPr>
          <w:p>
            <w:pPr>
              <w:widowControl/>
              <w:jc w:val="center"/>
              <w:rPr>
                <w:rFonts w:ascii="仿宋_GB2312" w:eastAsia="仿宋_GB2312" w:cs="仿宋_GB2312"/>
                <w:sz w:val="24"/>
                <w:szCs w:val="24"/>
              </w:rPr>
            </w:pPr>
            <w:r>
              <w:rPr>
                <w:rFonts w:ascii="仿宋_GB2312" w:eastAsia="仿宋_GB2312" w:cs="仿宋_GB2312"/>
                <w:sz w:val="24"/>
                <w:szCs w:val="24"/>
              </w:rPr>
              <w:t>4</w:t>
            </w:r>
          </w:p>
        </w:tc>
        <w:tc>
          <w:tcPr>
            <w:tcW w:w="3404" w:type="dxa"/>
            <w:noWrap/>
            <w:vAlign w:val="center"/>
          </w:tcPr>
          <w:p>
            <w:pPr>
              <w:widowControl/>
              <w:jc w:val="center"/>
              <w:rPr>
                <w:rFonts w:ascii="仿宋_GB2312" w:eastAsia="仿宋_GB2312" w:cs="仿宋_GB2312"/>
                <w:sz w:val="24"/>
                <w:szCs w:val="24"/>
              </w:rPr>
            </w:pPr>
          </w:p>
        </w:tc>
        <w:tc>
          <w:tcPr>
            <w:tcW w:w="2062" w:type="dxa"/>
            <w:noWrap/>
            <w:vAlign w:val="center"/>
          </w:tcPr>
          <w:p>
            <w:pPr>
              <w:widowControl/>
              <w:jc w:val="center"/>
              <w:rPr>
                <w:rFonts w:ascii="仿宋_GB2312" w:eastAsia="仿宋_GB2312" w:cs="仿宋_GB2312"/>
                <w:sz w:val="24"/>
                <w:szCs w:val="24"/>
              </w:rPr>
            </w:pPr>
          </w:p>
        </w:tc>
        <w:tc>
          <w:tcPr>
            <w:tcW w:w="1413" w:type="dxa"/>
            <w:noWrap/>
            <w:vAlign w:val="center"/>
          </w:tcPr>
          <w:p>
            <w:pPr>
              <w:widowControl/>
              <w:jc w:val="center"/>
              <w:rPr>
                <w:rFonts w:ascii="仿宋_GB2312" w:eastAsia="仿宋_GB2312" w:cs="仿宋_GB2312"/>
                <w:sz w:val="24"/>
                <w:szCs w:val="24"/>
              </w:rPr>
            </w:pPr>
          </w:p>
        </w:tc>
        <w:tc>
          <w:tcPr>
            <w:tcW w:w="1633" w:type="dxa"/>
            <w:noWrap/>
            <w:vAlign w:val="center"/>
          </w:tcPr>
          <w:p>
            <w:pPr>
              <w:widowControl/>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noWrap/>
            <w:vAlign w:val="center"/>
          </w:tcPr>
          <w:p>
            <w:pPr>
              <w:widowControl/>
              <w:jc w:val="center"/>
              <w:rPr>
                <w:rFonts w:ascii="仿宋_GB2312" w:eastAsia="仿宋_GB2312" w:cs="仿宋_GB2312"/>
                <w:sz w:val="24"/>
                <w:szCs w:val="24"/>
              </w:rPr>
            </w:pPr>
            <w:r>
              <w:rPr>
                <w:rFonts w:ascii="仿宋_GB2312" w:eastAsia="仿宋_GB2312" w:cs="仿宋_GB2312"/>
                <w:sz w:val="24"/>
                <w:szCs w:val="24"/>
              </w:rPr>
              <w:t>5</w:t>
            </w:r>
          </w:p>
        </w:tc>
        <w:tc>
          <w:tcPr>
            <w:tcW w:w="3404" w:type="dxa"/>
            <w:noWrap/>
            <w:vAlign w:val="center"/>
          </w:tcPr>
          <w:p>
            <w:pPr>
              <w:widowControl/>
              <w:jc w:val="center"/>
              <w:rPr>
                <w:rFonts w:ascii="仿宋_GB2312" w:eastAsia="仿宋_GB2312" w:cs="仿宋_GB2312"/>
                <w:sz w:val="24"/>
                <w:szCs w:val="24"/>
              </w:rPr>
            </w:pPr>
          </w:p>
        </w:tc>
        <w:tc>
          <w:tcPr>
            <w:tcW w:w="2062" w:type="dxa"/>
            <w:noWrap/>
            <w:vAlign w:val="center"/>
          </w:tcPr>
          <w:p>
            <w:pPr>
              <w:widowControl/>
              <w:jc w:val="center"/>
              <w:rPr>
                <w:rFonts w:ascii="仿宋_GB2312" w:eastAsia="仿宋_GB2312" w:cs="仿宋_GB2312"/>
                <w:sz w:val="24"/>
                <w:szCs w:val="24"/>
              </w:rPr>
            </w:pPr>
          </w:p>
        </w:tc>
        <w:tc>
          <w:tcPr>
            <w:tcW w:w="1413" w:type="dxa"/>
            <w:noWrap/>
            <w:vAlign w:val="center"/>
          </w:tcPr>
          <w:p>
            <w:pPr>
              <w:widowControl/>
              <w:jc w:val="center"/>
              <w:rPr>
                <w:rFonts w:ascii="仿宋_GB2312" w:eastAsia="仿宋_GB2312" w:cs="仿宋_GB2312"/>
                <w:sz w:val="24"/>
                <w:szCs w:val="24"/>
              </w:rPr>
            </w:pPr>
          </w:p>
        </w:tc>
        <w:tc>
          <w:tcPr>
            <w:tcW w:w="1633" w:type="dxa"/>
            <w:noWrap/>
            <w:vAlign w:val="center"/>
          </w:tcPr>
          <w:p>
            <w:pPr>
              <w:widowControl/>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6" w:type="dxa"/>
            <w:noWrap/>
            <w:vAlign w:val="center"/>
          </w:tcPr>
          <w:p>
            <w:pPr>
              <w:widowControl/>
              <w:jc w:val="center"/>
              <w:rPr>
                <w:rFonts w:ascii="仿宋_GB2312" w:eastAsia="仿宋_GB2312" w:cs="Times New Roman"/>
                <w:sz w:val="24"/>
                <w:szCs w:val="24"/>
              </w:rPr>
            </w:pPr>
            <w:r>
              <w:rPr>
                <w:rFonts w:hint="eastAsia" w:ascii="仿宋_GB2312" w:eastAsia="仿宋_GB2312" w:cs="仿宋_GB2312"/>
                <w:sz w:val="24"/>
                <w:szCs w:val="24"/>
              </w:rPr>
              <w:t>…</w:t>
            </w:r>
          </w:p>
        </w:tc>
        <w:tc>
          <w:tcPr>
            <w:tcW w:w="3404" w:type="dxa"/>
            <w:noWrap/>
            <w:vAlign w:val="center"/>
          </w:tcPr>
          <w:p>
            <w:pPr>
              <w:widowControl/>
              <w:jc w:val="center"/>
              <w:rPr>
                <w:rFonts w:ascii="仿宋_GB2312" w:eastAsia="仿宋_GB2312" w:cs="Times New Roman"/>
                <w:sz w:val="24"/>
                <w:szCs w:val="24"/>
              </w:rPr>
            </w:pPr>
          </w:p>
        </w:tc>
        <w:tc>
          <w:tcPr>
            <w:tcW w:w="2062" w:type="dxa"/>
            <w:noWrap/>
            <w:vAlign w:val="center"/>
          </w:tcPr>
          <w:p>
            <w:pPr>
              <w:widowControl/>
              <w:jc w:val="center"/>
              <w:rPr>
                <w:rFonts w:ascii="仿宋_GB2312" w:eastAsia="仿宋_GB2312" w:cs="Times New Roman"/>
                <w:sz w:val="24"/>
                <w:szCs w:val="24"/>
              </w:rPr>
            </w:pPr>
          </w:p>
        </w:tc>
        <w:tc>
          <w:tcPr>
            <w:tcW w:w="1413" w:type="dxa"/>
            <w:noWrap/>
            <w:vAlign w:val="center"/>
          </w:tcPr>
          <w:p>
            <w:pPr>
              <w:widowControl/>
              <w:jc w:val="center"/>
              <w:rPr>
                <w:rFonts w:ascii="仿宋_GB2312" w:eastAsia="仿宋_GB2312" w:cs="Times New Roman"/>
                <w:sz w:val="24"/>
                <w:szCs w:val="24"/>
              </w:rPr>
            </w:pPr>
          </w:p>
        </w:tc>
        <w:tc>
          <w:tcPr>
            <w:tcW w:w="1633" w:type="dxa"/>
            <w:noWrap/>
            <w:vAlign w:val="center"/>
          </w:tcPr>
          <w:p>
            <w:pPr>
              <w:widowControl/>
              <w:jc w:val="center"/>
              <w:rPr>
                <w:rFonts w:ascii="仿宋_GB2312" w:eastAsia="仿宋_GB2312" w:cs="Times New Roman"/>
                <w:sz w:val="24"/>
                <w:szCs w:val="24"/>
              </w:rPr>
            </w:pPr>
          </w:p>
        </w:tc>
      </w:tr>
    </w:tbl>
    <w:p>
      <w:pPr>
        <w:widowControl/>
        <w:jc w:val="center"/>
        <w:rPr>
          <w:rFonts w:ascii="方正小标宋简体" w:hAnsi="宋体" w:eastAsia="方正小标宋简体" w:cs="Times New Roman"/>
          <w:sz w:val="32"/>
          <w:szCs w:val="32"/>
        </w:rPr>
      </w:pPr>
    </w:p>
    <w:p>
      <w:pPr>
        <w:widowControl/>
        <w:spacing w:line="500" w:lineRule="exact"/>
        <w:jc w:val="left"/>
        <w:rPr>
          <w:rFonts w:ascii="方正小标宋简体" w:eastAsia="方正小标宋简体" w:cs="Times New Roman"/>
          <w:sz w:val="28"/>
          <w:szCs w:val="28"/>
        </w:rPr>
      </w:pPr>
      <w:r>
        <w:rPr>
          <w:rFonts w:hint="eastAsia" w:ascii="方正小标宋简体" w:hAnsi="宋体" w:eastAsia="方正小标宋简体" w:cs="方正小标宋简体"/>
          <w:sz w:val="28"/>
          <w:szCs w:val="28"/>
        </w:rPr>
        <w:t>“结对子”协议，</w:t>
      </w:r>
      <w:r>
        <w:rPr>
          <w:rFonts w:hint="eastAsia" w:ascii="方正小标宋简体" w:hAnsi="Times New Roman" w:eastAsia="方正小标宋简体" w:cs="方正小标宋简体"/>
          <w:sz w:val="28"/>
          <w:szCs w:val="28"/>
        </w:rPr>
        <w:t>通过零售、团购、活动等形式服务市级、国家级或国际客户协议或进销单</w:t>
      </w:r>
      <w:r>
        <w:rPr>
          <w:rFonts w:hint="eastAsia" w:ascii="方正小标宋简体" w:hAnsi="宋体" w:eastAsia="方正小标宋简体" w:cs="方正小标宋简体"/>
          <w:sz w:val="28"/>
          <w:szCs w:val="28"/>
        </w:rPr>
        <w:t>复印件及组织开展服务活动的场景照片等材料</w:t>
      </w:r>
      <w:r>
        <w:rPr>
          <w:rFonts w:hint="eastAsia" w:ascii="方正小标宋简体" w:eastAsia="方正小标宋简体" w:cs="方正小标宋简体"/>
          <w:sz w:val="28"/>
          <w:szCs w:val="28"/>
        </w:rPr>
        <w:t>，加盖单位公章</w:t>
      </w:r>
    </w:p>
    <w:p>
      <w:pPr>
        <w:widowControl/>
        <w:jc w:val="center"/>
        <w:rPr>
          <w:rFonts w:ascii="宋体" w:cs="Times New Roman"/>
          <w:sz w:val="32"/>
          <w:szCs w:val="32"/>
        </w:rPr>
      </w:pPr>
    </w:p>
    <w:p>
      <w:pPr>
        <w:widowControl/>
        <w:jc w:val="center"/>
        <w:rPr>
          <w:rFonts w:ascii="方正小标宋简体" w:hAnsi="宋体" w:eastAsia="方正小标宋简体" w:cs="Times New Roman"/>
          <w:sz w:val="32"/>
          <w:szCs w:val="32"/>
        </w:rPr>
      </w:pPr>
    </w:p>
    <w:p>
      <w:pPr>
        <w:widowControl/>
        <w:spacing w:line="500" w:lineRule="exact"/>
        <w:rPr>
          <w:rFonts w:ascii="宋体" w:cs="Times New Roman"/>
          <w:sz w:val="32"/>
          <w:szCs w:val="32"/>
        </w:rPr>
      </w:pPr>
    </w:p>
    <w:p>
      <w:pPr>
        <w:widowControl/>
        <w:spacing w:line="500" w:lineRule="exact"/>
        <w:rPr>
          <w:rFonts w:ascii="宋体" w:cs="Times New Roman"/>
          <w:sz w:val="32"/>
          <w:szCs w:val="32"/>
        </w:rPr>
      </w:pPr>
    </w:p>
    <w:p>
      <w:pPr>
        <w:widowControl/>
        <w:spacing w:line="500" w:lineRule="exact"/>
        <w:rPr>
          <w:rFonts w:ascii="宋体" w:cs="Times New Roman"/>
          <w:sz w:val="32"/>
          <w:szCs w:val="32"/>
        </w:rPr>
      </w:pPr>
    </w:p>
    <w:p>
      <w:pPr>
        <w:widowControl/>
        <w:spacing w:line="500" w:lineRule="exact"/>
        <w:rPr>
          <w:rFonts w:ascii="宋体" w:cs="Times New Roman"/>
          <w:sz w:val="32"/>
          <w:szCs w:val="32"/>
        </w:rPr>
      </w:pPr>
    </w:p>
    <w:p>
      <w:pPr>
        <w:widowControl/>
        <w:spacing w:line="500" w:lineRule="exact"/>
        <w:jc w:val="center"/>
        <w:rPr>
          <w:rFonts w:ascii="方正小标宋简体" w:eastAsia="方正小标宋简体" w:cs="Times New Roman"/>
          <w:sz w:val="32"/>
          <w:szCs w:val="32"/>
        </w:rPr>
      </w:pPr>
      <w:r>
        <w:rPr>
          <w:rFonts w:ascii="方正小标宋简体" w:eastAsia="方正小标宋简体" w:cs="Times New Roman"/>
          <w:sz w:val="32"/>
          <w:szCs w:val="32"/>
        </w:rPr>
        <w:br w:type="page"/>
      </w:r>
      <w:r>
        <w:rPr>
          <w:rFonts w:hint="eastAsia" w:ascii="方正小标宋简体" w:eastAsia="方正小标宋简体" w:cs="方正小标宋简体"/>
          <w:sz w:val="32"/>
          <w:szCs w:val="32"/>
        </w:rPr>
        <w:t>十四、其他与申报内容相关的佐证材料</w:t>
      </w:r>
    </w:p>
    <w:p>
      <w:pPr>
        <w:widowControl/>
        <w:spacing w:line="500" w:lineRule="exact"/>
        <w:jc w:val="left"/>
        <w:rPr>
          <w:rFonts w:ascii="方正小标宋简体" w:eastAsia="方正小标宋简体" w:cs="Times New Roman"/>
          <w:sz w:val="28"/>
          <w:szCs w:val="28"/>
        </w:rPr>
      </w:pPr>
      <w:r>
        <w:rPr>
          <w:rFonts w:hint="eastAsia" w:ascii="方正小标宋简体" w:eastAsia="方正小标宋简体" w:cs="方正小标宋简体"/>
          <w:sz w:val="28"/>
          <w:szCs w:val="28"/>
        </w:rPr>
        <w:t>（如：文创产品、客群服务、特殊人群服务、阅读环境、主题特色、多业态经营、北京市宣传文化重点活动等相关证明资料）</w:t>
      </w:r>
    </w:p>
    <w:p>
      <w:pPr>
        <w:widowControl/>
        <w:jc w:val="center"/>
        <w:rPr>
          <w:rFonts w:ascii="方正小标宋简体" w:eastAsia="方正小标宋简体" w:cs="Times New Roman"/>
          <w:sz w:val="32"/>
          <w:szCs w:val="32"/>
        </w:rPr>
      </w:pPr>
    </w:p>
    <w:p>
      <w:pPr>
        <w:widowControl/>
        <w:jc w:val="center"/>
        <w:rPr>
          <w:rFonts w:ascii="方正小标宋简体" w:eastAsia="方正小标宋简体" w:cs="Times New Roman"/>
          <w:sz w:val="32"/>
          <w:szCs w:val="32"/>
        </w:rPr>
      </w:pPr>
    </w:p>
    <w:p>
      <w:pPr>
        <w:rPr>
          <w:rFonts w:cs="Times New Roman"/>
        </w:rPr>
      </w:pPr>
    </w:p>
    <w:sectPr>
      <w:pgSz w:w="11906" w:h="16838"/>
      <w:pgMar w:top="1962" w:right="1474" w:bottom="1848" w:left="1587" w:header="850"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Liberation Sans">
    <w:altName w:val="DejaVu Math TeX Gyre"/>
    <w:panose1 w:val="00000000000000000000"/>
    <w:charset w:val="00"/>
    <w:family w:val="swiss"/>
    <w:pitch w:val="default"/>
    <w:sig w:usb0="00000000" w:usb1="00000000" w:usb2="00000000" w:usb3="00000000" w:csb0="0000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原版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2050" o:spid="_x0000_s2050"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weight="0.5pt" joinstyle="miter"/>
          <v:imagedata o:title=""/>
          <o:lock v:ext="edit"/>
          <v:textbox inset="0mm,0mm,0mm,0mm" style="mso-fit-shape-to-text:t;">
            <w:txbxContent>
              <w:p>
                <w:pPr>
                  <w:pStyle w:val="2"/>
                  <w:ind w:right="210" w:rightChars="100"/>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13</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2"/>
                  <w:ind w:left="210" w:leftChars="100"/>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12</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embedSystemFonts/>
  <w:bordersDoNotSurroundHeader w:val="true"/>
  <w:bordersDoNotSurroundFooter w:val="true"/>
  <w:documentProtection w:enforcement="0"/>
  <w:defaultTabStop w:val="420"/>
  <w:doNotHyphenateCaps/>
  <w:evenAndOddHeaders w:val="true"/>
  <w:drawingGridHorizontalSpacing w:val="1"/>
  <w:drawingGridVerticalSpacing w:val="1"/>
  <w:doNotUseMarginsForDrawingGridOrigin w:val="true"/>
  <w:drawingGridHorizontalOrigin w:val="0"/>
  <w:drawingGridVerticalOrigin w:val="0"/>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ADC"/>
    <w:rsid w:val="001B025F"/>
    <w:rsid w:val="002B2886"/>
    <w:rsid w:val="003452AD"/>
    <w:rsid w:val="003819AD"/>
    <w:rsid w:val="006D6509"/>
    <w:rsid w:val="00755D04"/>
    <w:rsid w:val="009514DE"/>
    <w:rsid w:val="00A60ADC"/>
    <w:rsid w:val="00BF3C8E"/>
    <w:rsid w:val="00D1301F"/>
    <w:rsid w:val="00E30EF8"/>
    <w:rsid w:val="04186D4E"/>
    <w:rsid w:val="09026F90"/>
    <w:rsid w:val="195720DF"/>
    <w:rsid w:val="1A5E6624"/>
    <w:rsid w:val="1F30666E"/>
    <w:rsid w:val="2023248F"/>
    <w:rsid w:val="28250CD1"/>
    <w:rsid w:val="2A244784"/>
    <w:rsid w:val="2B050629"/>
    <w:rsid w:val="2BF612E4"/>
    <w:rsid w:val="2C491D5B"/>
    <w:rsid w:val="2D872D60"/>
    <w:rsid w:val="2FFD19D1"/>
    <w:rsid w:val="35380BBF"/>
    <w:rsid w:val="362851D5"/>
    <w:rsid w:val="36FEFE41"/>
    <w:rsid w:val="38CD3B80"/>
    <w:rsid w:val="3AA06220"/>
    <w:rsid w:val="3B575E54"/>
    <w:rsid w:val="3FFCA3F9"/>
    <w:rsid w:val="42470693"/>
    <w:rsid w:val="43603E16"/>
    <w:rsid w:val="45787B65"/>
    <w:rsid w:val="48E1714C"/>
    <w:rsid w:val="4B50680B"/>
    <w:rsid w:val="4E904B9C"/>
    <w:rsid w:val="4F6E725F"/>
    <w:rsid w:val="52F21F55"/>
    <w:rsid w:val="59BB26CA"/>
    <w:rsid w:val="5A6D5BE1"/>
    <w:rsid w:val="5CFD1AC7"/>
    <w:rsid w:val="605C4623"/>
    <w:rsid w:val="64347859"/>
    <w:rsid w:val="64AA3E75"/>
    <w:rsid w:val="667016B7"/>
    <w:rsid w:val="68840A39"/>
    <w:rsid w:val="696D67B5"/>
    <w:rsid w:val="69717C20"/>
    <w:rsid w:val="69CC16D5"/>
    <w:rsid w:val="6A4A4AB9"/>
    <w:rsid w:val="6C735A5D"/>
    <w:rsid w:val="6DFAD0C5"/>
    <w:rsid w:val="6ECF9D5C"/>
    <w:rsid w:val="6FA83C70"/>
    <w:rsid w:val="71FE226D"/>
    <w:rsid w:val="72834520"/>
    <w:rsid w:val="72AA7CFF"/>
    <w:rsid w:val="731A6C33"/>
    <w:rsid w:val="7586638A"/>
    <w:rsid w:val="77707DB1"/>
    <w:rsid w:val="77EDA317"/>
    <w:rsid w:val="78D74A79"/>
    <w:rsid w:val="79DA711C"/>
    <w:rsid w:val="7B564EC8"/>
    <w:rsid w:val="7BBFC1DE"/>
    <w:rsid w:val="7BF7162C"/>
    <w:rsid w:val="7DFF6D09"/>
    <w:rsid w:val="7FFB318A"/>
    <w:rsid w:val="9DDB4EB3"/>
    <w:rsid w:val="AFB7E66F"/>
    <w:rsid w:val="B7F7CBA5"/>
    <w:rsid w:val="CEFE6E03"/>
    <w:rsid w:val="D7B3C175"/>
    <w:rsid w:val="D7DCA3EA"/>
    <w:rsid w:val="EC1A9D25"/>
    <w:rsid w:val="EEDD93D0"/>
    <w:rsid w:val="FC7FF67A"/>
    <w:rsid w:val="FFDE94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paragraph" w:styleId="3">
    <w:name w:val="heading 1"/>
    <w:basedOn w:val="1"/>
    <w:next w:val="1"/>
    <w:link w:val="11"/>
    <w:qFormat/>
    <w:uiPriority w:val="99"/>
    <w:pPr>
      <w:spacing w:before="340" w:after="330" w:line="576" w:lineRule="auto"/>
      <w:outlineLvl w:val="0"/>
    </w:pPr>
    <w:rPr>
      <w:b/>
      <w:bCs/>
      <w:kern w:val="44"/>
      <w:sz w:val="44"/>
      <w:szCs w:val="44"/>
    </w:rPr>
  </w:style>
  <w:style w:type="paragraph" w:styleId="4">
    <w:name w:val="heading 2"/>
    <w:basedOn w:val="1"/>
    <w:next w:val="1"/>
    <w:link w:val="12"/>
    <w:qFormat/>
    <w:uiPriority w:val="99"/>
    <w:pPr>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spacing w:line="240" w:lineRule="atLeast"/>
      <w:jc w:val="left"/>
    </w:pPr>
    <w:rPr>
      <w:sz w:val="18"/>
      <w:szCs w:val="18"/>
    </w:rPr>
  </w:style>
  <w:style w:type="paragraph" w:styleId="5">
    <w:name w:val="caption"/>
    <w:basedOn w:val="1"/>
    <w:next w:val="1"/>
    <w:qFormat/>
    <w:uiPriority w:val="99"/>
    <w:pPr>
      <w:suppressLineNumbers/>
      <w:spacing w:before="120" w:after="120"/>
    </w:pPr>
    <w:rPr>
      <w:i/>
      <w:iCs/>
      <w:sz w:val="24"/>
      <w:szCs w:val="24"/>
    </w:rPr>
  </w:style>
  <w:style w:type="paragraph" w:styleId="6">
    <w:name w:val="Body Text"/>
    <w:basedOn w:val="1"/>
    <w:link w:val="14"/>
    <w:qFormat/>
    <w:uiPriority w:val="99"/>
    <w:pPr>
      <w:spacing w:after="140" w:line="276" w:lineRule="auto"/>
    </w:pPr>
  </w:style>
  <w:style w:type="paragraph" w:styleId="7">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List"/>
    <w:basedOn w:val="6"/>
    <w:qFormat/>
    <w:uiPriority w:val="99"/>
  </w:style>
  <w:style w:type="character" w:customStyle="1" w:styleId="11">
    <w:name w:val="Heading 1 Char"/>
    <w:basedOn w:val="10"/>
    <w:link w:val="3"/>
    <w:qFormat/>
    <w:locked/>
    <w:uiPriority w:val="99"/>
    <w:rPr>
      <w:rFonts w:ascii="Calibri" w:hAnsi="Calibri" w:cs="Calibri"/>
      <w:b/>
      <w:bCs/>
      <w:kern w:val="44"/>
      <w:sz w:val="44"/>
      <w:szCs w:val="44"/>
    </w:rPr>
  </w:style>
  <w:style w:type="character" w:customStyle="1" w:styleId="12">
    <w:name w:val="Heading 2 Char"/>
    <w:basedOn w:val="10"/>
    <w:link w:val="4"/>
    <w:semiHidden/>
    <w:qFormat/>
    <w:locked/>
    <w:uiPriority w:val="99"/>
    <w:rPr>
      <w:rFonts w:ascii="Cambria" w:hAnsi="Cambria" w:eastAsia="宋体" w:cs="Cambria"/>
      <w:b/>
      <w:bCs/>
      <w:sz w:val="32"/>
      <w:szCs w:val="32"/>
    </w:rPr>
  </w:style>
  <w:style w:type="character" w:customStyle="1" w:styleId="13">
    <w:name w:val="Footer Char"/>
    <w:basedOn w:val="10"/>
    <w:link w:val="2"/>
    <w:semiHidden/>
    <w:qFormat/>
    <w:locked/>
    <w:uiPriority w:val="99"/>
    <w:rPr>
      <w:rFonts w:ascii="Calibri" w:hAnsi="Calibri" w:cs="Calibri"/>
      <w:sz w:val="18"/>
      <w:szCs w:val="18"/>
    </w:rPr>
  </w:style>
  <w:style w:type="character" w:customStyle="1" w:styleId="14">
    <w:name w:val="Body Text Char"/>
    <w:basedOn w:val="10"/>
    <w:link w:val="6"/>
    <w:semiHidden/>
    <w:qFormat/>
    <w:locked/>
    <w:uiPriority w:val="99"/>
    <w:rPr>
      <w:rFonts w:ascii="Calibri" w:hAnsi="Calibri" w:cs="Calibri"/>
      <w:sz w:val="21"/>
      <w:szCs w:val="21"/>
    </w:rPr>
  </w:style>
  <w:style w:type="character" w:customStyle="1" w:styleId="15">
    <w:name w:val="Header Char"/>
    <w:basedOn w:val="10"/>
    <w:link w:val="7"/>
    <w:semiHidden/>
    <w:qFormat/>
    <w:locked/>
    <w:uiPriority w:val="99"/>
    <w:rPr>
      <w:rFonts w:ascii="Calibri" w:hAnsi="Calibri" w:cs="Calibri"/>
      <w:sz w:val="18"/>
      <w:szCs w:val="18"/>
    </w:rPr>
  </w:style>
  <w:style w:type="character" w:customStyle="1" w:styleId="16">
    <w:name w:val="默认段落字体1"/>
    <w:qFormat/>
    <w:uiPriority w:val="99"/>
  </w:style>
  <w:style w:type="paragraph" w:customStyle="1" w:styleId="17">
    <w:name w:val="Heading"/>
    <w:basedOn w:val="1"/>
    <w:next w:val="6"/>
    <w:qFormat/>
    <w:uiPriority w:val="99"/>
    <w:pPr>
      <w:keepNext/>
      <w:spacing w:before="240" w:after="120"/>
    </w:pPr>
    <w:rPr>
      <w:rFonts w:ascii="Liberation Sans" w:hAnsi="Liberation Sans" w:eastAsia="Noto Sans CJK SC Regular" w:cs="Liberation Sans"/>
      <w:sz w:val="28"/>
      <w:szCs w:val="28"/>
    </w:rPr>
  </w:style>
  <w:style w:type="paragraph" w:customStyle="1" w:styleId="18">
    <w:name w:val="Index"/>
    <w:basedOn w:val="1"/>
    <w:qFormat/>
    <w:uiPriority w:val="99"/>
    <w:pPr>
      <w:suppressLineNumbers/>
    </w:pPr>
  </w:style>
  <w:style w:type="paragraph" w:customStyle="1" w:styleId="19">
    <w:name w:val="Table Text"/>
    <w:basedOn w:val="1"/>
    <w:semiHidden/>
    <w:qFormat/>
    <w:uiPriority w:val="99"/>
    <w:rPr>
      <w:rFonts w:ascii="宋体" w:hAnsi="宋体" w:cs="宋体"/>
      <w:sz w:val="22"/>
      <w:szCs w:val="22"/>
      <w:lang w:eastAsia="en-US"/>
    </w:rPr>
  </w:style>
  <w:style w:type="table" w:customStyle="1" w:styleId="20">
    <w:name w:val="Table Normal1"/>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1042</Words>
  <Characters>5943</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2018-11-30T09:47:00Z</dcterms:created>
  <dc:creator>xcb</dc:creator>
  <cp:lastModifiedBy>xcb</cp:lastModifiedBy>
  <cp:lastPrinted>2025-08-01T01:20:00Z</cp:lastPrinted>
  <dcterms:modified xsi:type="dcterms:W3CDTF">2025-08-04T17:00:06Z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eyJoZGlkIjoiMmFlZWM5ZTVhNjY0OTUxYzNiZmUxMzNjMjhmYTYzMzYiLCJ1c2VySWQiOiIzNzQyMjg0ODgifQ==</vt:lpwstr>
  </property>
  <property fmtid="{D5CDD505-2E9C-101B-9397-08002B2CF9AE}" pid="4" name="ICV">
    <vt:lpwstr>E07DB9CEB957406B861E9AA5DC388586_12</vt:lpwstr>
  </property>
</Properties>
</file>