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FF39EB">
      <w:pPr>
        <w:tabs>
          <w:tab w:val="left" w:pos="8789"/>
        </w:tabs>
        <w:spacing w:line="578" w:lineRule="exact"/>
        <w:rPr>
          <w:rFonts w:hint="eastAsia" w:ascii="黑体" w:hAnsi="黑体" w:eastAsia="黑体" w:cs="宋体"/>
          <w:kern w:val="0"/>
          <w:sz w:val="32"/>
          <w:szCs w:val="32"/>
        </w:rPr>
      </w:pPr>
      <w:r>
        <w:rPr>
          <w:rFonts w:ascii="黑体" w:hAnsi="黑体" w:eastAsia="黑体" w:cs="宋体"/>
          <w:kern w:val="0"/>
          <w:sz w:val="32"/>
          <w:szCs w:val="32"/>
        </w:rPr>
        <w:t>附件</w:t>
      </w:r>
      <w:r>
        <w:rPr>
          <w:rFonts w:hint="eastAsia" w:ascii="黑体" w:hAnsi="黑体" w:eastAsia="黑体" w:cs="宋体"/>
          <w:kern w:val="0"/>
          <w:sz w:val="32"/>
          <w:szCs w:val="32"/>
        </w:rPr>
        <w:t>1</w:t>
      </w:r>
    </w:p>
    <w:p w14:paraId="47F073D2">
      <w:pPr>
        <w:tabs>
          <w:tab w:val="left" w:pos="8789"/>
        </w:tabs>
        <w:spacing w:line="578" w:lineRule="exact"/>
        <w:rPr>
          <w:rFonts w:hint="eastAsia" w:ascii="黑体" w:hAnsi="黑体" w:eastAsia="黑体" w:cs="宋体"/>
          <w:kern w:val="0"/>
          <w:sz w:val="32"/>
          <w:szCs w:val="32"/>
        </w:rPr>
      </w:pPr>
      <w:bookmarkStart w:id="36" w:name="_GoBack"/>
      <w:bookmarkEnd w:id="36"/>
    </w:p>
    <w:p w14:paraId="46A54272">
      <w:pPr>
        <w:tabs>
          <w:tab w:val="left" w:pos="8789"/>
        </w:tabs>
        <w:spacing w:line="578" w:lineRule="exact"/>
        <w:jc w:val="center"/>
        <w:rPr>
          <w:rFonts w:ascii="方正小标宋简体" w:hAnsi="黑体" w:eastAsia="方正小标宋简体" w:cs="宋体"/>
          <w:kern w:val="0"/>
          <w:sz w:val="36"/>
          <w:szCs w:val="36"/>
        </w:rPr>
      </w:pPr>
      <w:r>
        <w:rPr>
          <w:rFonts w:hint="eastAsia" w:ascii="方正小标宋简体" w:hAnsi="黑体" w:eastAsia="方正小标宋简体" w:cs="宋体"/>
          <w:kern w:val="0"/>
          <w:sz w:val="36"/>
          <w:szCs w:val="36"/>
        </w:rPr>
        <w:t>202</w:t>
      </w:r>
      <w:r>
        <w:rPr>
          <w:rFonts w:ascii="方正小标宋简体" w:hAnsi="黑体" w:eastAsia="方正小标宋简体" w:cs="宋体"/>
          <w:kern w:val="0"/>
          <w:sz w:val="36"/>
          <w:szCs w:val="36"/>
        </w:rPr>
        <w:t>6</w:t>
      </w:r>
      <w:r>
        <w:rPr>
          <w:rFonts w:hint="eastAsia" w:ascii="方正小标宋简体" w:hAnsi="黑体" w:eastAsia="方正小标宋简体" w:cs="宋体"/>
          <w:kern w:val="0"/>
          <w:sz w:val="36"/>
          <w:szCs w:val="36"/>
        </w:rPr>
        <w:t>年北京市专业技术人员公需科目培训课程目录</w:t>
      </w:r>
    </w:p>
    <w:p w14:paraId="6EC40EE6">
      <w:pPr>
        <w:tabs>
          <w:tab w:val="left" w:pos="8789"/>
        </w:tabs>
        <w:spacing w:after="312" w:afterLines="100" w:line="578" w:lineRule="exact"/>
        <w:jc w:val="center"/>
        <w:rPr>
          <w:rFonts w:ascii="楷体_GB2312" w:hAnsi="黑体" w:eastAsia="楷体_GB2312" w:cs="宋体"/>
          <w:kern w:val="0"/>
          <w:sz w:val="32"/>
          <w:szCs w:val="32"/>
        </w:rPr>
      </w:pPr>
      <w:r>
        <w:rPr>
          <w:rFonts w:hint="eastAsia" w:ascii="楷体_GB2312" w:hAnsi="黑体" w:eastAsia="楷体_GB2312" w:cs="宋体"/>
          <w:kern w:val="0"/>
          <w:sz w:val="32"/>
          <w:szCs w:val="32"/>
        </w:rPr>
        <w:t>（</w:t>
      </w:r>
      <w:r>
        <w:rPr>
          <w:rFonts w:ascii="楷体_GB2312" w:hAnsi="黑体" w:eastAsia="楷体_GB2312" w:cs="宋体"/>
          <w:kern w:val="0"/>
          <w:sz w:val="32"/>
          <w:szCs w:val="32"/>
        </w:rPr>
        <w:t>86</w:t>
      </w:r>
      <w:r>
        <w:rPr>
          <w:rFonts w:hint="eastAsia" w:ascii="楷体_GB2312" w:hAnsi="黑体" w:eastAsia="楷体_GB2312" w:cs="宋体"/>
          <w:kern w:val="0"/>
          <w:sz w:val="32"/>
          <w:szCs w:val="32"/>
        </w:rPr>
        <w:t>门课程，1</w:t>
      </w:r>
      <w:r>
        <w:rPr>
          <w:rFonts w:ascii="楷体_GB2312" w:hAnsi="黑体" w:eastAsia="楷体_GB2312" w:cs="宋体"/>
          <w:kern w:val="0"/>
          <w:sz w:val="32"/>
          <w:szCs w:val="32"/>
        </w:rPr>
        <w:t>42.5</w:t>
      </w:r>
      <w:r>
        <w:rPr>
          <w:rFonts w:hint="eastAsia" w:ascii="楷体_GB2312" w:hAnsi="黑体" w:eastAsia="楷体_GB2312" w:cs="宋体"/>
          <w:kern w:val="0"/>
          <w:sz w:val="32"/>
          <w:szCs w:val="32"/>
        </w:rPr>
        <w:t>学时）</w:t>
      </w:r>
    </w:p>
    <w:p w14:paraId="59426A84">
      <w:pPr>
        <w:tabs>
          <w:tab w:val="left" w:pos="8789"/>
        </w:tabs>
        <w:spacing w:after="156" w:afterLines="50" w:line="400" w:lineRule="exact"/>
        <w:rPr>
          <w:rFonts w:ascii="黑体" w:hAnsi="黑体" w:eastAsia="黑体" w:cs="Times New Roman"/>
          <w:sz w:val="30"/>
          <w:szCs w:val="30"/>
        </w:rPr>
      </w:pPr>
      <w:r>
        <w:rPr>
          <w:rFonts w:hint="eastAsia" w:ascii="黑体" w:hAnsi="黑体" w:eastAsia="黑体" w:cs="Times New Roman"/>
          <w:sz w:val="30"/>
          <w:szCs w:val="30"/>
        </w:rPr>
        <w:t>一、必修课</w:t>
      </w:r>
      <w:r>
        <w:rPr>
          <w:rFonts w:hint="eastAsia" w:ascii="黑体" w:hAnsi="黑体" w:eastAsia="黑体"/>
          <w:sz w:val="30"/>
          <w:szCs w:val="30"/>
        </w:rPr>
        <w:t>（</w:t>
      </w:r>
      <w:r>
        <w:rPr>
          <w:rFonts w:ascii="黑体" w:hAnsi="黑体" w:eastAsia="黑体" w:cs="Times New Roman"/>
          <w:sz w:val="30"/>
          <w:szCs w:val="30"/>
        </w:rPr>
        <w:t>5</w:t>
      </w:r>
      <w:r>
        <w:rPr>
          <w:rFonts w:hint="eastAsia" w:ascii="黑体" w:hAnsi="黑体" w:eastAsia="黑体" w:cs="Times New Roman"/>
          <w:sz w:val="30"/>
          <w:szCs w:val="30"/>
        </w:rPr>
        <w:t>门课程，10学时）</w:t>
      </w:r>
    </w:p>
    <w:tbl>
      <w:tblPr>
        <w:tblStyle w:val="3"/>
        <w:tblW w:w="899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488"/>
        <w:gridCol w:w="4430"/>
        <w:gridCol w:w="3474"/>
        <w:gridCol w:w="602"/>
      </w:tblGrid>
      <w:tr w14:paraId="0C37E8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488" w:type="dxa"/>
            <w:vAlign w:val="center"/>
          </w:tcPr>
          <w:p w14:paraId="69C30483">
            <w:pPr>
              <w:tabs>
                <w:tab w:val="left" w:pos="8789"/>
              </w:tabs>
              <w:ind w:left="-197" w:leftChars="-94" w:right="-248" w:rightChars="-118" w:firstLine="1"/>
              <w:jc w:val="center"/>
              <w:rPr>
                <w:rFonts w:ascii="仿宋_GB2312" w:eastAsia="仿宋_GB2312" w:cs="宋体" w:hAnsiTheme="minorEastAsia"/>
                <w:b/>
                <w:kern w:val="0"/>
                <w:sz w:val="24"/>
                <w:szCs w:val="24"/>
              </w:rPr>
            </w:pPr>
            <w:bookmarkStart w:id="0" w:name="OLE_LINK9"/>
            <w:bookmarkStart w:id="1" w:name="OLE_LINK10"/>
            <w:r>
              <w:rPr>
                <w:rFonts w:hint="eastAsia" w:ascii="仿宋_GB2312" w:eastAsia="仿宋_GB2312" w:cs="宋体" w:hAnsiTheme="minorEastAsia"/>
                <w:b/>
                <w:kern w:val="0"/>
                <w:sz w:val="24"/>
                <w:szCs w:val="24"/>
              </w:rPr>
              <w:t>序号</w:t>
            </w:r>
          </w:p>
        </w:tc>
        <w:tc>
          <w:tcPr>
            <w:tcW w:w="4430" w:type="dxa"/>
            <w:vAlign w:val="center"/>
          </w:tcPr>
          <w:p w14:paraId="17246040">
            <w:pPr>
              <w:tabs>
                <w:tab w:val="left" w:pos="8789"/>
              </w:tabs>
              <w:jc w:val="center"/>
              <w:rPr>
                <w:rFonts w:ascii="仿宋_GB2312" w:eastAsia="仿宋_GB2312" w:cs="宋体" w:hAnsiTheme="minorEastAsia"/>
                <w:b/>
                <w:kern w:val="0"/>
                <w:sz w:val="24"/>
                <w:szCs w:val="24"/>
              </w:rPr>
            </w:pPr>
            <w:bookmarkStart w:id="2" w:name="OLE_LINK28"/>
            <w:bookmarkStart w:id="3" w:name="OLE_LINK27"/>
            <w:r>
              <w:rPr>
                <w:rFonts w:hint="eastAsia" w:ascii="仿宋_GB2312" w:eastAsia="仿宋_GB2312" w:cs="宋体" w:hAnsiTheme="minorEastAsia"/>
                <w:b/>
                <w:kern w:val="0"/>
                <w:sz w:val="24"/>
                <w:szCs w:val="24"/>
              </w:rPr>
              <w:t>课 程 名 称</w:t>
            </w:r>
            <w:bookmarkEnd w:id="2"/>
            <w:bookmarkEnd w:id="3"/>
          </w:p>
        </w:tc>
        <w:tc>
          <w:tcPr>
            <w:tcW w:w="3474" w:type="dxa"/>
            <w:vAlign w:val="center"/>
          </w:tcPr>
          <w:p w14:paraId="746572C1">
            <w:pPr>
              <w:tabs>
                <w:tab w:val="left" w:pos="8789"/>
              </w:tabs>
              <w:jc w:val="center"/>
              <w:rPr>
                <w:rFonts w:ascii="仿宋_GB2312" w:eastAsia="仿宋_GB2312" w:cs="宋体" w:hAnsiTheme="minorEastAsia"/>
                <w:b/>
                <w:kern w:val="0"/>
                <w:sz w:val="24"/>
                <w:szCs w:val="24"/>
              </w:rPr>
            </w:pPr>
            <w:r>
              <w:rPr>
                <w:rFonts w:hint="eastAsia" w:ascii="仿宋_GB2312" w:eastAsia="仿宋_GB2312" w:cs="宋体" w:hAnsiTheme="minorEastAsia"/>
                <w:b/>
                <w:kern w:val="0"/>
                <w:sz w:val="24"/>
                <w:szCs w:val="24"/>
              </w:rPr>
              <w:t>主 讲 人</w:t>
            </w:r>
          </w:p>
        </w:tc>
        <w:tc>
          <w:tcPr>
            <w:tcW w:w="602" w:type="dxa"/>
            <w:vAlign w:val="center"/>
          </w:tcPr>
          <w:p w14:paraId="2F089F5D">
            <w:pPr>
              <w:tabs>
                <w:tab w:val="left" w:pos="8789"/>
              </w:tabs>
              <w:ind w:left="-160" w:leftChars="-76" w:right="-162" w:rightChars="-77"/>
              <w:jc w:val="center"/>
              <w:rPr>
                <w:rFonts w:ascii="仿宋_GB2312" w:eastAsia="仿宋_GB2312" w:cs="宋体" w:hAnsiTheme="minorEastAsia"/>
                <w:b/>
                <w:kern w:val="0"/>
                <w:sz w:val="24"/>
                <w:szCs w:val="24"/>
              </w:rPr>
            </w:pPr>
            <w:r>
              <w:rPr>
                <w:rFonts w:hint="eastAsia" w:ascii="仿宋_GB2312" w:eastAsia="仿宋_GB2312" w:cs="宋体" w:hAnsiTheme="minorEastAsia"/>
                <w:b/>
                <w:kern w:val="0"/>
                <w:sz w:val="24"/>
                <w:szCs w:val="24"/>
              </w:rPr>
              <w:t>课时</w:t>
            </w:r>
          </w:p>
          <w:bookmarkEnd w:id="0"/>
          <w:bookmarkEnd w:id="1"/>
        </w:tc>
      </w:tr>
      <w:tr w14:paraId="015566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488" w:type="dxa"/>
            <w:vAlign w:val="center"/>
          </w:tcPr>
          <w:p w14:paraId="22815B90">
            <w:pPr>
              <w:widowControl/>
              <w:spacing w:line="240" w:lineRule="exact"/>
              <w:jc w:val="center"/>
              <w:textAlignment w:val="center"/>
              <w:rPr>
                <w:rFonts w:ascii="仿宋_GB2312" w:eastAsia="仿宋_GB2312" w:cs="宋体" w:hAnsiTheme="minorEastAsia"/>
                <w:kern w:val="0"/>
                <w:sz w:val="24"/>
                <w:szCs w:val="24"/>
              </w:rPr>
            </w:pPr>
            <w:bookmarkStart w:id="4" w:name="_Hlk230699196"/>
            <w:r>
              <w:rPr>
                <w:rFonts w:hint="eastAsia" w:ascii="仿宋_GB2312" w:eastAsia="仿宋_GB2312" w:cs="宋体" w:hAnsiTheme="minorEastAsia"/>
                <w:kern w:val="0"/>
                <w:sz w:val="24"/>
                <w:szCs w:val="24"/>
              </w:rPr>
              <w:t>1</w:t>
            </w:r>
          </w:p>
        </w:tc>
        <w:tc>
          <w:tcPr>
            <w:tcW w:w="4430" w:type="dxa"/>
            <w:vAlign w:val="center"/>
          </w:tcPr>
          <w:p w14:paraId="50EAEC8A">
            <w:pPr>
              <w:spacing w:line="240" w:lineRule="exact"/>
              <w:jc w:val="left"/>
              <w:rPr>
                <w:rFonts w:ascii="仿宋_GB2312" w:eastAsia="仿宋_GB2312" w:hAnsiTheme="minorEastAsia"/>
                <w:sz w:val="24"/>
                <w:szCs w:val="24"/>
              </w:rPr>
            </w:pPr>
            <w:bookmarkStart w:id="5" w:name="OLE_LINK25"/>
            <w:bookmarkStart w:id="6" w:name="OLE_LINK24"/>
            <w:r>
              <w:rPr>
                <w:rFonts w:hint="eastAsia" w:ascii="仿宋_GB2312" w:eastAsia="仿宋_GB2312" w:hAnsiTheme="minorEastAsia"/>
                <w:sz w:val="24"/>
                <w:szCs w:val="24"/>
              </w:rPr>
              <w:t>学习贯彻</w:t>
            </w:r>
            <w:bookmarkStart w:id="7" w:name="OLE_LINK1"/>
            <w:bookmarkStart w:id="8" w:name="OLE_LINK2"/>
            <w:r>
              <w:rPr>
                <w:rFonts w:hint="eastAsia" w:ascii="仿宋_GB2312" w:eastAsia="仿宋_GB2312" w:hAnsiTheme="minorEastAsia"/>
                <w:sz w:val="24"/>
                <w:szCs w:val="24"/>
              </w:rPr>
              <w:t>习</w:t>
            </w:r>
            <w:bookmarkEnd w:id="5"/>
            <w:bookmarkEnd w:id="6"/>
            <w:r>
              <w:rPr>
                <w:rFonts w:hint="eastAsia" w:ascii="仿宋_GB2312" w:eastAsia="仿宋_GB2312" w:hAnsiTheme="minorEastAsia"/>
                <w:sz w:val="24"/>
                <w:szCs w:val="24"/>
              </w:rPr>
              <w:t>近平总书记关于加强和改进思想政治工作的重要论述</w:t>
            </w:r>
            <w:bookmarkEnd w:id="7"/>
            <w:bookmarkEnd w:id="8"/>
          </w:p>
        </w:tc>
        <w:tc>
          <w:tcPr>
            <w:tcW w:w="3474" w:type="dxa"/>
            <w:vAlign w:val="center"/>
          </w:tcPr>
          <w:p w14:paraId="723AC3FC">
            <w:pPr>
              <w:spacing w:line="240" w:lineRule="exact"/>
              <w:rPr>
                <w:rFonts w:ascii="仿宋_GB2312" w:eastAsia="仿宋_GB2312" w:hAnsiTheme="minorEastAsia"/>
                <w:sz w:val="24"/>
                <w:szCs w:val="24"/>
              </w:rPr>
            </w:pPr>
            <w:r>
              <w:rPr>
                <w:rFonts w:hint="eastAsia" w:ascii="仿宋_GB2312" w:eastAsia="仿宋_GB2312" w:hAnsiTheme="minorEastAsia"/>
                <w:sz w:val="24"/>
                <w:szCs w:val="24"/>
              </w:rPr>
              <w:t>秦强，山东大学研究员，中宣部全国宣传干部学院教研部原主任。</w:t>
            </w:r>
          </w:p>
        </w:tc>
        <w:tc>
          <w:tcPr>
            <w:tcW w:w="602" w:type="dxa"/>
            <w:vAlign w:val="center"/>
          </w:tcPr>
          <w:p w14:paraId="50DD21C6">
            <w:pPr>
              <w:spacing w:line="240" w:lineRule="exact"/>
              <w:jc w:val="center"/>
              <w:rPr>
                <w:rFonts w:ascii="仿宋_GB2312" w:eastAsia="仿宋_GB2312" w:hAnsiTheme="minorEastAsia"/>
                <w:sz w:val="24"/>
                <w:szCs w:val="24"/>
              </w:rPr>
            </w:pPr>
            <w:r>
              <w:rPr>
                <w:rFonts w:hint="eastAsia" w:ascii="仿宋_GB2312" w:eastAsia="仿宋_GB2312" w:hAnsiTheme="minorEastAsia"/>
                <w:sz w:val="24"/>
                <w:szCs w:val="24"/>
              </w:rPr>
              <w:t>2</w:t>
            </w:r>
          </w:p>
        </w:tc>
      </w:tr>
      <w:tr w14:paraId="5416CD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488" w:type="dxa"/>
            <w:vAlign w:val="center"/>
          </w:tcPr>
          <w:p w14:paraId="207B949C">
            <w:pPr>
              <w:tabs>
                <w:tab w:val="left" w:pos="8789"/>
              </w:tabs>
              <w:spacing w:line="240" w:lineRule="exact"/>
              <w:ind w:left="-197" w:leftChars="-94" w:right="-248" w:rightChars="-118" w:firstLine="1"/>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2</w:t>
            </w:r>
          </w:p>
        </w:tc>
        <w:tc>
          <w:tcPr>
            <w:tcW w:w="4430" w:type="dxa"/>
            <w:vAlign w:val="center"/>
          </w:tcPr>
          <w:p w14:paraId="3E81CA7A">
            <w:pPr>
              <w:spacing w:line="240" w:lineRule="exact"/>
              <w:jc w:val="left"/>
              <w:rPr>
                <w:rFonts w:ascii="仿宋_GB2312" w:eastAsia="仿宋_GB2312" w:hAnsiTheme="minorEastAsia"/>
                <w:sz w:val="24"/>
                <w:szCs w:val="24"/>
              </w:rPr>
            </w:pPr>
            <w:r>
              <w:rPr>
                <w:rFonts w:hint="eastAsia" w:ascii="仿宋_GB2312" w:eastAsia="仿宋_GB2312" w:hAnsiTheme="minorEastAsia"/>
                <w:sz w:val="24"/>
                <w:szCs w:val="24"/>
              </w:rPr>
              <w:t>以正确政绩观引领高质量发展的方法与路径</w:t>
            </w:r>
          </w:p>
        </w:tc>
        <w:tc>
          <w:tcPr>
            <w:tcW w:w="3474" w:type="dxa"/>
            <w:vAlign w:val="center"/>
          </w:tcPr>
          <w:p w14:paraId="091608F4">
            <w:pPr>
              <w:spacing w:line="240" w:lineRule="exact"/>
              <w:jc w:val="left"/>
              <w:rPr>
                <w:rFonts w:ascii="仿宋_GB2312" w:eastAsia="仿宋_GB2312" w:hAnsiTheme="minorEastAsia"/>
                <w:sz w:val="24"/>
                <w:szCs w:val="24"/>
              </w:rPr>
            </w:pPr>
            <w:r>
              <w:rPr>
                <w:rFonts w:hint="eastAsia" w:ascii="仿宋_GB2312" w:eastAsia="仿宋_GB2312" w:hAnsiTheme="minorEastAsia"/>
                <w:sz w:val="24"/>
                <w:szCs w:val="24"/>
              </w:rPr>
              <w:t>董亚炜，中央党校（国家行政学院）教授</w:t>
            </w:r>
            <w:r>
              <w:rPr>
                <w:rFonts w:ascii="仿宋_GB2312" w:eastAsia="仿宋_GB2312" w:hAnsiTheme="minorEastAsia"/>
                <w:sz w:val="24"/>
                <w:szCs w:val="24"/>
              </w:rPr>
              <w:t>。</w:t>
            </w:r>
          </w:p>
        </w:tc>
        <w:tc>
          <w:tcPr>
            <w:tcW w:w="602" w:type="dxa"/>
            <w:vAlign w:val="center"/>
          </w:tcPr>
          <w:p w14:paraId="4A2FF743">
            <w:pPr>
              <w:tabs>
                <w:tab w:val="left" w:pos="8789"/>
              </w:tabs>
              <w:spacing w:line="240" w:lineRule="exact"/>
              <w:ind w:left="-160" w:leftChars="-76" w:right="-162" w:rightChars="-77"/>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2</w:t>
            </w:r>
            <w:r>
              <w:rPr>
                <w:rFonts w:ascii="仿宋_GB2312" w:eastAsia="仿宋_GB2312" w:cs="宋体" w:hAnsiTheme="minorEastAsia"/>
                <w:kern w:val="0"/>
                <w:sz w:val="24"/>
                <w:szCs w:val="24"/>
              </w:rPr>
              <w:t>.5</w:t>
            </w:r>
          </w:p>
        </w:tc>
      </w:tr>
      <w:tr w14:paraId="7759B9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488" w:type="dxa"/>
            <w:vAlign w:val="center"/>
          </w:tcPr>
          <w:p w14:paraId="279CCC67">
            <w:pPr>
              <w:widowControl/>
              <w:spacing w:line="240" w:lineRule="exact"/>
              <w:jc w:val="center"/>
              <w:textAlignment w:val="center"/>
              <w:rPr>
                <w:rFonts w:ascii="仿宋_GB2312" w:eastAsia="仿宋_GB2312" w:cs="宋体" w:hAnsiTheme="minorEastAsia"/>
                <w:kern w:val="0"/>
                <w:sz w:val="24"/>
                <w:szCs w:val="24"/>
              </w:rPr>
            </w:pPr>
            <w:r>
              <w:rPr>
                <w:rFonts w:ascii="仿宋_GB2312" w:eastAsia="仿宋_GB2312" w:cs="宋体" w:hAnsiTheme="minorEastAsia"/>
                <w:kern w:val="0"/>
                <w:sz w:val="24"/>
                <w:szCs w:val="24"/>
              </w:rPr>
              <w:t>3</w:t>
            </w:r>
          </w:p>
        </w:tc>
        <w:tc>
          <w:tcPr>
            <w:tcW w:w="4430" w:type="dxa"/>
            <w:vAlign w:val="center"/>
          </w:tcPr>
          <w:p w14:paraId="70351401">
            <w:pPr>
              <w:spacing w:line="240" w:lineRule="exact"/>
              <w:jc w:val="left"/>
              <w:rPr>
                <w:rFonts w:ascii="仿宋_GB2312" w:eastAsia="仿宋_GB2312" w:hAnsiTheme="minorEastAsia"/>
                <w:sz w:val="24"/>
                <w:szCs w:val="24"/>
              </w:rPr>
            </w:pPr>
            <w:r>
              <w:rPr>
                <w:rFonts w:hint="eastAsia" w:ascii="仿宋_GB2312" w:eastAsia="仿宋_GB2312" w:hAnsiTheme="minorEastAsia"/>
                <w:sz w:val="24"/>
                <w:szCs w:val="24"/>
              </w:rPr>
              <w:t>加快高水平科技自立自强，为高质量发展提供科技支撑</w:t>
            </w:r>
          </w:p>
        </w:tc>
        <w:tc>
          <w:tcPr>
            <w:tcW w:w="3474" w:type="dxa"/>
            <w:vAlign w:val="center"/>
          </w:tcPr>
          <w:p w14:paraId="7226AF5C">
            <w:pPr>
              <w:spacing w:line="240" w:lineRule="exact"/>
              <w:rPr>
                <w:rFonts w:ascii="仿宋_GB2312" w:eastAsia="仿宋_GB2312" w:hAnsiTheme="minorEastAsia"/>
                <w:sz w:val="24"/>
                <w:szCs w:val="24"/>
              </w:rPr>
            </w:pPr>
            <w:r>
              <w:rPr>
                <w:rFonts w:hint="eastAsia" w:ascii="仿宋_GB2312" w:eastAsia="仿宋_GB2312" w:hAnsiTheme="minorEastAsia"/>
                <w:sz w:val="24"/>
                <w:szCs w:val="24"/>
              </w:rPr>
              <w:t>潘教峰，中国科学院科技战略咨询研究院院长。</w:t>
            </w:r>
          </w:p>
        </w:tc>
        <w:tc>
          <w:tcPr>
            <w:tcW w:w="602" w:type="dxa"/>
            <w:vAlign w:val="center"/>
          </w:tcPr>
          <w:p w14:paraId="624A8133">
            <w:pPr>
              <w:spacing w:line="240" w:lineRule="exact"/>
              <w:jc w:val="center"/>
              <w:rPr>
                <w:rFonts w:ascii="仿宋_GB2312" w:eastAsia="仿宋_GB2312" w:hAnsiTheme="minorEastAsia"/>
                <w:sz w:val="24"/>
                <w:szCs w:val="24"/>
              </w:rPr>
            </w:pPr>
            <w:r>
              <w:rPr>
                <w:rFonts w:hint="eastAsia" w:ascii="仿宋_GB2312" w:eastAsia="仿宋_GB2312" w:hAnsiTheme="minorEastAsia"/>
                <w:sz w:val="24"/>
                <w:szCs w:val="24"/>
              </w:rPr>
              <w:t>2</w:t>
            </w:r>
          </w:p>
        </w:tc>
      </w:tr>
      <w:tr w14:paraId="1FE521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488" w:type="dxa"/>
            <w:vAlign w:val="center"/>
          </w:tcPr>
          <w:p w14:paraId="367171BE">
            <w:pPr>
              <w:widowControl/>
              <w:spacing w:line="240" w:lineRule="exact"/>
              <w:jc w:val="center"/>
              <w:textAlignment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4</w:t>
            </w:r>
          </w:p>
        </w:tc>
        <w:tc>
          <w:tcPr>
            <w:tcW w:w="4430" w:type="dxa"/>
            <w:vAlign w:val="center"/>
          </w:tcPr>
          <w:p w14:paraId="61B67701">
            <w:pPr>
              <w:spacing w:line="240" w:lineRule="exact"/>
              <w:jc w:val="left"/>
              <w:rPr>
                <w:rFonts w:ascii="仿宋_GB2312" w:eastAsia="仿宋_GB2312" w:hAnsiTheme="minorEastAsia"/>
                <w:sz w:val="24"/>
                <w:szCs w:val="24"/>
              </w:rPr>
            </w:pPr>
            <w:r>
              <w:rPr>
                <w:rFonts w:hint="eastAsia" w:ascii="仿宋_GB2312" w:eastAsia="仿宋_GB2312" w:hAnsiTheme="minorEastAsia"/>
                <w:sz w:val="24"/>
                <w:szCs w:val="24"/>
              </w:rPr>
              <w:t>激发全民族文化创新创造活力，繁荣发展社会主义文化</w:t>
            </w:r>
          </w:p>
        </w:tc>
        <w:tc>
          <w:tcPr>
            <w:tcW w:w="3474" w:type="dxa"/>
            <w:vAlign w:val="center"/>
          </w:tcPr>
          <w:p w14:paraId="3C074F2B">
            <w:pPr>
              <w:spacing w:line="240" w:lineRule="exact"/>
              <w:rPr>
                <w:rFonts w:ascii="仿宋_GB2312" w:eastAsia="仿宋_GB2312" w:hAnsiTheme="minorEastAsia"/>
                <w:sz w:val="24"/>
                <w:szCs w:val="24"/>
              </w:rPr>
            </w:pPr>
            <w:r>
              <w:rPr>
                <w:rFonts w:hint="eastAsia" w:ascii="仿宋_GB2312" w:eastAsia="仿宋_GB2312" w:hAnsiTheme="minorEastAsia"/>
                <w:sz w:val="24"/>
                <w:szCs w:val="24"/>
              </w:rPr>
              <w:t>秦强，中宣部全国宣传干部学院教研部原主任。</w:t>
            </w:r>
          </w:p>
        </w:tc>
        <w:tc>
          <w:tcPr>
            <w:tcW w:w="602" w:type="dxa"/>
            <w:vAlign w:val="center"/>
          </w:tcPr>
          <w:p w14:paraId="2853860A">
            <w:pPr>
              <w:spacing w:line="240" w:lineRule="exact"/>
              <w:jc w:val="center"/>
              <w:rPr>
                <w:rFonts w:ascii="仿宋_GB2312" w:eastAsia="仿宋_GB2312" w:hAnsiTheme="minorEastAsia"/>
                <w:sz w:val="24"/>
                <w:szCs w:val="24"/>
              </w:rPr>
            </w:pPr>
            <w:r>
              <w:rPr>
                <w:rFonts w:hint="eastAsia" w:ascii="仿宋_GB2312" w:eastAsia="仿宋_GB2312" w:hAnsiTheme="minorEastAsia"/>
                <w:sz w:val="24"/>
                <w:szCs w:val="24"/>
              </w:rPr>
              <w:t>2</w:t>
            </w:r>
            <w:r>
              <w:rPr>
                <w:rFonts w:ascii="仿宋_GB2312" w:eastAsia="仿宋_GB2312" w:hAnsiTheme="minorEastAsia"/>
                <w:sz w:val="24"/>
                <w:szCs w:val="24"/>
              </w:rPr>
              <w:t>.5</w:t>
            </w:r>
          </w:p>
        </w:tc>
      </w:tr>
      <w:tr w14:paraId="1BB277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488" w:type="dxa"/>
            <w:vAlign w:val="center"/>
          </w:tcPr>
          <w:p w14:paraId="2FBEDF31">
            <w:pPr>
              <w:widowControl/>
              <w:spacing w:line="240" w:lineRule="exact"/>
              <w:jc w:val="center"/>
              <w:textAlignment w:val="center"/>
              <w:rPr>
                <w:rFonts w:ascii="仿宋_GB2312" w:eastAsia="仿宋_GB2312" w:cs="宋体" w:hAnsiTheme="minorEastAsia"/>
                <w:kern w:val="0"/>
                <w:sz w:val="24"/>
                <w:szCs w:val="24"/>
              </w:rPr>
            </w:pPr>
            <w:r>
              <w:rPr>
                <w:rFonts w:ascii="仿宋_GB2312" w:eastAsia="仿宋_GB2312" w:cs="宋体" w:hAnsiTheme="minorEastAsia"/>
                <w:kern w:val="0"/>
                <w:sz w:val="24"/>
                <w:szCs w:val="24"/>
              </w:rPr>
              <w:t>5</w:t>
            </w:r>
          </w:p>
        </w:tc>
        <w:tc>
          <w:tcPr>
            <w:tcW w:w="4430" w:type="dxa"/>
            <w:vAlign w:val="center"/>
          </w:tcPr>
          <w:p w14:paraId="1403F9F7">
            <w:pPr>
              <w:spacing w:line="240" w:lineRule="exact"/>
              <w:jc w:val="left"/>
              <w:rPr>
                <w:rFonts w:ascii="仿宋_GB2312" w:eastAsia="仿宋_GB2312" w:hAnsiTheme="minorEastAsia"/>
                <w:sz w:val="24"/>
                <w:szCs w:val="24"/>
              </w:rPr>
            </w:pPr>
            <w:r>
              <w:rPr>
                <w:rFonts w:hint="eastAsia" w:ascii="仿宋_GB2312" w:eastAsia="仿宋_GB2312"/>
                <w:sz w:val="24"/>
                <w:szCs w:val="24"/>
              </w:rPr>
              <w:t>生成式人工智能发展与治理路径探索</w:t>
            </w:r>
          </w:p>
        </w:tc>
        <w:tc>
          <w:tcPr>
            <w:tcW w:w="3474" w:type="dxa"/>
            <w:vAlign w:val="center"/>
          </w:tcPr>
          <w:p w14:paraId="230399E9">
            <w:pPr>
              <w:spacing w:line="240" w:lineRule="exact"/>
              <w:rPr>
                <w:rFonts w:ascii="仿宋_GB2312" w:eastAsia="仿宋_GB2312"/>
                <w:sz w:val="24"/>
                <w:szCs w:val="24"/>
              </w:rPr>
            </w:pPr>
            <w:r>
              <w:rPr>
                <w:rFonts w:hint="eastAsia" w:ascii="仿宋_GB2312" w:eastAsia="仿宋_GB2312"/>
                <w:sz w:val="24"/>
                <w:szCs w:val="24"/>
              </w:rPr>
              <w:t>张震</w:t>
            </w:r>
            <w:r>
              <w:rPr>
                <w:rFonts w:ascii="仿宋_GB2312" w:eastAsia="仿宋_GB2312"/>
                <w:sz w:val="24"/>
                <w:szCs w:val="24"/>
              </w:rPr>
              <w:t>，国家互联网应急中心正高级工程师。</w:t>
            </w:r>
          </w:p>
        </w:tc>
        <w:tc>
          <w:tcPr>
            <w:tcW w:w="602" w:type="dxa"/>
            <w:vAlign w:val="center"/>
          </w:tcPr>
          <w:p w14:paraId="39E901D7">
            <w:pPr>
              <w:spacing w:line="240" w:lineRule="exact"/>
              <w:jc w:val="center"/>
              <w:rPr>
                <w:rFonts w:ascii="仿宋_GB2312" w:eastAsia="仿宋_GB2312"/>
                <w:sz w:val="24"/>
                <w:szCs w:val="24"/>
              </w:rPr>
            </w:pPr>
            <w:r>
              <w:rPr>
                <w:rFonts w:hint="eastAsia" w:ascii="仿宋_GB2312" w:eastAsia="仿宋_GB2312"/>
                <w:sz w:val="24"/>
                <w:szCs w:val="24"/>
              </w:rPr>
              <w:t>1</w:t>
            </w:r>
          </w:p>
        </w:tc>
      </w:tr>
      <w:bookmarkEnd w:id="4"/>
    </w:tbl>
    <w:p w14:paraId="5171DF13">
      <w:pPr>
        <w:tabs>
          <w:tab w:val="left" w:pos="8789"/>
        </w:tabs>
        <w:spacing w:line="440" w:lineRule="exact"/>
        <w:rPr>
          <w:rFonts w:ascii="仿宋_GB2312" w:hAnsi="Times New Roman" w:eastAsia="仿宋_GB2312" w:cs="Times New Roman"/>
          <w:b/>
          <w:sz w:val="30"/>
          <w:szCs w:val="30"/>
        </w:rPr>
      </w:pPr>
    </w:p>
    <w:p w14:paraId="7C85D21E">
      <w:pPr>
        <w:tabs>
          <w:tab w:val="left" w:pos="8789"/>
        </w:tabs>
        <w:spacing w:after="156" w:afterLines="50" w:line="400" w:lineRule="exact"/>
        <w:rPr>
          <w:rFonts w:ascii="黑体" w:hAnsi="黑体" w:eastAsia="黑体" w:cs="Times New Roman"/>
          <w:sz w:val="30"/>
          <w:szCs w:val="30"/>
        </w:rPr>
      </w:pPr>
      <w:r>
        <w:rPr>
          <w:rFonts w:hint="eastAsia" w:ascii="黑体" w:hAnsi="黑体" w:eastAsia="黑体" w:cs="Times New Roman"/>
          <w:sz w:val="30"/>
          <w:szCs w:val="30"/>
        </w:rPr>
        <w:t>二、选修课（</w:t>
      </w:r>
      <w:r>
        <w:rPr>
          <w:rFonts w:ascii="黑体" w:hAnsi="黑体" w:eastAsia="黑体" w:cs="Times New Roman"/>
          <w:sz w:val="30"/>
          <w:szCs w:val="30"/>
        </w:rPr>
        <w:t>81</w:t>
      </w:r>
      <w:r>
        <w:rPr>
          <w:rFonts w:hint="eastAsia" w:ascii="黑体" w:hAnsi="黑体" w:eastAsia="黑体" w:cs="Times New Roman"/>
          <w:sz w:val="30"/>
          <w:szCs w:val="30"/>
        </w:rPr>
        <w:t>门课程，</w:t>
      </w:r>
      <w:r>
        <w:rPr>
          <w:rFonts w:ascii="黑体" w:hAnsi="黑体" w:eastAsia="黑体" w:cs="Times New Roman"/>
          <w:sz w:val="30"/>
          <w:szCs w:val="30"/>
        </w:rPr>
        <w:t>132.5</w:t>
      </w:r>
      <w:r>
        <w:rPr>
          <w:rFonts w:hint="eastAsia" w:ascii="黑体" w:hAnsi="黑体" w:eastAsia="黑体" w:cs="Times New Roman"/>
          <w:sz w:val="30"/>
          <w:szCs w:val="30"/>
        </w:rPr>
        <w:t>学时）</w:t>
      </w:r>
    </w:p>
    <w:tbl>
      <w:tblPr>
        <w:tblStyle w:val="3"/>
        <w:tblW w:w="903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490"/>
        <w:gridCol w:w="4184"/>
        <w:gridCol w:w="3745"/>
        <w:gridCol w:w="616"/>
      </w:tblGrid>
      <w:tr w14:paraId="096D82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1" w:hRule="atLeast"/>
          <w:jc w:val="center"/>
        </w:trPr>
        <w:tc>
          <w:tcPr>
            <w:tcW w:w="9035" w:type="dxa"/>
            <w:gridSpan w:val="4"/>
            <w:vAlign w:val="center"/>
          </w:tcPr>
          <w:p w14:paraId="7A898DC5">
            <w:pPr>
              <w:jc w:val="center"/>
              <w:rPr>
                <w:rFonts w:ascii="楷体_GB2312" w:hAnsi="宋体" w:eastAsia="楷体_GB2312" w:cs="宋体"/>
                <w:b/>
                <w:kern w:val="0"/>
                <w:sz w:val="28"/>
                <w:szCs w:val="28"/>
              </w:rPr>
            </w:pPr>
            <w:r>
              <w:rPr>
                <w:rFonts w:hint="eastAsia" w:ascii="楷体_GB2312" w:hAnsi="宋体" w:eastAsia="楷体_GB2312" w:cs="宋体"/>
                <w:b/>
                <w:kern w:val="0"/>
                <w:sz w:val="28"/>
                <w:szCs w:val="28"/>
              </w:rPr>
              <w:t>新发展理念（7门课程，15.5学时）</w:t>
            </w:r>
          </w:p>
        </w:tc>
      </w:tr>
      <w:tr w14:paraId="626B0D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3" w:hRule="atLeast"/>
          <w:jc w:val="center"/>
        </w:trPr>
        <w:tc>
          <w:tcPr>
            <w:tcW w:w="490" w:type="dxa"/>
            <w:vAlign w:val="center"/>
          </w:tcPr>
          <w:p w14:paraId="357E8F33">
            <w:pPr>
              <w:tabs>
                <w:tab w:val="left" w:pos="8789"/>
              </w:tabs>
              <w:ind w:left="-197" w:leftChars="-94" w:right="-248" w:rightChars="-118" w:firstLine="1"/>
              <w:jc w:val="center"/>
              <w:rPr>
                <w:rFonts w:ascii="仿宋_GB2312" w:eastAsia="仿宋_GB2312" w:cs="宋体" w:hAnsiTheme="minorEastAsia"/>
                <w:b/>
                <w:kern w:val="0"/>
                <w:sz w:val="24"/>
                <w:szCs w:val="24"/>
              </w:rPr>
            </w:pPr>
            <w:r>
              <w:rPr>
                <w:rFonts w:hint="eastAsia" w:ascii="仿宋_GB2312" w:eastAsia="仿宋_GB2312" w:cs="宋体" w:hAnsiTheme="minorEastAsia"/>
                <w:b/>
                <w:kern w:val="0"/>
                <w:sz w:val="24"/>
                <w:szCs w:val="24"/>
              </w:rPr>
              <w:t>序号</w:t>
            </w:r>
          </w:p>
        </w:tc>
        <w:tc>
          <w:tcPr>
            <w:tcW w:w="4184" w:type="dxa"/>
            <w:vAlign w:val="center"/>
          </w:tcPr>
          <w:p w14:paraId="136B3B9C">
            <w:pPr>
              <w:tabs>
                <w:tab w:val="left" w:pos="8789"/>
              </w:tabs>
              <w:jc w:val="center"/>
              <w:rPr>
                <w:rFonts w:ascii="仿宋_GB2312" w:eastAsia="仿宋_GB2312" w:cs="宋体" w:hAnsiTheme="minorEastAsia"/>
                <w:b/>
                <w:kern w:val="0"/>
                <w:sz w:val="24"/>
                <w:szCs w:val="24"/>
              </w:rPr>
            </w:pPr>
            <w:r>
              <w:rPr>
                <w:rFonts w:hint="eastAsia" w:ascii="仿宋_GB2312" w:eastAsia="仿宋_GB2312" w:cs="宋体" w:hAnsiTheme="minorEastAsia"/>
                <w:b/>
                <w:kern w:val="0"/>
                <w:sz w:val="24"/>
                <w:szCs w:val="24"/>
              </w:rPr>
              <w:t>课 程 名 称</w:t>
            </w:r>
          </w:p>
        </w:tc>
        <w:tc>
          <w:tcPr>
            <w:tcW w:w="3745" w:type="dxa"/>
            <w:vAlign w:val="center"/>
          </w:tcPr>
          <w:p w14:paraId="72CEA088">
            <w:pPr>
              <w:tabs>
                <w:tab w:val="left" w:pos="8789"/>
              </w:tabs>
              <w:jc w:val="center"/>
              <w:rPr>
                <w:rFonts w:ascii="仿宋_GB2312" w:eastAsia="仿宋_GB2312" w:cs="宋体" w:hAnsiTheme="minorEastAsia"/>
                <w:b/>
                <w:kern w:val="0"/>
                <w:sz w:val="24"/>
                <w:szCs w:val="24"/>
              </w:rPr>
            </w:pPr>
            <w:r>
              <w:rPr>
                <w:rFonts w:hint="eastAsia" w:ascii="仿宋_GB2312" w:eastAsia="仿宋_GB2312" w:cs="宋体" w:hAnsiTheme="minorEastAsia"/>
                <w:b/>
                <w:kern w:val="0"/>
                <w:sz w:val="24"/>
                <w:szCs w:val="24"/>
              </w:rPr>
              <w:t>主 讲 人</w:t>
            </w:r>
          </w:p>
        </w:tc>
        <w:tc>
          <w:tcPr>
            <w:tcW w:w="616" w:type="dxa"/>
            <w:vAlign w:val="center"/>
          </w:tcPr>
          <w:p w14:paraId="22DEB6C7">
            <w:pPr>
              <w:tabs>
                <w:tab w:val="left" w:pos="8789"/>
              </w:tabs>
              <w:ind w:left="-160" w:leftChars="-76" w:right="-162" w:rightChars="-77"/>
              <w:jc w:val="center"/>
              <w:rPr>
                <w:rFonts w:ascii="仿宋_GB2312" w:eastAsia="仿宋_GB2312" w:cs="宋体" w:hAnsiTheme="minorEastAsia"/>
                <w:b/>
                <w:kern w:val="0"/>
                <w:sz w:val="24"/>
                <w:szCs w:val="24"/>
              </w:rPr>
            </w:pPr>
            <w:r>
              <w:rPr>
                <w:rFonts w:hint="eastAsia" w:ascii="仿宋_GB2312" w:eastAsia="仿宋_GB2312" w:cs="宋体" w:hAnsiTheme="minorEastAsia"/>
                <w:b/>
                <w:kern w:val="0"/>
                <w:sz w:val="24"/>
                <w:szCs w:val="24"/>
              </w:rPr>
              <w:t>课时</w:t>
            </w:r>
          </w:p>
        </w:tc>
      </w:tr>
      <w:tr w14:paraId="611182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3" w:hRule="atLeast"/>
          <w:jc w:val="center"/>
        </w:trPr>
        <w:tc>
          <w:tcPr>
            <w:tcW w:w="490" w:type="dxa"/>
            <w:vAlign w:val="center"/>
          </w:tcPr>
          <w:p w14:paraId="06D5C4A9">
            <w:pPr>
              <w:tabs>
                <w:tab w:val="left" w:pos="8789"/>
              </w:tabs>
              <w:spacing w:line="240" w:lineRule="exact"/>
              <w:jc w:val="center"/>
              <w:rPr>
                <w:rFonts w:ascii="仿宋_GB2312" w:eastAsia="仿宋_GB2312" w:hAnsiTheme="minorEastAsia"/>
                <w:sz w:val="24"/>
                <w:szCs w:val="24"/>
              </w:rPr>
            </w:pPr>
            <w:r>
              <w:rPr>
                <w:rFonts w:hint="eastAsia" w:ascii="仿宋_GB2312" w:eastAsia="仿宋_GB2312" w:hAnsiTheme="minorEastAsia"/>
                <w:sz w:val="24"/>
                <w:szCs w:val="24"/>
              </w:rPr>
              <w:t>1</w:t>
            </w:r>
          </w:p>
        </w:tc>
        <w:tc>
          <w:tcPr>
            <w:tcW w:w="4184" w:type="dxa"/>
            <w:vAlign w:val="center"/>
          </w:tcPr>
          <w:p w14:paraId="3F6FFB17">
            <w:pPr>
              <w:spacing w:line="240" w:lineRule="exact"/>
              <w:jc w:val="left"/>
              <w:rPr>
                <w:rFonts w:ascii="仿宋_GB2312" w:eastAsia="仿宋_GB2312" w:hAnsiTheme="minorEastAsia"/>
                <w:sz w:val="24"/>
                <w:szCs w:val="24"/>
              </w:rPr>
            </w:pPr>
            <w:r>
              <w:rPr>
                <w:rFonts w:hint="eastAsia" w:ascii="仿宋_GB2312" w:eastAsia="仿宋_GB2312" w:hAnsiTheme="minorEastAsia"/>
                <w:sz w:val="24"/>
                <w:szCs w:val="24"/>
              </w:rPr>
              <w:t>加快构建高水平社会主义市场经济体制，增强高质量发展动力</w:t>
            </w:r>
          </w:p>
        </w:tc>
        <w:tc>
          <w:tcPr>
            <w:tcW w:w="3745" w:type="dxa"/>
            <w:vAlign w:val="center"/>
          </w:tcPr>
          <w:p w14:paraId="59A43DA7">
            <w:pPr>
              <w:spacing w:line="240" w:lineRule="exact"/>
              <w:rPr>
                <w:rFonts w:ascii="仿宋_GB2312" w:eastAsia="仿宋_GB2312" w:hAnsiTheme="minorEastAsia"/>
                <w:sz w:val="24"/>
                <w:szCs w:val="24"/>
              </w:rPr>
            </w:pPr>
            <w:r>
              <w:rPr>
                <w:rFonts w:hint="eastAsia" w:ascii="仿宋_GB2312" w:eastAsia="仿宋_GB2312" w:hAnsiTheme="minorEastAsia"/>
                <w:sz w:val="24"/>
                <w:szCs w:val="24"/>
              </w:rPr>
              <w:t>周绍朋，中央党校（国家行政学院）经济学部原主任、教授。</w:t>
            </w:r>
          </w:p>
        </w:tc>
        <w:tc>
          <w:tcPr>
            <w:tcW w:w="616" w:type="dxa"/>
            <w:vAlign w:val="center"/>
          </w:tcPr>
          <w:p w14:paraId="5A1D802F">
            <w:pPr>
              <w:spacing w:line="240" w:lineRule="exact"/>
              <w:jc w:val="center"/>
              <w:rPr>
                <w:rFonts w:ascii="仿宋_GB2312" w:eastAsia="仿宋_GB2312" w:hAnsiTheme="minorEastAsia"/>
                <w:sz w:val="24"/>
                <w:szCs w:val="24"/>
              </w:rPr>
            </w:pPr>
            <w:r>
              <w:rPr>
                <w:rFonts w:ascii="仿宋_GB2312" w:eastAsia="仿宋_GB2312" w:hAnsiTheme="minorEastAsia"/>
                <w:sz w:val="24"/>
                <w:szCs w:val="24"/>
              </w:rPr>
              <w:t>3</w:t>
            </w:r>
          </w:p>
        </w:tc>
      </w:tr>
      <w:tr w14:paraId="6B1334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3" w:hRule="atLeast"/>
          <w:jc w:val="center"/>
        </w:trPr>
        <w:tc>
          <w:tcPr>
            <w:tcW w:w="490" w:type="dxa"/>
            <w:vAlign w:val="center"/>
          </w:tcPr>
          <w:p w14:paraId="57D5600F">
            <w:pPr>
              <w:tabs>
                <w:tab w:val="left" w:pos="8789"/>
              </w:tabs>
              <w:spacing w:line="240" w:lineRule="exact"/>
              <w:jc w:val="center"/>
              <w:rPr>
                <w:rFonts w:ascii="仿宋_GB2312" w:eastAsia="仿宋_GB2312" w:cs="宋体" w:hAnsiTheme="minorEastAsia"/>
                <w:kern w:val="0"/>
                <w:sz w:val="24"/>
                <w:szCs w:val="24"/>
              </w:rPr>
            </w:pPr>
            <w:r>
              <w:rPr>
                <w:rFonts w:ascii="仿宋_GB2312" w:eastAsia="仿宋_GB2312" w:cs="宋体" w:hAnsiTheme="minorEastAsia"/>
                <w:kern w:val="0"/>
                <w:sz w:val="24"/>
                <w:szCs w:val="24"/>
              </w:rPr>
              <w:t>2</w:t>
            </w:r>
          </w:p>
        </w:tc>
        <w:tc>
          <w:tcPr>
            <w:tcW w:w="4184" w:type="dxa"/>
            <w:vAlign w:val="center"/>
          </w:tcPr>
          <w:p w14:paraId="23ECF17E">
            <w:pPr>
              <w:spacing w:line="240" w:lineRule="exact"/>
              <w:jc w:val="left"/>
              <w:rPr>
                <w:rFonts w:ascii="仿宋_GB2312" w:eastAsia="仿宋_GB2312" w:hAnsiTheme="minorEastAsia"/>
                <w:sz w:val="24"/>
                <w:szCs w:val="24"/>
              </w:rPr>
            </w:pPr>
            <w:r>
              <w:rPr>
                <w:rFonts w:hint="eastAsia" w:ascii="仿宋_GB2312" w:eastAsia="仿宋_GB2312" w:hAnsiTheme="minorEastAsia"/>
                <w:sz w:val="24"/>
                <w:szCs w:val="24"/>
              </w:rPr>
              <w:t>加紧培育壮大新动能，建设现代化产业体系</w:t>
            </w:r>
          </w:p>
        </w:tc>
        <w:tc>
          <w:tcPr>
            <w:tcW w:w="3745" w:type="dxa"/>
            <w:vAlign w:val="center"/>
          </w:tcPr>
          <w:p w14:paraId="512F6EA3">
            <w:pPr>
              <w:spacing w:line="240" w:lineRule="exact"/>
              <w:jc w:val="left"/>
              <w:rPr>
                <w:rFonts w:ascii="仿宋_GB2312" w:eastAsia="仿宋_GB2312" w:hAnsiTheme="minorEastAsia"/>
                <w:sz w:val="24"/>
                <w:szCs w:val="24"/>
              </w:rPr>
            </w:pPr>
            <w:r>
              <w:rPr>
                <w:rFonts w:hint="eastAsia" w:ascii="仿宋_GB2312" w:eastAsia="仿宋_GB2312" w:hAnsiTheme="minorEastAsia"/>
                <w:sz w:val="24"/>
                <w:szCs w:val="24"/>
              </w:rPr>
              <w:t>邹士年，国家信息中心经济预测部发展战略和规划研究室副主任。</w:t>
            </w:r>
          </w:p>
        </w:tc>
        <w:tc>
          <w:tcPr>
            <w:tcW w:w="616" w:type="dxa"/>
            <w:vAlign w:val="center"/>
          </w:tcPr>
          <w:p w14:paraId="75A82C39">
            <w:pPr>
              <w:spacing w:line="240" w:lineRule="exact"/>
              <w:jc w:val="center"/>
              <w:rPr>
                <w:rFonts w:ascii="仿宋_GB2312" w:eastAsia="仿宋_GB2312" w:hAnsiTheme="minorEastAsia"/>
                <w:sz w:val="24"/>
                <w:szCs w:val="24"/>
              </w:rPr>
            </w:pPr>
            <w:r>
              <w:rPr>
                <w:rFonts w:hint="eastAsia" w:ascii="仿宋_GB2312" w:eastAsia="仿宋_GB2312" w:hAnsiTheme="minorEastAsia"/>
                <w:sz w:val="24"/>
                <w:szCs w:val="24"/>
              </w:rPr>
              <w:t>3</w:t>
            </w:r>
          </w:p>
        </w:tc>
      </w:tr>
      <w:tr w14:paraId="2BCE87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3" w:hRule="atLeast"/>
          <w:jc w:val="center"/>
        </w:trPr>
        <w:tc>
          <w:tcPr>
            <w:tcW w:w="490" w:type="dxa"/>
            <w:vAlign w:val="center"/>
          </w:tcPr>
          <w:p w14:paraId="444ABF14">
            <w:pPr>
              <w:tabs>
                <w:tab w:val="left" w:pos="8789"/>
              </w:tabs>
              <w:spacing w:line="240" w:lineRule="exact"/>
              <w:jc w:val="center"/>
              <w:rPr>
                <w:rFonts w:ascii="仿宋_GB2312" w:eastAsia="仿宋_GB2312" w:hAnsiTheme="minorEastAsia"/>
                <w:sz w:val="24"/>
                <w:szCs w:val="24"/>
              </w:rPr>
            </w:pPr>
            <w:r>
              <w:rPr>
                <w:rFonts w:hint="eastAsia" w:ascii="仿宋_GB2312" w:eastAsia="仿宋_GB2312" w:hAnsiTheme="minorEastAsia"/>
                <w:sz w:val="24"/>
                <w:szCs w:val="24"/>
              </w:rPr>
              <w:t>3</w:t>
            </w:r>
          </w:p>
        </w:tc>
        <w:tc>
          <w:tcPr>
            <w:tcW w:w="4184" w:type="dxa"/>
            <w:vAlign w:val="center"/>
          </w:tcPr>
          <w:p w14:paraId="0084CB84">
            <w:pPr>
              <w:spacing w:line="240" w:lineRule="exact"/>
              <w:jc w:val="left"/>
              <w:rPr>
                <w:rFonts w:ascii="仿宋_GB2312" w:eastAsia="仿宋_GB2312" w:hAnsiTheme="minorEastAsia"/>
                <w:sz w:val="24"/>
                <w:szCs w:val="24"/>
              </w:rPr>
            </w:pPr>
            <w:r>
              <w:rPr>
                <w:rFonts w:hint="eastAsia" w:ascii="仿宋_GB2312" w:eastAsia="仿宋_GB2312" w:hAnsiTheme="minorEastAsia"/>
                <w:sz w:val="24"/>
                <w:szCs w:val="24"/>
              </w:rPr>
              <w:t>建设强大国内市场，加快构建新发展格局</w:t>
            </w:r>
          </w:p>
        </w:tc>
        <w:tc>
          <w:tcPr>
            <w:tcW w:w="3745" w:type="dxa"/>
            <w:vAlign w:val="center"/>
          </w:tcPr>
          <w:p w14:paraId="4C6F5B64">
            <w:pPr>
              <w:spacing w:line="240" w:lineRule="exact"/>
              <w:rPr>
                <w:rFonts w:ascii="仿宋_GB2312" w:eastAsia="仿宋_GB2312" w:hAnsiTheme="minorEastAsia"/>
                <w:sz w:val="24"/>
                <w:szCs w:val="24"/>
              </w:rPr>
            </w:pPr>
            <w:r>
              <w:rPr>
                <w:rFonts w:hint="eastAsia" w:ascii="仿宋_GB2312" w:eastAsia="仿宋_GB2312" w:hAnsiTheme="minorEastAsia"/>
                <w:sz w:val="24"/>
                <w:szCs w:val="24"/>
              </w:rPr>
              <w:t>张俊伟，国务院发展研究中心宏观经济研究部二级巡视员、研究员。</w:t>
            </w:r>
          </w:p>
        </w:tc>
        <w:tc>
          <w:tcPr>
            <w:tcW w:w="616" w:type="dxa"/>
            <w:vAlign w:val="center"/>
          </w:tcPr>
          <w:p w14:paraId="25FE84D5">
            <w:pPr>
              <w:spacing w:line="240" w:lineRule="exact"/>
              <w:jc w:val="center"/>
              <w:rPr>
                <w:rFonts w:ascii="仿宋_GB2312" w:eastAsia="仿宋_GB2312" w:hAnsiTheme="minorEastAsia"/>
                <w:sz w:val="24"/>
                <w:szCs w:val="24"/>
              </w:rPr>
            </w:pPr>
            <w:r>
              <w:rPr>
                <w:rFonts w:hint="eastAsia" w:ascii="仿宋_GB2312" w:eastAsia="仿宋_GB2312" w:hAnsiTheme="minorEastAsia"/>
                <w:sz w:val="24"/>
                <w:szCs w:val="24"/>
              </w:rPr>
              <w:t>2</w:t>
            </w:r>
          </w:p>
        </w:tc>
      </w:tr>
      <w:tr w14:paraId="39998B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3" w:hRule="atLeast"/>
          <w:jc w:val="center"/>
        </w:trPr>
        <w:tc>
          <w:tcPr>
            <w:tcW w:w="490" w:type="dxa"/>
            <w:vAlign w:val="center"/>
          </w:tcPr>
          <w:p w14:paraId="7A5B5FA9">
            <w:pPr>
              <w:tabs>
                <w:tab w:val="left" w:pos="8789"/>
              </w:tabs>
              <w:spacing w:line="240" w:lineRule="exact"/>
              <w:jc w:val="center"/>
              <w:rPr>
                <w:rFonts w:ascii="仿宋_GB2312" w:eastAsia="仿宋_GB2312" w:hAnsiTheme="minorEastAsia"/>
                <w:sz w:val="24"/>
                <w:szCs w:val="24"/>
              </w:rPr>
            </w:pPr>
            <w:r>
              <w:rPr>
                <w:rFonts w:hint="eastAsia" w:ascii="仿宋_GB2312" w:eastAsia="仿宋_GB2312" w:hAnsiTheme="minorEastAsia"/>
                <w:sz w:val="24"/>
                <w:szCs w:val="24"/>
              </w:rPr>
              <w:t>4</w:t>
            </w:r>
          </w:p>
        </w:tc>
        <w:tc>
          <w:tcPr>
            <w:tcW w:w="4184" w:type="dxa"/>
            <w:vAlign w:val="center"/>
          </w:tcPr>
          <w:p w14:paraId="2238AD03">
            <w:pPr>
              <w:spacing w:line="240" w:lineRule="exact"/>
              <w:jc w:val="left"/>
              <w:rPr>
                <w:rFonts w:ascii="仿宋_GB2312" w:eastAsia="仿宋_GB2312" w:hAnsiTheme="minorEastAsia"/>
                <w:sz w:val="24"/>
                <w:szCs w:val="24"/>
              </w:rPr>
            </w:pPr>
            <w:r>
              <w:rPr>
                <w:rFonts w:hint="eastAsia" w:ascii="仿宋_GB2312" w:eastAsia="仿宋_GB2312" w:hAnsiTheme="minorEastAsia"/>
                <w:sz w:val="24"/>
                <w:szCs w:val="24"/>
              </w:rPr>
              <w:t>大力实施城市更新，推进现代化城市建设</w:t>
            </w:r>
          </w:p>
        </w:tc>
        <w:tc>
          <w:tcPr>
            <w:tcW w:w="3745" w:type="dxa"/>
            <w:vAlign w:val="center"/>
          </w:tcPr>
          <w:p w14:paraId="4B58C899">
            <w:pPr>
              <w:spacing w:line="240" w:lineRule="exact"/>
              <w:rPr>
                <w:rFonts w:ascii="仿宋_GB2312" w:eastAsia="仿宋_GB2312" w:hAnsiTheme="minorEastAsia"/>
                <w:sz w:val="24"/>
                <w:szCs w:val="24"/>
              </w:rPr>
            </w:pPr>
            <w:r>
              <w:rPr>
                <w:rFonts w:hint="eastAsia" w:ascii="仿宋_GB2312" w:eastAsia="仿宋_GB2312" w:hAnsiTheme="minorEastAsia"/>
                <w:sz w:val="24"/>
                <w:szCs w:val="24"/>
              </w:rPr>
              <w:t>左登基，中经网发展战略与体制改革研究专家组成员。</w:t>
            </w:r>
          </w:p>
        </w:tc>
        <w:tc>
          <w:tcPr>
            <w:tcW w:w="616" w:type="dxa"/>
            <w:vAlign w:val="center"/>
          </w:tcPr>
          <w:p w14:paraId="73DBCAC2">
            <w:pPr>
              <w:spacing w:line="240" w:lineRule="exact"/>
              <w:jc w:val="center"/>
              <w:rPr>
                <w:rFonts w:ascii="仿宋_GB2312" w:eastAsia="仿宋_GB2312" w:hAnsiTheme="minorEastAsia"/>
                <w:sz w:val="24"/>
                <w:szCs w:val="24"/>
              </w:rPr>
            </w:pPr>
            <w:r>
              <w:rPr>
                <w:rFonts w:hint="eastAsia" w:ascii="仿宋_GB2312" w:eastAsia="仿宋_GB2312" w:hAnsiTheme="minorEastAsia"/>
                <w:sz w:val="24"/>
                <w:szCs w:val="24"/>
              </w:rPr>
              <w:t>0</w:t>
            </w:r>
            <w:r>
              <w:rPr>
                <w:rFonts w:ascii="仿宋_GB2312" w:eastAsia="仿宋_GB2312" w:hAnsiTheme="minorEastAsia"/>
                <w:sz w:val="24"/>
                <w:szCs w:val="24"/>
              </w:rPr>
              <w:t>.5</w:t>
            </w:r>
          </w:p>
        </w:tc>
      </w:tr>
      <w:tr w14:paraId="0E76D7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3" w:hRule="atLeast"/>
          <w:jc w:val="center"/>
        </w:trPr>
        <w:tc>
          <w:tcPr>
            <w:tcW w:w="490" w:type="dxa"/>
            <w:vAlign w:val="center"/>
          </w:tcPr>
          <w:p w14:paraId="33ED5BF8">
            <w:pPr>
              <w:tabs>
                <w:tab w:val="left" w:pos="8789"/>
              </w:tabs>
              <w:spacing w:line="240" w:lineRule="exact"/>
              <w:jc w:val="center"/>
              <w:rPr>
                <w:rFonts w:ascii="仿宋_GB2312" w:eastAsia="仿宋_GB2312" w:cs="宋体" w:hAnsiTheme="minorEastAsia"/>
                <w:kern w:val="0"/>
                <w:sz w:val="24"/>
                <w:szCs w:val="24"/>
              </w:rPr>
            </w:pPr>
            <w:r>
              <w:rPr>
                <w:rFonts w:ascii="仿宋_GB2312" w:eastAsia="仿宋_GB2312" w:cs="宋体" w:hAnsiTheme="minorEastAsia"/>
                <w:kern w:val="0"/>
                <w:sz w:val="24"/>
                <w:szCs w:val="24"/>
              </w:rPr>
              <w:t>5</w:t>
            </w:r>
          </w:p>
        </w:tc>
        <w:tc>
          <w:tcPr>
            <w:tcW w:w="4184" w:type="dxa"/>
            <w:vAlign w:val="center"/>
          </w:tcPr>
          <w:p w14:paraId="039D41C9">
            <w:pPr>
              <w:spacing w:line="240" w:lineRule="exact"/>
              <w:jc w:val="left"/>
              <w:rPr>
                <w:rFonts w:ascii="仿宋_GB2312" w:eastAsia="仿宋_GB2312" w:hAnsiTheme="minorEastAsia"/>
                <w:sz w:val="24"/>
                <w:szCs w:val="24"/>
              </w:rPr>
            </w:pPr>
            <w:r>
              <w:rPr>
                <w:rFonts w:hint="eastAsia" w:ascii="仿宋_GB2312" w:eastAsia="仿宋_GB2312" w:hAnsiTheme="minorEastAsia"/>
                <w:sz w:val="24"/>
                <w:szCs w:val="24"/>
              </w:rPr>
              <w:t>加快高水平科技自立自强，引领发展新质生产力</w:t>
            </w:r>
          </w:p>
        </w:tc>
        <w:tc>
          <w:tcPr>
            <w:tcW w:w="3745" w:type="dxa"/>
            <w:vAlign w:val="center"/>
          </w:tcPr>
          <w:p w14:paraId="0C3F495C">
            <w:pPr>
              <w:spacing w:line="240" w:lineRule="exact"/>
              <w:jc w:val="left"/>
              <w:rPr>
                <w:rFonts w:ascii="仿宋_GB2312" w:eastAsia="仿宋_GB2312" w:hAnsiTheme="minorEastAsia"/>
                <w:sz w:val="24"/>
                <w:szCs w:val="24"/>
              </w:rPr>
            </w:pPr>
            <w:r>
              <w:rPr>
                <w:rFonts w:hint="eastAsia" w:ascii="仿宋_GB2312" w:eastAsia="仿宋_GB2312" w:hAnsiTheme="minorEastAsia"/>
                <w:sz w:val="24"/>
                <w:szCs w:val="24"/>
              </w:rPr>
              <w:t>万劲波，中国科学院科技战略咨询研究院研究员。</w:t>
            </w:r>
          </w:p>
        </w:tc>
        <w:tc>
          <w:tcPr>
            <w:tcW w:w="616" w:type="dxa"/>
            <w:vAlign w:val="center"/>
          </w:tcPr>
          <w:p w14:paraId="75CC0126">
            <w:pPr>
              <w:spacing w:line="240" w:lineRule="exact"/>
              <w:jc w:val="center"/>
              <w:rPr>
                <w:rFonts w:ascii="仿宋_GB2312" w:eastAsia="仿宋_GB2312" w:hAnsiTheme="minorEastAsia"/>
                <w:sz w:val="24"/>
                <w:szCs w:val="24"/>
              </w:rPr>
            </w:pPr>
            <w:r>
              <w:rPr>
                <w:rFonts w:hint="eastAsia" w:ascii="仿宋_GB2312" w:eastAsia="仿宋_GB2312" w:hAnsiTheme="minorEastAsia"/>
                <w:sz w:val="24"/>
                <w:szCs w:val="24"/>
              </w:rPr>
              <w:t>3</w:t>
            </w:r>
          </w:p>
        </w:tc>
      </w:tr>
      <w:tr w14:paraId="70A9BB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3" w:hRule="atLeast"/>
          <w:jc w:val="center"/>
        </w:trPr>
        <w:tc>
          <w:tcPr>
            <w:tcW w:w="490" w:type="dxa"/>
            <w:vAlign w:val="center"/>
          </w:tcPr>
          <w:p w14:paraId="53BF10FA">
            <w:pPr>
              <w:widowControl/>
              <w:spacing w:line="240" w:lineRule="exact"/>
              <w:jc w:val="center"/>
              <w:textAlignment w:val="center"/>
              <w:rPr>
                <w:rFonts w:ascii="仿宋_GB2312" w:eastAsia="仿宋_GB2312" w:cs="宋体" w:hAnsiTheme="minorEastAsia"/>
                <w:kern w:val="0"/>
                <w:sz w:val="24"/>
                <w:szCs w:val="24"/>
              </w:rPr>
            </w:pPr>
            <w:r>
              <w:rPr>
                <w:rFonts w:ascii="仿宋_GB2312" w:eastAsia="仿宋_GB2312" w:cs="Times New Roman" w:hAnsiTheme="minorEastAsia"/>
                <w:kern w:val="0"/>
                <w:sz w:val="24"/>
                <w:szCs w:val="24"/>
              </w:rPr>
              <w:t>6</w:t>
            </w:r>
          </w:p>
        </w:tc>
        <w:tc>
          <w:tcPr>
            <w:tcW w:w="4184" w:type="dxa"/>
            <w:vAlign w:val="center"/>
          </w:tcPr>
          <w:p w14:paraId="5A793FC2">
            <w:pPr>
              <w:spacing w:line="240" w:lineRule="exact"/>
              <w:jc w:val="left"/>
              <w:rPr>
                <w:rFonts w:ascii="仿宋_GB2312" w:eastAsia="仿宋_GB2312" w:hAnsiTheme="minorEastAsia"/>
                <w:sz w:val="24"/>
                <w:szCs w:val="24"/>
              </w:rPr>
            </w:pPr>
            <w:r>
              <w:rPr>
                <w:rFonts w:hint="eastAsia" w:ascii="仿宋_GB2312" w:eastAsia="仿宋_GB2312" w:hAnsiTheme="minorEastAsia"/>
                <w:sz w:val="24"/>
                <w:szCs w:val="24"/>
              </w:rPr>
              <w:t>以新质生产力推动中国经济高质量发展</w:t>
            </w:r>
          </w:p>
        </w:tc>
        <w:tc>
          <w:tcPr>
            <w:tcW w:w="3745" w:type="dxa"/>
            <w:vAlign w:val="center"/>
          </w:tcPr>
          <w:p w14:paraId="0FA63EF5">
            <w:pPr>
              <w:spacing w:line="240" w:lineRule="exact"/>
              <w:jc w:val="left"/>
              <w:rPr>
                <w:rFonts w:ascii="仿宋_GB2312" w:eastAsia="仿宋_GB2312" w:hAnsiTheme="minorEastAsia"/>
                <w:sz w:val="24"/>
                <w:szCs w:val="24"/>
              </w:rPr>
            </w:pPr>
            <w:r>
              <w:rPr>
                <w:rFonts w:hint="eastAsia" w:ascii="仿宋_GB2312" w:eastAsia="仿宋_GB2312" w:hAnsiTheme="minorEastAsia"/>
                <w:sz w:val="24"/>
                <w:szCs w:val="24"/>
              </w:rPr>
              <w:t>周跃辉，中共中央党校（国家行政学院）经济学教研部副教授。</w:t>
            </w:r>
          </w:p>
        </w:tc>
        <w:tc>
          <w:tcPr>
            <w:tcW w:w="616" w:type="dxa"/>
            <w:vAlign w:val="center"/>
          </w:tcPr>
          <w:p w14:paraId="185A9B26">
            <w:pPr>
              <w:spacing w:line="240" w:lineRule="exact"/>
              <w:jc w:val="center"/>
              <w:rPr>
                <w:rFonts w:ascii="仿宋_GB2312" w:eastAsia="仿宋_GB2312" w:hAnsiTheme="minorEastAsia"/>
                <w:sz w:val="24"/>
                <w:szCs w:val="24"/>
              </w:rPr>
            </w:pPr>
            <w:r>
              <w:rPr>
                <w:rFonts w:hint="eastAsia" w:ascii="仿宋_GB2312" w:eastAsia="仿宋_GB2312" w:hAnsiTheme="minorEastAsia"/>
                <w:sz w:val="24"/>
                <w:szCs w:val="24"/>
              </w:rPr>
              <w:t>3</w:t>
            </w:r>
          </w:p>
        </w:tc>
      </w:tr>
      <w:tr w14:paraId="7A0CB0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3" w:hRule="atLeast"/>
          <w:jc w:val="center"/>
        </w:trPr>
        <w:tc>
          <w:tcPr>
            <w:tcW w:w="490" w:type="dxa"/>
            <w:vAlign w:val="center"/>
          </w:tcPr>
          <w:p w14:paraId="525CCCA5">
            <w:pPr>
              <w:tabs>
                <w:tab w:val="left" w:pos="8789"/>
              </w:tabs>
              <w:spacing w:line="240" w:lineRule="exact"/>
              <w:jc w:val="center"/>
              <w:rPr>
                <w:rFonts w:ascii="仿宋_GB2312" w:eastAsia="仿宋_GB2312" w:hAnsiTheme="minorEastAsia"/>
                <w:sz w:val="24"/>
                <w:szCs w:val="24"/>
              </w:rPr>
            </w:pPr>
            <w:r>
              <w:rPr>
                <w:rFonts w:ascii="仿宋_GB2312" w:eastAsia="仿宋_GB2312" w:hAnsiTheme="minorEastAsia"/>
                <w:sz w:val="24"/>
                <w:szCs w:val="24"/>
              </w:rPr>
              <w:t>7</w:t>
            </w:r>
          </w:p>
        </w:tc>
        <w:tc>
          <w:tcPr>
            <w:tcW w:w="4184" w:type="dxa"/>
            <w:vAlign w:val="center"/>
          </w:tcPr>
          <w:p w14:paraId="12F7482F">
            <w:pPr>
              <w:spacing w:line="240" w:lineRule="exact"/>
              <w:jc w:val="left"/>
              <w:rPr>
                <w:rFonts w:ascii="仿宋_GB2312" w:eastAsia="仿宋_GB2312" w:hAnsiTheme="minorEastAsia"/>
                <w:sz w:val="24"/>
                <w:szCs w:val="24"/>
              </w:rPr>
            </w:pPr>
            <w:r>
              <w:rPr>
                <w:rFonts w:hint="eastAsia" w:ascii="仿宋_GB2312" w:eastAsia="仿宋_GB2312"/>
                <w:sz w:val="24"/>
                <w:szCs w:val="24"/>
              </w:rPr>
              <w:t>新质生产力与新型能源体系</w:t>
            </w:r>
          </w:p>
        </w:tc>
        <w:tc>
          <w:tcPr>
            <w:tcW w:w="3745" w:type="dxa"/>
            <w:vAlign w:val="center"/>
          </w:tcPr>
          <w:p w14:paraId="5E6A5732">
            <w:pPr>
              <w:spacing w:line="240" w:lineRule="exact"/>
              <w:jc w:val="left"/>
              <w:rPr>
                <w:rFonts w:ascii="仿宋_GB2312" w:eastAsia="仿宋_GB2312"/>
                <w:sz w:val="24"/>
                <w:szCs w:val="24"/>
              </w:rPr>
            </w:pPr>
            <w:r>
              <w:rPr>
                <w:rFonts w:hint="eastAsia" w:ascii="仿宋_GB2312" w:eastAsia="仿宋_GB2312"/>
                <w:sz w:val="24"/>
                <w:szCs w:val="24"/>
              </w:rPr>
              <w:t>史丹</w:t>
            </w:r>
            <w:r>
              <w:rPr>
                <w:rFonts w:ascii="仿宋_GB2312" w:eastAsia="仿宋_GB2312"/>
                <w:sz w:val="24"/>
                <w:szCs w:val="24"/>
              </w:rPr>
              <w:t>，中国社会科学院工业经济研究所研究员。</w:t>
            </w:r>
          </w:p>
        </w:tc>
        <w:tc>
          <w:tcPr>
            <w:tcW w:w="616" w:type="dxa"/>
            <w:vAlign w:val="center"/>
          </w:tcPr>
          <w:p w14:paraId="4E70CEC9">
            <w:pPr>
              <w:spacing w:line="240" w:lineRule="exact"/>
              <w:jc w:val="center"/>
              <w:rPr>
                <w:rFonts w:ascii="仿宋_GB2312" w:eastAsia="仿宋_GB2312" w:hAnsiTheme="minorEastAsia"/>
                <w:sz w:val="24"/>
                <w:szCs w:val="24"/>
              </w:rPr>
            </w:pPr>
            <w:r>
              <w:rPr>
                <w:rFonts w:hint="eastAsia" w:ascii="仿宋_GB2312" w:eastAsia="仿宋_GB2312" w:hAnsiTheme="minorEastAsia"/>
                <w:sz w:val="24"/>
                <w:szCs w:val="24"/>
              </w:rPr>
              <w:t>1</w:t>
            </w:r>
          </w:p>
        </w:tc>
      </w:tr>
      <w:tr w14:paraId="586D1A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5" w:hRule="atLeast"/>
          <w:jc w:val="center"/>
        </w:trPr>
        <w:tc>
          <w:tcPr>
            <w:tcW w:w="9035" w:type="dxa"/>
            <w:gridSpan w:val="4"/>
            <w:vAlign w:val="center"/>
          </w:tcPr>
          <w:p w14:paraId="5A570189">
            <w:pPr>
              <w:jc w:val="center"/>
              <w:rPr>
                <w:rFonts w:ascii="楷体_GB2312" w:hAnsi="宋体" w:eastAsia="楷体_GB2312" w:cs="宋体"/>
                <w:b/>
                <w:kern w:val="0"/>
                <w:sz w:val="28"/>
                <w:szCs w:val="28"/>
              </w:rPr>
            </w:pPr>
            <w:bookmarkStart w:id="9" w:name="OLE_LINK4"/>
            <w:bookmarkStart w:id="10" w:name="OLE_LINK3"/>
            <w:r>
              <w:rPr>
                <w:rFonts w:hint="eastAsia" w:ascii="楷体_GB2312" w:hAnsi="宋体" w:eastAsia="楷体_GB2312" w:cs="宋体"/>
                <w:b/>
                <w:kern w:val="0"/>
                <w:sz w:val="28"/>
                <w:szCs w:val="28"/>
              </w:rPr>
              <w:t>中华民族共同体（3门，3学时）</w:t>
            </w:r>
          </w:p>
        </w:tc>
      </w:tr>
      <w:tr w14:paraId="78010B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1" w:hRule="atLeast"/>
          <w:jc w:val="center"/>
        </w:trPr>
        <w:tc>
          <w:tcPr>
            <w:tcW w:w="490" w:type="dxa"/>
            <w:vAlign w:val="center"/>
          </w:tcPr>
          <w:p w14:paraId="54E8414B">
            <w:pPr>
              <w:tabs>
                <w:tab w:val="left" w:pos="8789"/>
              </w:tabs>
              <w:ind w:left="-197" w:leftChars="-94" w:right="-248" w:rightChars="-118" w:firstLine="1"/>
              <w:jc w:val="center"/>
              <w:rPr>
                <w:rFonts w:ascii="仿宋_GB2312" w:eastAsia="仿宋_GB2312" w:cs="宋体" w:hAnsiTheme="minorEastAsia"/>
                <w:b/>
                <w:kern w:val="0"/>
                <w:sz w:val="24"/>
                <w:szCs w:val="24"/>
              </w:rPr>
            </w:pPr>
            <w:r>
              <w:rPr>
                <w:rFonts w:hint="eastAsia" w:ascii="仿宋_GB2312" w:eastAsia="仿宋_GB2312" w:cs="宋体" w:hAnsiTheme="minorEastAsia"/>
                <w:b/>
                <w:kern w:val="0"/>
                <w:sz w:val="24"/>
                <w:szCs w:val="24"/>
              </w:rPr>
              <w:t>序号</w:t>
            </w:r>
          </w:p>
        </w:tc>
        <w:tc>
          <w:tcPr>
            <w:tcW w:w="4184" w:type="dxa"/>
            <w:vAlign w:val="center"/>
          </w:tcPr>
          <w:p w14:paraId="1CBEBCE0">
            <w:pPr>
              <w:tabs>
                <w:tab w:val="left" w:pos="8789"/>
              </w:tabs>
              <w:jc w:val="center"/>
              <w:rPr>
                <w:rFonts w:ascii="仿宋_GB2312" w:eastAsia="仿宋_GB2312" w:cs="宋体" w:hAnsiTheme="minorEastAsia"/>
                <w:b/>
                <w:kern w:val="0"/>
                <w:sz w:val="24"/>
                <w:szCs w:val="24"/>
              </w:rPr>
            </w:pPr>
            <w:r>
              <w:rPr>
                <w:rFonts w:hint="eastAsia" w:ascii="仿宋_GB2312" w:eastAsia="仿宋_GB2312" w:cs="宋体" w:hAnsiTheme="minorEastAsia"/>
                <w:b/>
                <w:kern w:val="0"/>
                <w:sz w:val="24"/>
                <w:szCs w:val="24"/>
              </w:rPr>
              <w:t>课 程 名 称</w:t>
            </w:r>
          </w:p>
        </w:tc>
        <w:tc>
          <w:tcPr>
            <w:tcW w:w="3745" w:type="dxa"/>
            <w:vAlign w:val="center"/>
          </w:tcPr>
          <w:p w14:paraId="09C4D214">
            <w:pPr>
              <w:tabs>
                <w:tab w:val="left" w:pos="8789"/>
              </w:tabs>
              <w:jc w:val="center"/>
              <w:rPr>
                <w:rFonts w:ascii="仿宋_GB2312" w:eastAsia="仿宋_GB2312" w:cs="宋体" w:hAnsiTheme="minorEastAsia"/>
                <w:b/>
                <w:kern w:val="0"/>
                <w:sz w:val="24"/>
                <w:szCs w:val="24"/>
              </w:rPr>
            </w:pPr>
            <w:r>
              <w:rPr>
                <w:rFonts w:hint="eastAsia" w:ascii="仿宋_GB2312" w:eastAsia="仿宋_GB2312" w:cs="宋体" w:hAnsiTheme="minorEastAsia"/>
                <w:b/>
                <w:kern w:val="0"/>
                <w:sz w:val="24"/>
                <w:szCs w:val="24"/>
              </w:rPr>
              <w:t>主 讲 人</w:t>
            </w:r>
          </w:p>
        </w:tc>
        <w:tc>
          <w:tcPr>
            <w:tcW w:w="616" w:type="dxa"/>
            <w:vAlign w:val="center"/>
          </w:tcPr>
          <w:p w14:paraId="0854C685">
            <w:pPr>
              <w:tabs>
                <w:tab w:val="left" w:pos="8789"/>
              </w:tabs>
              <w:ind w:left="-160" w:leftChars="-76" w:right="-162" w:rightChars="-77"/>
              <w:jc w:val="center"/>
              <w:rPr>
                <w:rFonts w:ascii="仿宋_GB2312" w:eastAsia="仿宋_GB2312" w:cs="宋体" w:hAnsiTheme="minorEastAsia"/>
                <w:b/>
                <w:kern w:val="0"/>
                <w:sz w:val="24"/>
                <w:szCs w:val="24"/>
              </w:rPr>
            </w:pPr>
            <w:r>
              <w:rPr>
                <w:rFonts w:hint="eastAsia" w:ascii="仿宋_GB2312" w:eastAsia="仿宋_GB2312" w:cs="宋体" w:hAnsiTheme="minorEastAsia"/>
                <w:b/>
                <w:kern w:val="0"/>
                <w:sz w:val="24"/>
                <w:szCs w:val="24"/>
              </w:rPr>
              <w:t>课时</w:t>
            </w:r>
          </w:p>
          <w:bookmarkEnd w:id="9"/>
          <w:bookmarkEnd w:id="10"/>
        </w:tc>
      </w:tr>
      <w:tr w14:paraId="13CE0D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1" w:hRule="atLeast"/>
          <w:jc w:val="center"/>
        </w:trPr>
        <w:tc>
          <w:tcPr>
            <w:tcW w:w="490" w:type="dxa"/>
            <w:vAlign w:val="center"/>
          </w:tcPr>
          <w:p w14:paraId="44687330">
            <w:pPr>
              <w:widowControl/>
              <w:spacing w:line="260" w:lineRule="exact"/>
              <w:jc w:val="center"/>
              <w:textAlignment w:val="center"/>
              <w:rPr>
                <w:rFonts w:ascii="仿宋_GB2312" w:eastAsia="仿宋_GB2312" w:cs="宋体" w:hAnsiTheme="minorEastAsia"/>
                <w:kern w:val="0"/>
                <w:sz w:val="24"/>
                <w:szCs w:val="24"/>
              </w:rPr>
            </w:pPr>
            <w:r>
              <w:rPr>
                <w:rFonts w:hint="eastAsia" w:ascii="仿宋_GB2312" w:eastAsia="仿宋_GB2312" w:cs="Times New Roman" w:hAnsiTheme="minorEastAsia"/>
                <w:kern w:val="0"/>
                <w:sz w:val="24"/>
                <w:szCs w:val="24"/>
              </w:rPr>
              <w:t>1</w:t>
            </w:r>
          </w:p>
        </w:tc>
        <w:tc>
          <w:tcPr>
            <w:tcW w:w="4184" w:type="dxa"/>
            <w:vAlign w:val="center"/>
          </w:tcPr>
          <w:p w14:paraId="42F7B7BB">
            <w:pPr>
              <w:spacing w:line="260" w:lineRule="exact"/>
              <w:jc w:val="left"/>
              <w:rPr>
                <w:rFonts w:ascii="仿宋_GB2312" w:eastAsia="仿宋_GB2312" w:hAnsiTheme="minorEastAsia"/>
                <w:sz w:val="24"/>
                <w:szCs w:val="24"/>
              </w:rPr>
            </w:pPr>
            <w:r>
              <w:rPr>
                <w:rFonts w:hint="eastAsia" w:ascii="仿宋_GB2312" w:eastAsia="仿宋_GB2312" w:hAnsiTheme="minorEastAsia"/>
                <w:sz w:val="24"/>
                <w:szCs w:val="24"/>
              </w:rPr>
              <w:t>中华民族共同体基础理论</w:t>
            </w:r>
          </w:p>
        </w:tc>
        <w:tc>
          <w:tcPr>
            <w:tcW w:w="3745" w:type="dxa"/>
            <w:vAlign w:val="center"/>
          </w:tcPr>
          <w:p w14:paraId="0E8774C3">
            <w:pPr>
              <w:spacing w:line="260" w:lineRule="exact"/>
              <w:rPr>
                <w:rFonts w:ascii="仿宋_GB2312" w:eastAsia="仿宋_GB2312" w:hAnsiTheme="minorEastAsia"/>
                <w:sz w:val="24"/>
                <w:szCs w:val="24"/>
              </w:rPr>
            </w:pPr>
            <w:r>
              <w:rPr>
                <w:rFonts w:hint="eastAsia" w:ascii="仿宋_GB2312" w:eastAsia="仿宋_GB2312" w:hAnsiTheme="minorEastAsia"/>
                <w:sz w:val="24"/>
                <w:szCs w:val="24"/>
              </w:rPr>
              <w:t>张梧，北京大学哲学系长聘副教授。</w:t>
            </w:r>
          </w:p>
        </w:tc>
        <w:tc>
          <w:tcPr>
            <w:tcW w:w="616" w:type="dxa"/>
            <w:vAlign w:val="center"/>
          </w:tcPr>
          <w:p w14:paraId="11E9C7BA">
            <w:pPr>
              <w:spacing w:line="260" w:lineRule="exact"/>
              <w:jc w:val="center"/>
              <w:rPr>
                <w:rFonts w:ascii="仿宋_GB2312" w:eastAsia="仿宋_GB2312" w:hAnsiTheme="minorEastAsia"/>
                <w:sz w:val="24"/>
                <w:szCs w:val="24"/>
              </w:rPr>
            </w:pPr>
            <w:r>
              <w:rPr>
                <w:rFonts w:hint="eastAsia" w:ascii="仿宋_GB2312" w:eastAsia="仿宋_GB2312" w:hAnsiTheme="minorEastAsia"/>
                <w:sz w:val="24"/>
                <w:szCs w:val="24"/>
              </w:rPr>
              <w:t>1</w:t>
            </w:r>
          </w:p>
        </w:tc>
      </w:tr>
      <w:tr w14:paraId="3ABB17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1" w:hRule="atLeast"/>
          <w:jc w:val="center"/>
        </w:trPr>
        <w:tc>
          <w:tcPr>
            <w:tcW w:w="490" w:type="dxa"/>
            <w:vAlign w:val="center"/>
          </w:tcPr>
          <w:p w14:paraId="7D1BC386">
            <w:pPr>
              <w:widowControl/>
              <w:spacing w:line="260" w:lineRule="exact"/>
              <w:jc w:val="center"/>
              <w:textAlignment w:val="center"/>
              <w:rPr>
                <w:rFonts w:ascii="仿宋_GB2312" w:eastAsia="仿宋_GB2312" w:cs="宋体" w:hAnsiTheme="minorEastAsia"/>
                <w:kern w:val="0"/>
                <w:sz w:val="24"/>
                <w:szCs w:val="24"/>
              </w:rPr>
            </w:pPr>
            <w:r>
              <w:rPr>
                <w:rFonts w:hint="eastAsia" w:ascii="仿宋_GB2312" w:eastAsia="仿宋_GB2312" w:cs="Times New Roman" w:hAnsiTheme="minorEastAsia"/>
                <w:kern w:val="0"/>
                <w:sz w:val="24"/>
                <w:szCs w:val="24"/>
              </w:rPr>
              <w:t>2</w:t>
            </w:r>
          </w:p>
        </w:tc>
        <w:tc>
          <w:tcPr>
            <w:tcW w:w="4184" w:type="dxa"/>
            <w:vAlign w:val="center"/>
          </w:tcPr>
          <w:p w14:paraId="46AD7674">
            <w:pPr>
              <w:spacing w:line="260" w:lineRule="exact"/>
              <w:jc w:val="left"/>
              <w:rPr>
                <w:rFonts w:ascii="仿宋_GB2312" w:eastAsia="仿宋_GB2312" w:hAnsiTheme="minorEastAsia"/>
                <w:sz w:val="24"/>
                <w:szCs w:val="24"/>
              </w:rPr>
            </w:pPr>
            <w:r>
              <w:rPr>
                <w:rFonts w:hint="eastAsia" w:ascii="仿宋_GB2312" w:eastAsia="仿宋_GB2312" w:hAnsiTheme="minorEastAsia"/>
                <w:sz w:val="24"/>
                <w:szCs w:val="24"/>
              </w:rPr>
              <w:t>树立正确的中华民族历史观</w:t>
            </w:r>
          </w:p>
        </w:tc>
        <w:tc>
          <w:tcPr>
            <w:tcW w:w="3745" w:type="dxa"/>
            <w:vAlign w:val="center"/>
          </w:tcPr>
          <w:p w14:paraId="10619969">
            <w:pPr>
              <w:spacing w:line="260" w:lineRule="exact"/>
              <w:rPr>
                <w:rFonts w:ascii="仿宋_GB2312" w:eastAsia="仿宋_GB2312" w:hAnsiTheme="minorEastAsia"/>
                <w:sz w:val="24"/>
                <w:szCs w:val="24"/>
              </w:rPr>
            </w:pPr>
            <w:r>
              <w:rPr>
                <w:rFonts w:hint="eastAsia" w:ascii="仿宋_GB2312" w:eastAsia="仿宋_GB2312" w:hAnsiTheme="minorEastAsia"/>
                <w:sz w:val="24"/>
                <w:szCs w:val="24"/>
              </w:rPr>
              <w:t>张梧，北京大学哲学系长聘副教授。</w:t>
            </w:r>
          </w:p>
        </w:tc>
        <w:tc>
          <w:tcPr>
            <w:tcW w:w="616" w:type="dxa"/>
            <w:vAlign w:val="center"/>
          </w:tcPr>
          <w:p w14:paraId="63DF1BCC">
            <w:pPr>
              <w:spacing w:line="260" w:lineRule="exact"/>
              <w:jc w:val="center"/>
              <w:rPr>
                <w:rFonts w:ascii="仿宋_GB2312" w:eastAsia="仿宋_GB2312" w:hAnsiTheme="minorEastAsia"/>
                <w:sz w:val="24"/>
                <w:szCs w:val="24"/>
              </w:rPr>
            </w:pPr>
            <w:r>
              <w:rPr>
                <w:rFonts w:hint="eastAsia" w:ascii="仿宋_GB2312" w:eastAsia="仿宋_GB2312" w:hAnsiTheme="minorEastAsia"/>
                <w:sz w:val="24"/>
                <w:szCs w:val="24"/>
              </w:rPr>
              <w:t>1</w:t>
            </w:r>
          </w:p>
        </w:tc>
      </w:tr>
      <w:tr w14:paraId="2F6094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1" w:hRule="atLeast"/>
          <w:jc w:val="center"/>
        </w:trPr>
        <w:tc>
          <w:tcPr>
            <w:tcW w:w="490" w:type="dxa"/>
            <w:vAlign w:val="center"/>
          </w:tcPr>
          <w:p w14:paraId="1D983EF7">
            <w:pPr>
              <w:widowControl/>
              <w:spacing w:line="260" w:lineRule="exact"/>
              <w:jc w:val="center"/>
              <w:textAlignment w:val="center"/>
              <w:rPr>
                <w:rFonts w:ascii="仿宋_GB2312" w:eastAsia="仿宋_GB2312" w:cs="宋体" w:hAnsiTheme="minorEastAsia"/>
                <w:kern w:val="0"/>
                <w:sz w:val="24"/>
                <w:szCs w:val="24"/>
              </w:rPr>
            </w:pPr>
            <w:r>
              <w:rPr>
                <w:rFonts w:hint="eastAsia" w:ascii="仿宋_GB2312" w:eastAsia="仿宋_GB2312" w:cs="Times New Roman" w:hAnsiTheme="minorEastAsia"/>
                <w:kern w:val="0"/>
                <w:sz w:val="24"/>
                <w:szCs w:val="24"/>
              </w:rPr>
              <w:t>3</w:t>
            </w:r>
          </w:p>
        </w:tc>
        <w:tc>
          <w:tcPr>
            <w:tcW w:w="4184" w:type="dxa"/>
            <w:vAlign w:val="center"/>
          </w:tcPr>
          <w:p w14:paraId="5552BCE0">
            <w:pPr>
              <w:spacing w:line="260" w:lineRule="exact"/>
              <w:jc w:val="left"/>
              <w:rPr>
                <w:rFonts w:ascii="仿宋_GB2312" w:eastAsia="仿宋_GB2312" w:hAnsiTheme="minorEastAsia"/>
                <w:sz w:val="24"/>
                <w:szCs w:val="24"/>
              </w:rPr>
            </w:pPr>
            <w:r>
              <w:rPr>
                <w:rFonts w:hint="eastAsia" w:ascii="仿宋_GB2312" w:eastAsia="仿宋_GB2312" w:hAnsiTheme="minorEastAsia"/>
                <w:sz w:val="24"/>
                <w:szCs w:val="24"/>
              </w:rPr>
              <w:t>文明新路与人类命运共同体</w:t>
            </w:r>
          </w:p>
        </w:tc>
        <w:tc>
          <w:tcPr>
            <w:tcW w:w="3745" w:type="dxa"/>
            <w:vAlign w:val="center"/>
          </w:tcPr>
          <w:p w14:paraId="70E02A1B">
            <w:pPr>
              <w:spacing w:line="260" w:lineRule="exact"/>
              <w:rPr>
                <w:rFonts w:ascii="仿宋_GB2312" w:eastAsia="仿宋_GB2312" w:hAnsiTheme="minorEastAsia"/>
                <w:sz w:val="24"/>
                <w:szCs w:val="24"/>
              </w:rPr>
            </w:pPr>
            <w:r>
              <w:rPr>
                <w:rFonts w:hint="eastAsia" w:ascii="仿宋_GB2312" w:eastAsia="仿宋_GB2312" w:hAnsiTheme="minorEastAsia"/>
                <w:sz w:val="24"/>
                <w:szCs w:val="24"/>
              </w:rPr>
              <w:t>严庆，中央民族大学中华民族共同体学院教授。</w:t>
            </w:r>
          </w:p>
        </w:tc>
        <w:tc>
          <w:tcPr>
            <w:tcW w:w="616" w:type="dxa"/>
            <w:vAlign w:val="center"/>
          </w:tcPr>
          <w:p w14:paraId="2246E5AC">
            <w:pPr>
              <w:spacing w:line="260" w:lineRule="exact"/>
              <w:jc w:val="center"/>
              <w:rPr>
                <w:rFonts w:ascii="仿宋_GB2312" w:eastAsia="仿宋_GB2312" w:hAnsiTheme="minorEastAsia"/>
                <w:sz w:val="24"/>
                <w:szCs w:val="24"/>
              </w:rPr>
            </w:pPr>
            <w:r>
              <w:rPr>
                <w:rFonts w:hint="eastAsia" w:ascii="仿宋_GB2312" w:eastAsia="仿宋_GB2312" w:hAnsiTheme="minorEastAsia"/>
                <w:sz w:val="24"/>
                <w:szCs w:val="24"/>
              </w:rPr>
              <w:t>1</w:t>
            </w:r>
          </w:p>
        </w:tc>
      </w:tr>
      <w:tr w14:paraId="1D66DA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6" w:hRule="atLeast"/>
          <w:jc w:val="center"/>
        </w:trPr>
        <w:tc>
          <w:tcPr>
            <w:tcW w:w="9035" w:type="dxa"/>
            <w:gridSpan w:val="4"/>
            <w:vAlign w:val="center"/>
          </w:tcPr>
          <w:p w14:paraId="2D233CA5">
            <w:pPr>
              <w:jc w:val="center"/>
              <w:rPr>
                <w:rFonts w:ascii="楷体_GB2312" w:hAnsi="宋体" w:eastAsia="楷体_GB2312" w:cs="宋体"/>
                <w:b/>
                <w:kern w:val="0"/>
                <w:sz w:val="28"/>
                <w:szCs w:val="28"/>
              </w:rPr>
            </w:pPr>
            <w:bookmarkStart w:id="11" w:name="OLE_LINK23"/>
            <w:bookmarkStart w:id="12" w:name="OLE_LINK26"/>
            <w:bookmarkStart w:id="13" w:name="OLE_LINK22"/>
            <w:r>
              <w:rPr>
                <w:rFonts w:hint="eastAsia" w:ascii="楷体_GB2312" w:hAnsi="宋体" w:eastAsia="楷体_GB2312" w:cs="宋体"/>
                <w:b/>
                <w:kern w:val="0"/>
                <w:sz w:val="28"/>
                <w:szCs w:val="28"/>
              </w:rPr>
              <w:t>绿色发展</w:t>
            </w:r>
            <w:bookmarkEnd w:id="11"/>
            <w:bookmarkEnd w:id="12"/>
            <w:bookmarkEnd w:id="13"/>
            <w:r>
              <w:rPr>
                <w:rFonts w:hint="eastAsia" w:ascii="楷体_GB2312" w:hAnsi="宋体" w:eastAsia="楷体_GB2312" w:cs="宋体"/>
                <w:b/>
                <w:kern w:val="0"/>
                <w:sz w:val="28"/>
                <w:szCs w:val="28"/>
              </w:rPr>
              <w:t>（</w:t>
            </w:r>
            <w:r>
              <w:rPr>
                <w:rFonts w:ascii="楷体_GB2312" w:hAnsi="宋体" w:eastAsia="楷体_GB2312" w:cs="宋体"/>
                <w:b/>
                <w:kern w:val="0"/>
                <w:sz w:val="28"/>
                <w:szCs w:val="28"/>
              </w:rPr>
              <w:t>6</w:t>
            </w:r>
            <w:r>
              <w:rPr>
                <w:rFonts w:hint="eastAsia" w:ascii="楷体_GB2312" w:hAnsi="宋体" w:eastAsia="楷体_GB2312" w:cs="宋体"/>
                <w:b/>
                <w:kern w:val="0"/>
                <w:sz w:val="28"/>
                <w:szCs w:val="28"/>
              </w:rPr>
              <w:t>门课程，</w:t>
            </w:r>
            <w:r>
              <w:rPr>
                <w:rFonts w:ascii="楷体_GB2312" w:hAnsi="宋体" w:eastAsia="楷体_GB2312" w:cs="宋体"/>
                <w:b/>
                <w:kern w:val="0"/>
                <w:sz w:val="28"/>
                <w:szCs w:val="28"/>
              </w:rPr>
              <w:t>13</w:t>
            </w:r>
            <w:r>
              <w:rPr>
                <w:rFonts w:hint="eastAsia" w:ascii="楷体_GB2312" w:hAnsi="宋体" w:eastAsia="楷体_GB2312" w:cs="宋体"/>
                <w:b/>
                <w:kern w:val="0"/>
                <w:sz w:val="28"/>
                <w:szCs w:val="28"/>
              </w:rPr>
              <w:t>.5学时）</w:t>
            </w:r>
          </w:p>
        </w:tc>
      </w:tr>
      <w:tr w14:paraId="4C0F22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4" w:hRule="atLeast"/>
          <w:jc w:val="center"/>
        </w:trPr>
        <w:tc>
          <w:tcPr>
            <w:tcW w:w="490" w:type="dxa"/>
            <w:vAlign w:val="center"/>
          </w:tcPr>
          <w:p w14:paraId="6DB127A2">
            <w:pPr>
              <w:tabs>
                <w:tab w:val="left" w:pos="8789"/>
              </w:tabs>
              <w:ind w:left="-197" w:leftChars="-94" w:right="-248" w:rightChars="-118" w:firstLine="1"/>
              <w:jc w:val="center"/>
              <w:rPr>
                <w:rFonts w:ascii="仿宋_GB2312" w:eastAsia="仿宋_GB2312" w:cs="宋体" w:hAnsiTheme="minorEastAsia"/>
                <w:b/>
                <w:kern w:val="0"/>
                <w:sz w:val="24"/>
                <w:szCs w:val="24"/>
              </w:rPr>
            </w:pPr>
            <w:r>
              <w:rPr>
                <w:rFonts w:hint="eastAsia" w:ascii="仿宋_GB2312" w:eastAsia="仿宋_GB2312" w:cs="宋体" w:hAnsiTheme="minorEastAsia"/>
                <w:b/>
                <w:kern w:val="0"/>
                <w:sz w:val="24"/>
                <w:szCs w:val="24"/>
              </w:rPr>
              <w:t>序号</w:t>
            </w:r>
          </w:p>
        </w:tc>
        <w:tc>
          <w:tcPr>
            <w:tcW w:w="4184" w:type="dxa"/>
            <w:vAlign w:val="center"/>
          </w:tcPr>
          <w:p w14:paraId="184F9367">
            <w:pPr>
              <w:tabs>
                <w:tab w:val="left" w:pos="8789"/>
              </w:tabs>
              <w:jc w:val="center"/>
              <w:rPr>
                <w:rFonts w:ascii="仿宋_GB2312" w:eastAsia="仿宋_GB2312" w:cs="宋体" w:hAnsiTheme="minorEastAsia"/>
                <w:b/>
                <w:kern w:val="0"/>
                <w:sz w:val="24"/>
                <w:szCs w:val="24"/>
              </w:rPr>
            </w:pPr>
            <w:r>
              <w:rPr>
                <w:rFonts w:hint="eastAsia" w:ascii="仿宋_GB2312" w:eastAsia="仿宋_GB2312" w:cs="宋体" w:hAnsiTheme="minorEastAsia"/>
                <w:b/>
                <w:kern w:val="0"/>
                <w:sz w:val="24"/>
                <w:szCs w:val="24"/>
              </w:rPr>
              <w:t>课 程 名 称</w:t>
            </w:r>
          </w:p>
        </w:tc>
        <w:tc>
          <w:tcPr>
            <w:tcW w:w="3745" w:type="dxa"/>
            <w:vAlign w:val="center"/>
          </w:tcPr>
          <w:p w14:paraId="70B7A9F6">
            <w:pPr>
              <w:tabs>
                <w:tab w:val="left" w:pos="8789"/>
              </w:tabs>
              <w:jc w:val="center"/>
              <w:rPr>
                <w:rFonts w:ascii="仿宋_GB2312" w:eastAsia="仿宋_GB2312" w:cs="宋体" w:hAnsiTheme="minorEastAsia"/>
                <w:b/>
                <w:kern w:val="0"/>
                <w:sz w:val="24"/>
                <w:szCs w:val="24"/>
              </w:rPr>
            </w:pPr>
            <w:r>
              <w:rPr>
                <w:rFonts w:hint="eastAsia" w:ascii="仿宋_GB2312" w:eastAsia="仿宋_GB2312" w:cs="宋体" w:hAnsiTheme="minorEastAsia"/>
                <w:b/>
                <w:kern w:val="0"/>
                <w:sz w:val="24"/>
                <w:szCs w:val="24"/>
              </w:rPr>
              <w:t>主 讲 人</w:t>
            </w:r>
          </w:p>
        </w:tc>
        <w:tc>
          <w:tcPr>
            <w:tcW w:w="616" w:type="dxa"/>
            <w:vAlign w:val="center"/>
          </w:tcPr>
          <w:p w14:paraId="37DD5C4D">
            <w:pPr>
              <w:tabs>
                <w:tab w:val="left" w:pos="8789"/>
              </w:tabs>
              <w:ind w:left="-160" w:leftChars="-76" w:right="-162" w:rightChars="-77"/>
              <w:jc w:val="center"/>
              <w:rPr>
                <w:rFonts w:ascii="仿宋_GB2312" w:eastAsia="仿宋_GB2312" w:cs="宋体" w:hAnsiTheme="minorEastAsia"/>
                <w:b/>
                <w:kern w:val="0"/>
                <w:sz w:val="24"/>
                <w:szCs w:val="24"/>
              </w:rPr>
            </w:pPr>
            <w:r>
              <w:rPr>
                <w:rFonts w:hint="eastAsia" w:ascii="仿宋_GB2312" w:eastAsia="仿宋_GB2312" w:cs="宋体" w:hAnsiTheme="minorEastAsia"/>
                <w:b/>
                <w:kern w:val="0"/>
                <w:sz w:val="24"/>
                <w:szCs w:val="24"/>
              </w:rPr>
              <w:t>课时</w:t>
            </w:r>
          </w:p>
        </w:tc>
      </w:tr>
      <w:tr w14:paraId="2DD6F5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4" w:hRule="atLeast"/>
          <w:jc w:val="center"/>
        </w:trPr>
        <w:tc>
          <w:tcPr>
            <w:tcW w:w="490" w:type="dxa"/>
            <w:vAlign w:val="center"/>
          </w:tcPr>
          <w:p w14:paraId="312AAB4E">
            <w:pPr>
              <w:tabs>
                <w:tab w:val="left" w:pos="8789"/>
              </w:tabs>
              <w:spacing w:line="260" w:lineRule="exact"/>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1</w:t>
            </w:r>
          </w:p>
        </w:tc>
        <w:tc>
          <w:tcPr>
            <w:tcW w:w="4184" w:type="dxa"/>
            <w:vAlign w:val="center"/>
          </w:tcPr>
          <w:p w14:paraId="3FF0C9A3">
            <w:pPr>
              <w:spacing w:line="260" w:lineRule="exact"/>
              <w:jc w:val="left"/>
              <w:rPr>
                <w:rFonts w:ascii="仿宋_GB2312" w:eastAsia="仿宋_GB2312"/>
                <w:sz w:val="24"/>
                <w:szCs w:val="24"/>
              </w:rPr>
            </w:pPr>
            <w:r>
              <w:rPr>
                <w:rFonts w:hint="eastAsia" w:ascii="仿宋_GB2312" w:eastAsia="仿宋_GB2312"/>
                <w:sz w:val="24"/>
                <w:szCs w:val="24"/>
              </w:rPr>
              <w:t>加快经济社会发展全面绿色转型，建设美丽中国</w:t>
            </w:r>
          </w:p>
        </w:tc>
        <w:tc>
          <w:tcPr>
            <w:tcW w:w="3745" w:type="dxa"/>
            <w:vAlign w:val="center"/>
          </w:tcPr>
          <w:p w14:paraId="409BC23B">
            <w:pPr>
              <w:spacing w:line="260" w:lineRule="exact"/>
              <w:rPr>
                <w:rFonts w:ascii="仿宋_GB2312" w:eastAsia="仿宋_GB2312"/>
                <w:sz w:val="24"/>
                <w:szCs w:val="24"/>
              </w:rPr>
            </w:pPr>
            <w:r>
              <w:rPr>
                <w:rFonts w:hint="eastAsia" w:ascii="仿宋_GB2312" w:eastAsia="仿宋_GB2312"/>
                <w:sz w:val="24"/>
                <w:szCs w:val="24"/>
              </w:rPr>
              <w:t>杨春平，国家发改委经济体制与管理研究所研究员。</w:t>
            </w:r>
          </w:p>
        </w:tc>
        <w:tc>
          <w:tcPr>
            <w:tcW w:w="616" w:type="dxa"/>
            <w:vAlign w:val="center"/>
          </w:tcPr>
          <w:p w14:paraId="0F28C609">
            <w:pPr>
              <w:spacing w:line="260" w:lineRule="exact"/>
              <w:jc w:val="center"/>
              <w:rPr>
                <w:rFonts w:ascii="仿宋_GB2312" w:eastAsia="仿宋_GB2312" w:hAnsiTheme="minorEastAsia"/>
                <w:sz w:val="24"/>
                <w:szCs w:val="24"/>
              </w:rPr>
            </w:pPr>
            <w:r>
              <w:rPr>
                <w:rFonts w:hint="eastAsia" w:ascii="仿宋_GB2312" w:eastAsia="仿宋_GB2312" w:hAnsiTheme="minorEastAsia"/>
                <w:sz w:val="24"/>
                <w:szCs w:val="24"/>
              </w:rPr>
              <w:t>4</w:t>
            </w:r>
          </w:p>
        </w:tc>
      </w:tr>
      <w:tr w14:paraId="1644B1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4" w:hRule="atLeast"/>
          <w:jc w:val="center"/>
        </w:trPr>
        <w:tc>
          <w:tcPr>
            <w:tcW w:w="490" w:type="dxa"/>
            <w:vAlign w:val="center"/>
          </w:tcPr>
          <w:p w14:paraId="2F77C598">
            <w:pPr>
              <w:tabs>
                <w:tab w:val="left" w:pos="8789"/>
              </w:tabs>
              <w:spacing w:line="260" w:lineRule="exact"/>
              <w:jc w:val="center"/>
              <w:rPr>
                <w:rFonts w:ascii="仿宋_GB2312" w:eastAsia="仿宋_GB2312" w:cs="宋体" w:hAnsiTheme="minorEastAsia"/>
                <w:kern w:val="0"/>
                <w:sz w:val="24"/>
                <w:szCs w:val="24"/>
              </w:rPr>
            </w:pPr>
            <w:bookmarkStart w:id="14" w:name="_Hlk195640810"/>
            <w:r>
              <w:rPr>
                <w:rFonts w:hint="eastAsia" w:ascii="仿宋_GB2312" w:eastAsia="仿宋_GB2312" w:cs="宋体" w:hAnsiTheme="minorEastAsia"/>
                <w:kern w:val="0"/>
                <w:sz w:val="24"/>
                <w:szCs w:val="24"/>
              </w:rPr>
              <w:t>2</w:t>
            </w:r>
          </w:p>
        </w:tc>
        <w:tc>
          <w:tcPr>
            <w:tcW w:w="4184" w:type="dxa"/>
            <w:vAlign w:val="center"/>
          </w:tcPr>
          <w:p w14:paraId="15ED192C">
            <w:pPr>
              <w:spacing w:line="260" w:lineRule="exact"/>
              <w:jc w:val="left"/>
              <w:rPr>
                <w:rFonts w:ascii="仿宋_GB2312" w:hAnsi="微软雅黑" w:eastAsia="仿宋_GB2312"/>
                <w:sz w:val="24"/>
                <w:szCs w:val="24"/>
              </w:rPr>
            </w:pPr>
            <w:r>
              <w:rPr>
                <w:rFonts w:hint="eastAsia" w:ascii="仿宋_GB2312" w:eastAsia="仿宋_GB2312"/>
                <w:sz w:val="24"/>
                <w:szCs w:val="24"/>
              </w:rPr>
              <w:t>循环型工业体系</w:t>
            </w:r>
          </w:p>
        </w:tc>
        <w:tc>
          <w:tcPr>
            <w:tcW w:w="3745" w:type="dxa"/>
            <w:vAlign w:val="center"/>
          </w:tcPr>
          <w:p w14:paraId="6BE6D0BF">
            <w:pPr>
              <w:spacing w:line="260" w:lineRule="exact"/>
              <w:jc w:val="left"/>
              <w:rPr>
                <w:rFonts w:ascii="仿宋_GB2312" w:hAnsi="微软雅黑" w:eastAsia="仿宋_GB2312"/>
                <w:sz w:val="24"/>
                <w:szCs w:val="24"/>
              </w:rPr>
            </w:pPr>
            <w:r>
              <w:rPr>
                <w:rFonts w:hint="eastAsia" w:ascii="仿宋_GB2312" w:eastAsia="仿宋_GB2312"/>
                <w:sz w:val="24"/>
                <w:szCs w:val="24"/>
              </w:rPr>
              <w:t>朱兵，清华大学化学工程系教授。</w:t>
            </w:r>
          </w:p>
        </w:tc>
        <w:tc>
          <w:tcPr>
            <w:tcW w:w="616" w:type="dxa"/>
            <w:vAlign w:val="center"/>
          </w:tcPr>
          <w:p w14:paraId="6462DA7A">
            <w:pPr>
              <w:spacing w:line="260" w:lineRule="exact"/>
              <w:jc w:val="center"/>
              <w:rPr>
                <w:rFonts w:ascii="仿宋_GB2312" w:hAnsi="微软雅黑" w:eastAsia="仿宋_GB2312"/>
                <w:sz w:val="24"/>
                <w:szCs w:val="24"/>
              </w:rPr>
            </w:pPr>
            <w:r>
              <w:rPr>
                <w:rFonts w:hint="eastAsia" w:ascii="仿宋_GB2312" w:hAnsi="微软雅黑" w:eastAsia="仿宋_GB2312"/>
                <w:sz w:val="24"/>
                <w:szCs w:val="24"/>
              </w:rPr>
              <w:t>1</w:t>
            </w:r>
          </w:p>
          <w:bookmarkEnd w:id="14"/>
        </w:tc>
      </w:tr>
      <w:tr w14:paraId="7AB54F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4" w:hRule="atLeast"/>
          <w:jc w:val="center"/>
        </w:trPr>
        <w:tc>
          <w:tcPr>
            <w:tcW w:w="490" w:type="dxa"/>
            <w:vAlign w:val="center"/>
          </w:tcPr>
          <w:p w14:paraId="38FBEF58">
            <w:pPr>
              <w:tabs>
                <w:tab w:val="left" w:pos="8789"/>
              </w:tabs>
              <w:spacing w:line="260" w:lineRule="exact"/>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3</w:t>
            </w:r>
          </w:p>
        </w:tc>
        <w:tc>
          <w:tcPr>
            <w:tcW w:w="4184" w:type="dxa"/>
            <w:vAlign w:val="center"/>
          </w:tcPr>
          <w:p w14:paraId="3D1111D8">
            <w:pPr>
              <w:spacing w:line="260" w:lineRule="exact"/>
              <w:jc w:val="left"/>
              <w:rPr>
                <w:rFonts w:ascii="仿宋_GB2312" w:hAnsi="微软雅黑" w:eastAsia="仿宋_GB2312"/>
                <w:sz w:val="24"/>
                <w:szCs w:val="24"/>
              </w:rPr>
            </w:pPr>
            <w:r>
              <w:rPr>
                <w:rFonts w:hint="eastAsia" w:ascii="仿宋_GB2312" w:eastAsia="仿宋_GB2312"/>
                <w:sz w:val="24"/>
                <w:szCs w:val="24"/>
              </w:rPr>
              <w:t>掘金“城市矿产”</w:t>
            </w:r>
          </w:p>
        </w:tc>
        <w:tc>
          <w:tcPr>
            <w:tcW w:w="3745" w:type="dxa"/>
            <w:vAlign w:val="center"/>
          </w:tcPr>
          <w:p w14:paraId="7E55822E">
            <w:pPr>
              <w:spacing w:line="260" w:lineRule="exact"/>
              <w:ind w:right="-147" w:rightChars="-70"/>
              <w:jc w:val="left"/>
              <w:rPr>
                <w:rFonts w:ascii="仿宋_GB2312" w:hAnsi="微软雅黑" w:eastAsia="仿宋_GB2312"/>
                <w:sz w:val="24"/>
                <w:szCs w:val="24"/>
              </w:rPr>
            </w:pPr>
            <w:r>
              <w:rPr>
                <w:rFonts w:hint="eastAsia" w:ascii="仿宋_GB2312" w:eastAsia="仿宋_GB2312"/>
                <w:sz w:val="24"/>
                <w:szCs w:val="24"/>
              </w:rPr>
              <w:t>王学军，北京大学城市与环境学院教授。</w:t>
            </w:r>
          </w:p>
        </w:tc>
        <w:tc>
          <w:tcPr>
            <w:tcW w:w="616" w:type="dxa"/>
            <w:vAlign w:val="center"/>
          </w:tcPr>
          <w:p w14:paraId="67CB3945">
            <w:pPr>
              <w:spacing w:line="260" w:lineRule="exact"/>
              <w:jc w:val="center"/>
              <w:rPr>
                <w:rFonts w:ascii="仿宋_GB2312" w:hAnsi="微软雅黑" w:eastAsia="仿宋_GB2312"/>
                <w:sz w:val="24"/>
                <w:szCs w:val="24"/>
              </w:rPr>
            </w:pPr>
            <w:r>
              <w:rPr>
                <w:rFonts w:hint="eastAsia" w:ascii="仿宋_GB2312" w:hAnsi="微软雅黑" w:eastAsia="仿宋_GB2312"/>
                <w:sz w:val="24"/>
                <w:szCs w:val="24"/>
              </w:rPr>
              <w:t>1</w:t>
            </w:r>
          </w:p>
        </w:tc>
      </w:tr>
      <w:tr w14:paraId="659524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4" w:hRule="atLeast"/>
          <w:jc w:val="center"/>
        </w:trPr>
        <w:tc>
          <w:tcPr>
            <w:tcW w:w="490" w:type="dxa"/>
            <w:vAlign w:val="center"/>
          </w:tcPr>
          <w:p w14:paraId="1EDE7B99">
            <w:pPr>
              <w:tabs>
                <w:tab w:val="left" w:pos="8789"/>
              </w:tabs>
              <w:spacing w:line="260" w:lineRule="exact"/>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4</w:t>
            </w:r>
          </w:p>
        </w:tc>
        <w:tc>
          <w:tcPr>
            <w:tcW w:w="4184" w:type="dxa"/>
            <w:vAlign w:val="center"/>
          </w:tcPr>
          <w:p w14:paraId="0B072184">
            <w:pPr>
              <w:spacing w:line="260" w:lineRule="exact"/>
              <w:jc w:val="left"/>
              <w:rPr>
                <w:rFonts w:ascii="仿宋_GB2312" w:eastAsia="仿宋_GB2312" w:hAnsiTheme="minorEastAsia"/>
                <w:sz w:val="24"/>
                <w:szCs w:val="24"/>
              </w:rPr>
            </w:pPr>
            <w:r>
              <w:rPr>
                <w:rFonts w:hint="eastAsia" w:ascii="仿宋_GB2312" w:eastAsia="仿宋_GB2312"/>
                <w:sz w:val="24"/>
                <w:szCs w:val="24"/>
              </w:rPr>
              <w:t>新能源技术应用及最新趋势</w:t>
            </w:r>
          </w:p>
        </w:tc>
        <w:tc>
          <w:tcPr>
            <w:tcW w:w="3745" w:type="dxa"/>
            <w:vAlign w:val="center"/>
          </w:tcPr>
          <w:p w14:paraId="0FF19DED">
            <w:pPr>
              <w:spacing w:line="260" w:lineRule="exact"/>
              <w:rPr>
                <w:rFonts w:ascii="仿宋_GB2312" w:eastAsia="仿宋_GB2312" w:hAnsiTheme="minorEastAsia"/>
                <w:sz w:val="24"/>
                <w:szCs w:val="24"/>
              </w:rPr>
            </w:pPr>
            <w:r>
              <w:rPr>
                <w:rFonts w:hint="eastAsia" w:ascii="仿宋_GB2312" w:eastAsia="仿宋_GB2312"/>
                <w:sz w:val="24"/>
                <w:szCs w:val="24"/>
              </w:rPr>
              <w:t>李斌，中国石油大学（华东）副教授。</w:t>
            </w:r>
          </w:p>
        </w:tc>
        <w:tc>
          <w:tcPr>
            <w:tcW w:w="616" w:type="dxa"/>
            <w:vAlign w:val="center"/>
          </w:tcPr>
          <w:p w14:paraId="0B839BF1">
            <w:pPr>
              <w:spacing w:line="260" w:lineRule="exact"/>
              <w:jc w:val="center"/>
              <w:rPr>
                <w:rFonts w:ascii="仿宋_GB2312" w:eastAsia="仿宋_GB2312" w:hAnsiTheme="minorEastAsia"/>
                <w:sz w:val="24"/>
                <w:szCs w:val="24"/>
              </w:rPr>
            </w:pPr>
            <w:r>
              <w:rPr>
                <w:rFonts w:hint="eastAsia" w:ascii="仿宋_GB2312" w:eastAsia="仿宋_GB2312" w:hAnsiTheme="minorEastAsia"/>
                <w:sz w:val="24"/>
                <w:szCs w:val="24"/>
              </w:rPr>
              <w:t>3.5</w:t>
            </w:r>
          </w:p>
        </w:tc>
      </w:tr>
      <w:tr w14:paraId="4AA5F7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4" w:hRule="atLeast"/>
          <w:jc w:val="center"/>
        </w:trPr>
        <w:tc>
          <w:tcPr>
            <w:tcW w:w="490" w:type="dxa"/>
            <w:vAlign w:val="center"/>
          </w:tcPr>
          <w:p w14:paraId="58FECEE0">
            <w:pPr>
              <w:tabs>
                <w:tab w:val="left" w:pos="8789"/>
              </w:tabs>
              <w:spacing w:line="260" w:lineRule="exact"/>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5</w:t>
            </w:r>
          </w:p>
        </w:tc>
        <w:tc>
          <w:tcPr>
            <w:tcW w:w="4184" w:type="dxa"/>
            <w:vAlign w:val="center"/>
          </w:tcPr>
          <w:p w14:paraId="26DB8426">
            <w:pPr>
              <w:spacing w:line="260" w:lineRule="exact"/>
              <w:jc w:val="left"/>
              <w:rPr>
                <w:rFonts w:ascii="仿宋_GB2312" w:hAnsi="微软雅黑" w:eastAsia="仿宋_GB2312"/>
                <w:sz w:val="24"/>
                <w:szCs w:val="24"/>
              </w:rPr>
            </w:pPr>
            <w:r>
              <w:rPr>
                <w:rFonts w:hint="eastAsia" w:ascii="仿宋_GB2312" w:eastAsia="仿宋_GB2312"/>
                <w:sz w:val="24"/>
                <w:szCs w:val="24"/>
              </w:rPr>
              <w:t>“两山思想”与新型县域经济</w:t>
            </w:r>
          </w:p>
        </w:tc>
        <w:tc>
          <w:tcPr>
            <w:tcW w:w="3745" w:type="dxa"/>
            <w:vAlign w:val="center"/>
          </w:tcPr>
          <w:p w14:paraId="4C8CA85E">
            <w:pPr>
              <w:spacing w:line="260" w:lineRule="exact"/>
              <w:jc w:val="left"/>
              <w:rPr>
                <w:rFonts w:ascii="仿宋_GB2312" w:hAnsi="微软雅黑" w:eastAsia="仿宋_GB2312"/>
                <w:sz w:val="24"/>
                <w:szCs w:val="24"/>
              </w:rPr>
            </w:pPr>
            <w:r>
              <w:rPr>
                <w:rFonts w:hint="eastAsia" w:ascii="仿宋_GB2312" w:eastAsia="仿宋_GB2312"/>
                <w:sz w:val="24"/>
                <w:szCs w:val="24"/>
              </w:rPr>
              <w:t>温铁军, 中国人民大学教授。</w:t>
            </w:r>
          </w:p>
        </w:tc>
        <w:tc>
          <w:tcPr>
            <w:tcW w:w="616" w:type="dxa"/>
            <w:vAlign w:val="center"/>
          </w:tcPr>
          <w:p w14:paraId="1C3B52D8">
            <w:pPr>
              <w:spacing w:line="260" w:lineRule="exact"/>
              <w:jc w:val="center"/>
              <w:rPr>
                <w:rFonts w:ascii="仿宋_GB2312" w:hAnsi="微软雅黑" w:eastAsia="仿宋_GB2312"/>
                <w:sz w:val="24"/>
                <w:szCs w:val="24"/>
              </w:rPr>
            </w:pPr>
            <w:r>
              <w:rPr>
                <w:rFonts w:hint="eastAsia" w:ascii="仿宋_GB2312" w:hAnsi="微软雅黑" w:eastAsia="仿宋_GB2312"/>
                <w:sz w:val="24"/>
                <w:szCs w:val="24"/>
              </w:rPr>
              <w:t>2</w:t>
            </w:r>
          </w:p>
        </w:tc>
      </w:tr>
      <w:tr w14:paraId="42CB2C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4" w:hRule="atLeast"/>
          <w:jc w:val="center"/>
        </w:trPr>
        <w:tc>
          <w:tcPr>
            <w:tcW w:w="490" w:type="dxa"/>
            <w:vAlign w:val="center"/>
          </w:tcPr>
          <w:p w14:paraId="2E1E7C5B">
            <w:pPr>
              <w:tabs>
                <w:tab w:val="left" w:pos="8789"/>
              </w:tabs>
              <w:spacing w:line="260" w:lineRule="exact"/>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6</w:t>
            </w:r>
          </w:p>
        </w:tc>
        <w:tc>
          <w:tcPr>
            <w:tcW w:w="4184" w:type="dxa"/>
            <w:vAlign w:val="center"/>
          </w:tcPr>
          <w:p w14:paraId="3FA06C1E">
            <w:pPr>
              <w:spacing w:line="260" w:lineRule="exact"/>
              <w:jc w:val="left"/>
              <w:rPr>
                <w:rFonts w:ascii="仿宋_GB2312" w:hAnsi="微软雅黑" w:eastAsia="仿宋_GB2312"/>
                <w:sz w:val="24"/>
                <w:szCs w:val="24"/>
              </w:rPr>
            </w:pPr>
            <w:r>
              <w:rPr>
                <w:rFonts w:hint="eastAsia" w:ascii="仿宋_GB2312" w:eastAsia="仿宋_GB2312"/>
                <w:sz w:val="24"/>
                <w:szCs w:val="24"/>
              </w:rPr>
              <w:t>探索乡村振兴的“新密码”动能转换与未来之路</w:t>
            </w:r>
          </w:p>
        </w:tc>
        <w:tc>
          <w:tcPr>
            <w:tcW w:w="3745" w:type="dxa"/>
            <w:vAlign w:val="center"/>
          </w:tcPr>
          <w:p w14:paraId="5EF6D273">
            <w:pPr>
              <w:spacing w:line="260" w:lineRule="exact"/>
              <w:jc w:val="left"/>
              <w:rPr>
                <w:rFonts w:ascii="仿宋_GB2312" w:hAnsi="微软雅黑" w:eastAsia="仿宋_GB2312"/>
                <w:sz w:val="24"/>
                <w:szCs w:val="24"/>
              </w:rPr>
            </w:pPr>
            <w:r>
              <w:rPr>
                <w:rFonts w:hint="eastAsia" w:ascii="仿宋_GB2312" w:eastAsia="仿宋_GB2312"/>
                <w:sz w:val="24"/>
                <w:szCs w:val="24"/>
              </w:rPr>
              <w:t>张彬，吉林省农业科学院（中国农业科技东北创新中心）副研究员。</w:t>
            </w:r>
          </w:p>
        </w:tc>
        <w:tc>
          <w:tcPr>
            <w:tcW w:w="616" w:type="dxa"/>
            <w:vAlign w:val="center"/>
          </w:tcPr>
          <w:p w14:paraId="5AE81231">
            <w:pPr>
              <w:spacing w:line="260" w:lineRule="exact"/>
              <w:jc w:val="center"/>
              <w:rPr>
                <w:rFonts w:ascii="仿宋_GB2312" w:hAnsi="微软雅黑" w:eastAsia="仿宋_GB2312"/>
                <w:sz w:val="24"/>
                <w:szCs w:val="24"/>
              </w:rPr>
            </w:pPr>
            <w:r>
              <w:rPr>
                <w:rFonts w:hint="eastAsia" w:ascii="仿宋_GB2312" w:hAnsi="微软雅黑" w:eastAsia="仿宋_GB2312"/>
                <w:sz w:val="24"/>
                <w:szCs w:val="24"/>
              </w:rPr>
              <w:t>2</w:t>
            </w:r>
          </w:p>
        </w:tc>
      </w:tr>
      <w:tr w14:paraId="65F5EA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5" w:hRule="atLeast"/>
          <w:jc w:val="center"/>
        </w:trPr>
        <w:tc>
          <w:tcPr>
            <w:tcW w:w="9035" w:type="dxa"/>
            <w:gridSpan w:val="4"/>
            <w:vAlign w:val="center"/>
          </w:tcPr>
          <w:p w14:paraId="5E077F4A">
            <w:pPr>
              <w:jc w:val="center"/>
              <w:rPr>
                <w:rFonts w:ascii="楷体_GB2312" w:hAnsi="宋体" w:eastAsia="楷体_GB2312" w:cs="宋体"/>
                <w:b/>
                <w:kern w:val="0"/>
                <w:sz w:val="28"/>
                <w:szCs w:val="28"/>
              </w:rPr>
            </w:pPr>
            <w:r>
              <w:rPr>
                <w:rFonts w:hint="eastAsia" w:ascii="楷体_GB2312" w:hAnsi="宋体" w:eastAsia="楷体_GB2312" w:cs="宋体"/>
                <w:b/>
                <w:kern w:val="0"/>
                <w:sz w:val="28"/>
                <w:szCs w:val="28"/>
              </w:rPr>
              <w:t>未来产业（</w:t>
            </w:r>
            <w:r>
              <w:rPr>
                <w:rFonts w:ascii="楷体_GB2312" w:hAnsi="宋体" w:eastAsia="楷体_GB2312" w:cs="宋体"/>
                <w:b/>
                <w:kern w:val="0"/>
                <w:sz w:val="28"/>
                <w:szCs w:val="28"/>
              </w:rPr>
              <w:t>4</w:t>
            </w:r>
            <w:r>
              <w:rPr>
                <w:rFonts w:hint="eastAsia" w:ascii="楷体_GB2312" w:hAnsi="宋体" w:eastAsia="楷体_GB2312" w:cs="宋体"/>
                <w:b/>
                <w:kern w:val="0"/>
                <w:sz w:val="28"/>
                <w:szCs w:val="28"/>
              </w:rPr>
              <w:t>门课程，</w:t>
            </w:r>
            <w:r>
              <w:rPr>
                <w:rFonts w:ascii="楷体_GB2312" w:hAnsi="宋体" w:eastAsia="楷体_GB2312" w:cs="宋体"/>
                <w:b/>
                <w:kern w:val="0"/>
                <w:sz w:val="28"/>
                <w:szCs w:val="28"/>
              </w:rPr>
              <w:t>5.5</w:t>
            </w:r>
            <w:r>
              <w:rPr>
                <w:rFonts w:hint="eastAsia" w:ascii="楷体_GB2312" w:hAnsi="宋体" w:eastAsia="楷体_GB2312" w:cs="宋体"/>
                <w:b/>
                <w:kern w:val="0"/>
                <w:sz w:val="28"/>
                <w:szCs w:val="28"/>
              </w:rPr>
              <w:t>学时）</w:t>
            </w:r>
          </w:p>
        </w:tc>
      </w:tr>
      <w:tr w14:paraId="7351F6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5" w:hRule="atLeast"/>
          <w:jc w:val="center"/>
        </w:trPr>
        <w:tc>
          <w:tcPr>
            <w:tcW w:w="490" w:type="dxa"/>
            <w:vAlign w:val="center"/>
          </w:tcPr>
          <w:p w14:paraId="2E7665C0">
            <w:pPr>
              <w:tabs>
                <w:tab w:val="left" w:pos="8789"/>
              </w:tabs>
              <w:ind w:left="-197" w:leftChars="-94" w:right="-248" w:rightChars="-118" w:firstLine="1"/>
              <w:jc w:val="center"/>
              <w:rPr>
                <w:rFonts w:ascii="仿宋_GB2312" w:eastAsia="仿宋_GB2312" w:cs="宋体" w:hAnsiTheme="minorEastAsia"/>
                <w:b/>
                <w:kern w:val="0"/>
                <w:sz w:val="24"/>
                <w:szCs w:val="24"/>
              </w:rPr>
            </w:pPr>
            <w:r>
              <w:rPr>
                <w:rFonts w:hint="eastAsia" w:ascii="仿宋_GB2312" w:eastAsia="仿宋_GB2312" w:cs="宋体" w:hAnsiTheme="minorEastAsia"/>
                <w:b/>
                <w:kern w:val="0"/>
                <w:sz w:val="24"/>
                <w:szCs w:val="24"/>
              </w:rPr>
              <w:t>序号</w:t>
            </w:r>
          </w:p>
        </w:tc>
        <w:tc>
          <w:tcPr>
            <w:tcW w:w="4184" w:type="dxa"/>
            <w:vAlign w:val="center"/>
          </w:tcPr>
          <w:p w14:paraId="15FD7A02">
            <w:pPr>
              <w:tabs>
                <w:tab w:val="left" w:pos="8789"/>
              </w:tabs>
              <w:jc w:val="center"/>
              <w:rPr>
                <w:rFonts w:ascii="仿宋_GB2312" w:eastAsia="仿宋_GB2312" w:cs="宋体" w:hAnsiTheme="minorEastAsia"/>
                <w:b/>
                <w:kern w:val="0"/>
                <w:sz w:val="24"/>
                <w:szCs w:val="24"/>
              </w:rPr>
            </w:pPr>
            <w:r>
              <w:rPr>
                <w:rFonts w:hint="eastAsia" w:ascii="仿宋_GB2312" w:eastAsia="仿宋_GB2312" w:cs="宋体" w:hAnsiTheme="minorEastAsia"/>
                <w:b/>
                <w:kern w:val="0"/>
                <w:sz w:val="24"/>
                <w:szCs w:val="24"/>
              </w:rPr>
              <w:t>课 程 名 称</w:t>
            </w:r>
          </w:p>
        </w:tc>
        <w:tc>
          <w:tcPr>
            <w:tcW w:w="3745" w:type="dxa"/>
            <w:vAlign w:val="center"/>
          </w:tcPr>
          <w:p w14:paraId="3A12DCEF">
            <w:pPr>
              <w:tabs>
                <w:tab w:val="left" w:pos="8789"/>
              </w:tabs>
              <w:jc w:val="center"/>
              <w:rPr>
                <w:rFonts w:ascii="仿宋_GB2312" w:eastAsia="仿宋_GB2312" w:cs="宋体" w:hAnsiTheme="minorEastAsia"/>
                <w:b/>
                <w:kern w:val="0"/>
                <w:sz w:val="24"/>
                <w:szCs w:val="24"/>
              </w:rPr>
            </w:pPr>
            <w:r>
              <w:rPr>
                <w:rFonts w:hint="eastAsia" w:ascii="仿宋_GB2312" w:eastAsia="仿宋_GB2312" w:cs="宋体" w:hAnsiTheme="minorEastAsia"/>
                <w:b/>
                <w:kern w:val="0"/>
                <w:sz w:val="24"/>
                <w:szCs w:val="24"/>
              </w:rPr>
              <w:t>主 讲 人</w:t>
            </w:r>
          </w:p>
        </w:tc>
        <w:tc>
          <w:tcPr>
            <w:tcW w:w="616" w:type="dxa"/>
            <w:vAlign w:val="center"/>
          </w:tcPr>
          <w:p w14:paraId="51F0E684">
            <w:pPr>
              <w:tabs>
                <w:tab w:val="left" w:pos="8789"/>
              </w:tabs>
              <w:ind w:left="-160" w:leftChars="-76" w:right="-162" w:rightChars="-77"/>
              <w:jc w:val="center"/>
              <w:rPr>
                <w:rFonts w:ascii="仿宋_GB2312" w:eastAsia="仿宋_GB2312" w:cs="宋体" w:hAnsiTheme="minorEastAsia"/>
                <w:b/>
                <w:kern w:val="0"/>
                <w:sz w:val="24"/>
                <w:szCs w:val="24"/>
              </w:rPr>
            </w:pPr>
            <w:r>
              <w:rPr>
                <w:rFonts w:hint="eastAsia" w:ascii="仿宋_GB2312" w:eastAsia="仿宋_GB2312" w:cs="宋体" w:hAnsiTheme="minorEastAsia"/>
                <w:b/>
                <w:kern w:val="0"/>
                <w:sz w:val="24"/>
                <w:szCs w:val="24"/>
              </w:rPr>
              <w:t>课时</w:t>
            </w:r>
          </w:p>
        </w:tc>
      </w:tr>
      <w:tr w14:paraId="4EA67B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5" w:hRule="atLeast"/>
          <w:jc w:val="center"/>
        </w:trPr>
        <w:tc>
          <w:tcPr>
            <w:tcW w:w="490" w:type="dxa"/>
            <w:vAlign w:val="center"/>
          </w:tcPr>
          <w:p w14:paraId="0EF1BAB8">
            <w:pPr>
              <w:widowControl/>
              <w:spacing w:line="260" w:lineRule="exact"/>
              <w:jc w:val="center"/>
              <w:textAlignment w:val="center"/>
              <w:rPr>
                <w:rFonts w:ascii="仿宋_GB2312" w:eastAsia="仿宋_GB2312" w:cs="Times New Roman" w:hAnsiTheme="minorEastAsia"/>
                <w:kern w:val="0"/>
                <w:sz w:val="24"/>
                <w:szCs w:val="24"/>
              </w:rPr>
            </w:pPr>
            <w:r>
              <w:rPr>
                <w:rFonts w:hint="eastAsia" w:ascii="仿宋_GB2312" w:eastAsia="仿宋_GB2312" w:cs="Times New Roman" w:hAnsiTheme="minorEastAsia"/>
                <w:kern w:val="0"/>
                <w:sz w:val="24"/>
                <w:szCs w:val="24"/>
              </w:rPr>
              <w:t>1</w:t>
            </w:r>
          </w:p>
        </w:tc>
        <w:tc>
          <w:tcPr>
            <w:tcW w:w="4184" w:type="dxa"/>
            <w:vAlign w:val="center"/>
          </w:tcPr>
          <w:p w14:paraId="061D3262">
            <w:pPr>
              <w:spacing w:line="260" w:lineRule="exact"/>
              <w:jc w:val="left"/>
              <w:rPr>
                <w:rFonts w:ascii="仿宋_GB2312" w:eastAsia="仿宋_GB2312" w:hAnsiTheme="minorEastAsia"/>
                <w:sz w:val="24"/>
                <w:szCs w:val="24"/>
              </w:rPr>
            </w:pPr>
            <w:r>
              <w:rPr>
                <w:rFonts w:hint="eastAsia" w:ascii="仿宋_GB2312" w:eastAsia="仿宋_GB2312" w:hAnsiTheme="minorEastAsia"/>
                <w:sz w:val="24"/>
                <w:szCs w:val="24"/>
              </w:rPr>
              <w:t>《深化智慧城市发展推进全域数字化转型行动计划》解读</w:t>
            </w:r>
          </w:p>
        </w:tc>
        <w:tc>
          <w:tcPr>
            <w:tcW w:w="3745" w:type="dxa"/>
            <w:vAlign w:val="center"/>
          </w:tcPr>
          <w:p w14:paraId="4350AC45">
            <w:pPr>
              <w:spacing w:line="260" w:lineRule="exact"/>
              <w:rPr>
                <w:rFonts w:ascii="仿宋_GB2312" w:eastAsia="仿宋_GB2312" w:hAnsiTheme="minorEastAsia"/>
                <w:sz w:val="24"/>
                <w:szCs w:val="24"/>
              </w:rPr>
            </w:pPr>
            <w:r>
              <w:rPr>
                <w:rFonts w:hint="eastAsia" w:ascii="仿宋_GB2312" w:eastAsia="仿宋_GB2312" w:hAnsiTheme="minorEastAsia"/>
                <w:sz w:val="24"/>
                <w:szCs w:val="24"/>
              </w:rPr>
              <w:t>房毓菲，国家信息中心信息化和产业发展部智慧产业处副处长</w:t>
            </w:r>
            <w:r>
              <w:rPr>
                <w:rFonts w:ascii="仿宋_GB2312" w:eastAsia="仿宋_GB2312" w:hAnsiTheme="minorEastAsia"/>
                <w:sz w:val="24"/>
                <w:szCs w:val="24"/>
              </w:rPr>
              <w:t>。</w:t>
            </w:r>
          </w:p>
        </w:tc>
        <w:tc>
          <w:tcPr>
            <w:tcW w:w="616" w:type="dxa"/>
            <w:vAlign w:val="center"/>
          </w:tcPr>
          <w:p w14:paraId="7DE16B0D">
            <w:pPr>
              <w:spacing w:line="260" w:lineRule="exact"/>
              <w:jc w:val="center"/>
              <w:rPr>
                <w:rFonts w:ascii="仿宋_GB2312" w:eastAsia="仿宋_GB2312" w:hAnsiTheme="minorEastAsia"/>
                <w:sz w:val="24"/>
                <w:szCs w:val="24"/>
              </w:rPr>
            </w:pPr>
            <w:r>
              <w:rPr>
                <w:rFonts w:hint="eastAsia" w:ascii="仿宋_GB2312" w:eastAsia="仿宋_GB2312" w:hAnsiTheme="minorEastAsia"/>
                <w:sz w:val="24"/>
                <w:szCs w:val="24"/>
              </w:rPr>
              <w:t>2</w:t>
            </w:r>
            <w:r>
              <w:rPr>
                <w:rFonts w:ascii="仿宋_GB2312" w:eastAsia="仿宋_GB2312" w:hAnsiTheme="minorEastAsia"/>
                <w:sz w:val="24"/>
                <w:szCs w:val="24"/>
              </w:rPr>
              <w:t>.5</w:t>
            </w:r>
          </w:p>
        </w:tc>
      </w:tr>
      <w:tr w14:paraId="2B05F6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5" w:hRule="atLeast"/>
          <w:jc w:val="center"/>
        </w:trPr>
        <w:tc>
          <w:tcPr>
            <w:tcW w:w="490" w:type="dxa"/>
            <w:vAlign w:val="center"/>
          </w:tcPr>
          <w:p w14:paraId="3E6F6DAF">
            <w:pPr>
              <w:widowControl/>
              <w:spacing w:line="260" w:lineRule="exact"/>
              <w:jc w:val="center"/>
              <w:textAlignment w:val="center"/>
              <w:rPr>
                <w:rFonts w:ascii="仿宋_GB2312" w:eastAsia="仿宋_GB2312" w:cs="宋体" w:hAnsiTheme="minorEastAsia"/>
                <w:kern w:val="0"/>
                <w:sz w:val="24"/>
                <w:szCs w:val="24"/>
              </w:rPr>
            </w:pPr>
            <w:r>
              <w:rPr>
                <w:rFonts w:ascii="仿宋_GB2312" w:eastAsia="仿宋_GB2312" w:cs="Times New Roman" w:hAnsiTheme="minorEastAsia"/>
                <w:kern w:val="0"/>
                <w:sz w:val="24"/>
                <w:szCs w:val="24"/>
              </w:rPr>
              <w:t>2</w:t>
            </w:r>
          </w:p>
        </w:tc>
        <w:tc>
          <w:tcPr>
            <w:tcW w:w="4184" w:type="dxa"/>
            <w:vAlign w:val="center"/>
          </w:tcPr>
          <w:p w14:paraId="67879D41">
            <w:pPr>
              <w:spacing w:line="260" w:lineRule="exact"/>
              <w:jc w:val="left"/>
              <w:rPr>
                <w:rFonts w:ascii="仿宋_GB2312" w:eastAsia="仿宋_GB2312" w:hAnsiTheme="minorEastAsia"/>
                <w:sz w:val="24"/>
                <w:szCs w:val="24"/>
              </w:rPr>
            </w:pPr>
            <w:r>
              <w:rPr>
                <w:rFonts w:hint="eastAsia" w:ascii="仿宋_GB2312" w:eastAsia="仿宋_GB2312" w:hAnsiTheme="minorEastAsia"/>
                <w:sz w:val="24"/>
                <w:szCs w:val="24"/>
              </w:rPr>
              <w:t>前路有光，以微见长——纳米科技新赛道与科技产业创新生态链</w:t>
            </w:r>
          </w:p>
        </w:tc>
        <w:tc>
          <w:tcPr>
            <w:tcW w:w="3745" w:type="dxa"/>
            <w:vAlign w:val="center"/>
          </w:tcPr>
          <w:p w14:paraId="5B049C91">
            <w:pPr>
              <w:spacing w:line="260" w:lineRule="exact"/>
              <w:rPr>
                <w:rFonts w:ascii="仿宋_GB2312" w:eastAsia="仿宋_GB2312" w:hAnsiTheme="minorEastAsia"/>
                <w:sz w:val="24"/>
                <w:szCs w:val="24"/>
              </w:rPr>
            </w:pPr>
            <w:r>
              <w:rPr>
                <w:rFonts w:hint="eastAsia" w:ascii="仿宋_GB2312" w:eastAsia="仿宋_GB2312" w:hAnsiTheme="minorEastAsia"/>
                <w:sz w:val="24"/>
                <w:szCs w:val="24"/>
              </w:rPr>
              <w:t>赵宇亮，中国科学院院士。</w:t>
            </w:r>
          </w:p>
        </w:tc>
        <w:tc>
          <w:tcPr>
            <w:tcW w:w="616" w:type="dxa"/>
            <w:vAlign w:val="center"/>
          </w:tcPr>
          <w:p w14:paraId="5FC00CD3">
            <w:pPr>
              <w:spacing w:line="260" w:lineRule="exact"/>
              <w:jc w:val="center"/>
              <w:rPr>
                <w:rFonts w:ascii="仿宋_GB2312" w:eastAsia="仿宋_GB2312" w:hAnsiTheme="minorEastAsia"/>
                <w:sz w:val="24"/>
                <w:szCs w:val="24"/>
              </w:rPr>
            </w:pPr>
            <w:r>
              <w:rPr>
                <w:rFonts w:hint="eastAsia" w:ascii="仿宋_GB2312" w:eastAsia="仿宋_GB2312" w:hAnsiTheme="minorEastAsia"/>
                <w:sz w:val="24"/>
                <w:szCs w:val="24"/>
              </w:rPr>
              <w:t>2</w:t>
            </w:r>
          </w:p>
        </w:tc>
      </w:tr>
      <w:tr w14:paraId="3D31EF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5" w:hRule="atLeast"/>
          <w:jc w:val="center"/>
        </w:trPr>
        <w:tc>
          <w:tcPr>
            <w:tcW w:w="490" w:type="dxa"/>
            <w:vAlign w:val="center"/>
          </w:tcPr>
          <w:p w14:paraId="41F53EBC">
            <w:pPr>
              <w:tabs>
                <w:tab w:val="left" w:pos="8789"/>
              </w:tabs>
              <w:spacing w:line="260" w:lineRule="exact"/>
              <w:jc w:val="center"/>
              <w:rPr>
                <w:rFonts w:ascii="仿宋_GB2312" w:eastAsia="仿宋_GB2312" w:hAnsiTheme="minorEastAsia"/>
                <w:sz w:val="24"/>
                <w:szCs w:val="24"/>
              </w:rPr>
            </w:pPr>
            <w:r>
              <w:rPr>
                <w:rFonts w:ascii="仿宋_GB2312" w:eastAsia="仿宋_GB2312" w:hAnsiTheme="minorEastAsia"/>
                <w:sz w:val="24"/>
                <w:szCs w:val="24"/>
              </w:rPr>
              <w:t>3</w:t>
            </w:r>
          </w:p>
        </w:tc>
        <w:tc>
          <w:tcPr>
            <w:tcW w:w="4184" w:type="dxa"/>
            <w:vAlign w:val="center"/>
          </w:tcPr>
          <w:p w14:paraId="211CD836">
            <w:pPr>
              <w:spacing w:line="260" w:lineRule="exact"/>
              <w:jc w:val="left"/>
              <w:rPr>
                <w:rFonts w:ascii="仿宋_GB2312" w:eastAsia="仿宋_GB2312" w:hAnsiTheme="minorEastAsia"/>
                <w:sz w:val="24"/>
                <w:szCs w:val="24"/>
              </w:rPr>
            </w:pPr>
            <w:r>
              <w:rPr>
                <w:rFonts w:hint="eastAsia" w:ascii="仿宋_GB2312" w:eastAsia="仿宋_GB2312" w:hAnsiTheme="minorEastAsia"/>
                <w:sz w:val="24"/>
                <w:szCs w:val="24"/>
              </w:rPr>
              <w:t>推动氢能高质量发展，加快打造新的经济增长点</w:t>
            </w:r>
          </w:p>
        </w:tc>
        <w:tc>
          <w:tcPr>
            <w:tcW w:w="3745" w:type="dxa"/>
            <w:vAlign w:val="center"/>
          </w:tcPr>
          <w:p w14:paraId="31BDA5B8">
            <w:pPr>
              <w:spacing w:line="260" w:lineRule="exact"/>
              <w:rPr>
                <w:rFonts w:ascii="仿宋_GB2312" w:eastAsia="仿宋_GB2312" w:hAnsiTheme="minorEastAsia"/>
                <w:sz w:val="24"/>
                <w:szCs w:val="24"/>
              </w:rPr>
            </w:pPr>
            <w:r>
              <w:rPr>
                <w:rFonts w:hint="eastAsia" w:ascii="仿宋_GB2312" w:eastAsia="仿宋_GB2312" w:hAnsiTheme="minorEastAsia"/>
                <w:sz w:val="24"/>
                <w:szCs w:val="24"/>
              </w:rPr>
              <w:t>赵方，中经网发展战略与体制改革研究专家组成员。</w:t>
            </w:r>
          </w:p>
        </w:tc>
        <w:tc>
          <w:tcPr>
            <w:tcW w:w="616" w:type="dxa"/>
            <w:vAlign w:val="center"/>
          </w:tcPr>
          <w:p w14:paraId="514BEA28">
            <w:pPr>
              <w:spacing w:line="260" w:lineRule="exact"/>
              <w:jc w:val="center"/>
              <w:rPr>
                <w:rFonts w:ascii="仿宋_GB2312" w:eastAsia="仿宋_GB2312" w:hAnsiTheme="minorEastAsia"/>
                <w:sz w:val="24"/>
                <w:szCs w:val="24"/>
              </w:rPr>
            </w:pPr>
            <w:r>
              <w:rPr>
                <w:rFonts w:hint="eastAsia" w:ascii="仿宋_GB2312" w:eastAsia="仿宋_GB2312" w:hAnsiTheme="minorEastAsia"/>
                <w:sz w:val="24"/>
                <w:szCs w:val="24"/>
              </w:rPr>
              <w:t>0</w:t>
            </w:r>
            <w:r>
              <w:rPr>
                <w:rFonts w:ascii="仿宋_GB2312" w:eastAsia="仿宋_GB2312" w:hAnsiTheme="minorEastAsia"/>
                <w:sz w:val="24"/>
                <w:szCs w:val="24"/>
              </w:rPr>
              <w:t>.5</w:t>
            </w:r>
          </w:p>
        </w:tc>
      </w:tr>
      <w:tr w14:paraId="45E118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5" w:hRule="atLeast"/>
          <w:jc w:val="center"/>
        </w:trPr>
        <w:tc>
          <w:tcPr>
            <w:tcW w:w="490" w:type="dxa"/>
            <w:vAlign w:val="center"/>
          </w:tcPr>
          <w:p w14:paraId="0D2D7045">
            <w:pPr>
              <w:tabs>
                <w:tab w:val="left" w:pos="8789"/>
              </w:tabs>
              <w:spacing w:line="260" w:lineRule="exact"/>
              <w:jc w:val="center"/>
              <w:rPr>
                <w:rFonts w:ascii="仿宋_GB2312" w:eastAsia="仿宋_GB2312" w:hAnsiTheme="minorEastAsia"/>
                <w:sz w:val="24"/>
                <w:szCs w:val="24"/>
              </w:rPr>
            </w:pPr>
            <w:r>
              <w:rPr>
                <w:rFonts w:ascii="仿宋_GB2312" w:eastAsia="仿宋_GB2312" w:hAnsiTheme="minorEastAsia"/>
                <w:sz w:val="24"/>
                <w:szCs w:val="24"/>
              </w:rPr>
              <w:t>4</w:t>
            </w:r>
          </w:p>
        </w:tc>
        <w:tc>
          <w:tcPr>
            <w:tcW w:w="4184" w:type="dxa"/>
            <w:vAlign w:val="center"/>
          </w:tcPr>
          <w:p w14:paraId="521DE6D2">
            <w:pPr>
              <w:spacing w:line="260" w:lineRule="exact"/>
              <w:jc w:val="left"/>
              <w:rPr>
                <w:rFonts w:ascii="仿宋_GB2312" w:eastAsia="仿宋_GB2312" w:hAnsiTheme="minorEastAsia"/>
                <w:sz w:val="24"/>
                <w:szCs w:val="24"/>
              </w:rPr>
            </w:pPr>
            <w:r>
              <w:rPr>
                <w:rFonts w:hint="eastAsia" w:ascii="仿宋_GB2312" w:eastAsia="仿宋_GB2312" w:hAnsiTheme="minorEastAsia"/>
                <w:sz w:val="24"/>
                <w:szCs w:val="24"/>
              </w:rPr>
              <w:t>加快打造低空经济新增长引擎，擘画战略性新兴产业发展新蓝图</w:t>
            </w:r>
          </w:p>
        </w:tc>
        <w:tc>
          <w:tcPr>
            <w:tcW w:w="3745" w:type="dxa"/>
            <w:vAlign w:val="center"/>
          </w:tcPr>
          <w:p w14:paraId="6480E2C6">
            <w:pPr>
              <w:spacing w:line="260" w:lineRule="exact"/>
              <w:rPr>
                <w:rFonts w:ascii="仿宋_GB2312" w:eastAsia="仿宋_GB2312" w:hAnsiTheme="minorEastAsia"/>
                <w:sz w:val="24"/>
                <w:szCs w:val="24"/>
              </w:rPr>
            </w:pPr>
            <w:r>
              <w:rPr>
                <w:rFonts w:hint="eastAsia" w:ascii="仿宋_GB2312" w:eastAsia="仿宋_GB2312" w:hAnsiTheme="minorEastAsia"/>
                <w:sz w:val="24"/>
                <w:szCs w:val="24"/>
              </w:rPr>
              <w:t>赵方，中经网发展战略与体制改革研究专家组成员。</w:t>
            </w:r>
          </w:p>
        </w:tc>
        <w:tc>
          <w:tcPr>
            <w:tcW w:w="616" w:type="dxa"/>
            <w:vAlign w:val="center"/>
          </w:tcPr>
          <w:p w14:paraId="646CE82A">
            <w:pPr>
              <w:spacing w:line="260" w:lineRule="exact"/>
              <w:jc w:val="center"/>
              <w:rPr>
                <w:rFonts w:ascii="仿宋_GB2312" w:eastAsia="仿宋_GB2312" w:hAnsiTheme="minorEastAsia"/>
                <w:sz w:val="24"/>
                <w:szCs w:val="24"/>
              </w:rPr>
            </w:pPr>
            <w:r>
              <w:rPr>
                <w:rFonts w:hint="eastAsia" w:ascii="仿宋_GB2312" w:eastAsia="仿宋_GB2312" w:hAnsiTheme="minorEastAsia"/>
                <w:sz w:val="24"/>
                <w:szCs w:val="24"/>
              </w:rPr>
              <w:t>0</w:t>
            </w:r>
            <w:r>
              <w:rPr>
                <w:rFonts w:ascii="仿宋_GB2312" w:eastAsia="仿宋_GB2312" w:hAnsiTheme="minorEastAsia"/>
                <w:sz w:val="24"/>
                <w:szCs w:val="24"/>
              </w:rPr>
              <w:t>.5</w:t>
            </w:r>
          </w:p>
        </w:tc>
      </w:tr>
      <w:tr w14:paraId="16ABF2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5" w:hRule="atLeast"/>
          <w:jc w:val="center"/>
        </w:trPr>
        <w:tc>
          <w:tcPr>
            <w:tcW w:w="9035" w:type="dxa"/>
            <w:gridSpan w:val="4"/>
            <w:vAlign w:val="center"/>
          </w:tcPr>
          <w:p w14:paraId="2B02D01F">
            <w:pPr>
              <w:jc w:val="center"/>
              <w:rPr>
                <w:rFonts w:ascii="楷体_GB2312" w:hAnsi="宋体" w:eastAsia="楷体_GB2312" w:cs="宋体"/>
                <w:b/>
                <w:kern w:val="0"/>
                <w:sz w:val="28"/>
                <w:szCs w:val="28"/>
              </w:rPr>
            </w:pPr>
            <w:bookmarkStart w:id="15" w:name="OLE_LINK5"/>
            <w:bookmarkStart w:id="16" w:name="OLE_LINK6"/>
            <w:r>
              <w:rPr>
                <w:rFonts w:hint="eastAsia" w:ascii="楷体_GB2312" w:hAnsi="宋体" w:eastAsia="楷体_GB2312" w:cs="宋体"/>
                <w:b/>
                <w:kern w:val="0"/>
                <w:sz w:val="28"/>
                <w:szCs w:val="28"/>
              </w:rPr>
              <w:t>网络空间安全</w:t>
            </w:r>
            <w:bookmarkEnd w:id="15"/>
            <w:bookmarkEnd w:id="16"/>
            <w:r>
              <w:rPr>
                <w:rFonts w:hint="eastAsia" w:ascii="楷体_GB2312" w:hAnsi="宋体" w:eastAsia="楷体_GB2312" w:cs="宋体"/>
                <w:b/>
                <w:kern w:val="0"/>
                <w:sz w:val="28"/>
                <w:szCs w:val="28"/>
              </w:rPr>
              <w:t>（5门课程，8.5学时）</w:t>
            </w:r>
          </w:p>
        </w:tc>
      </w:tr>
      <w:tr w14:paraId="6F1C9E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8" w:hRule="atLeast"/>
          <w:jc w:val="center"/>
        </w:trPr>
        <w:tc>
          <w:tcPr>
            <w:tcW w:w="490" w:type="dxa"/>
            <w:vAlign w:val="center"/>
          </w:tcPr>
          <w:p w14:paraId="19A8A99B">
            <w:pPr>
              <w:tabs>
                <w:tab w:val="left" w:pos="8789"/>
              </w:tabs>
              <w:ind w:left="-197" w:leftChars="-94" w:right="-248" w:rightChars="-118" w:firstLine="1"/>
              <w:jc w:val="center"/>
              <w:rPr>
                <w:rFonts w:ascii="仿宋_GB2312" w:eastAsia="仿宋_GB2312" w:cs="宋体" w:hAnsiTheme="minorEastAsia"/>
                <w:b/>
                <w:kern w:val="0"/>
                <w:sz w:val="24"/>
                <w:szCs w:val="24"/>
              </w:rPr>
            </w:pPr>
            <w:r>
              <w:rPr>
                <w:rFonts w:hint="eastAsia" w:ascii="仿宋_GB2312" w:eastAsia="仿宋_GB2312" w:cs="宋体" w:hAnsiTheme="minorEastAsia"/>
                <w:b/>
                <w:kern w:val="0"/>
                <w:sz w:val="24"/>
                <w:szCs w:val="24"/>
              </w:rPr>
              <w:t>序号</w:t>
            </w:r>
          </w:p>
        </w:tc>
        <w:tc>
          <w:tcPr>
            <w:tcW w:w="4184" w:type="dxa"/>
            <w:vAlign w:val="center"/>
          </w:tcPr>
          <w:p w14:paraId="05C5A8E2">
            <w:pPr>
              <w:tabs>
                <w:tab w:val="left" w:pos="8789"/>
              </w:tabs>
              <w:jc w:val="center"/>
              <w:rPr>
                <w:rFonts w:ascii="仿宋_GB2312" w:eastAsia="仿宋_GB2312" w:cs="宋体" w:hAnsiTheme="minorEastAsia"/>
                <w:b/>
                <w:kern w:val="0"/>
                <w:sz w:val="24"/>
                <w:szCs w:val="24"/>
              </w:rPr>
            </w:pPr>
            <w:r>
              <w:rPr>
                <w:rFonts w:hint="eastAsia" w:ascii="仿宋_GB2312" w:eastAsia="仿宋_GB2312" w:cs="宋体" w:hAnsiTheme="minorEastAsia"/>
                <w:b/>
                <w:kern w:val="0"/>
                <w:sz w:val="24"/>
                <w:szCs w:val="24"/>
              </w:rPr>
              <w:t>课 程 名 称</w:t>
            </w:r>
          </w:p>
        </w:tc>
        <w:tc>
          <w:tcPr>
            <w:tcW w:w="3745" w:type="dxa"/>
            <w:vAlign w:val="center"/>
          </w:tcPr>
          <w:p w14:paraId="5C8942F4">
            <w:pPr>
              <w:tabs>
                <w:tab w:val="left" w:pos="8789"/>
              </w:tabs>
              <w:jc w:val="center"/>
              <w:rPr>
                <w:rFonts w:ascii="仿宋_GB2312" w:eastAsia="仿宋_GB2312" w:cs="宋体" w:hAnsiTheme="minorEastAsia"/>
                <w:b/>
                <w:kern w:val="0"/>
                <w:sz w:val="24"/>
                <w:szCs w:val="24"/>
              </w:rPr>
            </w:pPr>
            <w:r>
              <w:rPr>
                <w:rFonts w:hint="eastAsia" w:ascii="仿宋_GB2312" w:eastAsia="仿宋_GB2312" w:cs="宋体" w:hAnsiTheme="minorEastAsia"/>
                <w:b/>
                <w:kern w:val="0"/>
                <w:sz w:val="24"/>
                <w:szCs w:val="24"/>
              </w:rPr>
              <w:t>主 讲 人</w:t>
            </w:r>
          </w:p>
        </w:tc>
        <w:tc>
          <w:tcPr>
            <w:tcW w:w="616" w:type="dxa"/>
            <w:vAlign w:val="center"/>
          </w:tcPr>
          <w:p w14:paraId="75E2C55A">
            <w:pPr>
              <w:tabs>
                <w:tab w:val="left" w:pos="8789"/>
              </w:tabs>
              <w:ind w:left="-160" w:leftChars="-76" w:right="-162" w:rightChars="-77"/>
              <w:jc w:val="center"/>
              <w:rPr>
                <w:rFonts w:ascii="仿宋_GB2312" w:eastAsia="仿宋_GB2312" w:cs="宋体" w:hAnsiTheme="minorEastAsia"/>
                <w:b/>
                <w:kern w:val="0"/>
                <w:sz w:val="24"/>
                <w:szCs w:val="24"/>
              </w:rPr>
            </w:pPr>
            <w:r>
              <w:rPr>
                <w:rFonts w:hint="eastAsia" w:ascii="仿宋_GB2312" w:eastAsia="仿宋_GB2312" w:cs="宋体" w:hAnsiTheme="minorEastAsia"/>
                <w:b/>
                <w:kern w:val="0"/>
                <w:sz w:val="24"/>
                <w:szCs w:val="24"/>
              </w:rPr>
              <w:t>课时</w:t>
            </w:r>
          </w:p>
        </w:tc>
      </w:tr>
      <w:tr w14:paraId="6C8780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8" w:hRule="atLeast"/>
          <w:jc w:val="center"/>
        </w:trPr>
        <w:tc>
          <w:tcPr>
            <w:tcW w:w="490" w:type="dxa"/>
            <w:vAlign w:val="center"/>
          </w:tcPr>
          <w:p w14:paraId="490D91BC">
            <w:pPr>
              <w:widowControl/>
              <w:spacing w:line="260" w:lineRule="exact"/>
              <w:jc w:val="center"/>
              <w:textAlignment w:val="center"/>
              <w:rPr>
                <w:rFonts w:ascii="仿宋_GB2312" w:eastAsia="仿宋_GB2312" w:hAnsiTheme="minorEastAsia"/>
                <w:sz w:val="24"/>
                <w:szCs w:val="24"/>
              </w:rPr>
            </w:pPr>
            <w:r>
              <w:rPr>
                <w:rFonts w:ascii="仿宋_GB2312" w:eastAsia="仿宋_GB2312" w:hAnsiTheme="minorEastAsia"/>
                <w:sz w:val="24"/>
                <w:szCs w:val="24"/>
              </w:rPr>
              <w:t>1</w:t>
            </w:r>
          </w:p>
        </w:tc>
        <w:tc>
          <w:tcPr>
            <w:tcW w:w="4184" w:type="dxa"/>
            <w:vAlign w:val="center"/>
          </w:tcPr>
          <w:p w14:paraId="2E4F03C0">
            <w:pPr>
              <w:spacing w:line="260" w:lineRule="exact"/>
              <w:jc w:val="left"/>
              <w:rPr>
                <w:rFonts w:ascii="仿宋_GB2312" w:eastAsia="仿宋_GB2312" w:hAnsiTheme="minorEastAsia"/>
                <w:sz w:val="24"/>
                <w:szCs w:val="24"/>
              </w:rPr>
            </w:pPr>
            <w:r>
              <w:rPr>
                <w:rFonts w:hint="eastAsia" w:ascii="仿宋_GB2312" w:eastAsia="仿宋_GB2312" w:hAnsiTheme="minorEastAsia"/>
                <w:sz w:val="24"/>
                <w:szCs w:val="24"/>
              </w:rPr>
              <w:t>构筑中华民族共有精神家园的网络空间</w:t>
            </w:r>
          </w:p>
        </w:tc>
        <w:tc>
          <w:tcPr>
            <w:tcW w:w="3745" w:type="dxa"/>
            <w:vAlign w:val="center"/>
          </w:tcPr>
          <w:p w14:paraId="1438C297">
            <w:pPr>
              <w:spacing w:line="260" w:lineRule="exact"/>
              <w:rPr>
                <w:rFonts w:ascii="仿宋_GB2312" w:eastAsia="仿宋_GB2312" w:hAnsiTheme="minorEastAsia"/>
                <w:sz w:val="24"/>
                <w:szCs w:val="24"/>
              </w:rPr>
            </w:pPr>
            <w:r>
              <w:rPr>
                <w:rFonts w:hint="eastAsia" w:ascii="仿宋_GB2312" w:eastAsia="仿宋_GB2312" w:hAnsiTheme="minorEastAsia"/>
                <w:sz w:val="24"/>
                <w:szCs w:val="24"/>
              </w:rPr>
              <w:t>沈桂萍，浙江大学国家制度研究院（北京）研究员。</w:t>
            </w:r>
          </w:p>
        </w:tc>
        <w:tc>
          <w:tcPr>
            <w:tcW w:w="616" w:type="dxa"/>
            <w:vAlign w:val="center"/>
          </w:tcPr>
          <w:p w14:paraId="41D01193">
            <w:pPr>
              <w:spacing w:line="260" w:lineRule="exact"/>
              <w:jc w:val="center"/>
              <w:rPr>
                <w:rFonts w:ascii="仿宋_GB2312" w:eastAsia="仿宋_GB2312" w:hAnsiTheme="minorEastAsia"/>
                <w:sz w:val="24"/>
                <w:szCs w:val="24"/>
              </w:rPr>
            </w:pPr>
            <w:r>
              <w:rPr>
                <w:rFonts w:hint="eastAsia" w:ascii="仿宋_GB2312" w:eastAsia="仿宋_GB2312" w:hAnsiTheme="minorEastAsia"/>
                <w:sz w:val="24"/>
                <w:szCs w:val="24"/>
              </w:rPr>
              <w:t>2</w:t>
            </w:r>
          </w:p>
        </w:tc>
      </w:tr>
      <w:tr w14:paraId="47E3F4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8" w:hRule="atLeast"/>
          <w:jc w:val="center"/>
        </w:trPr>
        <w:tc>
          <w:tcPr>
            <w:tcW w:w="490" w:type="dxa"/>
            <w:vAlign w:val="center"/>
          </w:tcPr>
          <w:p w14:paraId="4B579383">
            <w:pPr>
              <w:widowControl/>
              <w:spacing w:line="260" w:lineRule="exact"/>
              <w:jc w:val="center"/>
              <w:textAlignment w:val="center"/>
              <w:rPr>
                <w:rFonts w:ascii="仿宋_GB2312" w:eastAsia="仿宋_GB2312" w:hAnsiTheme="minorEastAsia"/>
                <w:sz w:val="24"/>
                <w:szCs w:val="24"/>
              </w:rPr>
            </w:pPr>
            <w:r>
              <w:rPr>
                <w:rFonts w:ascii="仿宋_GB2312" w:eastAsia="仿宋_GB2312" w:hAnsiTheme="minorEastAsia"/>
                <w:sz w:val="24"/>
                <w:szCs w:val="24"/>
              </w:rPr>
              <w:t>2</w:t>
            </w:r>
          </w:p>
        </w:tc>
        <w:tc>
          <w:tcPr>
            <w:tcW w:w="4184" w:type="dxa"/>
            <w:vAlign w:val="center"/>
          </w:tcPr>
          <w:p w14:paraId="2E62F420">
            <w:pPr>
              <w:spacing w:line="260" w:lineRule="exact"/>
              <w:jc w:val="left"/>
              <w:rPr>
                <w:rFonts w:ascii="仿宋_GB2312" w:eastAsia="仿宋_GB2312" w:hAnsiTheme="minorEastAsia"/>
                <w:sz w:val="24"/>
                <w:szCs w:val="24"/>
              </w:rPr>
            </w:pPr>
            <w:r>
              <w:rPr>
                <w:rFonts w:hint="eastAsia" w:ascii="仿宋_GB2312" w:eastAsia="仿宋_GB2312" w:hAnsiTheme="minorEastAsia"/>
                <w:sz w:val="24"/>
                <w:szCs w:val="24"/>
              </w:rPr>
              <w:t>构建“数据中心-集群”安全体系，一体保障数据基础设施安全</w:t>
            </w:r>
          </w:p>
        </w:tc>
        <w:tc>
          <w:tcPr>
            <w:tcW w:w="3745" w:type="dxa"/>
            <w:vAlign w:val="center"/>
          </w:tcPr>
          <w:p w14:paraId="60DE1E66">
            <w:pPr>
              <w:spacing w:line="260" w:lineRule="exact"/>
              <w:rPr>
                <w:rFonts w:ascii="仿宋_GB2312" w:eastAsia="仿宋_GB2312" w:hAnsiTheme="minorEastAsia"/>
                <w:sz w:val="24"/>
                <w:szCs w:val="24"/>
              </w:rPr>
            </w:pPr>
            <w:r>
              <w:rPr>
                <w:rFonts w:hint="eastAsia" w:ascii="仿宋_GB2312" w:eastAsia="仿宋_GB2312" w:hAnsiTheme="minorEastAsia"/>
                <w:sz w:val="24"/>
                <w:szCs w:val="24"/>
              </w:rPr>
              <w:t>国强，国家信息中心政务外网安全监测处副处长。</w:t>
            </w:r>
          </w:p>
        </w:tc>
        <w:tc>
          <w:tcPr>
            <w:tcW w:w="616" w:type="dxa"/>
            <w:vAlign w:val="center"/>
          </w:tcPr>
          <w:p w14:paraId="75784D22">
            <w:pPr>
              <w:spacing w:line="260" w:lineRule="exact"/>
              <w:jc w:val="center"/>
              <w:rPr>
                <w:rFonts w:ascii="仿宋_GB2312" w:eastAsia="仿宋_GB2312" w:hAnsiTheme="minorEastAsia"/>
                <w:sz w:val="24"/>
                <w:szCs w:val="24"/>
              </w:rPr>
            </w:pPr>
            <w:r>
              <w:rPr>
                <w:rFonts w:hint="eastAsia" w:ascii="仿宋_GB2312" w:eastAsia="仿宋_GB2312" w:hAnsiTheme="minorEastAsia"/>
                <w:sz w:val="24"/>
                <w:szCs w:val="24"/>
              </w:rPr>
              <w:t>2</w:t>
            </w:r>
          </w:p>
        </w:tc>
      </w:tr>
      <w:tr w14:paraId="566810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8" w:hRule="atLeast"/>
          <w:jc w:val="center"/>
        </w:trPr>
        <w:tc>
          <w:tcPr>
            <w:tcW w:w="490" w:type="dxa"/>
            <w:vAlign w:val="center"/>
          </w:tcPr>
          <w:p w14:paraId="6AC1CB8C">
            <w:pPr>
              <w:widowControl/>
              <w:spacing w:line="260" w:lineRule="exact"/>
              <w:jc w:val="center"/>
              <w:textAlignment w:val="center"/>
              <w:rPr>
                <w:rFonts w:ascii="仿宋_GB2312" w:eastAsia="仿宋_GB2312" w:hAnsiTheme="minorEastAsia"/>
                <w:sz w:val="24"/>
                <w:szCs w:val="24"/>
              </w:rPr>
            </w:pPr>
            <w:r>
              <w:rPr>
                <w:rFonts w:ascii="仿宋_GB2312" w:eastAsia="仿宋_GB2312" w:hAnsiTheme="minorEastAsia"/>
                <w:sz w:val="24"/>
                <w:szCs w:val="24"/>
              </w:rPr>
              <w:t>3</w:t>
            </w:r>
          </w:p>
        </w:tc>
        <w:tc>
          <w:tcPr>
            <w:tcW w:w="4184" w:type="dxa"/>
            <w:vAlign w:val="center"/>
          </w:tcPr>
          <w:p w14:paraId="2F86C2D2">
            <w:pPr>
              <w:widowControl/>
              <w:spacing w:line="260" w:lineRule="exact"/>
              <w:jc w:val="left"/>
              <w:rPr>
                <w:rFonts w:ascii="仿宋_GB2312" w:eastAsia="仿宋_GB2312" w:hAnsiTheme="minorEastAsia"/>
                <w:sz w:val="24"/>
                <w:szCs w:val="24"/>
              </w:rPr>
            </w:pPr>
            <w:r>
              <w:rPr>
                <w:rFonts w:hint="eastAsia" w:ascii="仿宋_GB2312" w:eastAsia="仿宋_GB2312" w:hAnsiTheme="minorEastAsia"/>
                <w:sz w:val="24"/>
                <w:szCs w:val="24"/>
              </w:rPr>
              <w:t>人工智能：现状、风险与应对挑战构建基于AI原生安全的数字免疫力</w:t>
            </w:r>
          </w:p>
        </w:tc>
        <w:tc>
          <w:tcPr>
            <w:tcW w:w="3745" w:type="dxa"/>
            <w:vAlign w:val="center"/>
          </w:tcPr>
          <w:p w14:paraId="5D5AB4A4">
            <w:pPr>
              <w:spacing w:line="260" w:lineRule="exact"/>
              <w:rPr>
                <w:rFonts w:ascii="仿宋_GB2312" w:eastAsia="仿宋_GB2312" w:hAnsiTheme="minorEastAsia"/>
                <w:sz w:val="24"/>
                <w:szCs w:val="24"/>
              </w:rPr>
            </w:pPr>
            <w:r>
              <w:rPr>
                <w:rFonts w:hint="eastAsia" w:ascii="仿宋_GB2312" w:eastAsia="仿宋_GB2312" w:hAnsiTheme="minorEastAsia"/>
                <w:sz w:val="24"/>
                <w:szCs w:val="24"/>
              </w:rPr>
              <w:t>付磊，</w:t>
            </w:r>
            <w:r>
              <w:rPr>
                <w:rFonts w:hint="eastAsia" w:ascii="仿宋_GB2312" w:eastAsia="仿宋_GB2312" w:hAnsiTheme="minorEastAsia"/>
                <w:bCs/>
                <w:sz w:val="24"/>
                <w:szCs w:val="24"/>
              </w:rPr>
              <w:t>永信至诚科技集团股份有限公司</w:t>
            </w:r>
            <w:r>
              <w:rPr>
                <w:rFonts w:hint="eastAsia" w:ascii="仿宋_GB2312" w:eastAsia="仿宋_GB2312" w:hAnsiTheme="minorEastAsia"/>
                <w:sz w:val="24"/>
                <w:szCs w:val="24"/>
              </w:rPr>
              <w:t>副总裁、高级工程师。</w:t>
            </w:r>
          </w:p>
        </w:tc>
        <w:tc>
          <w:tcPr>
            <w:tcW w:w="616" w:type="dxa"/>
            <w:vAlign w:val="center"/>
          </w:tcPr>
          <w:p w14:paraId="0080D559">
            <w:pPr>
              <w:spacing w:line="260" w:lineRule="exact"/>
              <w:jc w:val="center"/>
              <w:rPr>
                <w:rFonts w:ascii="仿宋_GB2312" w:eastAsia="仿宋_GB2312" w:hAnsiTheme="minorEastAsia"/>
                <w:sz w:val="24"/>
                <w:szCs w:val="24"/>
              </w:rPr>
            </w:pPr>
            <w:r>
              <w:rPr>
                <w:rFonts w:hint="eastAsia" w:ascii="仿宋_GB2312" w:eastAsia="仿宋_GB2312" w:hAnsiTheme="minorEastAsia"/>
                <w:sz w:val="24"/>
                <w:szCs w:val="24"/>
              </w:rPr>
              <w:t>2</w:t>
            </w:r>
          </w:p>
        </w:tc>
      </w:tr>
      <w:tr w14:paraId="57F2CD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8" w:hRule="atLeast"/>
          <w:jc w:val="center"/>
        </w:trPr>
        <w:tc>
          <w:tcPr>
            <w:tcW w:w="490" w:type="dxa"/>
            <w:vAlign w:val="center"/>
          </w:tcPr>
          <w:p w14:paraId="774D7936">
            <w:pPr>
              <w:widowControl/>
              <w:spacing w:line="260" w:lineRule="exact"/>
              <w:jc w:val="center"/>
              <w:textAlignment w:val="center"/>
              <w:rPr>
                <w:rFonts w:ascii="仿宋_GB2312" w:eastAsia="仿宋_GB2312" w:hAnsiTheme="minorEastAsia"/>
                <w:sz w:val="24"/>
                <w:szCs w:val="24"/>
              </w:rPr>
            </w:pPr>
            <w:r>
              <w:rPr>
                <w:rFonts w:ascii="仿宋_GB2312" w:eastAsia="仿宋_GB2312" w:hAnsiTheme="minorEastAsia"/>
                <w:sz w:val="24"/>
                <w:szCs w:val="24"/>
              </w:rPr>
              <w:t>4</w:t>
            </w:r>
          </w:p>
        </w:tc>
        <w:tc>
          <w:tcPr>
            <w:tcW w:w="4184" w:type="dxa"/>
            <w:vAlign w:val="center"/>
          </w:tcPr>
          <w:p w14:paraId="65809D74">
            <w:pPr>
              <w:spacing w:line="260" w:lineRule="exact"/>
              <w:jc w:val="left"/>
              <w:rPr>
                <w:rFonts w:ascii="仿宋_GB2312" w:eastAsia="仿宋_GB2312" w:hAnsiTheme="minorEastAsia"/>
                <w:sz w:val="24"/>
                <w:szCs w:val="24"/>
              </w:rPr>
            </w:pPr>
            <w:r>
              <w:rPr>
                <w:rFonts w:hint="eastAsia" w:ascii="仿宋_GB2312" w:eastAsia="仿宋_GB2312" w:hAnsiTheme="minorEastAsia"/>
                <w:sz w:val="24"/>
                <w:szCs w:val="24"/>
              </w:rPr>
              <w:t>密码技术在人工智能安全领域的应用研究</w:t>
            </w:r>
          </w:p>
        </w:tc>
        <w:tc>
          <w:tcPr>
            <w:tcW w:w="3745" w:type="dxa"/>
            <w:vAlign w:val="center"/>
          </w:tcPr>
          <w:p w14:paraId="114B5D2C">
            <w:pPr>
              <w:spacing w:line="260" w:lineRule="exact"/>
              <w:rPr>
                <w:rFonts w:ascii="仿宋_GB2312" w:eastAsia="仿宋_GB2312" w:hAnsiTheme="minorEastAsia"/>
                <w:sz w:val="24"/>
                <w:szCs w:val="24"/>
              </w:rPr>
            </w:pPr>
            <w:r>
              <w:rPr>
                <w:rFonts w:hint="eastAsia" w:ascii="仿宋_GB2312" w:eastAsia="仿宋_GB2312" w:hAnsiTheme="minorEastAsia"/>
                <w:sz w:val="24"/>
                <w:szCs w:val="24"/>
              </w:rPr>
              <w:t>罗瑞盟，</w:t>
            </w:r>
            <w:bookmarkStart w:id="17" w:name="OLE_LINK18"/>
            <w:bookmarkStart w:id="18" w:name="OLE_LINK19"/>
            <w:r>
              <w:rPr>
                <w:rFonts w:hint="eastAsia" w:ascii="仿宋_GB2312" w:eastAsia="仿宋_GB2312" w:hAnsiTheme="minorEastAsia"/>
                <w:sz w:val="24"/>
                <w:szCs w:val="24"/>
              </w:rPr>
              <w:t>联通数字科技有限公司</w:t>
            </w:r>
            <w:bookmarkEnd w:id="17"/>
            <w:bookmarkEnd w:id="18"/>
            <w:r>
              <w:rPr>
                <w:rFonts w:hint="eastAsia" w:ascii="仿宋_GB2312" w:eastAsia="仿宋_GB2312" w:hAnsiTheme="minorEastAsia"/>
                <w:sz w:val="24"/>
                <w:szCs w:val="24"/>
              </w:rPr>
              <w:t>安全专家。</w:t>
            </w:r>
          </w:p>
        </w:tc>
        <w:tc>
          <w:tcPr>
            <w:tcW w:w="616" w:type="dxa"/>
            <w:vAlign w:val="center"/>
          </w:tcPr>
          <w:p w14:paraId="2907BC62">
            <w:pPr>
              <w:spacing w:line="260" w:lineRule="exact"/>
              <w:jc w:val="center"/>
              <w:rPr>
                <w:rFonts w:ascii="仿宋_GB2312" w:eastAsia="仿宋_GB2312" w:hAnsiTheme="minorEastAsia"/>
                <w:sz w:val="24"/>
                <w:szCs w:val="24"/>
              </w:rPr>
            </w:pPr>
            <w:r>
              <w:rPr>
                <w:rFonts w:hint="eastAsia" w:ascii="仿宋_GB2312" w:eastAsia="仿宋_GB2312" w:hAnsiTheme="minorEastAsia"/>
                <w:sz w:val="24"/>
                <w:szCs w:val="24"/>
              </w:rPr>
              <w:t>2</w:t>
            </w:r>
          </w:p>
        </w:tc>
      </w:tr>
      <w:tr w14:paraId="6B5F71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8" w:hRule="atLeast"/>
          <w:jc w:val="center"/>
        </w:trPr>
        <w:tc>
          <w:tcPr>
            <w:tcW w:w="490" w:type="dxa"/>
            <w:vAlign w:val="center"/>
          </w:tcPr>
          <w:p w14:paraId="0FF3F47E">
            <w:pPr>
              <w:widowControl/>
              <w:spacing w:line="260" w:lineRule="exact"/>
              <w:jc w:val="center"/>
              <w:textAlignment w:val="center"/>
              <w:rPr>
                <w:rFonts w:ascii="仿宋_GB2312" w:eastAsia="仿宋_GB2312" w:hAnsiTheme="minorEastAsia"/>
                <w:sz w:val="24"/>
                <w:szCs w:val="24"/>
              </w:rPr>
            </w:pPr>
            <w:r>
              <w:rPr>
                <w:rFonts w:ascii="仿宋_GB2312" w:eastAsia="仿宋_GB2312" w:hAnsiTheme="minorEastAsia"/>
                <w:sz w:val="24"/>
                <w:szCs w:val="24"/>
              </w:rPr>
              <w:t>5</w:t>
            </w:r>
          </w:p>
        </w:tc>
        <w:tc>
          <w:tcPr>
            <w:tcW w:w="4184" w:type="dxa"/>
            <w:vAlign w:val="center"/>
          </w:tcPr>
          <w:p w14:paraId="27AA510A">
            <w:pPr>
              <w:spacing w:line="260" w:lineRule="exact"/>
              <w:jc w:val="left"/>
              <w:rPr>
                <w:rFonts w:ascii="仿宋_GB2312" w:eastAsia="仿宋_GB2312" w:hAnsiTheme="minorEastAsia"/>
                <w:sz w:val="24"/>
                <w:szCs w:val="24"/>
              </w:rPr>
            </w:pPr>
            <w:r>
              <w:rPr>
                <w:rFonts w:hint="eastAsia" w:ascii="仿宋_GB2312" w:eastAsia="仿宋_GB2312" w:hAnsiTheme="minorEastAsia"/>
                <w:sz w:val="24"/>
                <w:szCs w:val="24"/>
              </w:rPr>
              <w:t>大数据背景下网络空间安全面临的挑战与对策</w:t>
            </w:r>
          </w:p>
        </w:tc>
        <w:tc>
          <w:tcPr>
            <w:tcW w:w="3745" w:type="dxa"/>
            <w:vAlign w:val="center"/>
          </w:tcPr>
          <w:p w14:paraId="6C6608BF">
            <w:pPr>
              <w:spacing w:line="260" w:lineRule="exact"/>
              <w:rPr>
                <w:rFonts w:ascii="仿宋_GB2312" w:eastAsia="仿宋_GB2312" w:hAnsiTheme="minorEastAsia"/>
                <w:sz w:val="24"/>
                <w:szCs w:val="24"/>
              </w:rPr>
            </w:pPr>
            <w:r>
              <w:rPr>
                <w:rFonts w:hint="eastAsia" w:ascii="仿宋_GB2312" w:eastAsia="仿宋_GB2312" w:hAnsiTheme="minorEastAsia"/>
                <w:sz w:val="24"/>
                <w:szCs w:val="24"/>
              </w:rPr>
              <w:t>融媒体技术合成</w:t>
            </w:r>
          </w:p>
        </w:tc>
        <w:tc>
          <w:tcPr>
            <w:tcW w:w="616" w:type="dxa"/>
            <w:vAlign w:val="center"/>
          </w:tcPr>
          <w:p w14:paraId="602BF4CF">
            <w:pPr>
              <w:spacing w:line="260" w:lineRule="exact"/>
              <w:jc w:val="center"/>
              <w:rPr>
                <w:rFonts w:ascii="仿宋_GB2312" w:eastAsia="仿宋_GB2312" w:hAnsiTheme="minorEastAsia"/>
                <w:sz w:val="24"/>
                <w:szCs w:val="24"/>
              </w:rPr>
            </w:pPr>
            <w:r>
              <w:rPr>
                <w:rFonts w:hint="eastAsia" w:ascii="仿宋_GB2312" w:eastAsia="仿宋_GB2312" w:hAnsiTheme="minorEastAsia"/>
                <w:sz w:val="24"/>
                <w:szCs w:val="24"/>
              </w:rPr>
              <w:t>0</w:t>
            </w:r>
            <w:r>
              <w:rPr>
                <w:rFonts w:ascii="仿宋_GB2312" w:eastAsia="仿宋_GB2312" w:hAnsiTheme="minorEastAsia"/>
                <w:sz w:val="24"/>
                <w:szCs w:val="24"/>
              </w:rPr>
              <w:t>.5</w:t>
            </w:r>
          </w:p>
        </w:tc>
      </w:tr>
      <w:tr w14:paraId="4CAF37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2" w:hRule="atLeast"/>
          <w:jc w:val="center"/>
        </w:trPr>
        <w:tc>
          <w:tcPr>
            <w:tcW w:w="9035" w:type="dxa"/>
            <w:gridSpan w:val="4"/>
            <w:vAlign w:val="center"/>
          </w:tcPr>
          <w:p w14:paraId="3840779F">
            <w:pPr>
              <w:jc w:val="center"/>
              <w:rPr>
                <w:rFonts w:ascii="楷体_GB2312" w:hAnsi="宋体" w:eastAsia="楷体_GB2312" w:cs="宋体"/>
                <w:b/>
                <w:kern w:val="0"/>
                <w:sz w:val="28"/>
                <w:szCs w:val="28"/>
              </w:rPr>
            </w:pPr>
            <w:bookmarkStart w:id="19" w:name="OLE_LINK11"/>
            <w:bookmarkStart w:id="20" w:name="OLE_LINK12"/>
            <w:bookmarkStart w:id="21" w:name="OLE_LINK36"/>
            <w:bookmarkStart w:id="22" w:name="OLE_LINK35"/>
            <w:r>
              <w:rPr>
                <w:rFonts w:hint="eastAsia" w:ascii="楷体_GB2312" w:hAnsi="宋体" w:eastAsia="楷体_GB2312" w:cs="宋体"/>
                <w:b/>
                <w:kern w:val="0"/>
                <w:sz w:val="28"/>
                <w:szCs w:val="28"/>
              </w:rPr>
              <w:t>人工智能</w:t>
            </w:r>
            <w:bookmarkEnd w:id="19"/>
            <w:bookmarkEnd w:id="20"/>
            <w:r>
              <w:rPr>
                <w:rFonts w:hint="eastAsia" w:ascii="楷体_GB2312" w:hAnsi="宋体" w:eastAsia="楷体_GB2312" w:cs="宋体"/>
                <w:b/>
                <w:kern w:val="0"/>
                <w:sz w:val="28"/>
                <w:szCs w:val="28"/>
              </w:rPr>
              <w:t>（</w:t>
            </w:r>
            <w:r>
              <w:rPr>
                <w:rFonts w:ascii="楷体_GB2312" w:hAnsi="宋体" w:eastAsia="楷体_GB2312" w:cs="宋体"/>
                <w:b/>
                <w:kern w:val="0"/>
                <w:sz w:val="28"/>
                <w:szCs w:val="28"/>
              </w:rPr>
              <w:t>7</w:t>
            </w:r>
            <w:r>
              <w:rPr>
                <w:rFonts w:hint="eastAsia" w:ascii="楷体_GB2312" w:hAnsi="宋体" w:eastAsia="楷体_GB2312" w:cs="宋体"/>
                <w:b/>
                <w:kern w:val="0"/>
                <w:sz w:val="28"/>
                <w:szCs w:val="28"/>
              </w:rPr>
              <w:t>门课程，</w:t>
            </w:r>
            <w:r>
              <w:rPr>
                <w:rFonts w:ascii="楷体_GB2312" w:hAnsi="宋体" w:eastAsia="楷体_GB2312" w:cs="宋体"/>
                <w:b/>
                <w:kern w:val="0"/>
                <w:sz w:val="28"/>
                <w:szCs w:val="28"/>
              </w:rPr>
              <w:t>10</w:t>
            </w:r>
            <w:r>
              <w:rPr>
                <w:rFonts w:hint="eastAsia" w:ascii="楷体_GB2312" w:hAnsi="宋体" w:eastAsia="楷体_GB2312" w:cs="宋体"/>
                <w:b/>
                <w:kern w:val="0"/>
                <w:sz w:val="28"/>
                <w:szCs w:val="28"/>
              </w:rPr>
              <w:t>学时）</w:t>
            </w:r>
          </w:p>
        </w:tc>
      </w:tr>
      <w:tr w14:paraId="7B7A73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2" w:hRule="atLeast"/>
          <w:jc w:val="center"/>
        </w:trPr>
        <w:tc>
          <w:tcPr>
            <w:tcW w:w="490" w:type="dxa"/>
            <w:vAlign w:val="center"/>
          </w:tcPr>
          <w:p w14:paraId="21E3A386">
            <w:pPr>
              <w:tabs>
                <w:tab w:val="left" w:pos="8789"/>
              </w:tabs>
              <w:ind w:left="-197" w:leftChars="-94" w:right="-248" w:rightChars="-118" w:firstLine="1"/>
              <w:jc w:val="center"/>
              <w:rPr>
                <w:rFonts w:ascii="仿宋_GB2312" w:eastAsia="仿宋_GB2312" w:cs="宋体" w:hAnsiTheme="minorEastAsia"/>
                <w:b/>
                <w:kern w:val="0"/>
                <w:sz w:val="24"/>
                <w:szCs w:val="24"/>
              </w:rPr>
            </w:pPr>
            <w:r>
              <w:rPr>
                <w:rFonts w:hint="eastAsia" w:ascii="仿宋_GB2312" w:eastAsia="仿宋_GB2312" w:cs="宋体" w:hAnsiTheme="minorEastAsia"/>
                <w:b/>
                <w:kern w:val="0"/>
                <w:sz w:val="24"/>
                <w:szCs w:val="24"/>
              </w:rPr>
              <w:t>序号</w:t>
            </w:r>
          </w:p>
        </w:tc>
        <w:tc>
          <w:tcPr>
            <w:tcW w:w="4184" w:type="dxa"/>
            <w:vAlign w:val="center"/>
          </w:tcPr>
          <w:p w14:paraId="2922835A">
            <w:pPr>
              <w:tabs>
                <w:tab w:val="left" w:pos="8789"/>
              </w:tabs>
              <w:jc w:val="center"/>
              <w:rPr>
                <w:rFonts w:ascii="仿宋_GB2312" w:eastAsia="仿宋_GB2312" w:cs="宋体" w:hAnsiTheme="minorEastAsia"/>
                <w:b/>
                <w:kern w:val="0"/>
                <w:sz w:val="24"/>
                <w:szCs w:val="24"/>
              </w:rPr>
            </w:pPr>
            <w:r>
              <w:rPr>
                <w:rFonts w:hint="eastAsia" w:ascii="仿宋_GB2312" w:eastAsia="仿宋_GB2312" w:cs="宋体" w:hAnsiTheme="minorEastAsia"/>
                <w:b/>
                <w:kern w:val="0"/>
                <w:sz w:val="24"/>
                <w:szCs w:val="24"/>
              </w:rPr>
              <w:t>课 程 名 称</w:t>
            </w:r>
          </w:p>
        </w:tc>
        <w:tc>
          <w:tcPr>
            <w:tcW w:w="3745" w:type="dxa"/>
            <w:vAlign w:val="center"/>
          </w:tcPr>
          <w:p w14:paraId="510B481F">
            <w:pPr>
              <w:tabs>
                <w:tab w:val="left" w:pos="8789"/>
              </w:tabs>
              <w:jc w:val="center"/>
              <w:rPr>
                <w:rFonts w:ascii="仿宋_GB2312" w:eastAsia="仿宋_GB2312" w:cs="宋体" w:hAnsiTheme="minorEastAsia"/>
                <w:b/>
                <w:kern w:val="0"/>
                <w:sz w:val="24"/>
                <w:szCs w:val="24"/>
              </w:rPr>
            </w:pPr>
            <w:r>
              <w:rPr>
                <w:rFonts w:hint="eastAsia" w:ascii="仿宋_GB2312" w:eastAsia="仿宋_GB2312" w:cs="宋体" w:hAnsiTheme="minorEastAsia"/>
                <w:b/>
                <w:kern w:val="0"/>
                <w:sz w:val="24"/>
                <w:szCs w:val="24"/>
              </w:rPr>
              <w:t>主 讲 人</w:t>
            </w:r>
          </w:p>
        </w:tc>
        <w:tc>
          <w:tcPr>
            <w:tcW w:w="616" w:type="dxa"/>
            <w:vAlign w:val="center"/>
          </w:tcPr>
          <w:p w14:paraId="292A998C">
            <w:pPr>
              <w:tabs>
                <w:tab w:val="left" w:pos="8789"/>
              </w:tabs>
              <w:ind w:left="-160" w:leftChars="-76" w:right="-162" w:rightChars="-77"/>
              <w:jc w:val="center"/>
              <w:rPr>
                <w:rFonts w:ascii="仿宋_GB2312" w:eastAsia="仿宋_GB2312" w:cs="宋体" w:hAnsiTheme="minorEastAsia"/>
                <w:b/>
                <w:kern w:val="0"/>
                <w:sz w:val="24"/>
                <w:szCs w:val="24"/>
              </w:rPr>
            </w:pPr>
            <w:r>
              <w:rPr>
                <w:rFonts w:hint="eastAsia" w:ascii="仿宋_GB2312" w:eastAsia="仿宋_GB2312" w:cs="宋体" w:hAnsiTheme="minorEastAsia"/>
                <w:b/>
                <w:kern w:val="0"/>
                <w:sz w:val="24"/>
                <w:szCs w:val="24"/>
              </w:rPr>
              <w:t>课时</w:t>
            </w:r>
          </w:p>
        </w:tc>
      </w:tr>
      <w:tr w14:paraId="3B0E0B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1" w:hRule="atLeast"/>
          <w:jc w:val="center"/>
        </w:trPr>
        <w:tc>
          <w:tcPr>
            <w:tcW w:w="490" w:type="dxa"/>
            <w:vAlign w:val="center"/>
          </w:tcPr>
          <w:p w14:paraId="7CAA8DD9">
            <w:pPr>
              <w:widowControl/>
              <w:spacing w:line="260" w:lineRule="exact"/>
              <w:jc w:val="center"/>
              <w:textAlignment w:val="center"/>
              <w:rPr>
                <w:rFonts w:ascii="仿宋_GB2312" w:eastAsia="仿宋_GB2312"/>
                <w:sz w:val="24"/>
                <w:szCs w:val="24"/>
              </w:rPr>
            </w:pPr>
            <w:r>
              <w:rPr>
                <w:rFonts w:hint="eastAsia" w:ascii="仿宋_GB2312" w:eastAsia="仿宋_GB2312"/>
                <w:sz w:val="24"/>
                <w:szCs w:val="24"/>
              </w:rPr>
              <w:t>1</w:t>
            </w:r>
          </w:p>
        </w:tc>
        <w:tc>
          <w:tcPr>
            <w:tcW w:w="4184" w:type="dxa"/>
            <w:vAlign w:val="center"/>
          </w:tcPr>
          <w:p w14:paraId="36CFA4B6">
            <w:pPr>
              <w:spacing w:line="260" w:lineRule="exact"/>
              <w:jc w:val="left"/>
              <w:rPr>
                <w:rFonts w:ascii="仿宋_GB2312" w:eastAsia="仿宋_GB2312"/>
                <w:sz w:val="24"/>
                <w:szCs w:val="24"/>
              </w:rPr>
            </w:pPr>
            <w:r>
              <w:rPr>
                <w:rFonts w:hint="eastAsia" w:ascii="仿宋_GB2312" w:eastAsia="仿宋_GB2312"/>
                <w:sz w:val="24"/>
                <w:szCs w:val="24"/>
              </w:rPr>
              <w:t>全球视野下的大模型前沿与趋势</w:t>
            </w:r>
          </w:p>
        </w:tc>
        <w:tc>
          <w:tcPr>
            <w:tcW w:w="3745" w:type="dxa"/>
            <w:vAlign w:val="center"/>
          </w:tcPr>
          <w:p w14:paraId="7FDC680F">
            <w:pPr>
              <w:spacing w:line="260" w:lineRule="exact"/>
              <w:rPr>
                <w:rFonts w:ascii="仿宋_GB2312" w:eastAsia="仿宋_GB2312"/>
                <w:sz w:val="24"/>
                <w:szCs w:val="24"/>
              </w:rPr>
            </w:pPr>
            <w:r>
              <w:rPr>
                <w:rFonts w:hint="eastAsia" w:ascii="仿宋_GB2312" w:eastAsia="仿宋_GB2312"/>
                <w:sz w:val="24"/>
                <w:szCs w:val="24"/>
              </w:rPr>
              <w:t>朱丹丹，中国石油大学（北京）教授。</w:t>
            </w:r>
          </w:p>
        </w:tc>
        <w:tc>
          <w:tcPr>
            <w:tcW w:w="616" w:type="dxa"/>
            <w:vAlign w:val="center"/>
          </w:tcPr>
          <w:p w14:paraId="2FA20DB1">
            <w:pPr>
              <w:spacing w:line="260" w:lineRule="exact"/>
              <w:jc w:val="center"/>
              <w:rPr>
                <w:rFonts w:ascii="仿宋_GB2312" w:eastAsia="仿宋_GB2312"/>
                <w:sz w:val="24"/>
                <w:szCs w:val="24"/>
              </w:rPr>
            </w:pPr>
            <w:r>
              <w:rPr>
                <w:rFonts w:hint="eastAsia" w:ascii="仿宋_GB2312" w:eastAsia="仿宋_GB2312"/>
                <w:sz w:val="24"/>
                <w:szCs w:val="24"/>
              </w:rPr>
              <w:t>3.5</w:t>
            </w:r>
          </w:p>
        </w:tc>
      </w:tr>
      <w:bookmarkEnd w:id="21"/>
      <w:bookmarkEnd w:id="22"/>
      <w:tr w14:paraId="332283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1" w:hRule="atLeast"/>
          <w:jc w:val="center"/>
        </w:trPr>
        <w:tc>
          <w:tcPr>
            <w:tcW w:w="490" w:type="dxa"/>
            <w:vAlign w:val="center"/>
          </w:tcPr>
          <w:p w14:paraId="20459566">
            <w:pPr>
              <w:tabs>
                <w:tab w:val="left" w:pos="8789"/>
              </w:tabs>
              <w:spacing w:line="260" w:lineRule="exact"/>
              <w:jc w:val="center"/>
              <w:rPr>
                <w:rFonts w:ascii="仿宋_GB2312" w:eastAsia="仿宋_GB2312"/>
                <w:sz w:val="24"/>
                <w:szCs w:val="24"/>
              </w:rPr>
            </w:pPr>
            <w:r>
              <w:rPr>
                <w:rFonts w:hint="eastAsia" w:ascii="仿宋_GB2312" w:eastAsia="仿宋_GB2312"/>
                <w:sz w:val="24"/>
                <w:szCs w:val="24"/>
              </w:rPr>
              <w:t>2</w:t>
            </w:r>
          </w:p>
        </w:tc>
        <w:tc>
          <w:tcPr>
            <w:tcW w:w="4184" w:type="dxa"/>
            <w:vAlign w:val="center"/>
          </w:tcPr>
          <w:p w14:paraId="121EBE6F">
            <w:pPr>
              <w:spacing w:line="260" w:lineRule="exact"/>
              <w:jc w:val="left"/>
              <w:rPr>
                <w:rFonts w:ascii="仿宋_GB2312" w:eastAsia="仿宋_GB2312"/>
                <w:sz w:val="24"/>
                <w:szCs w:val="24"/>
              </w:rPr>
            </w:pPr>
            <w:r>
              <w:rPr>
                <w:rFonts w:hint="eastAsia" w:ascii="仿宋_GB2312" w:eastAsia="仿宋_GB2312"/>
                <w:sz w:val="24"/>
                <w:szCs w:val="24"/>
              </w:rPr>
              <w:t>从大模型、智能体到复杂AI应用系统的构建—以产业大脑为例</w:t>
            </w:r>
          </w:p>
        </w:tc>
        <w:tc>
          <w:tcPr>
            <w:tcW w:w="3745" w:type="dxa"/>
            <w:vAlign w:val="center"/>
          </w:tcPr>
          <w:p w14:paraId="59F70416">
            <w:pPr>
              <w:spacing w:line="260" w:lineRule="exact"/>
              <w:rPr>
                <w:rFonts w:ascii="仿宋_GB2312" w:eastAsia="仿宋_GB2312"/>
                <w:sz w:val="24"/>
                <w:szCs w:val="24"/>
              </w:rPr>
            </w:pPr>
            <w:r>
              <w:rPr>
                <w:rFonts w:hint="eastAsia" w:ascii="仿宋_GB2312" w:eastAsia="仿宋_GB2312"/>
                <w:sz w:val="24"/>
                <w:szCs w:val="24"/>
              </w:rPr>
              <w:t>肖俊，浙江大学教授。</w:t>
            </w:r>
          </w:p>
        </w:tc>
        <w:tc>
          <w:tcPr>
            <w:tcW w:w="616" w:type="dxa"/>
            <w:vAlign w:val="center"/>
          </w:tcPr>
          <w:p w14:paraId="4F9B5469">
            <w:pPr>
              <w:spacing w:line="260" w:lineRule="exact"/>
              <w:jc w:val="center"/>
              <w:rPr>
                <w:rFonts w:ascii="仿宋_GB2312" w:eastAsia="仿宋_GB2312"/>
                <w:sz w:val="24"/>
                <w:szCs w:val="24"/>
              </w:rPr>
            </w:pPr>
            <w:r>
              <w:rPr>
                <w:rFonts w:hint="eastAsia" w:ascii="仿宋_GB2312" w:eastAsia="仿宋_GB2312"/>
                <w:sz w:val="24"/>
                <w:szCs w:val="24"/>
              </w:rPr>
              <w:t>1</w:t>
            </w:r>
          </w:p>
        </w:tc>
      </w:tr>
      <w:tr w14:paraId="59488C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1" w:hRule="atLeast"/>
          <w:jc w:val="center"/>
        </w:trPr>
        <w:tc>
          <w:tcPr>
            <w:tcW w:w="490" w:type="dxa"/>
            <w:vAlign w:val="center"/>
          </w:tcPr>
          <w:p w14:paraId="5A86DD2D">
            <w:pPr>
              <w:tabs>
                <w:tab w:val="left" w:pos="8789"/>
              </w:tabs>
              <w:spacing w:line="260" w:lineRule="exact"/>
              <w:jc w:val="center"/>
              <w:rPr>
                <w:rFonts w:ascii="仿宋_GB2312" w:eastAsia="仿宋_GB2312"/>
                <w:sz w:val="24"/>
                <w:szCs w:val="24"/>
              </w:rPr>
            </w:pPr>
            <w:r>
              <w:rPr>
                <w:rFonts w:hint="eastAsia" w:ascii="仿宋_GB2312" w:eastAsia="仿宋_GB2312"/>
                <w:sz w:val="24"/>
                <w:szCs w:val="24"/>
              </w:rPr>
              <w:t>3</w:t>
            </w:r>
          </w:p>
        </w:tc>
        <w:tc>
          <w:tcPr>
            <w:tcW w:w="4184" w:type="dxa"/>
            <w:vAlign w:val="center"/>
          </w:tcPr>
          <w:p w14:paraId="0AABB4AD">
            <w:pPr>
              <w:spacing w:line="260" w:lineRule="exact"/>
              <w:jc w:val="left"/>
              <w:rPr>
                <w:rFonts w:ascii="仿宋_GB2312" w:eastAsia="仿宋_GB2312"/>
                <w:sz w:val="24"/>
                <w:szCs w:val="24"/>
              </w:rPr>
            </w:pPr>
            <w:r>
              <w:rPr>
                <w:rFonts w:hint="eastAsia" w:ascii="仿宋_GB2312" w:eastAsia="仿宋_GB2312"/>
                <w:sz w:val="24"/>
                <w:szCs w:val="24"/>
              </w:rPr>
              <w:t>推动新一代智能终端、智能体等应用普及，助力“人工智能+”行动落地落实</w:t>
            </w:r>
          </w:p>
        </w:tc>
        <w:tc>
          <w:tcPr>
            <w:tcW w:w="3745" w:type="dxa"/>
            <w:vAlign w:val="center"/>
          </w:tcPr>
          <w:p w14:paraId="2AC1DA6E">
            <w:pPr>
              <w:spacing w:line="260" w:lineRule="exact"/>
              <w:rPr>
                <w:rFonts w:ascii="仿宋_GB2312" w:eastAsia="仿宋_GB2312"/>
                <w:sz w:val="24"/>
                <w:szCs w:val="24"/>
              </w:rPr>
            </w:pPr>
            <w:r>
              <w:rPr>
                <w:rFonts w:hint="eastAsia" w:ascii="仿宋_GB2312" w:eastAsia="仿宋_GB2312"/>
                <w:sz w:val="24"/>
                <w:szCs w:val="24"/>
              </w:rPr>
              <w:t>左登基，中经网发展战略与体制改革研究专家组成员。</w:t>
            </w:r>
          </w:p>
        </w:tc>
        <w:tc>
          <w:tcPr>
            <w:tcW w:w="616" w:type="dxa"/>
            <w:vAlign w:val="center"/>
          </w:tcPr>
          <w:p w14:paraId="74839672">
            <w:pPr>
              <w:spacing w:line="260" w:lineRule="exact"/>
              <w:jc w:val="center"/>
              <w:rPr>
                <w:rFonts w:ascii="仿宋_GB2312" w:eastAsia="仿宋_GB2312"/>
                <w:sz w:val="24"/>
                <w:szCs w:val="24"/>
              </w:rPr>
            </w:pPr>
            <w:r>
              <w:rPr>
                <w:rFonts w:hint="eastAsia" w:ascii="仿宋_GB2312" w:eastAsia="仿宋_GB2312"/>
                <w:sz w:val="24"/>
                <w:szCs w:val="24"/>
              </w:rPr>
              <w:t>0.5</w:t>
            </w:r>
          </w:p>
        </w:tc>
      </w:tr>
      <w:tr w14:paraId="17298C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1" w:hRule="atLeast"/>
          <w:jc w:val="center"/>
        </w:trPr>
        <w:tc>
          <w:tcPr>
            <w:tcW w:w="490" w:type="dxa"/>
            <w:vAlign w:val="center"/>
          </w:tcPr>
          <w:p w14:paraId="184FF1B3">
            <w:pPr>
              <w:tabs>
                <w:tab w:val="left" w:pos="8789"/>
              </w:tabs>
              <w:spacing w:line="260" w:lineRule="exact"/>
              <w:jc w:val="center"/>
              <w:rPr>
                <w:rFonts w:ascii="仿宋_GB2312" w:eastAsia="仿宋_GB2312"/>
                <w:sz w:val="24"/>
                <w:szCs w:val="24"/>
              </w:rPr>
            </w:pPr>
            <w:r>
              <w:rPr>
                <w:rFonts w:hint="eastAsia" w:ascii="仿宋_GB2312" w:eastAsia="仿宋_GB2312"/>
                <w:sz w:val="24"/>
                <w:szCs w:val="24"/>
              </w:rPr>
              <w:t>4</w:t>
            </w:r>
          </w:p>
        </w:tc>
        <w:tc>
          <w:tcPr>
            <w:tcW w:w="4184" w:type="dxa"/>
            <w:vAlign w:val="center"/>
          </w:tcPr>
          <w:p w14:paraId="29BEBACA">
            <w:pPr>
              <w:spacing w:line="260" w:lineRule="exact"/>
              <w:jc w:val="left"/>
              <w:rPr>
                <w:rFonts w:ascii="仿宋_GB2312" w:eastAsia="仿宋_GB2312"/>
                <w:sz w:val="24"/>
                <w:szCs w:val="24"/>
              </w:rPr>
            </w:pPr>
            <w:r>
              <w:rPr>
                <w:rFonts w:hint="eastAsia" w:ascii="仿宋_GB2312" w:eastAsia="仿宋_GB2312"/>
                <w:sz w:val="24"/>
                <w:szCs w:val="24"/>
              </w:rPr>
              <w:t>人工智能的前沿应用</w:t>
            </w:r>
          </w:p>
        </w:tc>
        <w:tc>
          <w:tcPr>
            <w:tcW w:w="3745" w:type="dxa"/>
            <w:vAlign w:val="center"/>
          </w:tcPr>
          <w:p w14:paraId="77DE0A87">
            <w:pPr>
              <w:spacing w:line="260" w:lineRule="exact"/>
              <w:rPr>
                <w:rFonts w:ascii="仿宋_GB2312" w:eastAsia="仿宋_GB2312"/>
                <w:sz w:val="24"/>
                <w:szCs w:val="24"/>
              </w:rPr>
            </w:pPr>
            <w:r>
              <w:rPr>
                <w:rFonts w:hint="eastAsia" w:ascii="仿宋_GB2312" w:eastAsia="仿宋_GB2312"/>
                <w:sz w:val="24"/>
                <w:szCs w:val="24"/>
              </w:rPr>
              <w:t>融媒体技术合成</w:t>
            </w:r>
          </w:p>
        </w:tc>
        <w:tc>
          <w:tcPr>
            <w:tcW w:w="616" w:type="dxa"/>
            <w:vAlign w:val="center"/>
          </w:tcPr>
          <w:p w14:paraId="0D4A7596">
            <w:pPr>
              <w:spacing w:line="260" w:lineRule="exact"/>
              <w:jc w:val="center"/>
              <w:rPr>
                <w:rFonts w:ascii="仿宋_GB2312" w:eastAsia="仿宋_GB2312"/>
                <w:sz w:val="24"/>
                <w:szCs w:val="24"/>
              </w:rPr>
            </w:pPr>
            <w:r>
              <w:rPr>
                <w:rFonts w:hint="eastAsia" w:ascii="仿宋_GB2312" w:eastAsia="仿宋_GB2312"/>
                <w:sz w:val="24"/>
                <w:szCs w:val="24"/>
              </w:rPr>
              <w:t>0.5</w:t>
            </w:r>
          </w:p>
        </w:tc>
      </w:tr>
      <w:tr w14:paraId="603183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1" w:hRule="atLeast"/>
          <w:jc w:val="center"/>
        </w:trPr>
        <w:tc>
          <w:tcPr>
            <w:tcW w:w="490" w:type="dxa"/>
            <w:vAlign w:val="center"/>
          </w:tcPr>
          <w:p w14:paraId="0BC88E7D">
            <w:pPr>
              <w:tabs>
                <w:tab w:val="left" w:pos="8789"/>
              </w:tabs>
              <w:spacing w:line="260" w:lineRule="exact"/>
              <w:jc w:val="center"/>
              <w:rPr>
                <w:rFonts w:ascii="仿宋_GB2312" w:eastAsia="仿宋_GB2312"/>
                <w:sz w:val="24"/>
                <w:szCs w:val="24"/>
              </w:rPr>
            </w:pPr>
            <w:r>
              <w:rPr>
                <w:rFonts w:hint="eastAsia" w:ascii="仿宋_GB2312" w:eastAsia="仿宋_GB2312"/>
                <w:sz w:val="24"/>
                <w:szCs w:val="24"/>
              </w:rPr>
              <w:t>5</w:t>
            </w:r>
          </w:p>
        </w:tc>
        <w:tc>
          <w:tcPr>
            <w:tcW w:w="4184" w:type="dxa"/>
            <w:vAlign w:val="center"/>
          </w:tcPr>
          <w:p w14:paraId="5E8C4E6F">
            <w:pPr>
              <w:spacing w:line="260" w:lineRule="exact"/>
              <w:jc w:val="left"/>
              <w:rPr>
                <w:rFonts w:ascii="仿宋_GB2312" w:eastAsia="仿宋_GB2312"/>
                <w:sz w:val="24"/>
                <w:szCs w:val="24"/>
              </w:rPr>
            </w:pPr>
            <w:r>
              <w:rPr>
                <w:rFonts w:hint="eastAsia" w:ascii="仿宋_GB2312" w:eastAsia="仿宋_GB2312"/>
                <w:sz w:val="24"/>
                <w:szCs w:val="24"/>
              </w:rPr>
              <w:t>人工智能技术伦理与法律</w:t>
            </w:r>
          </w:p>
        </w:tc>
        <w:tc>
          <w:tcPr>
            <w:tcW w:w="3745" w:type="dxa"/>
            <w:vAlign w:val="center"/>
          </w:tcPr>
          <w:p w14:paraId="26701795">
            <w:pPr>
              <w:spacing w:line="260" w:lineRule="exact"/>
              <w:rPr>
                <w:rFonts w:ascii="仿宋_GB2312" w:eastAsia="仿宋_GB2312"/>
                <w:sz w:val="24"/>
                <w:szCs w:val="24"/>
              </w:rPr>
            </w:pPr>
            <w:r>
              <w:rPr>
                <w:rFonts w:hint="eastAsia" w:ascii="仿宋_GB2312" w:eastAsia="仿宋_GB2312"/>
                <w:sz w:val="24"/>
                <w:szCs w:val="24"/>
              </w:rPr>
              <w:t>莫宏伟，哈尔滨工程大学教授。</w:t>
            </w:r>
          </w:p>
        </w:tc>
        <w:tc>
          <w:tcPr>
            <w:tcW w:w="616" w:type="dxa"/>
            <w:vAlign w:val="center"/>
          </w:tcPr>
          <w:p w14:paraId="5EF65848">
            <w:pPr>
              <w:spacing w:line="260" w:lineRule="exact"/>
              <w:jc w:val="center"/>
              <w:rPr>
                <w:rFonts w:ascii="仿宋_GB2312" w:eastAsia="仿宋_GB2312"/>
                <w:sz w:val="24"/>
                <w:szCs w:val="24"/>
              </w:rPr>
            </w:pPr>
            <w:r>
              <w:rPr>
                <w:rFonts w:hint="eastAsia" w:ascii="仿宋_GB2312" w:eastAsia="仿宋_GB2312"/>
                <w:sz w:val="24"/>
                <w:szCs w:val="24"/>
              </w:rPr>
              <w:t>1</w:t>
            </w:r>
          </w:p>
        </w:tc>
      </w:tr>
      <w:tr w14:paraId="0D4F48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1" w:hRule="atLeast"/>
          <w:jc w:val="center"/>
        </w:trPr>
        <w:tc>
          <w:tcPr>
            <w:tcW w:w="490" w:type="dxa"/>
            <w:vAlign w:val="center"/>
          </w:tcPr>
          <w:p w14:paraId="2E312C24">
            <w:pPr>
              <w:widowControl/>
              <w:spacing w:line="260" w:lineRule="exact"/>
              <w:jc w:val="center"/>
              <w:textAlignment w:val="center"/>
              <w:rPr>
                <w:rFonts w:ascii="仿宋_GB2312" w:eastAsia="仿宋_GB2312"/>
                <w:sz w:val="24"/>
                <w:szCs w:val="24"/>
              </w:rPr>
            </w:pPr>
            <w:r>
              <w:rPr>
                <w:rFonts w:hint="eastAsia" w:ascii="仿宋_GB2312" w:eastAsia="仿宋_GB2312"/>
                <w:sz w:val="24"/>
                <w:szCs w:val="24"/>
              </w:rPr>
              <w:t>6</w:t>
            </w:r>
          </w:p>
        </w:tc>
        <w:tc>
          <w:tcPr>
            <w:tcW w:w="4184" w:type="dxa"/>
            <w:vAlign w:val="center"/>
          </w:tcPr>
          <w:p w14:paraId="5DCEACBA">
            <w:pPr>
              <w:spacing w:line="260" w:lineRule="exact"/>
              <w:jc w:val="left"/>
              <w:rPr>
                <w:rFonts w:ascii="仿宋_GB2312" w:eastAsia="仿宋_GB2312"/>
                <w:sz w:val="24"/>
                <w:szCs w:val="24"/>
              </w:rPr>
            </w:pPr>
            <w:r>
              <w:rPr>
                <w:rFonts w:hint="eastAsia" w:ascii="仿宋_GB2312" w:eastAsia="仿宋_GB2312"/>
                <w:sz w:val="24"/>
                <w:szCs w:val="24"/>
              </w:rPr>
              <w:t>人工智能思维与伦理合规</w:t>
            </w:r>
          </w:p>
        </w:tc>
        <w:tc>
          <w:tcPr>
            <w:tcW w:w="3745" w:type="dxa"/>
            <w:vAlign w:val="center"/>
          </w:tcPr>
          <w:p w14:paraId="5FE64E00">
            <w:pPr>
              <w:spacing w:line="260" w:lineRule="exact"/>
              <w:rPr>
                <w:rFonts w:ascii="仿宋_GB2312" w:eastAsia="仿宋_GB2312"/>
                <w:sz w:val="24"/>
                <w:szCs w:val="24"/>
              </w:rPr>
            </w:pPr>
            <w:r>
              <w:rPr>
                <w:rFonts w:hint="eastAsia" w:ascii="仿宋_GB2312" w:eastAsia="仿宋_GB2312"/>
                <w:sz w:val="24"/>
                <w:szCs w:val="24"/>
              </w:rPr>
              <w:t>武艳军，一汽大众汽车有限公司正高级工程师。</w:t>
            </w:r>
          </w:p>
        </w:tc>
        <w:tc>
          <w:tcPr>
            <w:tcW w:w="616" w:type="dxa"/>
            <w:vAlign w:val="center"/>
          </w:tcPr>
          <w:p w14:paraId="1F8062CB">
            <w:pPr>
              <w:spacing w:line="260" w:lineRule="exact"/>
              <w:jc w:val="center"/>
              <w:rPr>
                <w:rFonts w:ascii="仿宋_GB2312" w:eastAsia="仿宋_GB2312"/>
                <w:sz w:val="24"/>
                <w:szCs w:val="24"/>
              </w:rPr>
            </w:pPr>
            <w:r>
              <w:rPr>
                <w:rFonts w:hint="eastAsia" w:ascii="仿宋_GB2312" w:eastAsia="仿宋_GB2312"/>
                <w:sz w:val="24"/>
                <w:szCs w:val="24"/>
              </w:rPr>
              <w:t>2.5</w:t>
            </w:r>
          </w:p>
        </w:tc>
      </w:tr>
      <w:tr w14:paraId="1D4F6E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1" w:hRule="atLeast"/>
          <w:jc w:val="center"/>
        </w:trPr>
        <w:tc>
          <w:tcPr>
            <w:tcW w:w="490" w:type="dxa"/>
            <w:vAlign w:val="center"/>
          </w:tcPr>
          <w:p w14:paraId="71A8B695">
            <w:pPr>
              <w:tabs>
                <w:tab w:val="left" w:pos="8789"/>
              </w:tabs>
              <w:spacing w:line="260" w:lineRule="exact"/>
              <w:jc w:val="center"/>
              <w:rPr>
                <w:rFonts w:ascii="仿宋_GB2312" w:eastAsia="仿宋_GB2312"/>
                <w:sz w:val="24"/>
                <w:szCs w:val="24"/>
              </w:rPr>
            </w:pPr>
            <w:r>
              <w:rPr>
                <w:rFonts w:hint="eastAsia" w:ascii="仿宋_GB2312" w:eastAsia="仿宋_GB2312"/>
                <w:sz w:val="24"/>
                <w:szCs w:val="24"/>
              </w:rPr>
              <w:t>7</w:t>
            </w:r>
          </w:p>
        </w:tc>
        <w:tc>
          <w:tcPr>
            <w:tcW w:w="4184" w:type="dxa"/>
            <w:vAlign w:val="center"/>
          </w:tcPr>
          <w:p w14:paraId="5DCEC493">
            <w:pPr>
              <w:spacing w:line="260" w:lineRule="exact"/>
              <w:jc w:val="left"/>
              <w:rPr>
                <w:rFonts w:ascii="仿宋_GB2312" w:eastAsia="仿宋_GB2312"/>
                <w:sz w:val="24"/>
                <w:szCs w:val="24"/>
              </w:rPr>
            </w:pPr>
            <w:r>
              <w:rPr>
                <w:rFonts w:hint="eastAsia" w:ascii="仿宋_GB2312" w:eastAsia="仿宋_GB2312"/>
                <w:sz w:val="24"/>
                <w:szCs w:val="24"/>
              </w:rPr>
              <w:t>人机情感</w:t>
            </w:r>
          </w:p>
        </w:tc>
        <w:tc>
          <w:tcPr>
            <w:tcW w:w="3745" w:type="dxa"/>
            <w:vAlign w:val="center"/>
          </w:tcPr>
          <w:p w14:paraId="456C432C">
            <w:pPr>
              <w:spacing w:line="260" w:lineRule="exact"/>
              <w:rPr>
                <w:rFonts w:ascii="仿宋_GB2312" w:eastAsia="仿宋_GB2312"/>
                <w:sz w:val="24"/>
                <w:szCs w:val="24"/>
              </w:rPr>
            </w:pPr>
            <w:r>
              <w:rPr>
                <w:rFonts w:hint="eastAsia" w:ascii="仿宋_GB2312" w:eastAsia="仿宋_GB2312"/>
                <w:sz w:val="24"/>
                <w:szCs w:val="24"/>
              </w:rPr>
              <w:t>付永华，郑州航空工业管理学院教授。</w:t>
            </w:r>
          </w:p>
        </w:tc>
        <w:tc>
          <w:tcPr>
            <w:tcW w:w="616" w:type="dxa"/>
            <w:vAlign w:val="center"/>
          </w:tcPr>
          <w:p w14:paraId="3FB3AA42">
            <w:pPr>
              <w:spacing w:line="260" w:lineRule="exact"/>
              <w:jc w:val="center"/>
              <w:rPr>
                <w:rFonts w:ascii="仿宋_GB2312" w:eastAsia="仿宋_GB2312"/>
                <w:sz w:val="24"/>
                <w:szCs w:val="24"/>
              </w:rPr>
            </w:pPr>
            <w:r>
              <w:rPr>
                <w:rFonts w:hint="eastAsia" w:ascii="仿宋_GB2312" w:eastAsia="仿宋_GB2312"/>
                <w:sz w:val="24"/>
                <w:szCs w:val="24"/>
              </w:rPr>
              <w:t>1</w:t>
            </w:r>
          </w:p>
        </w:tc>
      </w:tr>
      <w:tr w14:paraId="56FDB9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2" w:hRule="atLeast"/>
          <w:jc w:val="center"/>
        </w:trPr>
        <w:tc>
          <w:tcPr>
            <w:tcW w:w="9035" w:type="dxa"/>
            <w:gridSpan w:val="4"/>
            <w:vAlign w:val="center"/>
          </w:tcPr>
          <w:p w14:paraId="123E5C2A">
            <w:pPr>
              <w:jc w:val="center"/>
              <w:rPr>
                <w:rFonts w:ascii="楷体_GB2312" w:hAnsi="宋体" w:eastAsia="楷体_GB2312" w:cs="宋体"/>
                <w:b/>
                <w:kern w:val="0"/>
                <w:sz w:val="28"/>
                <w:szCs w:val="28"/>
              </w:rPr>
            </w:pPr>
            <w:r>
              <w:rPr>
                <w:rFonts w:hint="eastAsia" w:ascii="楷体_GB2312" w:hAnsi="宋体" w:eastAsia="楷体_GB2312" w:cs="宋体"/>
                <w:b/>
                <w:kern w:val="0"/>
                <w:sz w:val="28"/>
                <w:szCs w:val="28"/>
              </w:rPr>
              <w:t>技术转移（</w:t>
            </w:r>
            <w:r>
              <w:rPr>
                <w:rFonts w:ascii="楷体_GB2312" w:hAnsi="宋体" w:eastAsia="楷体_GB2312" w:cs="宋体"/>
                <w:b/>
                <w:kern w:val="0"/>
                <w:sz w:val="28"/>
                <w:szCs w:val="28"/>
              </w:rPr>
              <w:t>5</w:t>
            </w:r>
            <w:r>
              <w:rPr>
                <w:rFonts w:hint="eastAsia" w:ascii="楷体_GB2312" w:hAnsi="宋体" w:eastAsia="楷体_GB2312" w:cs="宋体"/>
                <w:b/>
                <w:kern w:val="0"/>
                <w:sz w:val="28"/>
                <w:szCs w:val="28"/>
              </w:rPr>
              <w:t>门课程，</w:t>
            </w:r>
            <w:r>
              <w:rPr>
                <w:rFonts w:ascii="楷体_GB2312" w:hAnsi="宋体" w:eastAsia="楷体_GB2312" w:cs="宋体"/>
                <w:b/>
                <w:kern w:val="0"/>
                <w:sz w:val="28"/>
                <w:szCs w:val="28"/>
              </w:rPr>
              <w:t>10</w:t>
            </w:r>
            <w:r>
              <w:rPr>
                <w:rFonts w:hint="eastAsia" w:ascii="楷体_GB2312" w:hAnsi="宋体" w:eastAsia="楷体_GB2312" w:cs="宋体"/>
                <w:b/>
                <w:kern w:val="0"/>
                <w:sz w:val="28"/>
                <w:szCs w:val="28"/>
              </w:rPr>
              <w:t>学时）</w:t>
            </w:r>
          </w:p>
        </w:tc>
      </w:tr>
      <w:tr w14:paraId="3B0588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0" w:hRule="atLeast"/>
          <w:jc w:val="center"/>
        </w:trPr>
        <w:tc>
          <w:tcPr>
            <w:tcW w:w="490" w:type="dxa"/>
            <w:vAlign w:val="center"/>
          </w:tcPr>
          <w:p w14:paraId="7D99CF7C">
            <w:pPr>
              <w:tabs>
                <w:tab w:val="left" w:pos="8789"/>
              </w:tabs>
              <w:ind w:left="-197" w:leftChars="-94" w:right="-248" w:rightChars="-118" w:firstLine="1"/>
              <w:jc w:val="center"/>
              <w:rPr>
                <w:rFonts w:ascii="仿宋_GB2312" w:eastAsia="仿宋_GB2312" w:cs="宋体" w:hAnsiTheme="minorEastAsia"/>
                <w:b/>
                <w:kern w:val="0"/>
                <w:sz w:val="24"/>
                <w:szCs w:val="24"/>
              </w:rPr>
            </w:pPr>
            <w:bookmarkStart w:id="23" w:name="OLE_LINK43"/>
            <w:r>
              <w:rPr>
                <w:rFonts w:hint="eastAsia" w:ascii="仿宋_GB2312" w:eastAsia="仿宋_GB2312" w:cs="宋体" w:hAnsiTheme="minorEastAsia"/>
                <w:b/>
                <w:kern w:val="0"/>
                <w:sz w:val="24"/>
                <w:szCs w:val="24"/>
              </w:rPr>
              <w:t>序号</w:t>
            </w:r>
          </w:p>
        </w:tc>
        <w:tc>
          <w:tcPr>
            <w:tcW w:w="4184" w:type="dxa"/>
            <w:vAlign w:val="center"/>
          </w:tcPr>
          <w:p w14:paraId="7F911622">
            <w:pPr>
              <w:tabs>
                <w:tab w:val="left" w:pos="8789"/>
              </w:tabs>
              <w:jc w:val="center"/>
              <w:rPr>
                <w:rFonts w:ascii="仿宋_GB2312" w:eastAsia="仿宋_GB2312" w:cs="宋体" w:hAnsiTheme="minorEastAsia"/>
                <w:b/>
                <w:kern w:val="0"/>
                <w:sz w:val="24"/>
                <w:szCs w:val="24"/>
              </w:rPr>
            </w:pPr>
            <w:r>
              <w:rPr>
                <w:rFonts w:hint="eastAsia" w:ascii="仿宋_GB2312" w:eastAsia="仿宋_GB2312" w:cs="宋体" w:hAnsiTheme="minorEastAsia"/>
                <w:b/>
                <w:kern w:val="0"/>
                <w:sz w:val="24"/>
                <w:szCs w:val="24"/>
              </w:rPr>
              <w:t>课 程 名 称</w:t>
            </w:r>
          </w:p>
        </w:tc>
        <w:tc>
          <w:tcPr>
            <w:tcW w:w="3745" w:type="dxa"/>
            <w:vAlign w:val="center"/>
          </w:tcPr>
          <w:p w14:paraId="4C701964">
            <w:pPr>
              <w:tabs>
                <w:tab w:val="left" w:pos="8789"/>
              </w:tabs>
              <w:jc w:val="center"/>
              <w:rPr>
                <w:rFonts w:ascii="仿宋_GB2312" w:eastAsia="仿宋_GB2312" w:cs="宋体" w:hAnsiTheme="minorEastAsia"/>
                <w:b/>
                <w:kern w:val="0"/>
                <w:sz w:val="24"/>
                <w:szCs w:val="24"/>
              </w:rPr>
            </w:pPr>
            <w:r>
              <w:rPr>
                <w:rFonts w:hint="eastAsia" w:ascii="仿宋_GB2312" w:eastAsia="仿宋_GB2312" w:cs="宋体" w:hAnsiTheme="minorEastAsia"/>
                <w:b/>
                <w:kern w:val="0"/>
                <w:sz w:val="24"/>
                <w:szCs w:val="24"/>
              </w:rPr>
              <w:t>主 讲 人</w:t>
            </w:r>
          </w:p>
        </w:tc>
        <w:tc>
          <w:tcPr>
            <w:tcW w:w="616" w:type="dxa"/>
            <w:vAlign w:val="center"/>
          </w:tcPr>
          <w:p w14:paraId="7FCFB240">
            <w:pPr>
              <w:tabs>
                <w:tab w:val="left" w:pos="8789"/>
              </w:tabs>
              <w:ind w:left="-160" w:leftChars="-76" w:right="-162" w:rightChars="-77"/>
              <w:jc w:val="center"/>
              <w:rPr>
                <w:rFonts w:ascii="仿宋_GB2312" w:eastAsia="仿宋_GB2312" w:cs="宋体" w:hAnsiTheme="minorEastAsia"/>
                <w:b/>
                <w:kern w:val="0"/>
                <w:sz w:val="24"/>
                <w:szCs w:val="24"/>
              </w:rPr>
            </w:pPr>
            <w:r>
              <w:rPr>
                <w:rFonts w:hint="eastAsia" w:ascii="仿宋_GB2312" w:eastAsia="仿宋_GB2312" w:cs="宋体" w:hAnsiTheme="minorEastAsia"/>
                <w:b/>
                <w:kern w:val="0"/>
                <w:sz w:val="24"/>
                <w:szCs w:val="24"/>
              </w:rPr>
              <w:t>课时</w:t>
            </w:r>
          </w:p>
        </w:tc>
      </w:tr>
      <w:bookmarkEnd w:id="23"/>
      <w:tr w14:paraId="31CB5B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0" w:hRule="atLeast"/>
          <w:jc w:val="center"/>
        </w:trPr>
        <w:tc>
          <w:tcPr>
            <w:tcW w:w="490" w:type="dxa"/>
            <w:vAlign w:val="center"/>
          </w:tcPr>
          <w:p w14:paraId="0FE1450D">
            <w:pPr>
              <w:tabs>
                <w:tab w:val="left" w:pos="8789"/>
              </w:tabs>
              <w:spacing w:line="240" w:lineRule="exact"/>
              <w:jc w:val="center"/>
              <w:rPr>
                <w:rFonts w:ascii="仿宋_GB2312" w:eastAsia="仿宋_GB2312" w:hAnsiTheme="minorEastAsia"/>
                <w:sz w:val="24"/>
                <w:szCs w:val="24"/>
              </w:rPr>
            </w:pPr>
            <w:r>
              <w:rPr>
                <w:rFonts w:ascii="仿宋_GB2312" w:eastAsia="仿宋_GB2312" w:hAnsiTheme="minorEastAsia"/>
                <w:sz w:val="24"/>
                <w:szCs w:val="24"/>
              </w:rPr>
              <w:t>1</w:t>
            </w:r>
          </w:p>
        </w:tc>
        <w:tc>
          <w:tcPr>
            <w:tcW w:w="4184" w:type="dxa"/>
            <w:vAlign w:val="center"/>
          </w:tcPr>
          <w:p w14:paraId="551F40F7">
            <w:pPr>
              <w:spacing w:line="240" w:lineRule="exact"/>
              <w:jc w:val="left"/>
              <w:rPr>
                <w:rFonts w:ascii="仿宋_GB2312" w:eastAsia="仿宋_GB2312" w:hAnsiTheme="minorEastAsia"/>
                <w:sz w:val="24"/>
                <w:szCs w:val="24"/>
              </w:rPr>
            </w:pPr>
            <w:r>
              <w:rPr>
                <w:rFonts w:hint="eastAsia" w:ascii="仿宋_GB2312" w:eastAsia="仿宋_GB2312" w:hAnsiTheme="minorEastAsia"/>
                <w:sz w:val="24"/>
                <w:szCs w:val="24"/>
              </w:rPr>
              <w:t>专利运营助力科技成果转化案例解析</w:t>
            </w:r>
          </w:p>
        </w:tc>
        <w:tc>
          <w:tcPr>
            <w:tcW w:w="3745" w:type="dxa"/>
            <w:vAlign w:val="center"/>
          </w:tcPr>
          <w:p w14:paraId="47BD9F07">
            <w:pPr>
              <w:spacing w:line="240" w:lineRule="exact"/>
              <w:jc w:val="left"/>
              <w:rPr>
                <w:rFonts w:ascii="仿宋_GB2312" w:eastAsia="仿宋_GB2312" w:hAnsiTheme="minorEastAsia"/>
                <w:sz w:val="24"/>
                <w:szCs w:val="24"/>
              </w:rPr>
            </w:pPr>
            <w:r>
              <w:rPr>
                <w:rFonts w:hint="eastAsia" w:ascii="仿宋_GB2312" w:eastAsia="仿宋_GB2312" w:hAnsiTheme="minorEastAsia"/>
                <w:sz w:val="24"/>
                <w:szCs w:val="24"/>
              </w:rPr>
              <w:t>董伟燕，国家新材料产业知识产权运营中心总经理。</w:t>
            </w:r>
          </w:p>
        </w:tc>
        <w:tc>
          <w:tcPr>
            <w:tcW w:w="616" w:type="dxa"/>
            <w:vAlign w:val="center"/>
          </w:tcPr>
          <w:p w14:paraId="6FF2287F">
            <w:pPr>
              <w:jc w:val="center"/>
              <w:rPr>
                <w:rFonts w:ascii="仿宋_GB2312" w:eastAsia="仿宋_GB2312" w:hAnsiTheme="minorEastAsia"/>
                <w:sz w:val="24"/>
                <w:szCs w:val="24"/>
              </w:rPr>
            </w:pPr>
            <w:r>
              <w:rPr>
                <w:rFonts w:hint="eastAsia" w:ascii="仿宋_GB2312" w:eastAsia="仿宋_GB2312" w:hAnsiTheme="minorEastAsia"/>
                <w:sz w:val="24"/>
                <w:szCs w:val="24"/>
              </w:rPr>
              <w:t>2</w:t>
            </w:r>
          </w:p>
        </w:tc>
      </w:tr>
      <w:tr w14:paraId="533A4B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3" w:hRule="atLeast"/>
          <w:jc w:val="center"/>
        </w:trPr>
        <w:tc>
          <w:tcPr>
            <w:tcW w:w="490" w:type="dxa"/>
            <w:vAlign w:val="center"/>
          </w:tcPr>
          <w:p w14:paraId="72C8849C">
            <w:pPr>
              <w:widowControl/>
              <w:jc w:val="center"/>
              <w:textAlignment w:val="center"/>
              <w:rPr>
                <w:rFonts w:ascii="仿宋_GB2312" w:eastAsia="仿宋_GB2312"/>
                <w:sz w:val="24"/>
                <w:szCs w:val="24"/>
              </w:rPr>
            </w:pPr>
            <w:bookmarkStart w:id="24" w:name="_Hlk230706346"/>
            <w:r>
              <w:rPr>
                <w:rFonts w:ascii="仿宋_GB2312" w:eastAsia="仿宋_GB2312"/>
                <w:sz w:val="24"/>
                <w:szCs w:val="24"/>
              </w:rPr>
              <w:t>2</w:t>
            </w:r>
          </w:p>
        </w:tc>
        <w:tc>
          <w:tcPr>
            <w:tcW w:w="4184" w:type="dxa"/>
            <w:vAlign w:val="center"/>
          </w:tcPr>
          <w:p w14:paraId="0E49CE0C">
            <w:pPr>
              <w:spacing w:line="240" w:lineRule="exact"/>
              <w:jc w:val="left"/>
              <w:rPr>
                <w:rFonts w:ascii="仿宋_GB2312" w:eastAsia="仿宋_GB2312"/>
                <w:sz w:val="24"/>
                <w:szCs w:val="24"/>
              </w:rPr>
            </w:pPr>
            <w:r>
              <w:rPr>
                <w:rFonts w:hint="eastAsia" w:ascii="仿宋_GB2312" w:eastAsia="仿宋_GB2312"/>
                <w:sz w:val="24"/>
                <w:szCs w:val="24"/>
              </w:rPr>
              <w:t>技术市场与技术商品</w:t>
            </w:r>
          </w:p>
        </w:tc>
        <w:tc>
          <w:tcPr>
            <w:tcW w:w="3745" w:type="dxa"/>
            <w:vAlign w:val="center"/>
          </w:tcPr>
          <w:p w14:paraId="08586D6D">
            <w:pPr>
              <w:spacing w:line="240" w:lineRule="exact"/>
              <w:rPr>
                <w:rFonts w:ascii="仿宋_GB2312" w:eastAsia="仿宋_GB2312"/>
                <w:sz w:val="24"/>
                <w:szCs w:val="24"/>
              </w:rPr>
            </w:pPr>
            <w:r>
              <w:rPr>
                <w:rFonts w:hint="eastAsia" w:ascii="仿宋_GB2312" w:eastAsia="仿宋_GB2312"/>
                <w:sz w:val="24"/>
                <w:szCs w:val="24"/>
              </w:rPr>
              <w:t>刘军,北京技术市场管理办公室原主任,北京技术市场协会</w:t>
            </w:r>
            <w:r>
              <w:rPr>
                <w:rFonts w:ascii="仿宋_GB2312" w:eastAsia="仿宋_GB2312"/>
                <w:sz w:val="24"/>
                <w:szCs w:val="24"/>
              </w:rPr>
              <w:t>原</w:t>
            </w:r>
            <w:r>
              <w:rPr>
                <w:rFonts w:hint="eastAsia" w:ascii="仿宋_GB2312" w:eastAsia="仿宋_GB2312"/>
                <w:sz w:val="24"/>
                <w:szCs w:val="24"/>
              </w:rPr>
              <w:t>执行副理事长兼秘书长。</w:t>
            </w:r>
          </w:p>
        </w:tc>
        <w:tc>
          <w:tcPr>
            <w:tcW w:w="616" w:type="dxa"/>
            <w:vAlign w:val="center"/>
          </w:tcPr>
          <w:p w14:paraId="0265D018">
            <w:pPr>
              <w:jc w:val="center"/>
              <w:rPr>
                <w:rFonts w:ascii="仿宋_GB2312" w:eastAsia="仿宋_GB2312"/>
                <w:sz w:val="24"/>
                <w:szCs w:val="24"/>
              </w:rPr>
            </w:pPr>
            <w:r>
              <w:rPr>
                <w:rFonts w:hint="eastAsia" w:ascii="仿宋_GB2312" w:eastAsia="仿宋_GB2312"/>
                <w:sz w:val="24"/>
                <w:szCs w:val="24"/>
              </w:rPr>
              <w:t>2</w:t>
            </w:r>
          </w:p>
        </w:tc>
      </w:tr>
      <w:tr w14:paraId="68DAB6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0" w:hRule="atLeast"/>
          <w:jc w:val="center"/>
        </w:trPr>
        <w:tc>
          <w:tcPr>
            <w:tcW w:w="490" w:type="dxa"/>
            <w:vAlign w:val="center"/>
          </w:tcPr>
          <w:p w14:paraId="767C8C8D">
            <w:pPr>
              <w:tabs>
                <w:tab w:val="left" w:pos="8789"/>
              </w:tabs>
              <w:ind w:left="-197" w:leftChars="-94" w:right="-248" w:rightChars="-118" w:firstLine="1"/>
              <w:jc w:val="center"/>
              <w:rPr>
                <w:rFonts w:ascii="仿宋_GB2312" w:eastAsia="仿宋_GB2312" w:cs="宋体" w:hAnsiTheme="minorEastAsia"/>
                <w:b/>
                <w:kern w:val="0"/>
                <w:sz w:val="24"/>
                <w:szCs w:val="24"/>
              </w:rPr>
            </w:pPr>
            <w:r>
              <w:rPr>
                <w:rFonts w:hint="eastAsia" w:ascii="仿宋_GB2312" w:eastAsia="仿宋_GB2312" w:cs="宋体" w:hAnsiTheme="minorEastAsia"/>
                <w:b/>
                <w:kern w:val="0"/>
                <w:sz w:val="24"/>
                <w:szCs w:val="24"/>
              </w:rPr>
              <w:t>序号</w:t>
            </w:r>
          </w:p>
        </w:tc>
        <w:tc>
          <w:tcPr>
            <w:tcW w:w="4184" w:type="dxa"/>
            <w:vAlign w:val="center"/>
          </w:tcPr>
          <w:p w14:paraId="3AB662E0">
            <w:pPr>
              <w:tabs>
                <w:tab w:val="left" w:pos="8789"/>
              </w:tabs>
              <w:jc w:val="center"/>
              <w:rPr>
                <w:rFonts w:ascii="仿宋_GB2312" w:eastAsia="仿宋_GB2312" w:cs="宋体" w:hAnsiTheme="minorEastAsia"/>
                <w:b/>
                <w:kern w:val="0"/>
                <w:sz w:val="24"/>
                <w:szCs w:val="24"/>
              </w:rPr>
            </w:pPr>
            <w:r>
              <w:rPr>
                <w:rFonts w:hint="eastAsia" w:ascii="仿宋_GB2312" w:eastAsia="仿宋_GB2312" w:cs="宋体" w:hAnsiTheme="minorEastAsia"/>
                <w:b/>
                <w:kern w:val="0"/>
                <w:sz w:val="24"/>
                <w:szCs w:val="24"/>
              </w:rPr>
              <w:t>课 程 名 称</w:t>
            </w:r>
          </w:p>
        </w:tc>
        <w:tc>
          <w:tcPr>
            <w:tcW w:w="3745" w:type="dxa"/>
            <w:vAlign w:val="center"/>
          </w:tcPr>
          <w:p w14:paraId="349D97A8">
            <w:pPr>
              <w:tabs>
                <w:tab w:val="left" w:pos="8789"/>
              </w:tabs>
              <w:jc w:val="center"/>
              <w:rPr>
                <w:rFonts w:ascii="仿宋_GB2312" w:eastAsia="仿宋_GB2312" w:cs="宋体" w:hAnsiTheme="minorEastAsia"/>
                <w:b/>
                <w:kern w:val="0"/>
                <w:sz w:val="24"/>
                <w:szCs w:val="24"/>
              </w:rPr>
            </w:pPr>
            <w:r>
              <w:rPr>
                <w:rFonts w:hint="eastAsia" w:ascii="仿宋_GB2312" w:eastAsia="仿宋_GB2312" w:cs="宋体" w:hAnsiTheme="minorEastAsia"/>
                <w:b/>
                <w:kern w:val="0"/>
                <w:sz w:val="24"/>
                <w:szCs w:val="24"/>
              </w:rPr>
              <w:t>主 讲 人</w:t>
            </w:r>
          </w:p>
        </w:tc>
        <w:tc>
          <w:tcPr>
            <w:tcW w:w="616" w:type="dxa"/>
            <w:vAlign w:val="center"/>
          </w:tcPr>
          <w:p w14:paraId="001E4BD0">
            <w:pPr>
              <w:tabs>
                <w:tab w:val="left" w:pos="8789"/>
              </w:tabs>
              <w:ind w:left="-160" w:leftChars="-76" w:right="-162" w:rightChars="-77"/>
              <w:jc w:val="center"/>
              <w:rPr>
                <w:rFonts w:ascii="仿宋_GB2312" w:eastAsia="仿宋_GB2312" w:cs="宋体" w:hAnsiTheme="minorEastAsia"/>
                <w:b/>
                <w:kern w:val="0"/>
                <w:sz w:val="24"/>
                <w:szCs w:val="24"/>
              </w:rPr>
            </w:pPr>
            <w:r>
              <w:rPr>
                <w:rFonts w:hint="eastAsia" w:ascii="仿宋_GB2312" w:eastAsia="仿宋_GB2312" w:cs="宋体" w:hAnsiTheme="minorEastAsia"/>
                <w:b/>
                <w:kern w:val="0"/>
                <w:sz w:val="24"/>
                <w:szCs w:val="24"/>
              </w:rPr>
              <w:t>课时</w:t>
            </w:r>
          </w:p>
        </w:tc>
      </w:tr>
      <w:tr w14:paraId="33FA92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 w:hRule="atLeast"/>
          <w:jc w:val="center"/>
        </w:trPr>
        <w:tc>
          <w:tcPr>
            <w:tcW w:w="490" w:type="dxa"/>
            <w:vAlign w:val="center"/>
          </w:tcPr>
          <w:p w14:paraId="7D2EC978">
            <w:pPr>
              <w:widowControl/>
              <w:jc w:val="center"/>
              <w:textAlignment w:val="center"/>
              <w:rPr>
                <w:rFonts w:ascii="仿宋_GB2312" w:eastAsia="仿宋_GB2312"/>
                <w:sz w:val="24"/>
                <w:szCs w:val="24"/>
              </w:rPr>
            </w:pPr>
            <w:r>
              <w:rPr>
                <w:rFonts w:ascii="仿宋_GB2312" w:eastAsia="仿宋_GB2312"/>
                <w:sz w:val="24"/>
                <w:szCs w:val="24"/>
              </w:rPr>
              <w:t>3</w:t>
            </w:r>
          </w:p>
        </w:tc>
        <w:tc>
          <w:tcPr>
            <w:tcW w:w="4184" w:type="dxa"/>
            <w:vAlign w:val="center"/>
          </w:tcPr>
          <w:p w14:paraId="76E45450">
            <w:pPr>
              <w:spacing w:line="240" w:lineRule="exact"/>
              <w:jc w:val="left"/>
              <w:rPr>
                <w:rFonts w:ascii="仿宋_GB2312" w:eastAsia="仿宋_GB2312"/>
                <w:caps/>
                <w:sz w:val="24"/>
                <w:szCs w:val="24"/>
              </w:rPr>
            </w:pPr>
            <w:r>
              <w:rPr>
                <w:rFonts w:hint="eastAsia" w:ascii="仿宋_GB2312" w:eastAsia="仿宋_GB2312"/>
                <w:sz w:val="24"/>
                <w:szCs w:val="24"/>
              </w:rPr>
              <w:t>科技成果评价政策、评价体系与改革发展</w:t>
            </w:r>
          </w:p>
        </w:tc>
        <w:tc>
          <w:tcPr>
            <w:tcW w:w="3745" w:type="dxa"/>
            <w:vAlign w:val="center"/>
          </w:tcPr>
          <w:p w14:paraId="399541B8">
            <w:pPr>
              <w:spacing w:line="240" w:lineRule="exact"/>
              <w:rPr>
                <w:rFonts w:ascii="仿宋_GB2312" w:eastAsia="仿宋_GB2312"/>
                <w:sz w:val="24"/>
                <w:szCs w:val="24"/>
              </w:rPr>
            </w:pPr>
            <w:r>
              <w:rPr>
                <w:rFonts w:hint="eastAsia" w:ascii="仿宋_GB2312" w:eastAsia="仿宋_GB2312"/>
                <w:sz w:val="24"/>
                <w:szCs w:val="24"/>
              </w:rPr>
              <w:t>李志民，中国教育发展战略学会 副会长兼人才发展专业委员会理事长。</w:t>
            </w:r>
          </w:p>
        </w:tc>
        <w:tc>
          <w:tcPr>
            <w:tcW w:w="616" w:type="dxa"/>
            <w:vAlign w:val="center"/>
          </w:tcPr>
          <w:p w14:paraId="51D0DF46">
            <w:pPr>
              <w:jc w:val="center"/>
              <w:rPr>
                <w:rFonts w:ascii="仿宋_GB2312" w:eastAsia="仿宋_GB2312"/>
                <w:sz w:val="24"/>
                <w:szCs w:val="24"/>
              </w:rPr>
            </w:pPr>
            <w:r>
              <w:rPr>
                <w:rFonts w:hint="eastAsia" w:ascii="仿宋_GB2312" w:eastAsia="仿宋_GB2312"/>
                <w:sz w:val="24"/>
                <w:szCs w:val="24"/>
              </w:rPr>
              <w:t>2</w:t>
            </w:r>
          </w:p>
        </w:tc>
      </w:tr>
      <w:tr w14:paraId="3BF3B4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3" w:hRule="atLeast"/>
          <w:jc w:val="center"/>
        </w:trPr>
        <w:tc>
          <w:tcPr>
            <w:tcW w:w="490" w:type="dxa"/>
            <w:vAlign w:val="center"/>
          </w:tcPr>
          <w:p w14:paraId="35EE770C">
            <w:pPr>
              <w:widowControl/>
              <w:jc w:val="center"/>
              <w:textAlignment w:val="center"/>
              <w:rPr>
                <w:rFonts w:ascii="仿宋_GB2312" w:eastAsia="仿宋_GB2312"/>
                <w:sz w:val="24"/>
                <w:szCs w:val="24"/>
              </w:rPr>
            </w:pPr>
            <w:r>
              <w:rPr>
                <w:rFonts w:ascii="仿宋_GB2312" w:eastAsia="仿宋_GB2312"/>
                <w:sz w:val="24"/>
                <w:szCs w:val="24"/>
              </w:rPr>
              <w:t>4</w:t>
            </w:r>
          </w:p>
        </w:tc>
        <w:tc>
          <w:tcPr>
            <w:tcW w:w="4184" w:type="dxa"/>
            <w:vAlign w:val="center"/>
          </w:tcPr>
          <w:p w14:paraId="72B0ECD7">
            <w:pPr>
              <w:spacing w:line="240" w:lineRule="exact"/>
              <w:jc w:val="left"/>
              <w:rPr>
                <w:rFonts w:ascii="仿宋_GB2312" w:eastAsia="仿宋_GB2312"/>
                <w:sz w:val="24"/>
                <w:szCs w:val="24"/>
              </w:rPr>
            </w:pPr>
            <w:r>
              <w:rPr>
                <w:rFonts w:hint="eastAsia" w:ascii="仿宋_GB2312" w:eastAsia="仿宋_GB2312"/>
                <w:sz w:val="24"/>
                <w:szCs w:val="24"/>
              </w:rPr>
              <w:t>技术合同认定登记实务</w:t>
            </w:r>
          </w:p>
        </w:tc>
        <w:tc>
          <w:tcPr>
            <w:tcW w:w="3745" w:type="dxa"/>
            <w:vAlign w:val="center"/>
          </w:tcPr>
          <w:p w14:paraId="297E0DB2">
            <w:pPr>
              <w:spacing w:line="240" w:lineRule="exact"/>
              <w:rPr>
                <w:rFonts w:ascii="仿宋_GB2312" w:eastAsia="仿宋_GB2312"/>
                <w:sz w:val="24"/>
                <w:szCs w:val="24"/>
              </w:rPr>
            </w:pPr>
            <w:r>
              <w:rPr>
                <w:rFonts w:hint="eastAsia" w:ascii="仿宋_GB2312" w:eastAsia="仿宋_GB2312"/>
                <w:sz w:val="24"/>
                <w:szCs w:val="24"/>
              </w:rPr>
              <w:t>张若然，北京技术市场管理办公室原检测研究部部长，北京技术市场协会原副秘书长。</w:t>
            </w:r>
          </w:p>
        </w:tc>
        <w:tc>
          <w:tcPr>
            <w:tcW w:w="616" w:type="dxa"/>
            <w:vAlign w:val="center"/>
          </w:tcPr>
          <w:p w14:paraId="78CBF66E">
            <w:pPr>
              <w:jc w:val="center"/>
              <w:rPr>
                <w:rFonts w:ascii="仿宋_GB2312" w:eastAsia="仿宋_GB2312"/>
                <w:sz w:val="24"/>
                <w:szCs w:val="24"/>
              </w:rPr>
            </w:pPr>
            <w:r>
              <w:rPr>
                <w:rFonts w:hint="eastAsia" w:ascii="仿宋_GB2312" w:eastAsia="仿宋_GB2312"/>
                <w:sz w:val="24"/>
                <w:szCs w:val="24"/>
              </w:rPr>
              <w:t>2</w:t>
            </w:r>
          </w:p>
        </w:tc>
      </w:tr>
      <w:tr w14:paraId="14D281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490" w:type="dxa"/>
            <w:vAlign w:val="center"/>
          </w:tcPr>
          <w:p w14:paraId="53332CDC">
            <w:pPr>
              <w:widowControl/>
              <w:jc w:val="center"/>
              <w:textAlignment w:val="center"/>
              <w:rPr>
                <w:rFonts w:ascii="仿宋_GB2312" w:eastAsia="仿宋_GB2312"/>
                <w:sz w:val="24"/>
                <w:szCs w:val="24"/>
              </w:rPr>
            </w:pPr>
            <w:r>
              <w:rPr>
                <w:rFonts w:ascii="仿宋_GB2312" w:eastAsia="仿宋_GB2312"/>
                <w:sz w:val="24"/>
                <w:szCs w:val="24"/>
              </w:rPr>
              <w:t>5</w:t>
            </w:r>
          </w:p>
        </w:tc>
        <w:tc>
          <w:tcPr>
            <w:tcW w:w="4184" w:type="dxa"/>
            <w:vAlign w:val="center"/>
          </w:tcPr>
          <w:p w14:paraId="28C43BE4">
            <w:pPr>
              <w:spacing w:line="240" w:lineRule="exact"/>
              <w:jc w:val="left"/>
              <w:rPr>
                <w:rFonts w:ascii="仿宋_GB2312" w:eastAsia="仿宋_GB2312"/>
                <w:sz w:val="24"/>
                <w:szCs w:val="24"/>
              </w:rPr>
            </w:pPr>
            <w:r>
              <w:rPr>
                <w:rFonts w:hint="eastAsia" w:ascii="仿宋_GB2312" w:eastAsia="仿宋_GB2312"/>
                <w:sz w:val="24"/>
                <w:szCs w:val="24"/>
              </w:rPr>
              <w:t>科技成果评价与国际经验借鉴</w:t>
            </w:r>
          </w:p>
        </w:tc>
        <w:tc>
          <w:tcPr>
            <w:tcW w:w="3745" w:type="dxa"/>
            <w:vAlign w:val="center"/>
          </w:tcPr>
          <w:p w14:paraId="5E3C47AE">
            <w:pPr>
              <w:spacing w:line="240" w:lineRule="exact"/>
              <w:rPr>
                <w:rFonts w:ascii="仿宋_GB2312" w:eastAsia="仿宋_GB2312"/>
                <w:sz w:val="24"/>
                <w:szCs w:val="24"/>
              </w:rPr>
            </w:pPr>
            <w:r>
              <w:rPr>
                <w:rFonts w:hint="eastAsia" w:ascii="仿宋_GB2312" w:eastAsia="仿宋_GB2312"/>
                <w:sz w:val="24"/>
                <w:szCs w:val="24"/>
              </w:rPr>
              <w:t>韩军，中国科技评估与成果管理研究会秘书长。</w:t>
            </w:r>
          </w:p>
        </w:tc>
        <w:tc>
          <w:tcPr>
            <w:tcW w:w="616" w:type="dxa"/>
            <w:vAlign w:val="center"/>
          </w:tcPr>
          <w:p w14:paraId="1FC528AA">
            <w:pPr>
              <w:jc w:val="center"/>
              <w:rPr>
                <w:rFonts w:ascii="仿宋_GB2312" w:eastAsia="仿宋_GB2312"/>
                <w:sz w:val="24"/>
                <w:szCs w:val="24"/>
              </w:rPr>
            </w:pPr>
            <w:r>
              <w:rPr>
                <w:rFonts w:hint="eastAsia" w:ascii="仿宋_GB2312" w:eastAsia="仿宋_GB2312"/>
                <w:sz w:val="24"/>
                <w:szCs w:val="24"/>
              </w:rPr>
              <w:t>2</w:t>
            </w:r>
          </w:p>
        </w:tc>
      </w:tr>
      <w:bookmarkEnd w:id="24"/>
      <w:tr w14:paraId="5862FE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6" w:hRule="atLeast"/>
          <w:jc w:val="center"/>
        </w:trPr>
        <w:tc>
          <w:tcPr>
            <w:tcW w:w="9035" w:type="dxa"/>
            <w:gridSpan w:val="4"/>
            <w:vAlign w:val="center"/>
          </w:tcPr>
          <w:p w14:paraId="7463FFA4">
            <w:pPr>
              <w:jc w:val="center"/>
              <w:rPr>
                <w:rFonts w:ascii="楷体_GB2312" w:hAnsi="宋体" w:eastAsia="楷体_GB2312" w:cs="宋体"/>
                <w:b/>
                <w:kern w:val="0"/>
                <w:sz w:val="28"/>
                <w:szCs w:val="28"/>
              </w:rPr>
            </w:pPr>
            <w:r>
              <w:rPr>
                <w:rFonts w:hint="eastAsia" w:ascii="楷体_GB2312" w:hAnsi="宋体" w:eastAsia="楷体_GB2312" w:cs="宋体"/>
                <w:b/>
                <w:kern w:val="0"/>
                <w:sz w:val="28"/>
                <w:szCs w:val="28"/>
              </w:rPr>
              <w:t>社会治理（</w:t>
            </w:r>
            <w:r>
              <w:rPr>
                <w:rFonts w:ascii="楷体_GB2312" w:hAnsi="宋体" w:eastAsia="楷体_GB2312" w:cs="宋体"/>
                <w:b/>
                <w:kern w:val="0"/>
                <w:sz w:val="28"/>
                <w:szCs w:val="28"/>
              </w:rPr>
              <w:t>4</w:t>
            </w:r>
            <w:r>
              <w:rPr>
                <w:rFonts w:hint="eastAsia" w:ascii="楷体_GB2312" w:hAnsi="宋体" w:eastAsia="楷体_GB2312" w:cs="宋体"/>
                <w:b/>
                <w:kern w:val="0"/>
                <w:sz w:val="28"/>
                <w:szCs w:val="28"/>
              </w:rPr>
              <w:t>门课程，</w:t>
            </w:r>
            <w:r>
              <w:rPr>
                <w:rFonts w:ascii="楷体_GB2312" w:hAnsi="宋体" w:eastAsia="楷体_GB2312" w:cs="宋体"/>
                <w:b/>
                <w:kern w:val="0"/>
                <w:sz w:val="28"/>
                <w:szCs w:val="28"/>
              </w:rPr>
              <w:t>10</w:t>
            </w:r>
            <w:r>
              <w:rPr>
                <w:rFonts w:hint="eastAsia" w:ascii="楷体_GB2312" w:hAnsi="宋体" w:eastAsia="楷体_GB2312" w:cs="宋体"/>
                <w:b/>
                <w:kern w:val="0"/>
                <w:sz w:val="28"/>
                <w:szCs w:val="28"/>
              </w:rPr>
              <w:t>学时）</w:t>
            </w:r>
          </w:p>
        </w:tc>
      </w:tr>
      <w:tr w14:paraId="345E77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0" w:hRule="atLeast"/>
          <w:jc w:val="center"/>
        </w:trPr>
        <w:tc>
          <w:tcPr>
            <w:tcW w:w="490" w:type="dxa"/>
            <w:vAlign w:val="center"/>
          </w:tcPr>
          <w:p w14:paraId="767E38BE">
            <w:pPr>
              <w:tabs>
                <w:tab w:val="left" w:pos="8789"/>
              </w:tabs>
              <w:ind w:left="-197" w:leftChars="-94" w:right="-248" w:rightChars="-118" w:firstLine="1"/>
              <w:jc w:val="center"/>
              <w:rPr>
                <w:rFonts w:ascii="仿宋_GB2312" w:eastAsia="仿宋_GB2312" w:cs="宋体" w:hAnsiTheme="minorEastAsia"/>
                <w:b/>
                <w:kern w:val="0"/>
                <w:sz w:val="24"/>
                <w:szCs w:val="24"/>
              </w:rPr>
            </w:pPr>
            <w:r>
              <w:rPr>
                <w:rFonts w:hint="eastAsia" w:ascii="仿宋_GB2312" w:eastAsia="仿宋_GB2312" w:cs="宋体" w:hAnsiTheme="minorEastAsia"/>
                <w:b/>
                <w:kern w:val="0"/>
                <w:sz w:val="24"/>
                <w:szCs w:val="24"/>
              </w:rPr>
              <w:t>序号</w:t>
            </w:r>
          </w:p>
        </w:tc>
        <w:tc>
          <w:tcPr>
            <w:tcW w:w="4184" w:type="dxa"/>
            <w:vAlign w:val="center"/>
          </w:tcPr>
          <w:p w14:paraId="6AE60700">
            <w:pPr>
              <w:tabs>
                <w:tab w:val="left" w:pos="8789"/>
              </w:tabs>
              <w:jc w:val="center"/>
              <w:rPr>
                <w:rFonts w:ascii="仿宋_GB2312" w:eastAsia="仿宋_GB2312" w:cs="宋体" w:hAnsiTheme="minorEastAsia"/>
                <w:b/>
                <w:kern w:val="0"/>
                <w:sz w:val="24"/>
                <w:szCs w:val="24"/>
              </w:rPr>
            </w:pPr>
            <w:r>
              <w:rPr>
                <w:rFonts w:hint="eastAsia" w:ascii="仿宋_GB2312" w:eastAsia="仿宋_GB2312" w:cs="宋体" w:hAnsiTheme="minorEastAsia"/>
                <w:b/>
                <w:kern w:val="0"/>
                <w:sz w:val="24"/>
                <w:szCs w:val="24"/>
              </w:rPr>
              <w:t>课 程 名 称</w:t>
            </w:r>
          </w:p>
        </w:tc>
        <w:tc>
          <w:tcPr>
            <w:tcW w:w="3745" w:type="dxa"/>
            <w:vAlign w:val="center"/>
          </w:tcPr>
          <w:p w14:paraId="789B5F63">
            <w:pPr>
              <w:tabs>
                <w:tab w:val="left" w:pos="8789"/>
              </w:tabs>
              <w:jc w:val="center"/>
              <w:rPr>
                <w:rFonts w:ascii="仿宋_GB2312" w:eastAsia="仿宋_GB2312" w:cs="宋体" w:hAnsiTheme="minorEastAsia"/>
                <w:b/>
                <w:kern w:val="0"/>
                <w:sz w:val="24"/>
                <w:szCs w:val="24"/>
              </w:rPr>
            </w:pPr>
            <w:r>
              <w:rPr>
                <w:rFonts w:hint="eastAsia" w:ascii="仿宋_GB2312" w:eastAsia="仿宋_GB2312" w:cs="宋体" w:hAnsiTheme="minorEastAsia"/>
                <w:b/>
                <w:kern w:val="0"/>
                <w:sz w:val="24"/>
                <w:szCs w:val="24"/>
              </w:rPr>
              <w:t>主 讲 人</w:t>
            </w:r>
          </w:p>
        </w:tc>
        <w:tc>
          <w:tcPr>
            <w:tcW w:w="616" w:type="dxa"/>
            <w:vAlign w:val="center"/>
          </w:tcPr>
          <w:p w14:paraId="2B2C2FF1">
            <w:pPr>
              <w:tabs>
                <w:tab w:val="left" w:pos="8789"/>
              </w:tabs>
              <w:ind w:left="-160" w:leftChars="-76" w:right="-162" w:rightChars="-77"/>
              <w:jc w:val="center"/>
              <w:rPr>
                <w:rFonts w:ascii="仿宋_GB2312" w:eastAsia="仿宋_GB2312" w:cs="宋体" w:hAnsiTheme="minorEastAsia"/>
                <w:b/>
                <w:kern w:val="0"/>
                <w:sz w:val="24"/>
                <w:szCs w:val="24"/>
              </w:rPr>
            </w:pPr>
            <w:r>
              <w:rPr>
                <w:rFonts w:hint="eastAsia" w:ascii="仿宋_GB2312" w:eastAsia="仿宋_GB2312" w:cs="宋体" w:hAnsiTheme="minorEastAsia"/>
                <w:b/>
                <w:kern w:val="0"/>
                <w:sz w:val="24"/>
                <w:szCs w:val="24"/>
              </w:rPr>
              <w:t>课时</w:t>
            </w:r>
          </w:p>
        </w:tc>
      </w:tr>
      <w:tr w14:paraId="4D9C99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4" w:hRule="atLeast"/>
          <w:jc w:val="center"/>
        </w:trPr>
        <w:tc>
          <w:tcPr>
            <w:tcW w:w="490" w:type="dxa"/>
            <w:vAlign w:val="center"/>
          </w:tcPr>
          <w:p w14:paraId="50DDC366">
            <w:pPr>
              <w:tabs>
                <w:tab w:val="left" w:pos="8789"/>
              </w:tabs>
              <w:spacing w:line="260" w:lineRule="exact"/>
              <w:jc w:val="center"/>
              <w:rPr>
                <w:rFonts w:ascii="仿宋_GB2312" w:eastAsia="仿宋_GB2312" w:cs="宋体" w:hAnsiTheme="minorEastAsia"/>
                <w:kern w:val="0"/>
                <w:sz w:val="24"/>
                <w:szCs w:val="24"/>
              </w:rPr>
            </w:pPr>
            <w:bookmarkStart w:id="25" w:name="_Hlk195641733"/>
            <w:r>
              <w:rPr>
                <w:rFonts w:hint="eastAsia" w:ascii="仿宋_GB2312" w:eastAsia="仿宋_GB2312" w:cs="宋体" w:hAnsiTheme="minorEastAsia"/>
                <w:kern w:val="0"/>
                <w:sz w:val="24"/>
                <w:szCs w:val="24"/>
              </w:rPr>
              <w:t>1</w:t>
            </w:r>
          </w:p>
        </w:tc>
        <w:tc>
          <w:tcPr>
            <w:tcW w:w="4184" w:type="dxa"/>
            <w:vAlign w:val="center"/>
          </w:tcPr>
          <w:p w14:paraId="6A050FFF">
            <w:pPr>
              <w:spacing w:line="260" w:lineRule="exact"/>
              <w:jc w:val="left"/>
              <w:rPr>
                <w:rFonts w:ascii="仿宋_GB2312" w:eastAsia="仿宋_GB2312" w:hAnsiTheme="minorEastAsia"/>
                <w:sz w:val="24"/>
                <w:szCs w:val="24"/>
              </w:rPr>
            </w:pPr>
            <w:r>
              <w:rPr>
                <w:rFonts w:hint="eastAsia" w:ascii="仿宋_GB2312" w:eastAsia="仿宋_GB2312" w:hAnsiTheme="minorEastAsia"/>
                <w:sz w:val="24"/>
                <w:szCs w:val="24"/>
              </w:rPr>
              <w:t>深化“接诉即办”改革：12345驱动的基层治理机制重构与地方实践探索</w:t>
            </w:r>
          </w:p>
        </w:tc>
        <w:tc>
          <w:tcPr>
            <w:tcW w:w="3745" w:type="dxa"/>
            <w:vAlign w:val="center"/>
          </w:tcPr>
          <w:p w14:paraId="0416BFDB">
            <w:pPr>
              <w:spacing w:line="260" w:lineRule="exact"/>
              <w:jc w:val="left"/>
              <w:rPr>
                <w:rFonts w:ascii="仿宋_GB2312" w:eastAsia="仿宋_GB2312" w:hAnsiTheme="minorEastAsia"/>
                <w:sz w:val="24"/>
                <w:szCs w:val="24"/>
              </w:rPr>
            </w:pPr>
            <w:r>
              <w:rPr>
                <w:rFonts w:hint="eastAsia" w:ascii="仿宋_GB2312" w:eastAsia="仿宋_GB2312" w:hAnsiTheme="minorEastAsia"/>
                <w:sz w:val="24"/>
                <w:szCs w:val="24"/>
              </w:rPr>
              <w:t>马亮，北京大学政府管理学院教授。</w:t>
            </w:r>
          </w:p>
        </w:tc>
        <w:tc>
          <w:tcPr>
            <w:tcW w:w="616" w:type="dxa"/>
            <w:vAlign w:val="center"/>
          </w:tcPr>
          <w:p w14:paraId="3DA0E574">
            <w:pPr>
              <w:spacing w:line="260" w:lineRule="exact"/>
              <w:jc w:val="center"/>
              <w:rPr>
                <w:rFonts w:ascii="仿宋_GB2312" w:eastAsia="仿宋_GB2312" w:hAnsiTheme="minorEastAsia"/>
                <w:sz w:val="24"/>
                <w:szCs w:val="24"/>
              </w:rPr>
            </w:pPr>
            <w:r>
              <w:rPr>
                <w:rFonts w:hint="eastAsia" w:ascii="仿宋_GB2312" w:eastAsia="仿宋_GB2312" w:hAnsiTheme="minorEastAsia"/>
                <w:sz w:val="24"/>
                <w:szCs w:val="24"/>
              </w:rPr>
              <w:t>2</w:t>
            </w:r>
            <w:r>
              <w:rPr>
                <w:rFonts w:ascii="仿宋_GB2312" w:eastAsia="仿宋_GB2312" w:hAnsiTheme="minorEastAsia"/>
                <w:sz w:val="24"/>
                <w:szCs w:val="24"/>
              </w:rPr>
              <w:t>.5</w:t>
            </w:r>
          </w:p>
        </w:tc>
      </w:tr>
      <w:tr w14:paraId="562120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4" w:hRule="atLeast"/>
          <w:jc w:val="center"/>
        </w:trPr>
        <w:tc>
          <w:tcPr>
            <w:tcW w:w="490" w:type="dxa"/>
            <w:vAlign w:val="center"/>
          </w:tcPr>
          <w:p w14:paraId="4EEBBF3F">
            <w:pPr>
              <w:tabs>
                <w:tab w:val="left" w:pos="8789"/>
              </w:tabs>
              <w:spacing w:line="260" w:lineRule="exact"/>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2</w:t>
            </w:r>
          </w:p>
        </w:tc>
        <w:tc>
          <w:tcPr>
            <w:tcW w:w="4184" w:type="dxa"/>
            <w:vAlign w:val="center"/>
          </w:tcPr>
          <w:p w14:paraId="68AA0129">
            <w:pPr>
              <w:tabs>
                <w:tab w:val="left" w:pos="8789"/>
              </w:tabs>
              <w:spacing w:line="260" w:lineRule="exact"/>
              <w:jc w:val="lef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《信用修复管理办法》解读</w:t>
            </w:r>
          </w:p>
        </w:tc>
        <w:tc>
          <w:tcPr>
            <w:tcW w:w="3745" w:type="dxa"/>
            <w:vAlign w:val="center"/>
          </w:tcPr>
          <w:p w14:paraId="2DF91C26">
            <w:pPr>
              <w:tabs>
                <w:tab w:val="left" w:pos="8789"/>
              </w:tabs>
              <w:spacing w:line="260" w:lineRule="exac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刘瑛，中国政法大学品牌与社会信用研究中心主任。</w:t>
            </w:r>
          </w:p>
        </w:tc>
        <w:tc>
          <w:tcPr>
            <w:tcW w:w="616" w:type="dxa"/>
            <w:vAlign w:val="center"/>
          </w:tcPr>
          <w:p w14:paraId="374649E9">
            <w:pPr>
              <w:tabs>
                <w:tab w:val="left" w:pos="8789"/>
              </w:tabs>
              <w:spacing w:line="260" w:lineRule="exact"/>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2</w:t>
            </w:r>
            <w:r>
              <w:rPr>
                <w:rFonts w:ascii="仿宋_GB2312" w:eastAsia="仿宋_GB2312" w:cs="宋体" w:hAnsiTheme="minorEastAsia"/>
                <w:kern w:val="0"/>
                <w:sz w:val="24"/>
                <w:szCs w:val="24"/>
              </w:rPr>
              <w:t>.5</w:t>
            </w:r>
          </w:p>
        </w:tc>
      </w:tr>
      <w:tr w14:paraId="612109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8" w:hRule="atLeast"/>
          <w:jc w:val="center"/>
        </w:trPr>
        <w:tc>
          <w:tcPr>
            <w:tcW w:w="490" w:type="dxa"/>
            <w:vAlign w:val="center"/>
          </w:tcPr>
          <w:p w14:paraId="3B958598">
            <w:pPr>
              <w:tabs>
                <w:tab w:val="left" w:pos="8789"/>
              </w:tabs>
              <w:spacing w:line="260" w:lineRule="exact"/>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3</w:t>
            </w:r>
          </w:p>
        </w:tc>
        <w:tc>
          <w:tcPr>
            <w:tcW w:w="4184" w:type="dxa"/>
            <w:vAlign w:val="center"/>
          </w:tcPr>
          <w:p w14:paraId="1F568A89">
            <w:pPr>
              <w:spacing w:line="260" w:lineRule="exact"/>
              <w:jc w:val="left"/>
              <w:rPr>
                <w:rFonts w:ascii="仿宋_GB2312" w:eastAsia="仿宋_GB2312" w:hAnsiTheme="minorEastAsia"/>
                <w:sz w:val="24"/>
                <w:szCs w:val="24"/>
              </w:rPr>
            </w:pPr>
            <w:r>
              <w:rPr>
                <w:rFonts w:hint="eastAsia" w:ascii="仿宋_GB2312" w:eastAsia="仿宋_GB2312" w:hAnsiTheme="minorEastAsia"/>
                <w:sz w:val="24"/>
                <w:szCs w:val="24"/>
              </w:rPr>
              <w:t>AI赋能基层治理 提高基层干部“数智治理”能力</w:t>
            </w:r>
          </w:p>
        </w:tc>
        <w:tc>
          <w:tcPr>
            <w:tcW w:w="3745" w:type="dxa"/>
            <w:vAlign w:val="center"/>
          </w:tcPr>
          <w:p w14:paraId="1E27FADD">
            <w:pPr>
              <w:spacing w:line="260" w:lineRule="exact"/>
              <w:jc w:val="left"/>
              <w:rPr>
                <w:rFonts w:ascii="仿宋_GB2312" w:eastAsia="仿宋_GB2312" w:hAnsiTheme="minorEastAsia"/>
                <w:sz w:val="24"/>
                <w:szCs w:val="24"/>
              </w:rPr>
            </w:pPr>
            <w:r>
              <w:rPr>
                <w:rFonts w:hint="eastAsia" w:ascii="仿宋_GB2312" w:eastAsia="仿宋_GB2312" w:hAnsiTheme="minorEastAsia"/>
                <w:sz w:val="24"/>
                <w:szCs w:val="24"/>
              </w:rPr>
              <w:t>唐任伍，北京师范大学政府管理学院教授。</w:t>
            </w:r>
          </w:p>
        </w:tc>
        <w:tc>
          <w:tcPr>
            <w:tcW w:w="616" w:type="dxa"/>
            <w:vAlign w:val="center"/>
          </w:tcPr>
          <w:p w14:paraId="082F8815">
            <w:pPr>
              <w:spacing w:line="260" w:lineRule="exact"/>
              <w:jc w:val="center"/>
              <w:rPr>
                <w:rFonts w:ascii="仿宋_GB2312" w:eastAsia="仿宋_GB2312" w:hAnsiTheme="minorEastAsia"/>
                <w:sz w:val="24"/>
                <w:szCs w:val="24"/>
              </w:rPr>
            </w:pPr>
            <w:r>
              <w:rPr>
                <w:rFonts w:hint="eastAsia" w:ascii="仿宋_GB2312" w:eastAsia="仿宋_GB2312" w:hAnsiTheme="minorEastAsia"/>
                <w:sz w:val="24"/>
                <w:szCs w:val="24"/>
              </w:rPr>
              <w:t>2</w:t>
            </w:r>
          </w:p>
        </w:tc>
      </w:tr>
      <w:tr w14:paraId="0DB253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3" w:hRule="atLeast"/>
          <w:jc w:val="center"/>
        </w:trPr>
        <w:tc>
          <w:tcPr>
            <w:tcW w:w="490" w:type="dxa"/>
            <w:vAlign w:val="center"/>
          </w:tcPr>
          <w:p w14:paraId="34A75542">
            <w:pPr>
              <w:tabs>
                <w:tab w:val="left" w:pos="8789"/>
              </w:tabs>
              <w:spacing w:line="260" w:lineRule="exact"/>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4</w:t>
            </w:r>
          </w:p>
        </w:tc>
        <w:tc>
          <w:tcPr>
            <w:tcW w:w="4184" w:type="dxa"/>
            <w:vAlign w:val="center"/>
          </w:tcPr>
          <w:p w14:paraId="595D8E03">
            <w:pPr>
              <w:spacing w:line="240" w:lineRule="exact"/>
              <w:rPr>
                <w:rFonts w:ascii="仿宋_GB2312" w:eastAsia="仿宋_GB2312" w:hAnsiTheme="minorEastAsia"/>
                <w:sz w:val="24"/>
                <w:szCs w:val="24"/>
              </w:rPr>
            </w:pPr>
            <w:r>
              <w:rPr>
                <w:rFonts w:hint="eastAsia" w:ascii="仿宋_GB2312" w:eastAsia="仿宋_GB2312" w:hAnsiTheme="minorEastAsia"/>
                <w:sz w:val="24"/>
                <w:szCs w:val="24"/>
              </w:rPr>
              <w:t>健全网络生态治理长效机制——认真学习领会习近平总书记在中央政治局第二十三次集体学习时的重要讲话精神</w:t>
            </w:r>
          </w:p>
        </w:tc>
        <w:tc>
          <w:tcPr>
            <w:tcW w:w="3745" w:type="dxa"/>
            <w:vAlign w:val="center"/>
          </w:tcPr>
          <w:p w14:paraId="2F7F7035">
            <w:pPr>
              <w:spacing w:line="280" w:lineRule="exact"/>
              <w:jc w:val="left"/>
              <w:rPr>
                <w:rFonts w:ascii="仿宋_GB2312" w:eastAsia="仿宋_GB2312" w:hAnsiTheme="minorEastAsia"/>
                <w:sz w:val="24"/>
                <w:szCs w:val="24"/>
              </w:rPr>
            </w:pPr>
            <w:r>
              <w:rPr>
                <w:rFonts w:hint="eastAsia" w:ascii="仿宋_GB2312" w:eastAsia="仿宋_GB2312" w:hAnsiTheme="minorEastAsia"/>
                <w:sz w:val="24"/>
                <w:szCs w:val="24"/>
              </w:rPr>
              <w:t>支振锋，中国社会科学院法学研究所研究员。</w:t>
            </w:r>
          </w:p>
        </w:tc>
        <w:tc>
          <w:tcPr>
            <w:tcW w:w="616" w:type="dxa"/>
            <w:vAlign w:val="center"/>
          </w:tcPr>
          <w:p w14:paraId="19721081">
            <w:pPr>
              <w:spacing w:line="260" w:lineRule="exact"/>
              <w:jc w:val="center"/>
              <w:rPr>
                <w:rFonts w:ascii="仿宋_GB2312" w:eastAsia="仿宋_GB2312" w:hAnsiTheme="minorEastAsia"/>
                <w:sz w:val="24"/>
                <w:szCs w:val="24"/>
              </w:rPr>
            </w:pPr>
            <w:r>
              <w:rPr>
                <w:rFonts w:hint="eastAsia" w:ascii="仿宋_GB2312" w:eastAsia="仿宋_GB2312" w:hAnsiTheme="minorEastAsia"/>
                <w:sz w:val="24"/>
                <w:szCs w:val="24"/>
              </w:rPr>
              <w:t>3</w:t>
            </w:r>
          </w:p>
        </w:tc>
      </w:tr>
      <w:tr w14:paraId="56067C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12" w:hRule="atLeast"/>
          <w:jc w:val="center"/>
        </w:trPr>
        <w:tc>
          <w:tcPr>
            <w:tcW w:w="9035" w:type="dxa"/>
            <w:gridSpan w:val="4"/>
            <w:vAlign w:val="center"/>
          </w:tcPr>
          <w:p w14:paraId="2388E990">
            <w:pPr>
              <w:jc w:val="center"/>
              <w:rPr>
                <w:rFonts w:ascii="楷体_GB2312" w:hAnsi="宋体" w:eastAsia="楷体_GB2312" w:cs="宋体"/>
                <w:b/>
                <w:kern w:val="0"/>
                <w:sz w:val="28"/>
                <w:szCs w:val="28"/>
              </w:rPr>
            </w:pPr>
            <w:r>
              <w:rPr>
                <w:rFonts w:hint="eastAsia" w:ascii="楷体_GB2312" w:hAnsi="宋体" w:eastAsia="楷体_GB2312" w:cs="宋体"/>
                <w:b/>
                <w:kern w:val="0"/>
                <w:sz w:val="28"/>
                <w:szCs w:val="28"/>
              </w:rPr>
              <w:t>民生保障（5门课程，</w:t>
            </w:r>
            <w:r>
              <w:rPr>
                <w:rFonts w:ascii="楷体_GB2312" w:hAnsi="宋体" w:eastAsia="楷体_GB2312" w:cs="宋体"/>
                <w:b/>
                <w:kern w:val="0"/>
                <w:sz w:val="28"/>
                <w:szCs w:val="28"/>
              </w:rPr>
              <w:t>9</w:t>
            </w:r>
            <w:r>
              <w:rPr>
                <w:rFonts w:hint="eastAsia" w:ascii="楷体_GB2312" w:hAnsi="宋体" w:eastAsia="楷体_GB2312" w:cs="宋体"/>
                <w:b/>
                <w:kern w:val="0"/>
                <w:sz w:val="28"/>
                <w:szCs w:val="28"/>
              </w:rPr>
              <w:t>学时）</w:t>
            </w:r>
          </w:p>
        </w:tc>
      </w:tr>
      <w:tr w14:paraId="2947F8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0" w:hRule="atLeast"/>
          <w:jc w:val="center"/>
        </w:trPr>
        <w:tc>
          <w:tcPr>
            <w:tcW w:w="490" w:type="dxa"/>
            <w:vAlign w:val="center"/>
          </w:tcPr>
          <w:p w14:paraId="7B0A7D93">
            <w:pPr>
              <w:tabs>
                <w:tab w:val="left" w:pos="8789"/>
              </w:tabs>
              <w:ind w:left="-197" w:leftChars="-94" w:right="-248" w:rightChars="-118" w:firstLine="1"/>
              <w:jc w:val="center"/>
              <w:rPr>
                <w:rFonts w:ascii="仿宋_GB2312" w:eastAsia="仿宋_GB2312" w:cs="宋体" w:hAnsiTheme="minorEastAsia"/>
                <w:b/>
                <w:kern w:val="0"/>
                <w:sz w:val="24"/>
                <w:szCs w:val="24"/>
              </w:rPr>
            </w:pPr>
            <w:r>
              <w:rPr>
                <w:rFonts w:hint="eastAsia" w:ascii="仿宋_GB2312" w:eastAsia="仿宋_GB2312" w:cs="宋体" w:hAnsiTheme="minorEastAsia"/>
                <w:b/>
                <w:kern w:val="0"/>
                <w:sz w:val="24"/>
                <w:szCs w:val="24"/>
              </w:rPr>
              <w:t>序号</w:t>
            </w:r>
          </w:p>
        </w:tc>
        <w:tc>
          <w:tcPr>
            <w:tcW w:w="4184" w:type="dxa"/>
            <w:vAlign w:val="center"/>
          </w:tcPr>
          <w:p w14:paraId="49CB4D69">
            <w:pPr>
              <w:tabs>
                <w:tab w:val="left" w:pos="8789"/>
              </w:tabs>
              <w:jc w:val="center"/>
              <w:rPr>
                <w:rFonts w:ascii="仿宋_GB2312" w:eastAsia="仿宋_GB2312" w:cs="宋体" w:hAnsiTheme="minorEastAsia"/>
                <w:b/>
                <w:kern w:val="0"/>
                <w:sz w:val="24"/>
                <w:szCs w:val="24"/>
              </w:rPr>
            </w:pPr>
            <w:r>
              <w:rPr>
                <w:rFonts w:hint="eastAsia" w:ascii="仿宋_GB2312" w:eastAsia="仿宋_GB2312" w:cs="宋体" w:hAnsiTheme="minorEastAsia"/>
                <w:b/>
                <w:kern w:val="0"/>
                <w:sz w:val="24"/>
                <w:szCs w:val="24"/>
              </w:rPr>
              <w:t>课 程 名 称</w:t>
            </w:r>
          </w:p>
        </w:tc>
        <w:tc>
          <w:tcPr>
            <w:tcW w:w="3745" w:type="dxa"/>
            <w:vAlign w:val="center"/>
          </w:tcPr>
          <w:p w14:paraId="08D416FE">
            <w:pPr>
              <w:tabs>
                <w:tab w:val="left" w:pos="8789"/>
              </w:tabs>
              <w:jc w:val="center"/>
              <w:rPr>
                <w:rFonts w:ascii="仿宋_GB2312" w:eastAsia="仿宋_GB2312" w:cs="宋体" w:hAnsiTheme="minorEastAsia"/>
                <w:b/>
                <w:kern w:val="0"/>
                <w:sz w:val="24"/>
                <w:szCs w:val="24"/>
              </w:rPr>
            </w:pPr>
            <w:r>
              <w:rPr>
                <w:rFonts w:hint="eastAsia" w:ascii="仿宋_GB2312" w:eastAsia="仿宋_GB2312" w:cs="宋体" w:hAnsiTheme="minorEastAsia"/>
                <w:b/>
                <w:kern w:val="0"/>
                <w:sz w:val="24"/>
                <w:szCs w:val="24"/>
              </w:rPr>
              <w:t>主 讲 人</w:t>
            </w:r>
          </w:p>
        </w:tc>
        <w:tc>
          <w:tcPr>
            <w:tcW w:w="616" w:type="dxa"/>
            <w:vAlign w:val="center"/>
          </w:tcPr>
          <w:p w14:paraId="342B98DD">
            <w:pPr>
              <w:tabs>
                <w:tab w:val="left" w:pos="8789"/>
              </w:tabs>
              <w:ind w:left="-160" w:leftChars="-76" w:right="-162" w:rightChars="-77"/>
              <w:jc w:val="center"/>
              <w:rPr>
                <w:rFonts w:ascii="仿宋_GB2312" w:eastAsia="仿宋_GB2312" w:cs="宋体" w:hAnsiTheme="minorEastAsia"/>
                <w:b/>
                <w:kern w:val="0"/>
                <w:sz w:val="24"/>
                <w:szCs w:val="24"/>
              </w:rPr>
            </w:pPr>
            <w:r>
              <w:rPr>
                <w:rFonts w:hint="eastAsia" w:ascii="仿宋_GB2312" w:eastAsia="仿宋_GB2312" w:cs="宋体" w:hAnsiTheme="minorEastAsia"/>
                <w:b/>
                <w:kern w:val="0"/>
                <w:sz w:val="24"/>
                <w:szCs w:val="24"/>
              </w:rPr>
              <w:t>课时</w:t>
            </w:r>
          </w:p>
        </w:tc>
      </w:tr>
      <w:tr w14:paraId="6452E6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4" w:hRule="atLeast"/>
          <w:jc w:val="center"/>
        </w:trPr>
        <w:tc>
          <w:tcPr>
            <w:tcW w:w="490" w:type="dxa"/>
            <w:vAlign w:val="center"/>
          </w:tcPr>
          <w:p w14:paraId="00AB9DAE">
            <w:pPr>
              <w:tabs>
                <w:tab w:val="left" w:pos="8789"/>
              </w:tabs>
              <w:spacing w:line="260" w:lineRule="exact"/>
              <w:jc w:val="center"/>
              <w:rPr>
                <w:rFonts w:ascii="仿宋_GB2312" w:hAnsi="黑体" w:eastAsia="仿宋_GB2312" w:cs="宋体"/>
                <w:kern w:val="0"/>
                <w:sz w:val="24"/>
                <w:szCs w:val="24"/>
              </w:rPr>
            </w:pPr>
            <w:r>
              <w:rPr>
                <w:rFonts w:ascii="仿宋_GB2312" w:hAnsi="黑体" w:eastAsia="仿宋_GB2312" w:cs="宋体"/>
                <w:kern w:val="0"/>
                <w:sz w:val="24"/>
                <w:szCs w:val="24"/>
              </w:rPr>
              <w:t>1</w:t>
            </w:r>
          </w:p>
        </w:tc>
        <w:tc>
          <w:tcPr>
            <w:tcW w:w="4184" w:type="dxa"/>
            <w:vAlign w:val="center"/>
          </w:tcPr>
          <w:p w14:paraId="53FB740F">
            <w:pPr>
              <w:spacing w:line="260" w:lineRule="exact"/>
              <w:jc w:val="left"/>
              <w:rPr>
                <w:rFonts w:ascii="仿宋_GB2312" w:hAnsi="微软雅黑" w:eastAsia="仿宋_GB2312"/>
                <w:sz w:val="24"/>
                <w:szCs w:val="24"/>
              </w:rPr>
            </w:pPr>
            <w:r>
              <w:rPr>
                <w:rFonts w:hint="eastAsia" w:ascii="仿宋_GB2312" w:hAnsi="微软雅黑" w:eastAsia="仿宋_GB2312"/>
                <w:sz w:val="24"/>
                <w:szCs w:val="24"/>
              </w:rPr>
              <w:t>坚决担负起健全社会保障体系的职责使命——《深入学习习近平关于社会保障的重要论述》</w:t>
            </w:r>
          </w:p>
        </w:tc>
        <w:tc>
          <w:tcPr>
            <w:tcW w:w="3745" w:type="dxa"/>
            <w:vAlign w:val="center"/>
          </w:tcPr>
          <w:p w14:paraId="662D30AE">
            <w:pPr>
              <w:spacing w:line="260" w:lineRule="exact"/>
              <w:jc w:val="left"/>
              <w:rPr>
                <w:rFonts w:ascii="仿宋_GB2312" w:hAnsi="微软雅黑" w:eastAsia="仿宋_GB2312"/>
                <w:sz w:val="24"/>
                <w:szCs w:val="24"/>
              </w:rPr>
            </w:pPr>
            <w:r>
              <w:rPr>
                <w:rFonts w:hint="eastAsia" w:ascii="仿宋_GB2312" w:hAnsi="微软雅黑" w:eastAsia="仿宋_GB2312"/>
                <w:sz w:val="24"/>
                <w:szCs w:val="24"/>
              </w:rPr>
              <w:t>丁元竹，中央党校（国家行政学院）社会和生态文明教研部教授。</w:t>
            </w:r>
          </w:p>
        </w:tc>
        <w:tc>
          <w:tcPr>
            <w:tcW w:w="616" w:type="dxa"/>
            <w:vAlign w:val="center"/>
          </w:tcPr>
          <w:p w14:paraId="06676EBC">
            <w:pPr>
              <w:spacing w:line="260" w:lineRule="exact"/>
              <w:jc w:val="center"/>
              <w:rPr>
                <w:rFonts w:ascii="仿宋_GB2312" w:hAnsi="微软雅黑" w:eastAsia="仿宋_GB2312"/>
                <w:sz w:val="24"/>
                <w:szCs w:val="24"/>
              </w:rPr>
            </w:pPr>
            <w:r>
              <w:rPr>
                <w:rFonts w:hint="eastAsia" w:ascii="仿宋_GB2312" w:hAnsi="微软雅黑" w:eastAsia="仿宋_GB2312"/>
                <w:sz w:val="24"/>
                <w:szCs w:val="24"/>
              </w:rPr>
              <w:t>2</w:t>
            </w:r>
          </w:p>
        </w:tc>
      </w:tr>
      <w:tr w14:paraId="4084E4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6" w:hRule="atLeast"/>
          <w:jc w:val="center"/>
        </w:trPr>
        <w:tc>
          <w:tcPr>
            <w:tcW w:w="490" w:type="dxa"/>
            <w:vAlign w:val="center"/>
          </w:tcPr>
          <w:p w14:paraId="6DFF0744">
            <w:pPr>
              <w:tabs>
                <w:tab w:val="left" w:pos="8789"/>
              </w:tabs>
              <w:spacing w:line="260" w:lineRule="exact"/>
              <w:jc w:val="center"/>
              <w:rPr>
                <w:rFonts w:ascii="仿宋_GB2312" w:hAnsi="黑体" w:eastAsia="仿宋_GB2312" w:cs="宋体"/>
                <w:kern w:val="0"/>
                <w:sz w:val="24"/>
                <w:szCs w:val="24"/>
              </w:rPr>
            </w:pPr>
            <w:r>
              <w:rPr>
                <w:rFonts w:ascii="仿宋_GB2312" w:hAnsi="黑体" w:eastAsia="仿宋_GB2312" w:cs="宋体"/>
                <w:kern w:val="0"/>
                <w:sz w:val="24"/>
                <w:szCs w:val="24"/>
              </w:rPr>
              <w:t>2</w:t>
            </w:r>
          </w:p>
        </w:tc>
        <w:tc>
          <w:tcPr>
            <w:tcW w:w="4184" w:type="dxa"/>
            <w:vAlign w:val="center"/>
          </w:tcPr>
          <w:p w14:paraId="0125A412">
            <w:pPr>
              <w:spacing w:line="260" w:lineRule="exact"/>
              <w:jc w:val="left"/>
              <w:rPr>
                <w:rFonts w:ascii="仿宋_GB2312" w:hAnsi="微软雅黑" w:eastAsia="仿宋_GB2312"/>
                <w:sz w:val="24"/>
                <w:szCs w:val="24"/>
              </w:rPr>
            </w:pPr>
            <w:r>
              <w:rPr>
                <w:rFonts w:hint="eastAsia" w:ascii="仿宋_GB2312" w:hAnsi="微软雅黑" w:eastAsia="仿宋_GB2312"/>
                <w:sz w:val="24"/>
                <w:szCs w:val="24"/>
              </w:rPr>
              <w:t>加大保障和改善民生力度，扎实推进全体人民共同富裕</w:t>
            </w:r>
          </w:p>
        </w:tc>
        <w:tc>
          <w:tcPr>
            <w:tcW w:w="3745" w:type="dxa"/>
            <w:vAlign w:val="center"/>
          </w:tcPr>
          <w:p w14:paraId="2C448F6F">
            <w:pPr>
              <w:spacing w:line="260" w:lineRule="exact"/>
              <w:jc w:val="left"/>
              <w:rPr>
                <w:rFonts w:ascii="仿宋_GB2312" w:hAnsi="微软雅黑" w:eastAsia="仿宋_GB2312"/>
                <w:sz w:val="24"/>
                <w:szCs w:val="24"/>
              </w:rPr>
            </w:pPr>
            <w:r>
              <w:rPr>
                <w:rFonts w:hint="eastAsia" w:ascii="仿宋_GB2312" w:hAnsi="微软雅黑" w:eastAsia="仿宋_GB2312"/>
                <w:sz w:val="24"/>
                <w:szCs w:val="24"/>
              </w:rPr>
              <w:t>杨宜勇，中国宏观经济研究院社会发展研究所原所长。</w:t>
            </w:r>
          </w:p>
        </w:tc>
        <w:tc>
          <w:tcPr>
            <w:tcW w:w="616" w:type="dxa"/>
            <w:vAlign w:val="center"/>
          </w:tcPr>
          <w:p w14:paraId="12A4CD62">
            <w:pPr>
              <w:spacing w:line="260" w:lineRule="exact"/>
              <w:jc w:val="center"/>
              <w:rPr>
                <w:rFonts w:ascii="仿宋_GB2312" w:hAnsi="微软雅黑" w:eastAsia="仿宋_GB2312"/>
                <w:sz w:val="24"/>
                <w:szCs w:val="24"/>
              </w:rPr>
            </w:pPr>
            <w:r>
              <w:rPr>
                <w:rFonts w:hint="eastAsia" w:ascii="仿宋_GB2312" w:hAnsi="微软雅黑" w:eastAsia="仿宋_GB2312"/>
                <w:sz w:val="24"/>
                <w:szCs w:val="24"/>
              </w:rPr>
              <w:t>2</w:t>
            </w:r>
            <w:r>
              <w:rPr>
                <w:rFonts w:ascii="仿宋_GB2312" w:hAnsi="微软雅黑" w:eastAsia="仿宋_GB2312"/>
                <w:sz w:val="24"/>
                <w:szCs w:val="24"/>
              </w:rPr>
              <w:t>.5</w:t>
            </w:r>
          </w:p>
        </w:tc>
      </w:tr>
      <w:tr w14:paraId="7B85C5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0" w:hRule="atLeast"/>
          <w:jc w:val="center"/>
        </w:trPr>
        <w:tc>
          <w:tcPr>
            <w:tcW w:w="490" w:type="dxa"/>
            <w:vAlign w:val="center"/>
          </w:tcPr>
          <w:p w14:paraId="010ACF48">
            <w:pPr>
              <w:tabs>
                <w:tab w:val="left" w:pos="8789"/>
              </w:tabs>
              <w:spacing w:line="260" w:lineRule="exact"/>
              <w:jc w:val="center"/>
              <w:rPr>
                <w:rFonts w:ascii="仿宋_GB2312" w:hAnsi="黑体" w:eastAsia="仿宋_GB2312" w:cs="宋体"/>
                <w:kern w:val="0"/>
                <w:sz w:val="24"/>
                <w:szCs w:val="24"/>
              </w:rPr>
            </w:pPr>
            <w:r>
              <w:rPr>
                <w:rFonts w:ascii="仿宋_GB2312" w:hAnsi="黑体" w:eastAsia="仿宋_GB2312" w:cs="宋体"/>
                <w:kern w:val="0"/>
                <w:sz w:val="24"/>
                <w:szCs w:val="24"/>
              </w:rPr>
              <w:t>3</w:t>
            </w:r>
          </w:p>
        </w:tc>
        <w:tc>
          <w:tcPr>
            <w:tcW w:w="4184" w:type="dxa"/>
            <w:vAlign w:val="center"/>
          </w:tcPr>
          <w:p w14:paraId="28E39A90">
            <w:pPr>
              <w:spacing w:line="260" w:lineRule="exact"/>
              <w:jc w:val="left"/>
              <w:rPr>
                <w:rFonts w:ascii="仿宋_GB2312" w:hAnsi="微软雅黑" w:eastAsia="仿宋_GB2312"/>
                <w:sz w:val="24"/>
                <w:szCs w:val="24"/>
              </w:rPr>
            </w:pPr>
            <w:r>
              <w:rPr>
                <w:rFonts w:hint="eastAsia" w:ascii="仿宋_GB2312" w:hAnsi="微软雅黑" w:eastAsia="仿宋_GB2312"/>
                <w:sz w:val="24"/>
                <w:szCs w:val="24"/>
              </w:rPr>
              <w:t>多措并举健全社会保障体系，绘就全民社保美好新图景</w:t>
            </w:r>
          </w:p>
        </w:tc>
        <w:tc>
          <w:tcPr>
            <w:tcW w:w="3745" w:type="dxa"/>
            <w:vAlign w:val="center"/>
          </w:tcPr>
          <w:p w14:paraId="16EBFD67">
            <w:pPr>
              <w:spacing w:line="260" w:lineRule="exact"/>
              <w:jc w:val="left"/>
              <w:rPr>
                <w:rFonts w:ascii="仿宋_GB2312" w:hAnsi="微软雅黑" w:eastAsia="仿宋_GB2312"/>
                <w:sz w:val="24"/>
                <w:szCs w:val="24"/>
              </w:rPr>
            </w:pPr>
            <w:r>
              <w:rPr>
                <w:rFonts w:hint="eastAsia" w:ascii="仿宋_GB2312" w:hAnsi="微软雅黑" w:eastAsia="仿宋_GB2312"/>
                <w:sz w:val="24"/>
                <w:szCs w:val="24"/>
              </w:rPr>
              <w:t>梅怡，中经网发展战略与体制改革研究专家组成员。</w:t>
            </w:r>
          </w:p>
        </w:tc>
        <w:tc>
          <w:tcPr>
            <w:tcW w:w="616" w:type="dxa"/>
            <w:vAlign w:val="center"/>
          </w:tcPr>
          <w:p w14:paraId="09BBE30E">
            <w:pPr>
              <w:spacing w:line="260" w:lineRule="exact"/>
              <w:jc w:val="center"/>
              <w:rPr>
                <w:rFonts w:ascii="仿宋_GB2312" w:hAnsi="微软雅黑" w:eastAsia="仿宋_GB2312"/>
                <w:sz w:val="24"/>
                <w:szCs w:val="24"/>
              </w:rPr>
            </w:pPr>
            <w:r>
              <w:rPr>
                <w:rFonts w:hint="eastAsia" w:ascii="仿宋_GB2312" w:hAnsi="微软雅黑" w:eastAsia="仿宋_GB2312"/>
                <w:sz w:val="24"/>
                <w:szCs w:val="24"/>
              </w:rPr>
              <w:t>0</w:t>
            </w:r>
            <w:r>
              <w:rPr>
                <w:rFonts w:ascii="仿宋_GB2312" w:hAnsi="微软雅黑" w:eastAsia="仿宋_GB2312"/>
                <w:sz w:val="24"/>
                <w:szCs w:val="24"/>
              </w:rPr>
              <w:t>.5</w:t>
            </w:r>
          </w:p>
        </w:tc>
      </w:tr>
      <w:tr w14:paraId="4FC236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8" w:hRule="atLeast"/>
          <w:jc w:val="center"/>
        </w:trPr>
        <w:tc>
          <w:tcPr>
            <w:tcW w:w="490" w:type="dxa"/>
            <w:vAlign w:val="center"/>
          </w:tcPr>
          <w:p w14:paraId="41EB6238">
            <w:pPr>
              <w:tabs>
                <w:tab w:val="left" w:pos="8789"/>
              </w:tabs>
              <w:spacing w:line="260" w:lineRule="exact"/>
              <w:jc w:val="center"/>
              <w:rPr>
                <w:rFonts w:ascii="仿宋_GB2312" w:hAnsi="黑体" w:eastAsia="仿宋_GB2312" w:cs="宋体"/>
                <w:kern w:val="0"/>
                <w:sz w:val="24"/>
                <w:szCs w:val="24"/>
              </w:rPr>
            </w:pPr>
            <w:r>
              <w:rPr>
                <w:rFonts w:ascii="仿宋_GB2312" w:hAnsi="黑体" w:eastAsia="仿宋_GB2312" w:cs="宋体"/>
                <w:kern w:val="0"/>
                <w:sz w:val="24"/>
                <w:szCs w:val="24"/>
              </w:rPr>
              <w:t>4</w:t>
            </w:r>
          </w:p>
        </w:tc>
        <w:tc>
          <w:tcPr>
            <w:tcW w:w="4184" w:type="dxa"/>
            <w:vAlign w:val="center"/>
          </w:tcPr>
          <w:p w14:paraId="1BB159F4">
            <w:pPr>
              <w:spacing w:line="260" w:lineRule="exact"/>
              <w:jc w:val="left"/>
              <w:rPr>
                <w:rFonts w:ascii="仿宋_GB2312" w:hAnsi="微软雅黑" w:eastAsia="仿宋_GB2312"/>
                <w:sz w:val="24"/>
                <w:szCs w:val="24"/>
              </w:rPr>
            </w:pPr>
            <w:r>
              <w:rPr>
                <w:rFonts w:hint="eastAsia" w:ascii="仿宋_GB2312" w:hAnsi="微软雅黑" w:eastAsia="仿宋_GB2312"/>
                <w:sz w:val="24"/>
                <w:szCs w:val="24"/>
              </w:rPr>
              <w:t>《关于进一步保障和改善民生 着力解决群众急难愁盼的意见》解读</w:t>
            </w:r>
          </w:p>
        </w:tc>
        <w:tc>
          <w:tcPr>
            <w:tcW w:w="3745" w:type="dxa"/>
            <w:vAlign w:val="center"/>
          </w:tcPr>
          <w:p w14:paraId="301FC0BC">
            <w:pPr>
              <w:spacing w:line="260" w:lineRule="exact"/>
              <w:jc w:val="left"/>
              <w:rPr>
                <w:rFonts w:ascii="仿宋_GB2312" w:hAnsi="微软雅黑" w:eastAsia="仿宋_GB2312"/>
                <w:sz w:val="24"/>
                <w:szCs w:val="24"/>
              </w:rPr>
            </w:pPr>
            <w:r>
              <w:rPr>
                <w:rFonts w:hint="eastAsia" w:ascii="仿宋_GB2312" w:hAnsi="微软雅黑" w:eastAsia="仿宋_GB2312"/>
                <w:sz w:val="24"/>
                <w:szCs w:val="24"/>
              </w:rPr>
              <w:t>唐任伍，北京师范大学政府管理学院教授。</w:t>
            </w:r>
          </w:p>
        </w:tc>
        <w:tc>
          <w:tcPr>
            <w:tcW w:w="616" w:type="dxa"/>
            <w:vAlign w:val="center"/>
          </w:tcPr>
          <w:p w14:paraId="53C4B48A">
            <w:pPr>
              <w:spacing w:line="260" w:lineRule="exact"/>
              <w:jc w:val="center"/>
              <w:rPr>
                <w:rFonts w:ascii="仿宋_GB2312" w:hAnsi="微软雅黑" w:eastAsia="仿宋_GB2312"/>
                <w:sz w:val="24"/>
                <w:szCs w:val="24"/>
              </w:rPr>
            </w:pPr>
            <w:r>
              <w:rPr>
                <w:rFonts w:hint="eastAsia" w:ascii="仿宋_GB2312" w:hAnsi="微软雅黑" w:eastAsia="仿宋_GB2312"/>
                <w:sz w:val="24"/>
                <w:szCs w:val="24"/>
              </w:rPr>
              <w:t>2</w:t>
            </w:r>
          </w:p>
        </w:tc>
      </w:tr>
      <w:tr w14:paraId="3EFF84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1" w:hRule="atLeast"/>
          <w:jc w:val="center"/>
        </w:trPr>
        <w:tc>
          <w:tcPr>
            <w:tcW w:w="490" w:type="dxa"/>
            <w:vAlign w:val="center"/>
          </w:tcPr>
          <w:p w14:paraId="0E597246">
            <w:pPr>
              <w:tabs>
                <w:tab w:val="left" w:pos="8789"/>
              </w:tabs>
              <w:spacing w:line="260" w:lineRule="exact"/>
              <w:jc w:val="center"/>
              <w:rPr>
                <w:rFonts w:ascii="仿宋_GB2312" w:hAnsi="黑体" w:eastAsia="仿宋_GB2312" w:cs="宋体"/>
                <w:kern w:val="0"/>
                <w:sz w:val="24"/>
                <w:szCs w:val="24"/>
              </w:rPr>
            </w:pPr>
            <w:r>
              <w:rPr>
                <w:rFonts w:ascii="仿宋_GB2312" w:hAnsi="黑体" w:eastAsia="仿宋_GB2312" w:cs="宋体"/>
                <w:kern w:val="0"/>
                <w:sz w:val="24"/>
                <w:szCs w:val="24"/>
              </w:rPr>
              <w:t>5</w:t>
            </w:r>
          </w:p>
        </w:tc>
        <w:tc>
          <w:tcPr>
            <w:tcW w:w="4184" w:type="dxa"/>
            <w:vAlign w:val="center"/>
          </w:tcPr>
          <w:p w14:paraId="513C7520">
            <w:pPr>
              <w:spacing w:line="260" w:lineRule="exact"/>
              <w:jc w:val="left"/>
              <w:rPr>
                <w:rFonts w:ascii="仿宋_GB2312" w:hAnsi="微软雅黑" w:eastAsia="仿宋_GB2312"/>
                <w:sz w:val="24"/>
                <w:szCs w:val="24"/>
              </w:rPr>
            </w:pPr>
            <w:r>
              <w:rPr>
                <w:rFonts w:hint="eastAsia" w:ascii="仿宋_GB2312" w:hAnsi="微软雅黑" w:eastAsia="仿宋_GB2312"/>
                <w:sz w:val="24"/>
                <w:szCs w:val="24"/>
              </w:rPr>
              <w:t>更大力度保障和改善民生</w:t>
            </w:r>
          </w:p>
        </w:tc>
        <w:tc>
          <w:tcPr>
            <w:tcW w:w="3745" w:type="dxa"/>
            <w:vAlign w:val="center"/>
          </w:tcPr>
          <w:p w14:paraId="35CEEA13">
            <w:pPr>
              <w:spacing w:line="260" w:lineRule="exact"/>
              <w:jc w:val="left"/>
              <w:rPr>
                <w:rFonts w:ascii="仿宋_GB2312" w:hAnsi="微软雅黑" w:eastAsia="仿宋_GB2312"/>
                <w:sz w:val="24"/>
                <w:szCs w:val="24"/>
              </w:rPr>
            </w:pPr>
            <w:r>
              <w:rPr>
                <w:rFonts w:hint="eastAsia" w:ascii="仿宋_GB2312" w:hAnsi="微软雅黑" w:eastAsia="仿宋_GB2312"/>
                <w:sz w:val="24"/>
                <w:szCs w:val="24"/>
              </w:rPr>
              <w:t>丁元竹，中央党校（国家行政学院）社会和生态文明教研部教授。</w:t>
            </w:r>
          </w:p>
        </w:tc>
        <w:tc>
          <w:tcPr>
            <w:tcW w:w="616" w:type="dxa"/>
            <w:vAlign w:val="center"/>
          </w:tcPr>
          <w:p w14:paraId="64BCC84F">
            <w:pPr>
              <w:spacing w:line="260" w:lineRule="exact"/>
              <w:jc w:val="center"/>
              <w:rPr>
                <w:rFonts w:ascii="仿宋_GB2312" w:hAnsi="微软雅黑" w:eastAsia="仿宋_GB2312"/>
                <w:sz w:val="24"/>
                <w:szCs w:val="24"/>
              </w:rPr>
            </w:pPr>
            <w:r>
              <w:rPr>
                <w:rFonts w:hint="eastAsia" w:ascii="仿宋_GB2312" w:hAnsi="微软雅黑" w:eastAsia="仿宋_GB2312"/>
                <w:sz w:val="24"/>
                <w:szCs w:val="24"/>
              </w:rPr>
              <w:t>2</w:t>
            </w:r>
          </w:p>
        </w:tc>
      </w:tr>
      <w:tr w14:paraId="61D08B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3" w:hRule="atLeast"/>
          <w:jc w:val="center"/>
        </w:trPr>
        <w:tc>
          <w:tcPr>
            <w:tcW w:w="9035" w:type="dxa"/>
            <w:gridSpan w:val="4"/>
            <w:vAlign w:val="center"/>
          </w:tcPr>
          <w:p w14:paraId="72FF0B23">
            <w:pPr>
              <w:jc w:val="center"/>
              <w:rPr>
                <w:rFonts w:ascii="楷体_GB2312" w:hAnsi="宋体" w:eastAsia="楷体_GB2312" w:cs="宋体"/>
                <w:b/>
                <w:kern w:val="0"/>
                <w:sz w:val="28"/>
                <w:szCs w:val="28"/>
              </w:rPr>
            </w:pPr>
            <w:r>
              <w:rPr>
                <w:rFonts w:hint="eastAsia" w:ascii="楷体_GB2312" w:hAnsi="宋体" w:eastAsia="楷体_GB2312" w:cs="宋体"/>
                <w:b/>
                <w:kern w:val="0"/>
                <w:sz w:val="28"/>
                <w:szCs w:val="28"/>
              </w:rPr>
              <w:t>文旅消费（</w:t>
            </w:r>
            <w:r>
              <w:rPr>
                <w:rFonts w:ascii="楷体_GB2312" w:hAnsi="宋体" w:eastAsia="楷体_GB2312" w:cs="宋体"/>
                <w:b/>
                <w:kern w:val="0"/>
                <w:sz w:val="28"/>
                <w:szCs w:val="28"/>
              </w:rPr>
              <w:t>10</w:t>
            </w:r>
            <w:r>
              <w:rPr>
                <w:rFonts w:hint="eastAsia" w:ascii="楷体_GB2312" w:hAnsi="宋体" w:eastAsia="楷体_GB2312" w:cs="宋体"/>
                <w:b/>
                <w:kern w:val="0"/>
                <w:sz w:val="28"/>
                <w:szCs w:val="28"/>
              </w:rPr>
              <w:t>门课程，</w:t>
            </w:r>
            <w:r>
              <w:rPr>
                <w:rFonts w:ascii="楷体_GB2312" w:hAnsi="宋体" w:eastAsia="楷体_GB2312" w:cs="宋体"/>
                <w:b/>
                <w:kern w:val="0"/>
                <w:sz w:val="28"/>
                <w:szCs w:val="28"/>
              </w:rPr>
              <w:t>17</w:t>
            </w:r>
            <w:r>
              <w:rPr>
                <w:rFonts w:hint="eastAsia" w:ascii="楷体_GB2312" w:hAnsi="宋体" w:eastAsia="楷体_GB2312" w:cs="宋体"/>
                <w:b/>
                <w:kern w:val="0"/>
                <w:sz w:val="28"/>
                <w:szCs w:val="28"/>
              </w:rPr>
              <w:t>学时）</w:t>
            </w:r>
          </w:p>
        </w:tc>
      </w:tr>
      <w:tr w14:paraId="6C6B65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0" w:hRule="atLeast"/>
          <w:jc w:val="center"/>
        </w:trPr>
        <w:tc>
          <w:tcPr>
            <w:tcW w:w="490" w:type="dxa"/>
            <w:vAlign w:val="center"/>
          </w:tcPr>
          <w:p w14:paraId="7964A7E2">
            <w:pPr>
              <w:tabs>
                <w:tab w:val="left" w:pos="8789"/>
              </w:tabs>
              <w:ind w:left="-197" w:leftChars="-94" w:right="-248" w:rightChars="-118" w:firstLine="1"/>
              <w:jc w:val="center"/>
              <w:rPr>
                <w:rFonts w:ascii="仿宋_GB2312" w:eastAsia="仿宋_GB2312" w:cs="宋体" w:hAnsiTheme="minorEastAsia"/>
                <w:b/>
                <w:kern w:val="0"/>
                <w:sz w:val="24"/>
                <w:szCs w:val="24"/>
              </w:rPr>
            </w:pPr>
            <w:r>
              <w:rPr>
                <w:rFonts w:hint="eastAsia" w:ascii="仿宋_GB2312" w:eastAsia="仿宋_GB2312" w:cs="宋体" w:hAnsiTheme="minorEastAsia"/>
                <w:b/>
                <w:kern w:val="0"/>
                <w:sz w:val="24"/>
                <w:szCs w:val="24"/>
              </w:rPr>
              <w:t>序号</w:t>
            </w:r>
          </w:p>
        </w:tc>
        <w:tc>
          <w:tcPr>
            <w:tcW w:w="4184" w:type="dxa"/>
            <w:vAlign w:val="center"/>
          </w:tcPr>
          <w:p w14:paraId="3EF5AF51">
            <w:pPr>
              <w:tabs>
                <w:tab w:val="left" w:pos="8789"/>
              </w:tabs>
              <w:jc w:val="center"/>
              <w:rPr>
                <w:rFonts w:ascii="仿宋_GB2312" w:eastAsia="仿宋_GB2312" w:cs="宋体" w:hAnsiTheme="minorEastAsia"/>
                <w:b/>
                <w:kern w:val="0"/>
                <w:sz w:val="24"/>
                <w:szCs w:val="24"/>
              </w:rPr>
            </w:pPr>
            <w:r>
              <w:rPr>
                <w:rFonts w:hint="eastAsia" w:ascii="仿宋_GB2312" w:eastAsia="仿宋_GB2312" w:cs="宋体" w:hAnsiTheme="minorEastAsia"/>
                <w:b/>
                <w:kern w:val="0"/>
                <w:sz w:val="24"/>
                <w:szCs w:val="24"/>
              </w:rPr>
              <w:t>课 程 名 称</w:t>
            </w:r>
          </w:p>
        </w:tc>
        <w:tc>
          <w:tcPr>
            <w:tcW w:w="3745" w:type="dxa"/>
            <w:vAlign w:val="center"/>
          </w:tcPr>
          <w:p w14:paraId="6A727A40">
            <w:pPr>
              <w:tabs>
                <w:tab w:val="left" w:pos="8789"/>
              </w:tabs>
              <w:jc w:val="center"/>
              <w:rPr>
                <w:rFonts w:ascii="仿宋_GB2312" w:eastAsia="仿宋_GB2312" w:cs="宋体" w:hAnsiTheme="minorEastAsia"/>
                <w:b/>
                <w:kern w:val="0"/>
                <w:sz w:val="24"/>
                <w:szCs w:val="24"/>
              </w:rPr>
            </w:pPr>
            <w:r>
              <w:rPr>
                <w:rFonts w:hint="eastAsia" w:ascii="仿宋_GB2312" w:eastAsia="仿宋_GB2312" w:cs="宋体" w:hAnsiTheme="minorEastAsia"/>
                <w:b/>
                <w:kern w:val="0"/>
                <w:sz w:val="24"/>
                <w:szCs w:val="24"/>
              </w:rPr>
              <w:t>主 讲 人</w:t>
            </w:r>
          </w:p>
        </w:tc>
        <w:tc>
          <w:tcPr>
            <w:tcW w:w="616" w:type="dxa"/>
            <w:vAlign w:val="center"/>
          </w:tcPr>
          <w:p w14:paraId="42FF1328">
            <w:pPr>
              <w:tabs>
                <w:tab w:val="left" w:pos="8789"/>
              </w:tabs>
              <w:ind w:left="-160" w:leftChars="-76" w:right="-162" w:rightChars="-77"/>
              <w:jc w:val="center"/>
              <w:rPr>
                <w:rFonts w:ascii="仿宋_GB2312" w:eastAsia="仿宋_GB2312" w:cs="宋体" w:hAnsiTheme="minorEastAsia"/>
                <w:b/>
                <w:kern w:val="0"/>
                <w:sz w:val="24"/>
                <w:szCs w:val="24"/>
              </w:rPr>
            </w:pPr>
            <w:r>
              <w:rPr>
                <w:rFonts w:hint="eastAsia" w:ascii="仿宋_GB2312" w:eastAsia="仿宋_GB2312" w:cs="宋体" w:hAnsiTheme="minorEastAsia"/>
                <w:b/>
                <w:kern w:val="0"/>
                <w:sz w:val="24"/>
                <w:szCs w:val="24"/>
              </w:rPr>
              <w:t>课时</w:t>
            </w:r>
          </w:p>
        </w:tc>
      </w:tr>
      <w:tr w14:paraId="292756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6" w:hRule="atLeast"/>
          <w:jc w:val="center"/>
        </w:trPr>
        <w:tc>
          <w:tcPr>
            <w:tcW w:w="490" w:type="dxa"/>
            <w:vAlign w:val="center"/>
          </w:tcPr>
          <w:p w14:paraId="56D3EA92">
            <w:pPr>
              <w:tabs>
                <w:tab w:val="left" w:pos="8789"/>
              </w:tabs>
              <w:spacing w:line="260" w:lineRule="exact"/>
              <w:jc w:val="center"/>
              <w:rPr>
                <w:rFonts w:ascii="仿宋_GB2312" w:hAnsi="黑体" w:eastAsia="仿宋_GB2312" w:cs="宋体"/>
                <w:kern w:val="0"/>
                <w:sz w:val="24"/>
                <w:szCs w:val="24"/>
              </w:rPr>
            </w:pPr>
            <w:r>
              <w:rPr>
                <w:rFonts w:hint="eastAsia" w:ascii="仿宋_GB2312" w:hAnsi="黑体" w:eastAsia="仿宋_GB2312" w:cs="宋体"/>
                <w:kern w:val="0"/>
                <w:sz w:val="24"/>
                <w:szCs w:val="24"/>
              </w:rPr>
              <w:t>1</w:t>
            </w:r>
          </w:p>
        </w:tc>
        <w:tc>
          <w:tcPr>
            <w:tcW w:w="4184" w:type="dxa"/>
            <w:vAlign w:val="center"/>
          </w:tcPr>
          <w:p w14:paraId="37C0D8B6">
            <w:pPr>
              <w:widowControl/>
              <w:spacing w:line="240" w:lineRule="exact"/>
              <w:rPr>
                <w:rFonts w:ascii="仿宋_GB2312" w:hAnsi="Times New Roman" w:eastAsia="仿宋_GB2312" w:cs="Times New Roman"/>
                <w:kern w:val="0"/>
                <w:sz w:val="24"/>
                <w:szCs w:val="24"/>
              </w:rPr>
            </w:pPr>
            <w:r>
              <w:rPr>
                <w:rFonts w:hint="eastAsia" w:ascii="仿宋_GB2312" w:hAnsi="Times New Roman" w:eastAsia="仿宋_GB2312" w:cs="Times New Roman"/>
                <w:sz w:val="24"/>
                <w:szCs w:val="24"/>
              </w:rPr>
              <w:t>从上海“长者友善商业”看消费的下一站——“十五五”时期扩大银发消费的关键领域与实践进路</w:t>
            </w:r>
          </w:p>
        </w:tc>
        <w:tc>
          <w:tcPr>
            <w:tcW w:w="3745" w:type="dxa"/>
            <w:vAlign w:val="center"/>
          </w:tcPr>
          <w:p w14:paraId="1F847F7A">
            <w:pPr>
              <w:widowControl/>
              <w:rPr>
                <w:rFonts w:ascii="仿宋_GB2312" w:hAnsi="Times New Roman" w:eastAsia="仿宋_GB2312" w:cs="Times New Roman"/>
                <w:kern w:val="0"/>
                <w:sz w:val="24"/>
                <w:szCs w:val="24"/>
              </w:rPr>
            </w:pPr>
            <w:r>
              <w:rPr>
                <w:rFonts w:hint="eastAsia" w:ascii="仿宋_GB2312" w:hAnsi="Times New Roman" w:eastAsia="仿宋_GB2312" w:cs="Times New Roman"/>
                <w:sz w:val="24"/>
                <w:szCs w:val="24"/>
              </w:rPr>
              <w:t>黄石松，中国人民大学国家发展与战略研究院高级研究员。</w:t>
            </w:r>
          </w:p>
        </w:tc>
        <w:tc>
          <w:tcPr>
            <w:tcW w:w="616" w:type="dxa"/>
            <w:vAlign w:val="center"/>
          </w:tcPr>
          <w:p w14:paraId="0B5F541E">
            <w:pPr>
              <w:widowControl/>
              <w:jc w:val="center"/>
              <w:rPr>
                <w:rFonts w:ascii="仿宋_GB2312" w:hAnsi="Times New Roman" w:eastAsia="仿宋_GB2312" w:cs="Times New Roman"/>
                <w:kern w:val="0"/>
                <w:sz w:val="24"/>
                <w:szCs w:val="24"/>
              </w:rPr>
            </w:pPr>
            <w:r>
              <w:rPr>
                <w:rFonts w:hint="eastAsia" w:ascii="仿宋_GB2312" w:hAnsi="Times New Roman" w:eastAsia="仿宋_GB2312" w:cs="Times New Roman"/>
                <w:sz w:val="24"/>
                <w:szCs w:val="24"/>
              </w:rPr>
              <w:t>2</w:t>
            </w:r>
          </w:p>
        </w:tc>
      </w:tr>
      <w:tr w14:paraId="716ED7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8" w:hRule="atLeast"/>
          <w:jc w:val="center"/>
        </w:trPr>
        <w:tc>
          <w:tcPr>
            <w:tcW w:w="490" w:type="dxa"/>
            <w:vAlign w:val="center"/>
          </w:tcPr>
          <w:p w14:paraId="3C37F75D">
            <w:pPr>
              <w:tabs>
                <w:tab w:val="left" w:pos="8789"/>
              </w:tabs>
              <w:spacing w:line="260" w:lineRule="exact"/>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2</w:t>
            </w:r>
          </w:p>
        </w:tc>
        <w:tc>
          <w:tcPr>
            <w:tcW w:w="4184" w:type="dxa"/>
            <w:vAlign w:val="center"/>
          </w:tcPr>
          <w:p w14:paraId="27E9420D">
            <w:pPr>
              <w:spacing w:line="27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走进REGULAR源野：当公园向下生长，商业向上融合</w:t>
            </w:r>
          </w:p>
        </w:tc>
        <w:tc>
          <w:tcPr>
            <w:tcW w:w="3745" w:type="dxa"/>
            <w:vAlign w:val="center"/>
          </w:tcPr>
          <w:p w14:paraId="49F0A7B4">
            <w:pPr>
              <w:spacing w:line="27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魏泽崧，北京交通大学建筑与设计学院教授、博士生导师。</w:t>
            </w:r>
          </w:p>
        </w:tc>
        <w:tc>
          <w:tcPr>
            <w:tcW w:w="616" w:type="dxa"/>
            <w:vAlign w:val="center"/>
          </w:tcPr>
          <w:p w14:paraId="4BC1648B">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1.5</w:t>
            </w:r>
          </w:p>
        </w:tc>
      </w:tr>
      <w:tr w14:paraId="36667C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8" w:hRule="atLeast"/>
          <w:jc w:val="center"/>
        </w:trPr>
        <w:tc>
          <w:tcPr>
            <w:tcW w:w="490" w:type="dxa"/>
            <w:vAlign w:val="center"/>
          </w:tcPr>
          <w:p w14:paraId="4D57BCE1">
            <w:pPr>
              <w:tabs>
                <w:tab w:val="left" w:pos="8789"/>
              </w:tabs>
              <w:spacing w:line="260" w:lineRule="exact"/>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3</w:t>
            </w:r>
          </w:p>
        </w:tc>
        <w:tc>
          <w:tcPr>
            <w:tcW w:w="4184" w:type="dxa"/>
            <w:vAlign w:val="center"/>
          </w:tcPr>
          <w:p w14:paraId="2FDC174A">
            <w:pPr>
              <w:spacing w:line="27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大唐不夜城出圈密码：让千年文化成为可逛可买的风景</w:t>
            </w:r>
          </w:p>
        </w:tc>
        <w:tc>
          <w:tcPr>
            <w:tcW w:w="3745" w:type="dxa"/>
            <w:vAlign w:val="center"/>
          </w:tcPr>
          <w:p w14:paraId="5A51F3D5">
            <w:pPr>
              <w:spacing w:line="27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戴俊骋，中央财经大学文化与传媒学院副院长、教授。</w:t>
            </w:r>
          </w:p>
        </w:tc>
        <w:tc>
          <w:tcPr>
            <w:tcW w:w="616" w:type="dxa"/>
            <w:vAlign w:val="center"/>
          </w:tcPr>
          <w:p w14:paraId="395FEDA2">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2</w:t>
            </w:r>
          </w:p>
        </w:tc>
      </w:tr>
      <w:tr w14:paraId="218B77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490" w:type="dxa"/>
            <w:vAlign w:val="center"/>
          </w:tcPr>
          <w:p w14:paraId="2876AB79">
            <w:pPr>
              <w:tabs>
                <w:tab w:val="left" w:pos="8789"/>
              </w:tabs>
              <w:spacing w:line="260" w:lineRule="exact"/>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4</w:t>
            </w:r>
          </w:p>
        </w:tc>
        <w:tc>
          <w:tcPr>
            <w:tcW w:w="4184" w:type="dxa"/>
            <w:vAlign w:val="center"/>
          </w:tcPr>
          <w:p w14:paraId="5092A235">
            <w:pPr>
              <w:spacing w:line="27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商圈“+”经济的融合与转化——“票根”如何变“消费券”</w:t>
            </w:r>
          </w:p>
        </w:tc>
        <w:tc>
          <w:tcPr>
            <w:tcW w:w="3745" w:type="dxa"/>
            <w:vAlign w:val="center"/>
          </w:tcPr>
          <w:p w14:paraId="1C97BEA4">
            <w:pPr>
              <w:spacing w:line="27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张杰，首都经济贸易大学教授，博士生导师。</w:t>
            </w:r>
          </w:p>
        </w:tc>
        <w:tc>
          <w:tcPr>
            <w:tcW w:w="616" w:type="dxa"/>
            <w:vAlign w:val="center"/>
          </w:tcPr>
          <w:p w14:paraId="16373EDC">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1.5</w:t>
            </w:r>
          </w:p>
        </w:tc>
      </w:tr>
      <w:tr w14:paraId="4A9D41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3" w:hRule="atLeast"/>
          <w:jc w:val="center"/>
        </w:trPr>
        <w:tc>
          <w:tcPr>
            <w:tcW w:w="490" w:type="dxa"/>
            <w:vAlign w:val="center"/>
          </w:tcPr>
          <w:p w14:paraId="026C4577">
            <w:pPr>
              <w:tabs>
                <w:tab w:val="left" w:pos="8789"/>
              </w:tabs>
              <w:spacing w:line="260" w:lineRule="exact"/>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5</w:t>
            </w:r>
          </w:p>
        </w:tc>
        <w:tc>
          <w:tcPr>
            <w:tcW w:w="4184" w:type="dxa"/>
            <w:vAlign w:val="center"/>
          </w:tcPr>
          <w:p w14:paraId="7A3A89C3">
            <w:pPr>
              <w:spacing w:line="27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解码首店经济“万象天地街区+Mall”矩阵</w:t>
            </w:r>
          </w:p>
        </w:tc>
        <w:tc>
          <w:tcPr>
            <w:tcW w:w="3745" w:type="dxa"/>
            <w:vAlign w:val="center"/>
          </w:tcPr>
          <w:p w14:paraId="2F767DFC">
            <w:pPr>
              <w:spacing w:line="27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刘玉，中国人民大学应用经济学院教授，博士生导师。</w:t>
            </w:r>
          </w:p>
        </w:tc>
        <w:tc>
          <w:tcPr>
            <w:tcW w:w="616" w:type="dxa"/>
            <w:vAlign w:val="center"/>
          </w:tcPr>
          <w:p w14:paraId="754F02E8">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1.5</w:t>
            </w:r>
          </w:p>
        </w:tc>
      </w:tr>
      <w:tr w14:paraId="026AF5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90" w:type="dxa"/>
            <w:vAlign w:val="center"/>
          </w:tcPr>
          <w:p w14:paraId="1CA63C28">
            <w:pPr>
              <w:tabs>
                <w:tab w:val="left" w:pos="8789"/>
              </w:tabs>
              <w:spacing w:line="260" w:lineRule="exact"/>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6</w:t>
            </w:r>
          </w:p>
        </w:tc>
        <w:tc>
          <w:tcPr>
            <w:tcW w:w="4184" w:type="dxa"/>
            <w:vAlign w:val="center"/>
          </w:tcPr>
          <w:p w14:paraId="6A629FA4">
            <w:pPr>
              <w:spacing w:line="27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重庆解放碑智慧商圈建设与数据要素应用</w:t>
            </w:r>
          </w:p>
        </w:tc>
        <w:tc>
          <w:tcPr>
            <w:tcW w:w="3745" w:type="dxa"/>
            <w:vAlign w:val="center"/>
          </w:tcPr>
          <w:p w14:paraId="743A15AC">
            <w:pPr>
              <w:spacing w:line="27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尹西明，北京理工大学公共管理系主任，研究员，博士生导师。</w:t>
            </w:r>
          </w:p>
        </w:tc>
        <w:tc>
          <w:tcPr>
            <w:tcW w:w="616" w:type="dxa"/>
            <w:vAlign w:val="center"/>
          </w:tcPr>
          <w:p w14:paraId="1AE3CD9A">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2</w:t>
            </w:r>
          </w:p>
        </w:tc>
      </w:tr>
      <w:tr w14:paraId="65AA03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490" w:type="dxa"/>
            <w:vAlign w:val="center"/>
          </w:tcPr>
          <w:p w14:paraId="5760DBF0">
            <w:pPr>
              <w:tabs>
                <w:tab w:val="left" w:pos="8789"/>
              </w:tabs>
              <w:spacing w:line="260" w:lineRule="exact"/>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7</w:t>
            </w:r>
          </w:p>
        </w:tc>
        <w:tc>
          <w:tcPr>
            <w:tcW w:w="4184" w:type="dxa"/>
            <w:vAlign w:val="center"/>
          </w:tcPr>
          <w:p w14:paraId="509A2DAD">
            <w:pPr>
              <w:spacing w:line="27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新加坡乌节路启示录：一条世界级商街的绿色转身与治理之道</w:t>
            </w:r>
          </w:p>
        </w:tc>
        <w:tc>
          <w:tcPr>
            <w:tcW w:w="3745" w:type="dxa"/>
            <w:vAlign w:val="center"/>
          </w:tcPr>
          <w:p w14:paraId="483793E2">
            <w:pPr>
              <w:spacing w:line="27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李朋波，北京第二外国语学院旅游科学学院党委书记、教授。</w:t>
            </w:r>
          </w:p>
        </w:tc>
        <w:tc>
          <w:tcPr>
            <w:tcW w:w="616" w:type="dxa"/>
            <w:vAlign w:val="center"/>
          </w:tcPr>
          <w:p w14:paraId="07689789">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1.5</w:t>
            </w:r>
          </w:p>
        </w:tc>
      </w:tr>
      <w:tr w14:paraId="440E9D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2" w:hRule="atLeast"/>
          <w:jc w:val="center"/>
        </w:trPr>
        <w:tc>
          <w:tcPr>
            <w:tcW w:w="490" w:type="dxa"/>
            <w:vAlign w:val="center"/>
          </w:tcPr>
          <w:p w14:paraId="031B86CE">
            <w:pPr>
              <w:tabs>
                <w:tab w:val="left" w:pos="8789"/>
              </w:tabs>
              <w:spacing w:line="260" w:lineRule="exact"/>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8</w:t>
            </w:r>
          </w:p>
        </w:tc>
        <w:tc>
          <w:tcPr>
            <w:tcW w:w="4184" w:type="dxa"/>
            <w:vAlign w:val="center"/>
          </w:tcPr>
          <w:p w14:paraId="081D9DF1">
            <w:pPr>
              <w:spacing w:line="27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朗园Station：老旧仓储空间的时尚化转型与复合场景营造</w:t>
            </w:r>
          </w:p>
        </w:tc>
        <w:tc>
          <w:tcPr>
            <w:tcW w:w="3745" w:type="dxa"/>
            <w:vAlign w:val="center"/>
          </w:tcPr>
          <w:p w14:paraId="2887D122">
            <w:pPr>
              <w:spacing w:line="27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蒋多，中国传媒大学文化产业管理系副教授、硕士生导师。</w:t>
            </w:r>
          </w:p>
        </w:tc>
        <w:tc>
          <w:tcPr>
            <w:tcW w:w="616" w:type="dxa"/>
            <w:vAlign w:val="center"/>
          </w:tcPr>
          <w:p w14:paraId="406B3E56">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1.5</w:t>
            </w:r>
          </w:p>
        </w:tc>
      </w:tr>
      <w:tr w14:paraId="780DDE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490" w:type="dxa"/>
            <w:vAlign w:val="center"/>
          </w:tcPr>
          <w:p w14:paraId="39CF23BD">
            <w:pPr>
              <w:tabs>
                <w:tab w:val="left" w:pos="8789"/>
              </w:tabs>
              <w:spacing w:line="260" w:lineRule="exact"/>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9</w:t>
            </w:r>
          </w:p>
        </w:tc>
        <w:tc>
          <w:tcPr>
            <w:tcW w:w="4184" w:type="dxa"/>
            <w:vAlign w:val="center"/>
          </w:tcPr>
          <w:p w14:paraId="255DDD88">
            <w:pPr>
              <w:spacing w:line="27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上海前滩太古里VS伦敦科文特花园——商圈功能迭代启示</w:t>
            </w:r>
          </w:p>
        </w:tc>
        <w:tc>
          <w:tcPr>
            <w:tcW w:w="3745" w:type="dxa"/>
            <w:vAlign w:val="center"/>
          </w:tcPr>
          <w:p w14:paraId="6DB66744">
            <w:pPr>
              <w:spacing w:line="27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于洋，中国人民大学公共管理学院教授、博士生导师。</w:t>
            </w:r>
          </w:p>
        </w:tc>
        <w:tc>
          <w:tcPr>
            <w:tcW w:w="616" w:type="dxa"/>
            <w:vAlign w:val="center"/>
          </w:tcPr>
          <w:p w14:paraId="4B7CDA31">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1.5</w:t>
            </w:r>
          </w:p>
        </w:tc>
      </w:tr>
      <w:tr w14:paraId="37FDA4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4" w:hRule="atLeast"/>
          <w:jc w:val="center"/>
        </w:trPr>
        <w:tc>
          <w:tcPr>
            <w:tcW w:w="490" w:type="dxa"/>
            <w:vAlign w:val="center"/>
          </w:tcPr>
          <w:p w14:paraId="4D6EA153">
            <w:pPr>
              <w:tabs>
                <w:tab w:val="left" w:pos="8789"/>
              </w:tabs>
              <w:spacing w:line="260" w:lineRule="exact"/>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10</w:t>
            </w:r>
          </w:p>
        </w:tc>
        <w:tc>
          <w:tcPr>
            <w:tcW w:w="4184" w:type="dxa"/>
            <w:vAlign w:val="center"/>
          </w:tcPr>
          <w:p w14:paraId="2E092618">
            <w:pPr>
              <w:widowControl/>
              <w:spacing w:line="27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用数据“看见”商圈：北京消费指数体系的构建与实战</w:t>
            </w:r>
          </w:p>
        </w:tc>
        <w:tc>
          <w:tcPr>
            <w:tcW w:w="3745" w:type="dxa"/>
            <w:vAlign w:val="center"/>
          </w:tcPr>
          <w:p w14:paraId="11813EEC">
            <w:pPr>
              <w:spacing w:line="27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胡小莉，中国传媒大学经济与管理学院副教授。</w:t>
            </w:r>
          </w:p>
        </w:tc>
        <w:tc>
          <w:tcPr>
            <w:tcW w:w="616" w:type="dxa"/>
            <w:vAlign w:val="center"/>
          </w:tcPr>
          <w:p w14:paraId="286D6210">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2</w:t>
            </w:r>
          </w:p>
        </w:tc>
      </w:tr>
      <w:bookmarkEnd w:id="25"/>
      <w:tr w14:paraId="4615D5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9035" w:type="dxa"/>
            <w:gridSpan w:val="4"/>
            <w:vAlign w:val="center"/>
          </w:tcPr>
          <w:p w14:paraId="3E023888">
            <w:pPr>
              <w:jc w:val="center"/>
              <w:rPr>
                <w:rFonts w:ascii="楷体_GB2312" w:hAnsi="宋体" w:eastAsia="楷体_GB2312" w:cs="宋体"/>
                <w:b/>
                <w:kern w:val="0"/>
                <w:sz w:val="28"/>
                <w:szCs w:val="28"/>
              </w:rPr>
            </w:pPr>
            <w:r>
              <w:rPr>
                <w:rFonts w:hint="eastAsia" w:ascii="楷体_GB2312" w:hAnsi="宋体" w:eastAsia="楷体_GB2312" w:cs="宋体"/>
                <w:b/>
                <w:kern w:val="0"/>
                <w:sz w:val="28"/>
                <w:szCs w:val="28"/>
              </w:rPr>
              <w:t>安全生产（19门课程，18学时）</w:t>
            </w:r>
          </w:p>
        </w:tc>
      </w:tr>
      <w:tr w14:paraId="6E01B2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0" w:hRule="atLeast"/>
          <w:jc w:val="center"/>
        </w:trPr>
        <w:tc>
          <w:tcPr>
            <w:tcW w:w="490" w:type="dxa"/>
            <w:vAlign w:val="center"/>
          </w:tcPr>
          <w:p w14:paraId="602ED5ED">
            <w:pPr>
              <w:tabs>
                <w:tab w:val="left" w:pos="8789"/>
              </w:tabs>
              <w:ind w:left="-197" w:leftChars="-94" w:right="-248" w:rightChars="-118" w:firstLine="1"/>
              <w:jc w:val="center"/>
              <w:rPr>
                <w:rFonts w:ascii="仿宋_GB2312" w:eastAsia="仿宋_GB2312" w:cs="宋体" w:hAnsiTheme="minorEastAsia"/>
                <w:b/>
                <w:kern w:val="0"/>
                <w:sz w:val="24"/>
                <w:szCs w:val="24"/>
              </w:rPr>
            </w:pPr>
            <w:bookmarkStart w:id="26" w:name="OLE_LINK30"/>
            <w:bookmarkStart w:id="27" w:name="OLE_LINK37"/>
            <w:r>
              <w:rPr>
                <w:rFonts w:hint="eastAsia" w:ascii="仿宋_GB2312" w:eastAsia="仿宋_GB2312" w:cs="宋体" w:hAnsiTheme="minorEastAsia"/>
                <w:b/>
                <w:kern w:val="0"/>
                <w:sz w:val="24"/>
                <w:szCs w:val="24"/>
              </w:rPr>
              <w:t>序号</w:t>
            </w:r>
          </w:p>
        </w:tc>
        <w:tc>
          <w:tcPr>
            <w:tcW w:w="4184" w:type="dxa"/>
            <w:vAlign w:val="center"/>
          </w:tcPr>
          <w:p w14:paraId="1110482E">
            <w:pPr>
              <w:tabs>
                <w:tab w:val="left" w:pos="8789"/>
              </w:tabs>
              <w:jc w:val="center"/>
              <w:rPr>
                <w:rFonts w:ascii="仿宋_GB2312" w:eastAsia="仿宋_GB2312" w:cs="宋体" w:hAnsiTheme="minorEastAsia"/>
                <w:b/>
                <w:kern w:val="0"/>
                <w:sz w:val="24"/>
                <w:szCs w:val="24"/>
              </w:rPr>
            </w:pPr>
            <w:r>
              <w:rPr>
                <w:rFonts w:hint="eastAsia" w:ascii="仿宋_GB2312" w:eastAsia="仿宋_GB2312" w:cs="宋体" w:hAnsiTheme="minorEastAsia"/>
                <w:b/>
                <w:kern w:val="0"/>
                <w:sz w:val="24"/>
                <w:szCs w:val="24"/>
              </w:rPr>
              <w:t>课 程 名 称</w:t>
            </w:r>
          </w:p>
        </w:tc>
        <w:tc>
          <w:tcPr>
            <w:tcW w:w="3745" w:type="dxa"/>
            <w:vAlign w:val="center"/>
          </w:tcPr>
          <w:p w14:paraId="5604D80A">
            <w:pPr>
              <w:tabs>
                <w:tab w:val="left" w:pos="8789"/>
              </w:tabs>
              <w:jc w:val="center"/>
              <w:rPr>
                <w:rFonts w:ascii="仿宋_GB2312" w:eastAsia="仿宋_GB2312" w:cs="宋体" w:hAnsiTheme="minorEastAsia"/>
                <w:b/>
                <w:kern w:val="0"/>
                <w:sz w:val="24"/>
                <w:szCs w:val="24"/>
              </w:rPr>
            </w:pPr>
            <w:r>
              <w:rPr>
                <w:rFonts w:hint="eastAsia" w:ascii="仿宋_GB2312" w:eastAsia="仿宋_GB2312" w:cs="宋体" w:hAnsiTheme="minorEastAsia"/>
                <w:b/>
                <w:kern w:val="0"/>
                <w:sz w:val="24"/>
                <w:szCs w:val="24"/>
              </w:rPr>
              <w:t>主 讲 人</w:t>
            </w:r>
          </w:p>
        </w:tc>
        <w:tc>
          <w:tcPr>
            <w:tcW w:w="616" w:type="dxa"/>
            <w:vAlign w:val="center"/>
          </w:tcPr>
          <w:p w14:paraId="72CA3386">
            <w:pPr>
              <w:tabs>
                <w:tab w:val="left" w:pos="8789"/>
              </w:tabs>
              <w:ind w:left="-160" w:leftChars="-76" w:right="-162" w:rightChars="-77"/>
              <w:jc w:val="center"/>
              <w:rPr>
                <w:rFonts w:ascii="仿宋_GB2312" w:eastAsia="仿宋_GB2312" w:cs="宋体" w:hAnsiTheme="minorEastAsia"/>
                <w:b/>
                <w:kern w:val="0"/>
                <w:sz w:val="24"/>
                <w:szCs w:val="24"/>
              </w:rPr>
            </w:pPr>
            <w:r>
              <w:rPr>
                <w:rFonts w:hint="eastAsia" w:ascii="仿宋_GB2312" w:eastAsia="仿宋_GB2312" w:cs="宋体" w:hAnsiTheme="minorEastAsia"/>
                <w:b/>
                <w:kern w:val="0"/>
                <w:sz w:val="24"/>
                <w:szCs w:val="24"/>
              </w:rPr>
              <w:t>课时</w:t>
            </w:r>
          </w:p>
        </w:tc>
      </w:tr>
      <w:bookmarkEnd w:id="26"/>
      <w:bookmarkEnd w:id="27"/>
      <w:tr w14:paraId="30BC45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4" w:hRule="atLeast"/>
          <w:jc w:val="center"/>
        </w:trPr>
        <w:tc>
          <w:tcPr>
            <w:tcW w:w="490" w:type="dxa"/>
            <w:vAlign w:val="center"/>
          </w:tcPr>
          <w:p w14:paraId="0E032E5D">
            <w:pPr>
              <w:tabs>
                <w:tab w:val="left" w:pos="8789"/>
              </w:tabs>
              <w:spacing w:line="260" w:lineRule="exact"/>
              <w:jc w:val="center"/>
              <w:rPr>
                <w:rFonts w:ascii="仿宋_GB2312" w:hAnsi="黑体" w:eastAsia="仿宋_GB2312" w:cs="宋体"/>
                <w:kern w:val="0"/>
                <w:sz w:val="24"/>
                <w:szCs w:val="24"/>
              </w:rPr>
            </w:pPr>
            <w:bookmarkStart w:id="28" w:name="_Hlk231583180"/>
            <w:r>
              <w:rPr>
                <w:rFonts w:hint="eastAsia" w:ascii="仿宋_GB2312" w:hAnsi="黑体" w:eastAsia="仿宋_GB2312" w:cs="宋体"/>
                <w:kern w:val="0"/>
                <w:sz w:val="24"/>
                <w:szCs w:val="24"/>
              </w:rPr>
              <w:t>1</w:t>
            </w:r>
          </w:p>
        </w:tc>
        <w:tc>
          <w:tcPr>
            <w:tcW w:w="4184" w:type="dxa"/>
            <w:vAlign w:val="center"/>
          </w:tcPr>
          <w:p w14:paraId="01FFD2DD">
            <w:pPr>
              <w:spacing w:line="240" w:lineRule="exact"/>
              <w:rPr>
                <w:rFonts w:ascii="仿宋_GB2312" w:hAnsi="微软雅黑" w:eastAsia="仿宋_GB2312"/>
                <w:sz w:val="24"/>
                <w:szCs w:val="24"/>
              </w:rPr>
            </w:pPr>
            <w:r>
              <w:rPr>
                <w:rFonts w:hint="eastAsia" w:ascii="仿宋_GB2312" w:hAnsi="微软雅黑" w:eastAsia="仿宋_GB2312"/>
                <w:sz w:val="24"/>
                <w:szCs w:val="24"/>
              </w:rPr>
              <w:t>认真贯彻落实习近平总书记关于安全生产重要论述，坚决防范遏制重特大事故</w:t>
            </w:r>
          </w:p>
        </w:tc>
        <w:tc>
          <w:tcPr>
            <w:tcW w:w="3745" w:type="dxa"/>
            <w:vAlign w:val="center"/>
          </w:tcPr>
          <w:p w14:paraId="747834A0">
            <w:pPr>
              <w:spacing w:line="260" w:lineRule="exact"/>
              <w:jc w:val="left"/>
              <w:rPr>
                <w:rFonts w:ascii="仿宋_GB2312" w:hAnsi="微软雅黑" w:eastAsia="仿宋_GB2312"/>
                <w:sz w:val="24"/>
                <w:szCs w:val="24"/>
              </w:rPr>
            </w:pPr>
            <w:r>
              <w:rPr>
                <w:rFonts w:hint="eastAsia" w:ascii="仿宋_GB2312" w:hAnsi="微软雅黑" w:eastAsia="仿宋_GB2312"/>
                <w:sz w:val="24"/>
                <w:szCs w:val="24"/>
              </w:rPr>
              <w:t>李雪峰，中央党校（国家行政学院）应急管理研究院教授。</w:t>
            </w:r>
          </w:p>
        </w:tc>
        <w:tc>
          <w:tcPr>
            <w:tcW w:w="616" w:type="dxa"/>
            <w:vAlign w:val="center"/>
          </w:tcPr>
          <w:p w14:paraId="439F6F28">
            <w:pPr>
              <w:spacing w:line="260" w:lineRule="exact"/>
              <w:jc w:val="center"/>
              <w:rPr>
                <w:rFonts w:ascii="仿宋_GB2312" w:hAnsi="微软雅黑" w:eastAsia="仿宋_GB2312"/>
                <w:sz w:val="24"/>
                <w:szCs w:val="24"/>
              </w:rPr>
            </w:pPr>
            <w:r>
              <w:rPr>
                <w:rFonts w:hint="eastAsia" w:ascii="仿宋_GB2312" w:hAnsi="微软雅黑" w:eastAsia="仿宋_GB2312"/>
                <w:sz w:val="24"/>
                <w:szCs w:val="24"/>
              </w:rPr>
              <w:t>2</w:t>
            </w:r>
          </w:p>
        </w:tc>
      </w:tr>
      <w:tr w14:paraId="780264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9" w:hRule="atLeast"/>
          <w:jc w:val="center"/>
        </w:trPr>
        <w:tc>
          <w:tcPr>
            <w:tcW w:w="490" w:type="dxa"/>
            <w:vAlign w:val="center"/>
          </w:tcPr>
          <w:p w14:paraId="34AA5A99">
            <w:pPr>
              <w:tabs>
                <w:tab w:val="left" w:pos="8789"/>
              </w:tabs>
              <w:spacing w:line="260" w:lineRule="exact"/>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2</w:t>
            </w:r>
          </w:p>
        </w:tc>
        <w:tc>
          <w:tcPr>
            <w:tcW w:w="4184" w:type="dxa"/>
            <w:vAlign w:val="center"/>
          </w:tcPr>
          <w:p w14:paraId="7F516B59">
            <w:pPr>
              <w:spacing w:line="270" w:lineRule="exact"/>
              <w:jc w:val="left"/>
              <w:rPr>
                <w:rFonts w:ascii="仿宋_GB2312" w:eastAsia="仿宋_GB2312" w:hAnsiTheme="minorEastAsia"/>
                <w:sz w:val="24"/>
                <w:szCs w:val="24"/>
              </w:rPr>
            </w:pPr>
            <w:r>
              <w:rPr>
                <w:rFonts w:hint="eastAsia" w:ascii="仿宋_GB2312" w:eastAsia="仿宋_GB2312" w:hAnsiTheme="minorEastAsia"/>
                <w:sz w:val="24"/>
                <w:szCs w:val="24"/>
              </w:rPr>
              <w:t>何推进安全生产领域“</w:t>
            </w:r>
            <w:bookmarkStart w:id="29" w:name="OLE_LINK33"/>
            <w:bookmarkStart w:id="30" w:name="OLE_LINK34"/>
            <w:r>
              <w:rPr>
                <w:rFonts w:hint="eastAsia" w:ascii="仿宋_GB2312" w:eastAsia="仿宋_GB2312" w:hAnsiTheme="minorEastAsia"/>
                <w:sz w:val="24"/>
                <w:szCs w:val="24"/>
              </w:rPr>
              <w:t>一件事</w:t>
            </w:r>
            <w:bookmarkEnd w:id="29"/>
            <w:bookmarkEnd w:id="30"/>
            <w:r>
              <w:rPr>
                <w:rFonts w:hint="eastAsia" w:ascii="仿宋_GB2312" w:eastAsia="仿宋_GB2312" w:hAnsiTheme="minorEastAsia"/>
                <w:sz w:val="24"/>
                <w:szCs w:val="24"/>
              </w:rPr>
              <w:t>”全链条专项整治工作</w:t>
            </w:r>
          </w:p>
        </w:tc>
        <w:tc>
          <w:tcPr>
            <w:tcW w:w="3745" w:type="dxa"/>
            <w:vAlign w:val="center"/>
          </w:tcPr>
          <w:p w14:paraId="73C18900">
            <w:pPr>
              <w:spacing w:line="270" w:lineRule="exact"/>
              <w:jc w:val="left"/>
              <w:rPr>
                <w:rFonts w:ascii="仿宋_GB2312" w:eastAsia="仿宋_GB2312" w:hAnsiTheme="minorEastAsia"/>
                <w:sz w:val="24"/>
                <w:szCs w:val="24"/>
              </w:rPr>
            </w:pPr>
            <w:bookmarkStart w:id="31" w:name="OLE_LINK32"/>
            <w:bookmarkStart w:id="32" w:name="OLE_LINK31"/>
            <w:r>
              <w:rPr>
                <w:rFonts w:hint="eastAsia" w:ascii="仿宋_GB2312" w:eastAsia="仿宋_GB2312" w:hAnsiTheme="minorEastAsia"/>
                <w:sz w:val="24"/>
                <w:szCs w:val="24"/>
              </w:rPr>
              <w:t>马宝成</w:t>
            </w:r>
            <w:bookmarkEnd w:id="31"/>
            <w:bookmarkEnd w:id="32"/>
            <w:r>
              <w:rPr>
                <w:rFonts w:hint="eastAsia" w:ascii="仿宋_GB2312" w:eastAsia="仿宋_GB2312" w:hAnsiTheme="minorEastAsia"/>
                <w:sz w:val="24"/>
                <w:szCs w:val="24"/>
              </w:rPr>
              <w:t>，中央党校（国家行政学院）应急管理研究院院长、教授。</w:t>
            </w:r>
          </w:p>
        </w:tc>
        <w:tc>
          <w:tcPr>
            <w:tcW w:w="616" w:type="dxa"/>
            <w:vAlign w:val="center"/>
          </w:tcPr>
          <w:p w14:paraId="1287D4AA">
            <w:pPr>
              <w:spacing w:line="260" w:lineRule="exact"/>
              <w:jc w:val="center"/>
              <w:rPr>
                <w:rFonts w:ascii="仿宋_GB2312" w:eastAsia="仿宋_GB2312" w:hAnsiTheme="minorEastAsia"/>
                <w:sz w:val="24"/>
                <w:szCs w:val="24"/>
              </w:rPr>
            </w:pPr>
            <w:r>
              <w:rPr>
                <w:rFonts w:hint="eastAsia" w:ascii="仿宋_GB2312" w:eastAsia="仿宋_GB2312" w:hAnsiTheme="minorEastAsia"/>
                <w:sz w:val="24"/>
                <w:szCs w:val="24"/>
              </w:rPr>
              <w:t>3.5</w:t>
            </w:r>
          </w:p>
        </w:tc>
      </w:tr>
      <w:tr w14:paraId="03B8E1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1" w:hRule="atLeast"/>
          <w:jc w:val="center"/>
        </w:trPr>
        <w:tc>
          <w:tcPr>
            <w:tcW w:w="490" w:type="dxa"/>
            <w:vAlign w:val="center"/>
          </w:tcPr>
          <w:p w14:paraId="67D54D8D">
            <w:pPr>
              <w:tabs>
                <w:tab w:val="left" w:pos="8789"/>
              </w:tabs>
              <w:spacing w:line="260" w:lineRule="exact"/>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3</w:t>
            </w:r>
          </w:p>
        </w:tc>
        <w:tc>
          <w:tcPr>
            <w:tcW w:w="4184" w:type="dxa"/>
            <w:vAlign w:val="center"/>
          </w:tcPr>
          <w:p w14:paraId="434A3A3D">
            <w:pPr>
              <w:spacing w:line="270" w:lineRule="exact"/>
              <w:jc w:val="left"/>
              <w:rPr>
                <w:rFonts w:ascii="仿宋_GB2312" w:eastAsia="仿宋_GB2312" w:hAnsiTheme="minorEastAsia"/>
                <w:sz w:val="24"/>
                <w:szCs w:val="24"/>
              </w:rPr>
            </w:pPr>
            <w:r>
              <w:rPr>
                <w:rFonts w:hint="eastAsia" w:ascii="仿宋_GB2312" w:eastAsia="仿宋_GB2312" w:hAnsiTheme="minorEastAsia"/>
                <w:sz w:val="24"/>
                <w:szCs w:val="24"/>
              </w:rPr>
              <w:t>《北京市安全生产条例》理解与适用</w:t>
            </w:r>
          </w:p>
        </w:tc>
        <w:tc>
          <w:tcPr>
            <w:tcW w:w="3745" w:type="dxa"/>
            <w:vAlign w:val="center"/>
          </w:tcPr>
          <w:p w14:paraId="7E13BAC2">
            <w:pPr>
              <w:spacing w:line="270" w:lineRule="exact"/>
              <w:jc w:val="left"/>
              <w:rPr>
                <w:rFonts w:ascii="仿宋_GB2312" w:eastAsia="仿宋_GB2312" w:hAnsiTheme="minorEastAsia"/>
                <w:sz w:val="24"/>
                <w:szCs w:val="24"/>
              </w:rPr>
            </w:pPr>
            <w:r>
              <w:rPr>
                <w:rFonts w:hint="eastAsia" w:ascii="仿宋_GB2312" w:eastAsia="仿宋_GB2312" w:hAnsiTheme="minorEastAsia"/>
                <w:sz w:val="24"/>
                <w:szCs w:val="24"/>
              </w:rPr>
              <w:t>王洪志，北京市应急局法制处副处长。</w:t>
            </w:r>
          </w:p>
        </w:tc>
        <w:tc>
          <w:tcPr>
            <w:tcW w:w="616" w:type="dxa"/>
            <w:vAlign w:val="center"/>
          </w:tcPr>
          <w:p w14:paraId="6E56E7C2">
            <w:pPr>
              <w:spacing w:line="260" w:lineRule="exact"/>
              <w:jc w:val="center"/>
              <w:rPr>
                <w:rFonts w:ascii="仿宋_GB2312" w:eastAsia="仿宋_GB2312" w:hAnsiTheme="minorEastAsia"/>
                <w:sz w:val="24"/>
                <w:szCs w:val="24"/>
              </w:rPr>
            </w:pPr>
            <w:r>
              <w:rPr>
                <w:rFonts w:hint="eastAsia" w:ascii="仿宋_GB2312" w:eastAsia="仿宋_GB2312" w:hAnsiTheme="minorEastAsia"/>
                <w:sz w:val="24"/>
                <w:szCs w:val="24"/>
              </w:rPr>
              <w:t>0.5</w:t>
            </w:r>
          </w:p>
        </w:tc>
      </w:tr>
      <w:tr w14:paraId="4E9C99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8" w:hRule="atLeast"/>
          <w:jc w:val="center"/>
        </w:trPr>
        <w:tc>
          <w:tcPr>
            <w:tcW w:w="490" w:type="dxa"/>
            <w:vAlign w:val="center"/>
          </w:tcPr>
          <w:p w14:paraId="3ADD4D66">
            <w:pPr>
              <w:tabs>
                <w:tab w:val="left" w:pos="8789"/>
              </w:tabs>
              <w:spacing w:line="260" w:lineRule="exact"/>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4</w:t>
            </w:r>
          </w:p>
        </w:tc>
        <w:tc>
          <w:tcPr>
            <w:tcW w:w="4184" w:type="dxa"/>
            <w:vAlign w:val="center"/>
          </w:tcPr>
          <w:p w14:paraId="655C61F2">
            <w:pPr>
              <w:spacing w:line="270" w:lineRule="exact"/>
              <w:jc w:val="left"/>
              <w:rPr>
                <w:rFonts w:ascii="仿宋_GB2312" w:eastAsia="仿宋_GB2312" w:hAnsiTheme="minorEastAsia"/>
                <w:sz w:val="24"/>
                <w:szCs w:val="24"/>
              </w:rPr>
            </w:pPr>
            <w:r>
              <w:rPr>
                <w:rFonts w:hint="eastAsia" w:ascii="仿宋_GB2312" w:eastAsia="仿宋_GB2312" w:hAnsiTheme="minorEastAsia"/>
                <w:sz w:val="24"/>
                <w:szCs w:val="24"/>
              </w:rPr>
              <w:t>安责险的“北京实践”——以制度创新筑牢城市安全防线</w:t>
            </w:r>
          </w:p>
        </w:tc>
        <w:tc>
          <w:tcPr>
            <w:tcW w:w="3745" w:type="dxa"/>
            <w:vAlign w:val="center"/>
          </w:tcPr>
          <w:p w14:paraId="327E8AE2">
            <w:pPr>
              <w:spacing w:line="270" w:lineRule="exact"/>
              <w:jc w:val="left"/>
              <w:rPr>
                <w:rFonts w:ascii="仿宋_GB2312" w:eastAsia="仿宋_GB2312" w:hAnsiTheme="minorEastAsia"/>
                <w:sz w:val="24"/>
                <w:szCs w:val="24"/>
              </w:rPr>
            </w:pPr>
            <w:r>
              <w:rPr>
                <w:rFonts w:hint="eastAsia" w:ascii="仿宋_GB2312" w:eastAsia="仿宋_GB2312" w:hAnsiTheme="minorEastAsia"/>
                <w:sz w:val="24"/>
                <w:szCs w:val="24"/>
              </w:rPr>
              <w:t>豆坦友，北京市应急局规划发展处（研究室）处长。</w:t>
            </w:r>
          </w:p>
        </w:tc>
        <w:tc>
          <w:tcPr>
            <w:tcW w:w="616" w:type="dxa"/>
            <w:vAlign w:val="center"/>
          </w:tcPr>
          <w:p w14:paraId="579C468D">
            <w:pPr>
              <w:spacing w:line="260" w:lineRule="exact"/>
              <w:jc w:val="center"/>
              <w:rPr>
                <w:rFonts w:ascii="仿宋_GB2312" w:eastAsia="仿宋_GB2312" w:hAnsiTheme="minorEastAsia"/>
                <w:sz w:val="24"/>
                <w:szCs w:val="24"/>
              </w:rPr>
            </w:pPr>
            <w:r>
              <w:rPr>
                <w:rFonts w:hint="eastAsia" w:ascii="仿宋_GB2312" w:eastAsia="仿宋_GB2312" w:hAnsiTheme="minorEastAsia"/>
                <w:sz w:val="24"/>
                <w:szCs w:val="24"/>
              </w:rPr>
              <w:t>0.5</w:t>
            </w:r>
          </w:p>
        </w:tc>
      </w:tr>
      <w:tr w14:paraId="5315BD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6" w:hRule="atLeast"/>
          <w:jc w:val="center"/>
        </w:trPr>
        <w:tc>
          <w:tcPr>
            <w:tcW w:w="490" w:type="dxa"/>
            <w:vAlign w:val="center"/>
          </w:tcPr>
          <w:p w14:paraId="3E8B3178">
            <w:pPr>
              <w:tabs>
                <w:tab w:val="left" w:pos="8789"/>
              </w:tabs>
              <w:spacing w:line="260" w:lineRule="exact"/>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5</w:t>
            </w:r>
          </w:p>
        </w:tc>
        <w:tc>
          <w:tcPr>
            <w:tcW w:w="4184" w:type="dxa"/>
            <w:vAlign w:val="center"/>
          </w:tcPr>
          <w:p w14:paraId="2F31C00C">
            <w:pPr>
              <w:spacing w:line="270" w:lineRule="exact"/>
              <w:jc w:val="left"/>
              <w:rPr>
                <w:rFonts w:ascii="仿宋_GB2312" w:eastAsia="仿宋_GB2312" w:hAnsiTheme="minorEastAsia"/>
                <w:sz w:val="24"/>
                <w:szCs w:val="24"/>
              </w:rPr>
            </w:pPr>
            <w:r>
              <w:rPr>
                <w:rFonts w:hint="eastAsia" w:ascii="仿宋_GB2312" w:eastAsia="仿宋_GB2312" w:hAnsiTheme="minorEastAsia"/>
                <w:sz w:val="24"/>
                <w:szCs w:val="24"/>
              </w:rPr>
              <w:t>森林火险预警与应对工作实务</w:t>
            </w:r>
          </w:p>
        </w:tc>
        <w:tc>
          <w:tcPr>
            <w:tcW w:w="3745" w:type="dxa"/>
            <w:vAlign w:val="center"/>
          </w:tcPr>
          <w:p w14:paraId="4F79B721">
            <w:pPr>
              <w:spacing w:line="270" w:lineRule="exact"/>
              <w:jc w:val="left"/>
              <w:rPr>
                <w:rFonts w:ascii="仿宋_GB2312" w:eastAsia="仿宋_GB2312" w:hAnsiTheme="minorEastAsia"/>
                <w:sz w:val="24"/>
                <w:szCs w:val="24"/>
              </w:rPr>
            </w:pPr>
            <w:r>
              <w:rPr>
                <w:rFonts w:hint="eastAsia" w:ascii="仿宋_GB2312" w:eastAsia="仿宋_GB2312" w:hAnsiTheme="minorEastAsia"/>
                <w:sz w:val="24"/>
                <w:szCs w:val="24"/>
              </w:rPr>
              <w:t>王鹏，北京市应急局火灾防治管理处副处长。</w:t>
            </w:r>
          </w:p>
        </w:tc>
        <w:tc>
          <w:tcPr>
            <w:tcW w:w="616" w:type="dxa"/>
            <w:vAlign w:val="center"/>
          </w:tcPr>
          <w:p w14:paraId="21B31B79">
            <w:pPr>
              <w:spacing w:line="260" w:lineRule="exact"/>
              <w:jc w:val="center"/>
              <w:rPr>
                <w:rFonts w:ascii="仿宋_GB2312" w:eastAsia="仿宋_GB2312" w:hAnsiTheme="minorEastAsia"/>
                <w:sz w:val="24"/>
                <w:szCs w:val="24"/>
              </w:rPr>
            </w:pPr>
            <w:r>
              <w:rPr>
                <w:rFonts w:hint="eastAsia" w:ascii="仿宋_GB2312" w:eastAsia="仿宋_GB2312" w:hAnsiTheme="minorEastAsia"/>
                <w:sz w:val="24"/>
                <w:szCs w:val="24"/>
              </w:rPr>
              <w:t>0.5</w:t>
            </w:r>
          </w:p>
        </w:tc>
      </w:tr>
      <w:tr w14:paraId="25F3C5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0" w:hRule="atLeast"/>
          <w:jc w:val="center"/>
        </w:trPr>
        <w:tc>
          <w:tcPr>
            <w:tcW w:w="490" w:type="dxa"/>
            <w:vAlign w:val="center"/>
          </w:tcPr>
          <w:p w14:paraId="0A4357CA">
            <w:pPr>
              <w:tabs>
                <w:tab w:val="left" w:pos="8789"/>
              </w:tabs>
              <w:spacing w:line="260" w:lineRule="exact"/>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6</w:t>
            </w:r>
          </w:p>
        </w:tc>
        <w:tc>
          <w:tcPr>
            <w:tcW w:w="4184" w:type="dxa"/>
            <w:vAlign w:val="center"/>
          </w:tcPr>
          <w:p w14:paraId="3651A788">
            <w:pPr>
              <w:spacing w:line="270" w:lineRule="exact"/>
              <w:jc w:val="left"/>
              <w:rPr>
                <w:rFonts w:ascii="仿宋_GB2312" w:eastAsia="仿宋_GB2312" w:hAnsiTheme="minorEastAsia"/>
                <w:sz w:val="24"/>
                <w:szCs w:val="24"/>
              </w:rPr>
            </w:pPr>
            <w:r>
              <w:rPr>
                <w:rFonts w:hint="eastAsia" w:ascii="仿宋_GB2312" w:eastAsia="仿宋_GB2312" w:hAnsiTheme="minorEastAsia"/>
                <w:sz w:val="24"/>
                <w:szCs w:val="24"/>
              </w:rPr>
              <w:t>《北京市防汛应急预案(2025年修订)》解读</w:t>
            </w:r>
          </w:p>
        </w:tc>
        <w:tc>
          <w:tcPr>
            <w:tcW w:w="3745" w:type="dxa"/>
            <w:vAlign w:val="center"/>
          </w:tcPr>
          <w:p w14:paraId="07ED2B22">
            <w:pPr>
              <w:spacing w:line="270" w:lineRule="exact"/>
              <w:ind w:right="-147" w:rightChars="-70"/>
              <w:jc w:val="left"/>
              <w:rPr>
                <w:rFonts w:ascii="仿宋_GB2312" w:eastAsia="仿宋_GB2312" w:hAnsiTheme="minorEastAsia"/>
                <w:sz w:val="24"/>
                <w:szCs w:val="24"/>
              </w:rPr>
            </w:pPr>
            <w:r>
              <w:rPr>
                <w:rFonts w:hint="eastAsia" w:ascii="仿宋_GB2312" w:eastAsia="仿宋_GB2312" w:hAnsiTheme="minorEastAsia"/>
                <w:sz w:val="24"/>
                <w:szCs w:val="24"/>
              </w:rPr>
              <w:t>陈新华，北京市应急局防汛抗旱处（地震与地质灾害救援处）副处长。</w:t>
            </w:r>
          </w:p>
        </w:tc>
        <w:tc>
          <w:tcPr>
            <w:tcW w:w="616" w:type="dxa"/>
            <w:vAlign w:val="center"/>
          </w:tcPr>
          <w:p w14:paraId="2F3EB73C">
            <w:pPr>
              <w:spacing w:line="260" w:lineRule="exact"/>
              <w:jc w:val="center"/>
              <w:rPr>
                <w:rFonts w:ascii="仿宋_GB2312" w:eastAsia="仿宋_GB2312" w:hAnsiTheme="minorEastAsia"/>
                <w:sz w:val="24"/>
                <w:szCs w:val="24"/>
              </w:rPr>
            </w:pPr>
            <w:r>
              <w:rPr>
                <w:rFonts w:hint="eastAsia" w:ascii="仿宋_GB2312" w:eastAsia="仿宋_GB2312" w:hAnsiTheme="minorEastAsia"/>
                <w:sz w:val="24"/>
                <w:szCs w:val="24"/>
              </w:rPr>
              <w:t>0.5</w:t>
            </w:r>
          </w:p>
        </w:tc>
      </w:tr>
      <w:tr w14:paraId="59616A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0" w:hRule="atLeast"/>
          <w:jc w:val="center"/>
        </w:trPr>
        <w:tc>
          <w:tcPr>
            <w:tcW w:w="490" w:type="dxa"/>
            <w:vAlign w:val="center"/>
          </w:tcPr>
          <w:p w14:paraId="030388C9">
            <w:pPr>
              <w:tabs>
                <w:tab w:val="left" w:pos="8789"/>
              </w:tabs>
              <w:ind w:left="-197" w:leftChars="-94" w:right="-248" w:rightChars="-118" w:firstLine="1"/>
              <w:jc w:val="center"/>
              <w:rPr>
                <w:rFonts w:ascii="仿宋_GB2312" w:eastAsia="仿宋_GB2312" w:cs="宋体" w:hAnsiTheme="minorEastAsia"/>
                <w:b/>
                <w:kern w:val="0"/>
                <w:sz w:val="24"/>
                <w:szCs w:val="24"/>
              </w:rPr>
            </w:pPr>
            <w:r>
              <w:rPr>
                <w:rFonts w:hint="eastAsia" w:ascii="仿宋_GB2312" w:eastAsia="仿宋_GB2312" w:cs="宋体" w:hAnsiTheme="minorEastAsia"/>
                <w:b/>
                <w:kern w:val="0"/>
                <w:sz w:val="24"/>
                <w:szCs w:val="24"/>
              </w:rPr>
              <w:t>序号</w:t>
            </w:r>
          </w:p>
        </w:tc>
        <w:tc>
          <w:tcPr>
            <w:tcW w:w="4184" w:type="dxa"/>
            <w:vAlign w:val="center"/>
          </w:tcPr>
          <w:p w14:paraId="6939506E">
            <w:pPr>
              <w:tabs>
                <w:tab w:val="left" w:pos="8789"/>
              </w:tabs>
              <w:jc w:val="center"/>
              <w:rPr>
                <w:rFonts w:ascii="仿宋_GB2312" w:eastAsia="仿宋_GB2312" w:cs="宋体" w:hAnsiTheme="minorEastAsia"/>
                <w:b/>
                <w:kern w:val="0"/>
                <w:sz w:val="24"/>
                <w:szCs w:val="24"/>
              </w:rPr>
            </w:pPr>
            <w:r>
              <w:rPr>
                <w:rFonts w:hint="eastAsia" w:ascii="仿宋_GB2312" w:eastAsia="仿宋_GB2312" w:cs="宋体" w:hAnsiTheme="minorEastAsia"/>
                <w:b/>
                <w:kern w:val="0"/>
                <w:sz w:val="24"/>
                <w:szCs w:val="24"/>
              </w:rPr>
              <w:t>课 程 名 称</w:t>
            </w:r>
          </w:p>
        </w:tc>
        <w:tc>
          <w:tcPr>
            <w:tcW w:w="3745" w:type="dxa"/>
            <w:vAlign w:val="center"/>
          </w:tcPr>
          <w:p w14:paraId="7759126E">
            <w:pPr>
              <w:tabs>
                <w:tab w:val="left" w:pos="8789"/>
              </w:tabs>
              <w:jc w:val="center"/>
              <w:rPr>
                <w:rFonts w:ascii="仿宋_GB2312" w:eastAsia="仿宋_GB2312" w:cs="宋体" w:hAnsiTheme="minorEastAsia"/>
                <w:b/>
                <w:kern w:val="0"/>
                <w:sz w:val="24"/>
                <w:szCs w:val="24"/>
              </w:rPr>
            </w:pPr>
            <w:r>
              <w:rPr>
                <w:rFonts w:hint="eastAsia" w:ascii="仿宋_GB2312" w:eastAsia="仿宋_GB2312" w:cs="宋体" w:hAnsiTheme="minorEastAsia"/>
                <w:b/>
                <w:kern w:val="0"/>
                <w:sz w:val="24"/>
                <w:szCs w:val="24"/>
              </w:rPr>
              <w:t>主 讲 人</w:t>
            </w:r>
          </w:p>
        </w:tc>
        <w:tc>
          <w:tcPr>
            <w:tcW w:w="616" w:type="dxa"/>
            <w:vAlign w:val="center"/>
          </w:tcPr>
          <w:p w14:paraId="2F142D6A">
            <w:pPr>
              <w:tabs>
                <w:tab w:val="left" w:pos="8789"/>
              </w:tabs>
              <w:ind w:left="-160" w:leftChars="-76" w:right="-162" w:rightChars="-77"/>
              <w:jc w:val="center"/>
              <w:rPr>
                <w:rFonts w:ascii="仿宋_GB2312" w:eastAsia="仿宋_GB2312" w:cs="宋体" w:hAnsiTheme="minorEastAsia"/>
                <w:b/>
                <w:kern w:val="0"/>
                <w:sz w:val="24"/>
                <w:szCs w:val="24"/>
              </w:rPr>
            </w:pPr>
            <w:r>
              <w:rPr>
                <w:rFonts w:hint="eastAsia" w:ascii="仿宋_GB2312" w:eastAsia="仿宋_GB2312" w:cs="宋体" w:hAnsiTheme="minorEastAsia"/>
                <w:b/>
                <w:kern w:val="0"/>
                <w:sz w:val="24"/>
                <w:szCs w:val="24"/>
              </w:rPr>
              <w:t>课时</w:t>
            </w:r>
          </w:p>
        </w:tc>
      </w:tr>
      <w:tr w14:paraId="52215C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6" w:hRule="atLeast"/>
          <w:jc w:val="center"/>
        </w:trPr>
        <w:tc>
          <w:tcPr>
            <w:tcW w:w="490" w:type="dxa"/>
            <w:vAlign w:val="center"/>
          </w:tcPr>
          <w:p w14:paraId="6BFF4A2E">
            <w:pPr>
              <w:tabs>
                <w:tab w:val="left" w:pos="8789"/>
              </w:tabs>
              <w:spacing w:line="260" w:lineRule="exact"/>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7</w:t>
            </w:r>
          </w:p>
        </w:tc>
        <w:tc>
          <w:tcPr>
            <w:tcW w:w="4184" w:type="dxa"/>
            <w:vAlign w:val="center"/>
          </w:tcPr>
          <w:p w14:paraId="30CD3E3F">
            <w:pPr>
              <w:spacing w:line="270" w:lineRule="exact"/>
              <w:jc w:val="left"/>
              <w:rPr>
                <w:rFonts w:ascii="仿宋_GB2312" w:eastAsia="仿宋_GB2312" w:hAnsiTheme="minorEastAsia"/>
                <w:sz w:val="24"/>
                <w:szCs w:val="24"/>
              </w:rPr>
            </w:pPr>
            <w:r>
              <w:rPr>
                <w:rFonts w:hint="eastAsia" w:ascii="仿宋_GB2312" w:eastAsia="仿宋_GB2312" w:hAnsiTheme="minorEastAsia"/>
                <w:sz w:val="24"/>
                <w:szCs w:val="24"/>
              </w:rPr>
              <w:t>北京市防汛应急物资储备保障工作情况</w:t>
            </w:r>
          </w:p>
        </w:tc>
        <w:tc>
          <w:tcPr>
            <w:tcW w:w="3745" w:type="dxa"/>
            <w:vAlign w:val="center"/>
          </w:tcPr>
          <w:p w14:paraId="53C72632">
            <w:pPr>
              <w:spacing w:line="270" w:lineRule="exact"/>
              <w:jc w:val="left"/>
              <w:rPr>
                <w:rFonts w:ascii="仿宋_GB2312" w:eastAsia="仿宋_GB2312" w:hAnsiTheme="minorEastAsia"/>
                <w:sz w:val="24"/>
                <w:szCs w:val="24"/>
              </w:rPr>
            </w:pPr>
            <w:r>
              <w:rPr>
                <w:rFonts w:hint="eastAsia" w:ascii="仿宋_GB2312" w:eastAsia="仿宋_GB2312" w:hAnsiTheme="minorEastAsia"/>
                <w:sz w:val="24"/>
                <w:szCs w:val="24"/>
              </w:rPr>
              <w:t>雷鹏，北京市应急局防汛抗旱处（地震与地质灾害救援处）副处长</w:t>
            </w:r>
          </w:p>
        </w:tc>
        <w:tc>
          <w:tcPr>
            <w:tcW w:w="616" w:type="dxa"/>
            <w:vAlign w:val="center"/>
          </w:tcPr>
          <w:p w14:paraId="6464CD78">
            <w:pPr>
              <w:spacing w:line="260" w:lineRule="exact"/>
              <w:jc w:val="center"/>
              <w:rPr>
                <w:rFonts w:ascii="仿宋_GB2312" w:eastAsia="仿宋_GB2312" w:hAnsiTheme="minorEastAsia"/>
                <w:sz w:val="24"/>
                <w:szCs w:val="24"/>
              </w:rPr>
            </w:pPr>
            <w:r>
              <w:rPr>
                <w:rFonts w:hint="eastAsia" w:ascii="仿宋_GB2312" w:eastAsia="仿宋_GB2312" w:hAnsiTheme="minorEastAsia"/>
                <w:sz w:val="24"/>
                <w:szCs w:val="24"/>
              </w:rPr>
              <w:t>0.5</w:t>
            </w:r>
          </w:p>
        </w:tc>
      </w:tr>
      <w:tr w14:paraId="0000E0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7" w:hRule="atLeast"/>
          <w:jc w:val="center"/>
        </w:trPr>
        <w:tc>
          <w:tcPr>
            <w:tcW w:w="490" w:type="dxa"/>
            <w:vAlign w:val="center"/>
          </w:tcPr>
          <w:p w14:paraId="2057072A">
            <w:pPr>
              <w:tabs>
                <w:tab w:val="left" w:pos="8789"/>
              </w:tabs>
              <w:spacing w:line="260" w:lineRule="exact"/>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8</w:t>
            </w:r>
          </w:p>
        </w:tc>
        <w:tc>
          <w:tcPr>
            <w:tcW w:w="4184" w:type="dxa"/>
            <w:vAlign w:val="center"/>
          </w:tcPr>
          <w:p w14:paraId="61700CA2">
            <w:pPr>
              <w:tabs>
                <w:tab w:val="left" w:pos="8789"/>
              </w:tabs>
              <w:spacing w:line="270" w:lineRule="exact"/>
              <w:jc w:val="lef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生产安全事故调查处理与案例分析</w:t>
            </w:r>
          </w:p>
        </w:tc>
        <w:tc>
          <w:tcPr>
            <w:tcW w:w="3745" w:type="dxa"/>
            <w:vAlign w:val="center"/>
          </w:tcPr>
          <w:p w14:paraId="3CEDEB30">
            <w:pPr>
              <w:tabs>
                <w:tab w:val="left" w:pos="8789"/>
              </w:tabs>
              <w:spacing w:line="270" w:lineRule="exact"/>
              <w:jc w:val="lef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静国佳，北京市应急局调查评估与统计处副处长。</w:t>
            </w:r>
          </w:p>
        </w:tc>
        <w:tc>
          <w:tcPr>
            <w:tcW w:w="616" w:type="dxa"/>
            <w:vAlign w:val="center"/>
          </w:tcPr>
          <w:p w14:paraId="2B7E1CEF">
            <w:pPr>
              <w:tabs>
                <w:tab w:val="left" w:pos="8789"/>
              </w:tabs>
              <w:spacing w:line="260" w:lineRule="exact"/>
              <w:jc w:val="lef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0.5</w:t>
            </w:r>
          </w:p>
        </w:tc>
      </w:tr>
      <w:tr w14:paraId="678556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490" w:type="dxa"/>
            <w:vAlign w:val="center"/>
          </w:tcPr>
          <w:p w14:paraId="266702C2">
            <w:pPr>
              <w:tabs>
                <w:tab w:val="left" w:pos="8789"/>
              </w:tabs>
              <w:spacing w:line="260" w:lineRule="exact"/>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9</w:t>
            </w:r>
          </w:p>
        </w:tc>
        <w:tc>
          <w:tcPr>
            <w:tcW w:w="4184" w:type="dxa"/>
            <w:vAlign w:val="center"/>
          </w:tcPr>
          <w:p w14:paraId="153E7706">
            <w:pPr>
              <w:tabs>
                <w:tab w:val="left" w:pos="8789"/>
              </w:tabs>
              <w:spacing w:line="270" w:lineRule="exact"/>
              <w:jc w:val="lef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加强基层应急能力建设 着力筑牢安全底板</w:t>
            </w:r>
          </w:p>
        </w:tc>
        <w:tc>
          <w:tcPr>
            <w:tcW w:w="3745" w:type="dxa"/>
            <w:vAlign w:val="center"/>
          </w:tcPr>
          <w:p w14:paraId="00759EBC">
            <w:pPr>
              <w:tabs>
                <w:tab w:val="left" w:pos="8789"/>
              </w:tabs>
              <w:spacing w:line="270" w:lineRule="exact"/>
              <w:jc w:val="lef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许媛媛，北京市应急局宣传动员处处长、一级调研员。</w:t>
            </w:r>
          </w:p>
        </w:tc>
        <w:tc>
          <w:tcPr>
            <w:tcW w:w="616" w:type="dxa"/>
            <w:vAlign w:val="center"/>
          </w:tcPr>
          <w:p w14:paraId="2CB5A977">
            <w:pPr>
              <w:tabs>
                <w:tab w:val="left" w:pos="8789"/>
              </w:tabs>
              <w:spacing w:line="260" w:lineRule="exact"/>
              <w:jc w:val="lef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0.5</w:t>
            </w:r>
          </w:p>
        </w:tc>
      </w:tr>
      <w:tr w14:paraId="251CA9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3" w:hRule="atLeast"/>
          <w:jc w:val="center"/>
        </w:trPr>
        <w:tc>
          <w:tcPr>
            <w:tcW w:w="490" w:type="dxa"/>
            <w:vAlign w:val="center"/>
          </w:tcPr>
          <w:p w14:paraId="78AAC5FE">
            <w:pPr>
              <w:tabs>
                <w:tab w:val="left" w:pos="8789"/>
              </w:tabs>
              <w:spacing w:line="260" w:lineRule="exact"/>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10</w:t>
            </w:r>
          </w:p>
        </w:tc>
        <w:tc>
          <w:tcPr>
            <w:tcW w:w="4184" w:type="dxa"/>
            <w:vAlign w:val="center"/>
          </w:tcPr>
          <w:p w14:paraId="1D1CEC0B">
            <w:pPr>
              <w:tabs>
                <w:tab w:val="left" w:pos="8789"/>
              </w:tabs>
              <w:spacing w:line="270" w:lineRule="exact"/>
              <w:jc w:val="lef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加强专业应急救援队伍建设 提升综合救援水平</w:t>
            </w:r>
          </w:p>
        </w:tc>
        <w:tc>
          <w:tcPr>
            <w:tcW w:w="3745" w:type="dxa"/>
            <w:vAlign w:val="center"/>
          </w:tcPr>
          <w:p w14:paraId="53C80648">
            <w:pPr>
              <w:tabs>
                <w:tab w:val="left" w:pos="8789"/>
              </w:tabs>
              <w:spacing w:line="270" w:lineRule="exact"/>
              <w:jc w:val="lef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张晶智，北京市应急局救援队伍建设处处长。</w:t>
            </w:r>
          </w:p>
        </w:tc>
        <w:tc>
          <w:tcPr>
            <w:tcW w:w="616" w:type="dxa"/>
            <w:vAlign w:val="center"/>
          </w:tcPr>
          <w:p w14:paraId="5876AD8A">
            <w:pPr>
              <w:tabs>
                <w:tab w:val="left" w:pos="8789"/>
              </w:tabs>
              <w:spacing w:line="260" w:lineRule="exact"/>
              <w:jc w:val="lef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0.5</w:t>
            </w:r>
          </w:p>
        </w:tc>
      </w:tr>
      <w:bookmarkEnd w:id="28"/>
      <w:tr w14:paraId="5FD427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6" w:hRule="atLeast"/>
          <w:jc w:val="center"/>
        </w:trPr>
        <w:tc>
          <w:tcPr>
            <w:tcW w:w="490" w:type="dxa"/>
            <w:vAlign w:val="center"/>
          </w:tcPr>
          <w:p w14:paraId="248EF600">
            <w:pPr>
              <w:tabs>
                <w:tab w:val="left" w:pos="8789"/>
              </w:tabs>
              <w:spacing w:line="260" w:lineRule="exact"/>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11</w:t>
            </w:r>
          </w:p>
        </w:tc>
        <w:tc>
          <w:tcPr>
            <w:tcW w:w="4184" w:type="dxa"/>
            <w:vAlign w:val="center"/>
          </w:tcPr>
          <w:p w14:paraId="5CE0BF2C">
            <w:pPr>
              <w:tabs>
                <w:tab w:val="left" w:pos="8789"/>
              </w:tabs>
              <w:spacing w:line="270" w:lineRule="exact"/>
              <w:jc w:val="lef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北京市应急指挥通信系统建设情况介绍</w:t>
            </w:r>
          </w:p>
        </w:tc>
        <w:tc>
          <w:tcPr>
            <w:tcW w:w="3745" w:type="dxa"/>
            <w:vAlign w:val="center"/>
          </w:tcPr>
          <w:p w14:paraId="26542601">
            <w:pPr>
              <w:tabs>
                <w:tab w:val="left" w:pos="8789"/>
              </w:tabs>
              <w:spacing w:line="270" w:lineRule="exact"/>
              <w:ind w:right="-147" w:rightChars="-70"/>
              <w:jc w:val="lef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何戈，北京市应急局应急指挥专员。</w:t>
            </w:r>
          </w:p>
        </w:tc>
        <w:tc>
          <w:tcPr>
            <w:tcW w:w="616" w:type="dxa"/>
            <w:vAlign w:val="center"/>
          </w:tcPr>
          <w:p w14:paraId="6B697EC6">
            <w:pPr>
              <w:tabs>
                <w:tab w:val="left" w:pos="8789"/>
              </w:tabs>
              <w:spacing w:line="260" w:lineRule="exact"/>
              <w:jc w:val="lef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0.5</w:t>
            </w:r>
          </w:p>
        </w:tc>
      </w:tr>
      <w:tr w14:paraId="5BFA46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9" w:hRule="atLeast"/>
          <w:jc w:val="center"/>
        </w:trPr>
        <w:tc>
          <w:tcPr>
            <w:tcW w:w="490" w:type="dxa"/>
            <w:vAlign w:val="center"/>
          </w:tcPr>
          <w:p w14:paraId="30613DE4">
            <w:pPr>
              <w:tabs>
                <w:tab w:val="left" w:pos="8789"/>
              </w:tabs>
              <w:spacing w:line="260" w:lineRule="exact"/>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12</w:t>
            </w:r>
          </w:p>
        </w:tc>
        <w:tc>
          <w:tcPr>
            <w:tcW w:w="4184" w:type="dxa"/>
            <w:vAlign w:val="center"/>
          </w:tcPr>
          <w:p w14:paraId="0CB8ECB8">
            <w:pPr>
              <w:tabs>
                <w:tab w:val="left" w:pos="8789"/>
              </w:tabs>
              <w:spacing w:line="270" w:lineRule="exact"/>
              <w:jc w:val="lef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基于典型事故案例的企业主体责任落实与特种作业监管工作分析</w:t>
            </w:r>
          </w:p>
        </w:tc>
        <w:tc>
          <w:tcPr>
            <w:tcW w:w="3745" w:type="dxa"/>
            <w:vAlign w:val="center"/>
          </w:tcPr>
          <w:p w14:paraId="4CA1BCA1">
            <w:pPr>
              <w:tabs>
                <w:tab w:val="left" w:pos="8789"/>
              </w:tabs>
              <w:spacing w:line="270" w:lineRule="exact"/>
              <w:jc w:val="lef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时会佳，北京市应急局行政审批处处长、一级调研员。</w:t>
            </w:r>
          </w:p>
        </w:tc>
        <w:tc>
          <w:tcPr>
            <w:tcW w:w="616" w:type="dxa"/>
            <w:vAlign w:val="center"/>
          </w:tcPr>
          <w:p w14:paraId="0FA991E6">
            <w:pPr>
              <w:tabs>
                <w:tab w:val="left" w:pos="8789"/>
              </w:tabs>
              <w:spacing w:line="260" w:lineRule="exact"/>
              <w:jc w:val="lef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0.5</w:t>
            </w:r>
          </w:p>
        </w:tc>
      </w:tr>
      <w:tr w14:paraId="74FBD6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490" w:type="dxa"/>
            <w:vAlign w:val="center"/>
          </w:tcPr>
          <w:p w14:paraId="43A45CE3">
            <w:pPr>
              <w:tabs>
                <w:tab w:val="left" w:pos="8789"/>
              </w:tabs>
              <w:spacing w:line="260" w:lineRule="exact"/>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13</w:t>
            </w:r>
          </w:p>
        </w:tc>
        <w:tc>
          <w:tcPr>
            <w:tcW w:w="4184" w:type="dxa"/>
            <w:vAlign w:val="center"/>
          </w:tcPr>
          <w:p w14:paraId="51A5E464">
            <w:pPr>
              <w:tabs>
                <w:tab w:val="left" w:pos="8789"/>
              </w:tabs>
              <w:spacing w:line="270" w:lineRule="exact"/>
              <w:jc w:val="lef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规范外包外租活动 共筑坚实安全防线——外包外租活动安全生产管理培训</w:t>
            </w:r>
          </w:p>
        </w:tc>
        <w:tc>
          <w:tcPr>
            <w:tcW w:w="3745" w:type="dxa"/>
            <w:vAlign w:val="center"/>
          </w:tcPr>
          <w:p w14:paraId="07025F1E">
            <w:pPr>
              <w:tabs>
                <w:tab w:val="left" w:pos="8789"/>
              </w:tabs>
              <w:spacing w:line="270" w:lineRule="exact"/>
              <w:jc w:val="lef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石炜，北京市应急管理综合执法总队副总队长。</w:t>
            </w:r>
          </w:p>
        </w:tc>
        <w:tc>
          <w:tcPr>
            <w:tcW w:w="616" w:type="dxa"/>
            <w:vAlign w:val="center"/>
          </w:tcPr>
          <w:p w14:paraId="37A4549B">
            <w:pPr>
              <w:tabs>
                <w:tab w:val="left" w:pos="8789"/>
              </w:tabs>
              <w:spacing w:line="260" w:lineRule="exact"/>
              <w:jc w:val="lef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0.5</w:t>
            </w:r>
          </w:p>
        </w:tc>
      </w:tr>
      <w:tr w14:paraId="362891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490" w:type="dxa"/>
            <w:vAlign w:val="center"/>
          </w:tcPr>
          <w:p w14:paraId="4AB68283">
            <w:pPr>
              <w:tabs>
                <w:tab w:val="left" w:pos="8789"/>
              </w:tabs>
              <w:spacing w:line="260" w:lineRule="exact"/>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14</w:t>
            </w:r>
          </w:p>
        </w:tc>
        <w:tc>
          <w:tcPr>
            <w:tcW w:w="4184" w:type="dxa"/>
            <w:vAlign w:val="center"/>
          </w:tcPr>
          <w:p w14:paraId="4BB5D4C9">
            <w:pPr>
              <w:tabs>
                <w:tab w:val="left" w:pos="8789"/>
              </w:tabs>
              <w:spacing w:line="270" w:lineRule="exact"/>
              <w:jc w:val="lef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北京市预警信息发布工作情况介绍</w:t>
            </w:r>
          </w:p>
        </w:tc>
        <w:tc>
          <w:tcPr>
            <w:tcW w:w="3745" w:type="dxa"/>
            <w:vAlign w:val="center"/>
          </w:tcPr>
          <w:p w14:paraId="1DF972CA">
            <w:pPr>
              <w:tabs>
                <w:tab w:val="left" w:pos="8789"/>
              </w:tabs>
              <w:spacing w:line="270" w:lineRule="exact"/>
              <w:jc w:val="lef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李津，北京市应急管理事务中心副主任。</w:t>
            </w:r>
          </w:p>
        </w:tc>
        <w:tc>
          <w:tcPr>
            <w:tcW w:w="616" w:type="dxa"/>
            <w:vAlign w:val="center"/>
          </w:tcPr>
          <w:p w14:paraId="02ED146F">
            <w:pPr>
              <w:tabs>
                <w:tab w:val="left" w:pos="8789"/>
              </w:tabs>
              <w:spacing w:line="260" w:lineRule="exact"/>
              <w:jc w:val="lef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0.5</w:t>
            </w:r>
          </w:p>
        </w:tc>
      </w:tr>
      <w:tr w14:paraId="3B37BA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8" w:hRule="atLeast"/>
          <w:jc w:val="center"/>
        </w:trPr>
        <w:tc>
          <w:tcPr>
            <w:tcW w:w="490" w:type="dxa"/>
            <w:vAlign w:val="center"/>
          </w:tcPr>
          <w:p w14:paraId="7FE50C4F">
            <w:pPr>
              <w:tabs>
                <w:tab w:val="left" w:pos="8789"/>
              </w:tabs>
              <w:spacing w:line="260" w:lineRule="exact"/>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15</w:t>
            </w:r>
          </w:p>
        </w:tc>
        <w:tc>
          <w:tcPr>
            <w:tcW w:w="4184" w:type="dxa"/>
            <w:vAlign w:val="center"/>
          </w:tcPr>
          <w:p w14:paraId="0FF89582">
            <w:pPr>
              <w:widowControl/>
              <w:spacing w:line="270" w:lineRule="exact"/>
              <w:jc w:val="lef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同心善后·重筑安居——抢险救援与灾后重建篇</w:t>
            </w:r>
          </w:p>
        </w:tc>
        <w:tc>
          <w:tcPr>
            <w:tcW w:w="3745" w:type="dxa"/>
            <w:vAlign w:val="center"/>
          </w:tcPr>
          <w:p w14:paraId="60B447E7">
            <w:r>
              <w:rPr>
                <w:rFonts w:hint="eastAsia"/>
              </w:rPr>
              <w:t>微课</w:t>
            </w:r>
          </w:p>
        </w:tc>
        <w:tc>
          <w:tcPr>
            <w:tcW w:w="616" w:type="dxa"/>
            <w:vAlign w:val="center"/>
          </w:tcPr>
          <w:p w14:paraId="48AFB33B">
            <w:pPr>
              <w:widowControl/>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0.5</w:t>
            </w:r>
          </w:p>
        </w:tc>
      </w:tr>
      <w:tr w14:paraId="41577D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5" w:hRule="atLeast"/>
          <w:jc w:val="center"/>
        </w:trPr>
        <w:tc>
          <w:tcPr>
            <w:tcW w:w="490" w:type="dxa"/>
            <w:vAlign w:val="center"/>
          </w:tcPr>
          <w:p w14:paraId="2FE760AE">
            <w:pPr>
              <w:tabs>
                <w:tab w:val="left" w:pos="8789"/>
              </w:tabs>
              <w:spacing w:line="260" w:lineRule="exact"/>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16</w:t>
            </w:r>
          </w:p>
        </w:tc>
        <w:tc>
          <w:tcPr>
            <w:tcW w:w="4184" w:type="dxa"/>
            <w:vAlign w:val="center"/>
          </w:tcPr>
          <w:p w14:paraId="069902E2">
            <w:pPr>
              <w:spacing w:line="270" w:lineRule="exact"/>
              <w:jc w:val="lef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闻汛即动·实战攻坚——汛中应急处置篇</w:t>
            </w:r>
          </w:p>
        </w:tc>
        <w:tc>
          <w:tcPr>
            <w:tcW w:w="3745" w:type="dxa"/>
            <w:vAlign w:val="center"/>
          </w:tcPr>
          <w:p w14:paraId="257D9129">
            <w:r>
              <w:rPr>
                <w:rFonts w:hint="eastAsia"/>
              </w:rPr>
              <w:t>微课</w:t>
            </w:r>
          </w:p>
        </w:tc>
        <w:tc>
          <w:tcPr>
            <w:tcW w:w="616" w:type="dxa"/>
            <w:vAlign w:val="center"/>
          </w:tcPr>
          <w:p w14:paraId="60CC64A7">
            <w:pPr>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0.5</w:t>
            </w:r>
          </w:p>
        </w:tc>
      </w:tr>
      <w:tr w14:paraId="3C2810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8" w:hRule="atLeast"/>
          <w:jc w:val="center"/>
        </w:trPr>
        <w:tc>
          <w:tcPr>
            <w:tcW w:w="490" w:type="dxa"/>
            <w:vAlign w:val="center"/>
          </w:tcPr>
          <w:p w14:paraId="7456D4DC">
            <w:pPr>
              <w:tabs>
                <w:tab w:val="left" w:pos="8789"/>
              </w:tabs>
              <w:spacing w:line="260" w:lineRule="exact"/>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17</w:t>
            </w:r>
          </w:p>
        </w:tc>
        <w:tc>
          <w:tcPr>
            <w:tcW w:w="4184" w:type="dxa"/>
            <w:vAlign w:val="center"/>
          </w:tcPr>
          <w:p w14:paraId="778303DA">
            <w:pPr>
              <w:spacing w:line="270" w:lineRule="exact"/>
              <w:jc w:val="lef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未雨绸缪·备汛笃行——汛前准备篇</w:t>
            </w:r>
          </w:p>
        </w:tc>
        <w:tc>
          <w:tcPr>
            <w:tcW w:w="3745" w:type="dxa"/>
            <w:vAlign w:val="center"/>
          </w:tcPr>
          <w:p w14:paraId="0A96C025">
            <w:r>
              <w:rPr>
                <w:rFonts w:hint="eastAsia"/>
              </w:rPr>
              <w:t>微课</w:t>
            </w:r>
          </w:p>
        </w:tc>
        <w:tc>
          <w:tcPr>
            <w:tcW w:w="616" w:type="dxa"/>
            <w:vAlign w:val="center"/>
          </w:tcPr>
          <w:p w14:paraId="3881A4D2">
            <w:pPr>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0.5</w:t>
            </w:r>
          </w:p>
        </w:tc>
      </w:tr>
      <w:tr w14:paraId="2EBBA2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8" w:hRule="atLeast"/>
          <w:jc w:val="center"/>
        </w:trPr>
        <w:tc>
          <w:tcPr>
            <w:tcW w:w="490" w:type="dxa"/>
            <w:vAlign w:val="center"/>
          </w:tcPr>
          <w:p w14:paraId="6BF486DA">
            <w:pPr>
              <w:tabs>
                <w:tab w:val="left" w:pos="8789"/>
              </w:tabs>
              <w:spacing w:line="260" w:lineRule="exact"/>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18</w:t>
            </w:r>
          </w:p>
        </w:tc>
        <w:tc>
          <w:tcPr>
            <w:tcW w:w="4184" w:type="dxa"/>
            <w:vAlign w:val="center"/>
          </w:tcPr>
          <w:p w14:paraId="5F27DB67">
            <w:pPr>
              <w:spacing w:line="270" w:lineRule="exact"/>
              <w:jc w:val="lef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固本培元·明责知汛——防汛基础知识篇</w:t>
            </w:r>
          </w:p>
        </w:tc>
        <w:tc>
          <w:tcPr>
            <w:tcW w:w="3745" w:type="dxa"/>
            <w:vAlign w:val="center"/>
          </w:tcPr>
          <w:p w14:paraId="7E0DD533">
            <w:r>
              <w:rPr>
                <w:rFonts w:hint="eastAsia"/>
              </w:rPr>
              <w:t>微课</w:t>
            </w:r>
          </w:p>
        </w:tc>
        <w:tc>
          <w:tcPr>
            <w:tcW w:w="616" w:type="dxa"/>
            <w:vAlign w:val="center"/>
          </w:tcPr>
          <w:p w14:paraId="61150772">
            <w:pPr>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0.5</w:t>
            </w:r>
          </w:p>
        </w:tc>
      </w:tr>
      <w:tr w14:paraId="23830C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5" w:hRule="atLeast"/>
          <w:jc w:val="center"/>
        </w:trPr>
        <w:tc>
          <w:tcPr>
            <w:tcW w:w="490" w:type="dxa"/>
            <w:vAlign w:val="center"/>
          </w:tcPr>
          <w:p w14:paraId="1FD4CC54">
            <w:pPr>
              <w:tabs>
                <w:tab w:val="left" w:pos="8789"/>
              </w:tabs>
              <w:spacing w:line="260" w:lineRule="exact"/>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19</w:t>
            </w:r>
          </w:p>
        </w:tc>
        <w:tc>
          <w:tcPr>
            <w:tcW w:w="4184" w:type="dxa"/>
            <w:vAlign w:val="center"/>
          </w:tcPr>
          <w:p w14:paraId="691EE866">
            <w:pPr>
              <w:spacing w:line="270" w:lineRule="exact"/>
              <w:jc w:val="lef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2026年数说北京系列课程</w:t>
            </w:r>
          </w:p>
        </w:tc>
        <w:tc>
          <w:tcPr>
            <w:tcW w:w="3745" w:type="dxa"/>
            <w:vAlign w:val="center"/>
          </w:tcPr>
          <w:p w14:paraId="781B0C78">
            <w:r>
              <w:rPr>
                <w:rFonts w:hint="eastAsia"/>
              </w:rPr>
              <w:t>微课</w:t>
            </w:r>
          </w:p>
        </w:tc>
        <w:tc>
          <w:tcPr>
            <w:tcW w:w="616" w:type="dxa"/>
            <w:vAlign w:val="center"/>
          </w:tcPr>
          <w:p w14:paraId="4B31C876">
            <w:pPr>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4.5</w:t>
            </w:r>
          </w:p>
        </w:tc>
      </w:tr>
      <w:tr w14:paraId="397252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9035" w:type="dxa"/>
            <w:gridSpan w:val="4"/>
            <w:vAlign w:val="center"/>
          </w:tcPr>
          <w:p w14:paraId="26288360">
            <w:pPr>
              <w:jc w:val="center"/>
              <w:rPr>
                <w:rFonts w:ascii="楷体_GB2312" w:hAnsi="宋体" w:eastAsia="楷体_GB2312" w:cs="宋体"/>
                <w:b/>
                <w:kern w:val="0"/>
                <w:sz w:val="28"/>
                <w:szCs w:val="28"/>
              </w:rPr>
            </w:pPr>
            <w:bookmarkStart w:id="33" w:name="OLE_LINK17"/>
            <w:bookmarkStart w:id="34" w:name="OLE_LINK16"/>
            <w:r>
              <w:rPr>
                <w:rFonts w:hint="eastAsia" w:ascii="楷体_GB2312" w:hAnsi="宋体" w:eastAsia="楷体_GB2312" w:cs="宋体"/>
                <w:b/>
                <w:kern w:val="0"/>
                <w:sz w:val="28"/>
                <w:szCs w:val="28"/>
              </w:rPr>
              <w:t>通用能力</w:t>
            </w:r>
            <w:bookmarkEnd w:id="33"/>
            <w:bookmarkEnd w:id="34"/>
            <w:r>
              <w:rPr>
                <w:rFonts w:hint="eastAsia" w:ascii="楷体_GB2312" w:hAnsi="宋体" w:eastAsia="楷体_GB2312" w:cs="宋体"/>
                <w:b/>
                <w:kern w:val="0"/>
                <w:sz w:val="28"/>
                <w:szCs w:val="28"/>
              </w:rPr>
              <w:t>（</w:t>
            </w:r>
            <w:r>
              <w:rPr>
                <w:rFonts w:ascii="楷体_GB2312" w:hAnsi="宋体" w:eastAsia="楷体_GB2312" w:cs="宋体"/>
                <w:b/>
                <w:kern w:val="0"/>
                <w:sz w:val="28"/>
                <w:szCs w:val="28"/>
              </w:rPr>
              <w:t>6</w:t>
            </w:r>
            <w:r>
              <w:rPr>
                <w:rFonts w:hint="eastAsia" w:ascii="楷体_GB2312" w:hAnsi="宋体" w:eastAsia="楷体_GB2312" w:cs="宋体"/>
                <w:b/>
                <w:kern w:val="0"/>
                <w:sz w:val="28"/>
                <w:szCs w:val="28"/>
              </w:rPr>
              <w:t>门课程，</w:t>
            </w:r>
            <w:r>
              <w:rPr>
                <w:rFonts w:ascii="楷体_GB2312" w:hAnsi="宋体" w:eastAsia="楷体_GB2312" w:cs="宋体"/>
                <w:b/>
                <w:kern w:val="0"/>
                <w:sz w:val="28"/>
                <w:szCs w:val="28"/>
              </w:rPr>
              <w:t>12</w:t>
            </w:r>
            <w:r>
              <w:rPr>
                <w:rFonts w:hint="eastAsia" w:ascii="楷体_GB2312" w:hAnsi="宋体" w:eastAsia="楷体_GB2312" w:cs="宋体"/>
                <w:b/>
                <w:kern w:val="0"/>
                <w:sz w:val="28"/>
                <w:szCs w:val="28"/>
              </w:rPr>
              <w:t>.5学时）</w:t>
            </w:r>
          </w:p>
        </w:tc>
      </w:tr>
      <w:tr w14:paraId="387D84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7" w:hRule="atLeast"/>
          <w:jc w:val="center"/>
        </w:trPr>
        <w:tc>
          <w:tcPr>
            <w:tcW w:w="490" w:type="dxa"/>
            <w:vAlign w:val="center"/>
          </w:tcPr>
          <w:p w14:paraId="18B895C2">
            <w:pPr>
              <w:tabs>
                <w:tab w:val="left" w:pos="8789"/>
              </w:tabs>
              <w:ind w:left="-197" w:leftChars="-94" w:right="-248" w:rightChars="-118" w:firstLine="1"/>
              <w:jc w:val="center"/>
              <w:rPr>
                <w:rFonts w:ascii="仿宋_GB2312" w:eastAsia="仿宋_GB2312" w:cs="宋体" w:hAnsiTheme="minorEastAsia"/>
                <w:b/>
                <w:kern w:val="0"/>
                <w:sz w:val="24"/>
                <w:szCs w:val="24"/>
              </w:rPr>
            </w:pPr>
            <w:r>
              <w:rPr>
                <w:rFonts w:hint="eastAsia" w:ascii="仿宋_GB2312" w:eastAsia="仿宋_GB2312" w:cs="宋体" w:hAnsiTheme="minorEastAsia"/>
                <w:b/>
                <w:kern w:val="0"/>
                <w:sz w:val="24"/>
                <w:szCs w:val="24"/>
              </w:rPr>
              <w:t>序号</w:t>
            </w:r>
          </w:p>
        </w:tc>
        <w:tc>
          <w:tcPr>
            <w:tcW w:w="4184" w:type="dxa"/>
            <w:vAlign w:val="center"/>
          </w:tcPr>
          <w:p w14:paraId="22BC0187">
            <w:pPr>
              <w:tabs>
                <w:tab w:val="left" w:pos="8789"/>
              </w:tabs>
              <w:jc w:val="center"/>
              <w:rPr>
                <w:rFonts w:ascii="仿宋_GB2312" w:eastAsia="仿宋_GB2312" w:cs="宋体" w:hAnsiTheme="minorEastAsia"/>
                <w:b/>
                <w:kern w:val="0"/>
                <w:sz w:val="24"/>
                <w:szCs w:val="24"/>
              </w:rPr>
            </w:pPr>
            <w:r>
              <w:rPr>
                <w:rFonts w:hint="eastAsia" w:ascii="仿宋_GB2312" w:eastAsia="仿宋_GB2312" w:cs="宋体" w:hAnsiTheme="minorEastAsia"/>
                <w:b/>
                <w:kern w:val="0"/>
                <w:sz w:val="24"/>
                <w:szCs w:val="24"/>
              </w:rPr>
              <w:t>课 程 名 称</w:t>
            </w:r>
          </w:p>
        </w:tc>
        <w:tc>
          <w:tcPr>
            <w:tcW w:w="3745" w:type="dxa"/>
            <w:vAlign w:val="center"/>
          </w:tcPr>
          <w:p w14:paraId="12F7026E">
            <w:pPr>
              <w:tabs>
                <w:tab w:val="left" w:pos="8789"/>
              </w:tabs>
              <w:jc w:val="center"/>
              <w:rPr>
                <w:rFonts w:ascii="仿宋_GB2312" w:eastAsia="仿宋_GB2312" w:cs="宋体" w:hAnsiTheme="minorEastAsia"/>
                <w:b/>
                <w:kern w:val="0"/>
                <w:sz w:val="24"/>
                <w:szCs w:val="24"/>
              </w:rPr>
            </w:pPr>
            <w:r>
              <w:rPr>
                <w:rFonts w:hint="eastAsia" w:ascii="仿宋_GB2312" w:eastAsia="仿宋_GB2312" w:cs="宋体" w:hAnsiTheme="minorEastAsia"/>
                <w:b/>
                <w:kern w:val="0"/>
                <w:sz w:val="24"/>
                <w:szCs w:val="24"/>
              </w:rPr>
              <w:t>主 讲 人</w:t>
            </w:r>
          </w:p>
        </w:tc>
        <w:tc>
          <w:tcPr>
            <w:tcW w:w="616" w:type="dxa"/>
            <w:vAlign w:val="center"/>
          </w:tcPr>
          <w:p w14:paraId="683BE736">
            <w:pPr>
              <w:tabs>
                <w:tab w:val="left" w:pos="8789"/>
              </w:tabs>
              <w:ind w:left="-160" w:leftChars="-76" w:right="-162" w:rightChars="-77"/>
              <w:jc w:val="center"/>
              <w:rPr>
                <w:rFonts w:ascii="仿宋_GB2312" w:eastAsia="仿宋_GB2312" w:cs="宋体" w:hAnsiTheme="minorEastAsia"/>
                <w:b/>
                <w:kern w:val="0"/>
                <w:sz w:val="24"/>
                <w:szCs w:val="24"/>
              </w:rPr>
            </w:pPr>
            <w:r>
              <w:rPr>
                <w:rFonts w:hint="eastAsia" w:ascii="仿宋_GB2312" w:eastAsia="仿宋_GB2312" w:cs="宋体" w:hAnsiTheme="minorEastAsia"/>
                <w:b/>
                <w:kern w:val="0"/>
                <w:sz w:val="24"/>
                <w:szCs w:val="24"/>
              </w:rPr>
              <w:t>课时</w:t>
            </w:r>
          </w:p>
        </w:tc>
      </w:tr>
      <w:tr w14:paraId="0FE71A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jc w:val="center"/>
        </w:trPr>
        <w:tc>
          <w:tcPr>
            <w:tcW w:w="490" w:type="dxa"/>
            <w:vAlign w:val="center"/>
          </w:tcPr>
          <w:p w14:paraId="38DE9BBC">
            <w:pPr>
              <w:tabs>
                <w:tab w:val="left" w:pos="8789"/>
              </w:tabs>
              <w:spacing w:line="260" w:lineRule="exact"/>
              <w:jc w:val="center"/>
              <w:rPr>
                <w:rFonts w:ascii="仿宋_GB2312" w:eastAsia="仿宋_GB2312" w:cs="宋体" w:hAnsiTheme="minorEastAsia"/>
                <w:kern w:val="0"/>
                <w:sz w:val="24"/>
                <w:szCs w:val="24"/>
              </w:rPr>
            </w:pPr>
            <w:bookmarkStart w:id="35" w:name="_Hlk231892065"/>
            <w:r>
              <w:rPr>
                <w:rFonts w:ascii="仿宋_GB2312" w:eastAsia="仿宋_GB2312" w:cs="宋体" w:hAnsiTheme="minorEastAsia"/>
                <w:kern w:val="0"/>
                <w:sz w:val="24"/>
                <w:szCs w:val="24"/>
              </w:rPr>
              <w:t>1</w:t>
            </w:r>
          </w:p>
        </w:tc>
        <w:tc>
          <w:tcPr>
            <w:tcW w:w="4184" w:type="dxa"/>
            <w:vAlign w:val="center"/>
          </w:tcPr>
          <w:p w14:paraId="240CD3DD">
            <w:pPr>
              <w:spacing w:line="260" w:lineRule="exact"/>
              <w:jc w:val="left"/>
              <w:rPr>
                <w:rFonts w:ascii="仿宋_GB2312" w:hAnsi="微软雅黑" w:eastAsia="仿宋_GB2312"/>
                <w:sz w:val="24"/>
                <w:szCs w:val="24"/>
              </w:rPr>
            </w:pPr>
            <w:r>
              <w:rPr>
                <w:rFonts w:hint="eastAsia" w:ascii="仿宋_GB2312" w:hAnsi="微软雅黑" w:eastAsia="仿宋_GB2312"/>
                <w:sz w:val="24"/>
                <w:szCs w:val="24"/>
              </w:rPr>
              <w:t>积极心理学-如何在焦虑时代活出幸福感：前言</w:t>
            </w:r>
          </w:p>
        </w:tc>
        <w:tc>
          <w:tcPr>
            <w:tcW w:w="3745" w:type="dxa"/>
            <w:vAlign w:val="center"/>
          </w:tcPr>
          <w:p w14:paraId="73E7A3B3">
            <w:pPr>
              <w:spacing w:line="260" w:lineRule="exact"/>
              <w:jc w:val="left"/>
              <w:rPr>
                <w:rFonts w:ascii="仿宋_GB2312" w:hAnsi="微软雅黑" w:eastAsia="仿宋_GB2312"/>
                <w:sz w:val="24"/>
                <w:szCs w:val="24"/>
              </w:rPr>
            </w:pPr>
            <w:r>
              <w:rPr>
                <w:rFonts w:hint="eastAsia" w:ascii="仿宋_GB2312" w:hAnsi="微软雅黑" w:eastAsia="仿宋_GB2312"/>
                <w:sz w:val="24"/>
                <w:szCs w:val="24"/>
              </w:rPr>
              <w:t>侯龙龙，北京师范大学副教授。</w:t>
            </w:r>
          </w:p>
        </w:tc>
        <w:tc>
          <w:tcPr>
            <w:tcW w:w="616" w:type="dxa"/>
            <w:vAlign w:val="center"/>
          </w:tcPr>
          <w:p w14:paraId="3C835059">
            <w:pPr>
              <w:spacing w:line="260" w:lineRule="exact"/>
              <w:jc w:val="center"/>
              <w:rPr>
                <w:rFonts w:ascii="仿宋_GB2312" w:hAnsi="微软雅黑" w:eastAsia="仿宋_GB2312"/>
                <w:sz w:val="24"/>
                <w:szCs w:val="24"/>
              </w:rPr>
            </w:pPr>
            <w:r>
              <w:rPr>
                <w:rFonts w:hint="eastAsia" w:ascii="仿宋_GB2312" w:hAnsi="微软雅黑" w:eastAsia="仿宋_GB2312"/>
                <w:sz w:val="24"/>
                <w:szCs w:val="24"/>
              </w:rPr>
              <w:t>7</w:t>
            </w:r>
          </w:p>
        </w:tc>
      </w:tr>
      <w:tr w14:paraId="580E0E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6" w:hRule="atLeast"/>
          <w:jc w:val="center"/>
        </w:trPr>
        <w:tc>
          <w:tcPr>
            <w:tcW w:w="490" w:type="dxa"/>
            <w:vAlign w:val="center"/>
          </w:tcPr>
          <w:p w14:paraId="352E2B87">
            <w:pPr>
              <w:tabs>
                <w:tab w:val="left" w:pos="8789"/>
              </w:tabs>
              <w:spacing w:line="260" w:lineRule="exact"/>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2</w:t>
            </w:r>
          </w:p>
        </w:tc>
        <w:tc>
          <w:tcPr>
            <w:tcW w:w="4184" w:type="dxa"/>
            <w:vAlign w:val="center"/>
          </w:tcPr>
          <w:p w14:paraId="731D3FB9">
            <w:pPr>
              <w:spacing w:line="260" w:lineRule="exact"/>
              <w:jc w:val="left"/>
              <w:rPr>
                <w:rFonts w:ascii="仿宋_GB2312" w:eastAsia="仿宋_GB2312" w:hAnsiTheme="minorEastAsia"/>
                <w:sz w:val="24"/>
                <w:szCs w:val="24"/>
              </w:rPr>
            </w:pPr>
            <w:r>
              <w:rPr>
                <w:rFonts w:hint="eastAsia" w:ascii="仿宋_GB2312" w:eastAsia="仿宋_GB2312" w:hAnsiTheme="minorEastAsia"/>
                <w:sz w:val="24"/>
                <w:szCs w:val="24"/>
              </w:rPr>
              <w:t>时间管理与行政能力提升</w:t>
            </w:r>
          </w:p>
        </w:tc>
        <w:tc>
          <w:tcPr>
            <w:tcW w:w="3745" w:type="dxa"/>
            <w:vAlign w:val="center"/>
          </w:tcPr>
          <w:p w14:paraId="3D249AF1">
            <w:pPr>
              <w:spacing w:line="260" w:lineRule="exact"/>
              <w:rPr>
                <w:rFonts w:ascii="仿宋_GB2312" w:eastAsia="仿宋_GB2312" w:hAnsiTheme="minorEastAsia"/>
                <w:sz w:val="24"/>
                <w:szCs w:val="24"/>
              </w:rPr>
            </w:pPr>
            <w:r>
              <w:rPr>
                <w:rFonts w:hint="eastAsia" w:ascii="仿宋_GB2312" w:eastAsia="仿宋_GB2312" w:hAnsiTheme="minorEastAsia"/>
                <w:sz w:val="24"/>
                <w:szCs w:val="24"/>
              </w:rPr>
              <w:t>胡鸿杰</w:t>
            </w:r>
            <w:r>
              <w:rPr>
                <w:rFonts w:ascii="仿宋_GB2312" w:eastAsia="仿宋_GB2312" w:hAnsiTheme="minorEastAsia"/>
                <w:sz w:val="24"/>
                <w:szCs w:val="24"/>
              </w:rPr>
              <w:t>，</w:t>
            </w:r>
            <w:r>
              <w:rPr>
                <w:rFonts w:hint="eastAsia" w:ascii="仿宋_GB2312" w:eastAsia="仿宋_GB2312" w:hAnsiTheme="minorEastAsia"/>
                <w:sz w:val="24"/>
                <w:szCs w:val="24"/>
              </w:rPr>
              <w:t>中国人民大学信息资源管理学院教授。</w:t>
            </w:r>
          </w:p>
        </w:tc>
        <w:tc>
          <w:tcPr>
            <w:tcW w:w="616" w:type="dxa"/>
            <w:vAlign w:val="center"/>
          </w:tcPr>
          <w:p w14:paraId="696D633B">
            <w:pPr>
              <w:spacing w:line="260" w:lineRule="exact"/>
              <w:jc w:val="center"/>
              <w:rPr>
                <w:rFonts w:ascii="仿宋_GB2312" w:eastAsia="仿宋_GB2312" w:hAnsiTheme="minorEastAsia"/>
                <w:sz w:val="24"/>
                <w:szCs w:val="24"/>
              </w:rPr>
            </w:pPr>
            <w:r>
              <w:rPr>
                <w:rFonts w:ascii="仿宋_GB2312" w:eastAsia="仿宋_GB2312" w:hAnsiTheme="minorEastAsia"/>
                <w:sz w:val="24"/>
                <w:szCs w:val="24"/>
              </w:rPr>
              <w:t>2.5</w:t>
            </w:r>
          </w:p>
        </w:tc>
      </w:tr>
      <w:tr w14:paraId="52F802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490" w:type="dxa"/>
            <w:vAlign w:val="center"/>
          </w:tcPr>
          <w:p w14:paraId="72AC9718">
            <w:pPr>
              <w:tabs>
                <w:tab w:val="left" w:pos="8789"/>
              </w:tabs>
              <w:spacing w:line="260" w:lineRule="exact"/>
              <w:jc w:val="center"/>
              <w:rPr>
                <w:rFonts w:ascii="仿宋_GB2312" w:eastAsia="仿宋_GB2312" w:cs="宋体" w:hAnsiTheme="minorEastAsia"/>
                <w:kern w:val="0"/>
                <w:sz w:val="24"/>
                <w:szCs w:val="24"/>
              </w:rPr>
            </w:pPr>
            <w:r>
              <w:rPr>
                <w:rFonts w:ascii="仿宋_GB2312" w:eastAsia="仿宋_GB2312" w:cs="宋体" w:hAnsiTheme="minorEastAsia"/>
                <w:kern w:val="0"/>
                <w:sz w:val="24"/>
                <w:szCs w:val="24"/>
              </w:rPr>
              <w:t>3</w:t>
            </w:r>
          </w:p>
        </w:tc>
        <w:tc>
          <w:tcPr>
            <w:tcW w:w="4184" w:type="dxa"/>
            <w:vAlign w:val="center"/>
          </w:tcPr>
          <w:p w14:paraId="28228F35">
            <w:pPr>
              <w:spacing w:line="260" w:lineRule="exact"/>
              <w:jc w:val="left"/>
              <w:rPr>
                <w:rFonts w:ascii="仿宋_GB2312" w:eastAsia="仿宋_GB2312" w:hAnsiTheme="minorEastAsia"/>
                <w:sz w:val="24"/>
                <w:szCs w:val="24"/>
              </w:rPr>
            </w:pPr>
            <w:r>
              <w:rPr>
                <w:rFonts w:hint="eastAsia" w:ascii="仿宋_GB2312" w:eastAsia="仿宋_GB2312"/>
                <w:sz w:val="24"/>
                <w:szCs w:val="24"/>
              </w:rPr>
              <w:t>智享未来：DeepSeek应用入门与实践</w:t>
            </w:r>
          </w:p>
        </w:tc>
        <w:tc>
          <w:tcPr>
            <w:tcW w:w="3745" w:type="dxa"/>
            <w:vAlign w:val="center"/>
          </w:tcPr>
          <w:p w14:paraId="7003D616">
            <w:pPr>
              <w:spacing w:line="260" w:lineRule="exact"/>
              <w:rPr>
                <w:rFonts w:ascii="仿宋_GB2312" w:eastAsia="仿宋_GB2312" w:hAnsiTheme="minorEastAsia"/>
                <w:sz w:val="24"/>
                <w:szCs w:val="24"/>
              </w:rPr>
            </w:pPr>
            <w:r>
              <w:rPr>
                <w:rFonts w:hint="eastAsia" w:ascii="仿宋_GB2312" w:eastAsia="仿宋_GB2312"/>
                <w:sz w:val="24"/>
                <w:szCs w:val="24"/>
              </w:rPr>
              <w:t>林达真，厦门大学副教授。</w:t>
            </w:r>
          </w:p>
        </w:tc>
        <w:tc>
          <w:tcPr>
            <w:tcW w:w="616" w:type="dxa"/>
            <w:vAlign w:val="center"/>
          </w:tcPr>
          <w:p w14:paraId="7143D5BD">
            <w:pPr>
              <w:spacing w:line="260" w:lineRule="exact"/>
              <w:jc w:val="center"/>
              <w:rPr>
                <w:rFonts w:ascii="仿宋_GB2312" w:eastAsia="仿宋_GB2312" w:hAnsiTheme="minorEastAsia"/>
                <w:sz w:val="24"/>
                <w:szCs w:val="24"/>
              </w:rPr>
            </w:pPr>
            <w:r>
              <w:rPr>
                <w:rFonts w:hint="eastAsia" w:ascii="仿宋_GB2312" w:eastAsia="仿宋_GB2312" w:hAnsiTheme="minorEastAsia"/>
                <w:sz w:val="24"/>
                <w:szCs w:val="24"/>
              </w:rPr>
              <w:t>1.5</w:t>
            </w:r>
          </w:p>
        </w:tc>
      </w:tr>
      <w:tr w14:paraId="059FB3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2" w:hRule="atLeast"/>
          <w:jc w:val="center"/>
        </w:trPr>
        <w:tc>
          <w:tcPr>
            <w:tcW w:w="490" w:type="dxa"/>
            <w:vAlign w:val="center"/>
          </w:tcPr>
          <w:p w14:paraId="60025E48">
            <w:pPr>
              <w:tabs>
                <w:tab w:val="left" w:pos="8789"/>
              </w:tabs>
              <w:spacing w:line="260" w:lineRule="exact"/>
              <w:jc w:val="center"/>
              <w:rPr>
                <w:rFonts w:ascii="仿宋_GB2312" w:eastAsia="仿宋_GB2312" w:cs="宋体" w:hAnsiTheme="minorEastAsia"/>
                <w:kern w:val="0"/>
                <w:sz w:val="24"/>
                <w:szCs w:val="24"/>
              </w:rPr>
            </w:pPr>
            <w:r>
              <w:rPr>
                <w:rFonts w:ascii="仿宋_GB2312" w:eastAsia="仿宋_GB2312" w:cs="宋体" w:hAnsiTheme="minorEastAsia"/>
                <w:kern w:val="0"/>
                <w:sz w:val="24"/>
                <w:szCs w:val="24"/>
              </w:rPr>
              <w:t>4</w:t>
            </w:r>
          </w:p>
        </w:tc>
        <w:tc>
          <w:tcPr>
            <w:tcW w:w="4184" w:type="dxa"/>
            <w:vAlign w:val="center"/>
          </w:tcPr>
          <w:p w14:paraId="04C9C414">
            <w:pPr>
              <w:spacing w:line="260" w:lineRule="exact"/>
              <w:jc w:val="left"/>
              <w:rPr>
                <w:rFonts w:ascii="仿宋_GB2312" w:hAnsi="微软雅黑" w:eastAsia="仿宋_GB2312"/>
                <w:sz w:val="24"/>
                <w:szCs w:val="24"/>
              </w:rPr>
            </w:pPr>
            <w:r>
              <w:rPr>
                <w:rFonts w:hint="eastAsia" w:ascii="仿宋_GB2312" w:hAnsi="微软雅黑" w:eastAsia="仿宋_GB2312"/>
                <w:sz w:val="24"/>
                <w:szCs w:val="24"/>
              </w:rPr>
              <w:t>网络素养的核心要素：信息辨别、隐私保护与数字伦理</w:t>
            </w:r>
          </w:p>
        </w:tc>
        <w:tc>
          <w:tcPr>
            <w:tcW w:w="3745" w:type="dxa"/>
            <w:vAlign w:val="center"/>
          </w:tcPr>
          <w:p w14:paraId="02857A96">
            <w:pPr>
              <w:spacing w:line="260" w:lineRule="exact"/>
              <w:jc w:val="left"/>
              <w:rPr>
                <w:rFonts w:ascii="仿宋_GB2312" w:hAnsi="微软雅黑" w:eastAsia="仿宋_GB2312"/>
                <w:sz w:val="24"/>
                <w:szCs w:val="24"/>
              </w:rPr>
            </w:pPr>
            <w:r>
              <w:rPr>
                <w:rFonts w:hint="eastAsia" w:ascii="仿宋_GB2312" w:hAnsi="微软雅黑" w:eastAsia="仿宋_GB2312"/>
                <w:sz w:val="24"/>
                <w:szCs w:val="24"/>
              </w:rPr>
              <w:t>融媒体技术合成</w:t>
            </w:r>
          </w:p>
        </w:tc>
        <w:tc>
          <w:tcPr>
            <w:tcW w:w="616" w:type="dxa"/>
            <w:vAlign w:val="center"/>
          </w:tcPr>
          <w:p w14:paraId="09BF4956">
            <w:pPr>
              <w:spacing w:line="260" w:lineRule="exact"/>
              <w:jc w:val="center"/>
              <w:rPr>
                <w:rFonts w:ascii="仿宋_GB2312" w:hAnsi="微软雅黑" w:eastAsia="仿宋_GB2312"/>
                <w:sz w:val="24"/>
                <w:szCs w:val="24"/>
              </w:rPr>
            </w:pPr>
            <w:r>
              <w:rPr>
                <w:rFonts w:hint="eastAsia" w:ascii="仿宋_GB2312" w:hAnsi="微软雅黑" w:eastAsia="仿宋_GB2312"/>
                <w:sz w:val="24"/>
                <w:szCs w:val="24"/>
              </w:rPr>
              <w:t>0</w:t>
            </w:r>
            <w:r>
              <w:rPr>
                <w:rFonts w:ascii="仿宋_GB2312" w:hAnsi="微软雅黑" w:eastAsia="仿宋_GB2312"/>
                <w:sz w:val="24"/>
                <w:szCs w:val="24"/>
              </w:rPr>
              <w:t>.5</w:t>
            </w:r>
          </w:p>
        </w:tc>
      </w:tr>
      <w:tr w14:paraId="54E277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490" w:type="dxa"/>
            <w:vAlign w:val="center"/>
          </w:tcPr>
          <w:p w14:paraId="2544F793">
            <w:pPr>
              <w:tabs>
                <w:tab w:val="left" w:pos="8789"/>
              </w:tabs>
              <w:spacing w:line="260" w:lineRule="exact"/>
              <w:jc w:val="center"/>
              <w:rPr>
                <w:rFonts w:ascii="仿宋_GB2312" w:eastAsia="仿宋_GB2312" w:cs="宋体" w:hAnsiTheme="minorEastAsia"/>
                <w:kern w:val="0"/>
                <w:sz w:val="24"/>
                <w:szCs w:val="24"/>
              </w:rPr>
            </w:pPr>
            <w:r>
              <w:rPr>
                <w:rFonts w:ascii="仿宋_GB2312" w:eastAsia="仿宋_GB2312" w:cs="宋体" w:hAnsiTheme="minorEastAsia"/>
                <w:kern w:val="0"/>
                <w:sz w:val="24"/>
                <w:szCs w:val="24"/>
              </w:rPr>
              <w:t>5</w:t>
            </w:r>
          </w:p>
        </w:tc>
        <w:tc>
          <w:tcPr>
            <w:tcW w:w="4184" w:type="dxa"/>
            <w:vAlign w:val="center"/>
          </w:tcPr>
          <w:p w14:paraId="6155B529">
            <w:pPr>
              <w:spacing w:line="260" w:lineRule="exact"/>
              <w:jc w:val="left"/>
              <w:rPr>
                <w:rFonts w:ascii="仿宋_GB2312" w:eastAsia="仿宋_GB2312" w:hAnsiTheme="minorEastAsia"/>
                <w:sz w:val="24"/>
                <w:szCs w:val="24"/>
              </w:rPr>
            </w:pPr>
            <w:r>
              <w:rPr>
                <w:rFonts w:hint="eastAsia" w:ascii="仿宋_GB2312" w:eastAsia="仿宋_GB2312" w:hAnsiTheme="minorEastAsia"/>
                <w:sz w:val="24"/>
                <w:szCs w:val="24"/>
              </w:rPr>
              <w:t>ChatGPT浪潮：中国大模型的差异化路径</w:t>
            </w:r>
          </w:p>
        </w:tc>
        <w:tc>
          <w:tcPr>
            <w:tcW w:w="3745" w:type="dxa"/>
            <w:vAlign w:val="center"/>
          </w:tcPr>
          <w:p w14:paraId="5D174647">
            <w:pPr>
              <w:spacing w:line="260" w:lineRule="exact"/>
              <w:rPr>
                <w:rFonts w:ascii="仿宋_GB2312" w:eastAsia="仿宋_GB2312" w:hAnsiTheme="minorEastAsia"/>
                <w:sz w:val="24"/>
                <w:szCs w:val="24"/>
              </w:rPr>
            </w:pPr>
            <w:r>
              <w:rPr>
                <w:rFonts w:hint="eastAsia" w:ascii="仿宋_GB2312" w:eastAsia="仿宋_GB2312" w:hAnsiTheme="minorEastAsia"/>
                <w:sz w:val="24"/>
                <w:szCs w:val="24"/>
              </w:rPr>
              <w:t>融媒体技术合成</w:t>
            </w:r>
          </w:p>
        </w:tc>
        <w:tc>
          <w:tcPr>
            <w:tcW w:w="616" w:type="dxa"/>
            <w:vAlign w:val="center"/>
          </w:tcPr>
          <w:p w14:paraId="2E6342BA">
            <w:pPr>
              <w:spacing w:line="260" w:lineRule="exact"/>
              <w:jc w:val="center"/>
              <w:rPr>
                <w:rFonts w:ascii="仿宋_GB2312" w:eastAsia="仿宋_GB2312" w:hAnsiTheme="minorEastAsia"/>
                <w:sz w:val="24"/>
                <w:szCs w:val="24"/>
              </w:rPr>
            </w:pPr>
            <w:r>
              <w:rPr>
                <w:rFonts w:hint="eastAsia" w:ascii="仿宋_GB2312" w:eastAsia="仿宋_GB2312" w:hAnsiTheme="minorEastAsia"/>
                <w:sz w:val="24"/>
                <w:szCs w:val="24"/>
              </w:rPr>
              <w:t>0</w:t>
            </w:r>
            <w:r>
              <w:rPr>
                <w:rFonts w:ascii="仿宋_GB2312" w:eastAsia="仿宋_GB2312" w:hAnsiTheme="minorEastAsia"/>
                <w:sz w:val="24"/>
                <w:szCs w:val="24"/>
              </w:rPr>
              <w:t>.5</w:t>
            </w:r>
          </w:p>
        </w:tc>
      </w:tr>
      <w:tr w14:paraId="17F395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490" w:type="dxa"/>
            <w:vAlign w:val="center"/>
          </w:tcPr>
          <w:p w14:paraId="1058B87C">
            <w:pPr>
              <w:tabs>
                <w:tab w:val="left" w:pos="8789"/>
              </w:tabs>
              <w:spacing w:line="260" w:lineRule="exact"/>
              <w:jc w:val="center"/>
              <w:rPr>
                <w:rFonts w:ascii="仿宋_GB2312" w:eastAsia="仿宋_GB2312" w:cs="宋体" w:hAnsiTheme="minorEastAsia"/>
                <w:kern w:val="0"/>
                <w:sz w:val="24"/>
                <w:szCs w:val="24"/>
              </w:rPr>
            </w:pPr>
            <w:r>
              <w:rPr>
                <w:rFonts w:ascii="仿宋_GB2312" w:eastAsia="仿宋_GB2312" w:cs="宋体" w:hAnsiTheme="minorEastAsia"/>
                <w:kern w:val="0"/>
                <w:sz w:val="24"/>
                <w:szCs w:val="24"/>
              </w:rPr>
              <w:t>6</w:t>
            </w:r>
          </w:p>
        </w:tc>
        <w:tc>
          <w:tcPr>
            <w:tcW w:w="4184" w:type="dxa"/>
            <w:vAlign w:val="center"/>
          </w:tcPr>
          <w:p w14:paraId="35BDD5A4">
            <w:pPr>
              <w:spacing w:line="260" w:lineRule="exact"/>
              <w:jc w:val="left"/>
              <w:rPr>
                <w:rFonts w:ascii="仿宋_GB2312" w:eastAsia="仿宋_GB2312" w:hAnsiTheme="minorEastAsia"/>
                <w:sz w:val="24"/>
                <w:szCs w:val="24"/>
              </w:rPr>
            </w:pPr>
            <w:r>
              <w:rPr>
                <w:rFonts w:hint="eastAsia" w:ascii="仿宋_GB2312" w:eastAsia="仿宋_GB2312" w:hAnsiTheme="minorEastAsia"/>
                <w:sz w:val="24"/>
                <w:szCs w:val="24"/>
              </w:rPr>
              <w:t>TikTok算法：中国式创新的全球征服</w:t>
            </w:r>
          </w:p>
        </w:tc>
        <w:tc>
          <w:tcPr>
            <w:tcW w:w="3745" w:type="dxa"/>
            <w:vAlign w:val="center"/>
          </w:tcPr>
          <w:p w14:paraId="711ED175">
            <w:pPr>
              <w:spacing w:line="260" w:lineRule="exact"/>
              <w:rPr>
                <w:rFonts w:ascii="仿宋_GB2312" w:eastAsia="仿宋_GB2312" w:hAnsiTheme="minorEastAsia"/>
                <w:sz w:val="24"/>
                <w:szCs w:val="24"/>
              </w:rPr>
            </w:pPr>
            <w:r>
              <w:rPr>
                <w:rFonts w:hint="eastAsia" w:ascii="仿宋_GB2312" w:eastAsia="仿宋_GB2312" w:hAnsiTheme="minorEastAsia"/>
                <w:sz w:val="24"/>
                <w:szCs w:val="24"/>
              </w:rPr>
              <w:t>融媒体技术合成</w:t>
            </w:r>
          </w:p>
        </w:tc>
        <w:tc>
          <w:tcPr>
            <w:tcW w:w="616" w:type="dxa"/>
            <w:vAlign w:val="center"/>
          </w:tcPr>
          <w:p w14:paraId="40057939">
            <w:pPr>
              <w:spacing w:line="260" w:lineRule="exact"/>
              <w:jc w:val="center"/>
              <w:rPr>
                <w:rFonts w:ascii="仿宋_GB2312" w:eastAsia="仿宋_GB2312" w:hAnsiTheme="minorEastAsia"/>
                <w:sz w:val="24"/>
                <w:szCs w:val="24"/>
              </w:rPr>
            </w:pPr>
            <w:r>
              <w:rPr>
                <w:rFonts w:hint="eastAsia" w:ascii="仿宋_GB2312" w:eastAsia="仿宋_GB2312" w:hAnsiTheme="minorEastAsia"/>
                <w:sz w:val="24"/>
                <w:szCs w:val="24"/>
              </w:rPr>
              <w:t>0</w:t>
            </w:r>
            <w:r>
              <w:rPr>
                <w:rFonts w:ascii="仿宋_GB2312" w:eastAsia="仿宋_GB2312" w:hAnsiTheme="minorEastAsia"/>
                <w:sz w:val="24"/>
                <w:szCs w:val="24"/>
              </w:rPr>
              <w:t>.5</w:t>
            </w:r>
          </w:p>
        </w:tc>
      </w:tr>
      <w:bookmarkEnd w:id="35"/>
    </w:tbl>
    <w:p w14:paraId="5A0D3925"/>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3693204-3D1B-4184-A1C7-C51DAE956DA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7C7AD9BB-5E2A-46F3-BCB7-51CD7BA36F8B}"/>
  </w:font>
  <w:font w:name="方正小标宋简体">
    <w:panose1 w:val="02000000000000000000"/>
    <w:charset w:val="86"/>
    <w:family w:val="auto"/>
    <w:pitch w:val="default"/>
    <w:sig w:usb0="00000001" w:usb1="08000000" w:usb2="00000000" w:usb3="00000000" w:csb0="00040000" w:csb1="00000000"/>
    <w:embedRegular r:id="rId3" w:fontKey="{256C5C28-A4D3-4845-B9B6-AA5F41A4B166}"/>
  </w:font>
  <w:font w:name="楷体_GB2312">
    <w:panose1 w:val="02010609030101010101"/>
    <w:charset w:val="86"/>
    <w:family w:val="modern"/>
    <w:pitch w:val="default"/>
    <w:sig w:usb0="00000001" w:usb1="080E0000" w:usb2="00000000" w:usb3="00000000" w:csb0="00040000" w:csb1="00000000"/>
    <w:embedRegular r:id="rId4" w:fontKey="{17871EB6-1D64-4B51-A00F-EB009B837A50}"/>
  </w:font>
  <w:font w:name="仿宋_GB2312">
    <w:panose1 w:val="02010609030101010101"/>
    <w:charset w:val="86"/>
    <w:family w:val="modern"/>
    <w:pitch w:val="default"/>
    <w:sig w:usb0="00000001" w:usb1="080E0000" w:usb2="00000000" w:usb3="00000000" w:csb0="00040000" w:csb1="00000000"/>
    <w:embedRegular r:id="rId5" w:fontKey="{3DB2DF19-9F9E-4FF1-8569-194673EE654D}"/>
  </w:font>
  <w:font w:name="微软雅黑">
    <w:panose1 w:val="020B0503020204020204"/>
    <w:charset w:val="86"/>
    <w:family w:val="swiss"/>
    <w:pitch w:val="default"/>
    <w:sig w:usb0="80000287" w:usb1="2ACF3C50" w:usb2="00000016" w:usb3="00000000" w:csb0="0004001F" w:csb1="00000000"/>
    <w:embedRegular r:id="rId6" w:fontKey="{B04C5313-546D-46C3-A0DE-16FBDEAFC91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327F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2026-06-24T06:44:58Z</dcterms:created>
  <dc:creator>Administrator</dc:creator>
  <cp:lastModifiedBy>WPS_1730441707</cp:lastModifiedBy>
  <dcterms:modified xsi:type="dcterms:W3CDTF">2026-06-24T06:45:27Z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eyJoZGlkIjoiYjM0M2NlZDgxOGUyZTk3NmZlZDFiNzhiZDI5NDRjYzEiLCJ1c2VySWQiOiIxNjQ5NDI1NTAyIn0=</vt:lpwstr>
  </property>
  <property fmtid="{D5CDD505-2E9C-101B-9397-08002B2CF9AE}" pid="4" name="ICV">
    <vt:lpwstr>A9E6D180914D4DF6B63C7ACFEF392289_12</vt:lpwstr>
  </property>
</Properties>
</file>