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9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FF0C00"/>
          <w:spacing w:val="0"/>
          <w:kern w:val="0"/>
          <w:sz w:val="74"/>
          <w:szCs w:val="74"/>
          <w:bdr w:val="none" w:color="auto" w:sz="0" w:space="0"/>
          <w:shd w:val="clear" w:fill="FFFFFF"/>
          <w:lang w:val="en-US" w:eastAsia="zh-CN" w:bidi="ar"/>
        </w:rPr>
        <w:t>国家市场监督管理总局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63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900" w:lineRule="atLeast"/>
        <w:ind w:left="63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FF0C00"/>
          <w:spacing w:val="0"/>
          <w:kern w:val="0"/>
          <w:sz w:val="74"/>
          <w:szCs w:val="74"/>
          <w:bdr w:val="none" w:color="auto" w:sz="0" w:space="0"/>
          <w:shd w:val="clear" w:fill="FFFFFF"/>
          <w:lang w:val="en-US" w:eastAsia="zh-CN" w:bidi="ar"/>
        </w:rPr>
        <w:t>公    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楷体_GB2312" w:hAnsi="宋体" w:eastAsia="楷体_GB2312" w:cs="楷体_GB2312"/>
          <w:i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  <w:lang w:val="en-US"/>
        </w:rPr>
        <w:t>2020</w:t>
      </w:r>
      <w:r>
        <w:rPr>
          <w:rFonts w:hint="eastAsia" w:ascii="楷体_GB2312" w:hAnsi="宋体" w:eastAsia="楷体_GB2312" w:cs="楷体_GB2312"/>
          <w:i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年第</w:t>
      </w:r>
      <w:r>
        <w:rPr>
          <w:rFonts w:hint="eastAsia" w:ascii="楷体_GB2312" w:hAnsi="宋体" w:eastAsia="楷体_GB2312" w:cs="楷体_GB2312"/>
          <w:i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  <w:lang w:val="en-US"/>
        </w:rPr>
        <w:t>18</w:t>
      </w:r>
      <w:r>
        <w:rPr>
          <w:rFonts w:hint="eastAsia" w:ascii="楷体_GB2312" w:hAnsi="宋体" w:eastAsia="楷体_GB2312" w:cs="楷体_GB2312"/>
          <w:i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  <w:lang w:val="en-US"/>
        </w:rPr>
        <w:t> 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0"/>
          <w:sz w:val="44"/>
          <w:szCs w:val="44"/>
          <w:bdr w:val="none" w:color="auto" w:sz="0" w:space="0"/>
          <w:shd w:val="clear" w:fill="FFFFFF"/>
        </w:rPr>
        <w:t>市场监管总局关于优化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0"/>
          <w:sz w:val="44"/>
          <w:szCs w:val="44"/>
          <w:bdr w:val="none" w:color="auto" w:sz="0" w:space="0"/>
          <w:shd w:val="clear" w:fill="FFFFFF"/>
        </w:rPr>
        <w:t>强制性产品认证目录的公告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i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为进一步深化强制性产品认证制度改革，市场监管总局（认监委）根据历次强制性产品认证目录调整情况，在不改变强制性产品认证实施范围的基础上，对目录内部分产品种类进行归并和优化。优化后的强制性产品认证目录共</w:t>
      </w:r>
      <w:r>
        <w:rPr>
          <w:rFonts w:hint="eastAsia" w:ascii="仿宋_GB2312" w:hAnsi="宋体" w:eastAsia="仿宋_GB2312" w:cs="仿宋_GB2312"/>
          <w:i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  <w:lang w:val="en-US"/>
        </w:rPr>
        <w:t>17</w:t>
      </w:r>
      <w:r>
        <w:rPr>
          <w:rFonts w:hint="eastAsia" w:ascii="仿宋_GB2312" w:hAnsi="宋体" w:eastAsia="仿宋_GB2312" w:cs="仿宋_GB2312"/>
          <w:i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大类</w:t>
      </w:r>
      <w:r>
        <w:rPr>
          <w:rFonts w:hint="eastAsia" w:ascii="仿宋_GB2312" w:hAnsi="宋体" w:eastAsia="仿宋_GB2312" w:cs="仿宋_GB2312"/>
          <w:i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  <w:lang w:val="en-US"/>
        </w:rPr>
        <w:t>103</w:t>
      </w:r>
      <w:r>
        <w:rPr>
          <w:rFonts w:hint="eastAsia" w:ascii="仿宋_GB2312" w:hAnsi="宋体" w:eastAsia="仿宋_GB2312" w:cs="仿宋_GB2312"/>
          <w:i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种产品，现予公布。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为便利各相关方准确界定强制性产品认证目录范围，市场监管总局（认监委）重新修订《强制性产品认证目录描述与界定表》（见附件），一并予以公布。《国家认监委关于发布强制性产品认证目录描述与界定表的公告》（认监委公告</w:t>
      </w:r>
      <w:r>
        <w:rPr>
          <w:rFonts w:hint="eastAsia" w:ascii="仿宋_GB2312" w:hAnsi="宋体" w:eastAsia="仿宋_GB2312" w:cs="仿宋_GB2312"/>
          <w:i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  <w:lang w:val="en-US"/>
        </w:rPr>
        <w:t>2014</w:t>
      </w:r>
      <w:r>
        <w:rPr>
          <w:rFonts w:hint="eastAsia" w:ascii="仿宋_GB2312" w:hAnsi="宋体" w:eastAsia="仿宋_GB2312" w:cs="仿宋_GB2312"/>
          <w:i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年第</w:t>
      </w:r>
      <w:r>
        <w:rPr>
          <w:rFonts w:hint="eastAsia" w:ascii="仿宋_GB2312" w:hAnsi="宋体" w:eastAsia="仿宋_GB2312" w:cs="仿宋_GB2312"/>
          <w:i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  <w:lang w:val="en-US"/>
        </w:rPr>
        <w:t>45</w:t>
      </w:r>
      <w:r>
        <w:rPr>
          <w:rFonts w:hint="eastAsia" w:ascii="仿宋_GB2312" w:hAnsi="宋体" w:eastAsia="仿宋_GB2312" w:cs="仿宋_GB2312"/>
          <w:i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号）同时废止。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1678" w:right="0" w:hanging="10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附件：</w:t>
      </w:r>
      <w:r>
        <w:rPr>
          <w:rFonts w:ascii="微软雅黑" w:hAnsi="微软雅黑" w:eastAsia="微软雅黑" w:cs="微软雅黑"/>
          <w:i w:val="0"/>
          <w:caps w:val="0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begin"/>
      </w:r>
      <w:r>
        <w:rPr>
          <w:rFonts w:ascii="微软雅黑" w:hAnsi="微软雅黑" w:eastAsia="微软雅黑" w:cs="微软雅黑"/>
          <w:i w:val="0"/>
          <w:caps w:val="0"/>
          <w:spacing w:val="0"/>
          <w:sz w:val="32"/>
          <w:szCs w:val="32"/>
          <w:u w:val="none"/>
          <w:bdr w:val="none" w:color="auto" w:sz="0" w:space="0"/>
          <w:shd w:val="clear" w:fill="FFFFFF"/>
        </w:rPr>
        <w:instrText xml:space="preserve"> HYPERLINK "http://gkml.samr.gov.cn/nsjg/rzjgs/202004/W020200428419284306124.pdf" </w:instrText>
      </w:r>
      <w:r>
        <w:rPr>
          <w:rFonts w:ascii="微软雅黑" w:hAnsi="微软雅黑" w:eastAsia="微软雅黑" w:cs="微软雅黑"/>
          <w:i w:val="0"/>
          <w:caps w:val="0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spacing w:val="0"/>
          <w:sz w:val="32"/>
          <w:szCs w:val="32"/>
          <w:u w:val="none"/>
          <w:bdr w:val="none" w:color="auto" w:sz="0" w:space="0"/>
          <w:shd w:val="clear" w:fill="FFFFFF"/>
        </w:rPr>
        <w:t>强制性产品认证目录描述与界定表（2020年修订）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仿宋_GB2312" w:hAnsi="宋体" w:eastAsia="仿宋_GB2312" w:cs="仿宋_GB2312"/>
          <w:i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440"/>
        <w:jc w:val="righ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市场监管总局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440"/>
        <w:jc w:val="righ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  <w:lang w:val="en-US"/>
        </w:rPr>
        <w:t>2020</w:t>
      </w:r>
      <w:r>
        <w:rPr>
          <w:rFonts w:hint="eastAsia" w:ascii="仿宋_GB2312" w:hAnsi="宋体" w:eastAsia="仿宋_GB2312" w:cs="仿宋_GB2312"/>
          <w:i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eastAsia" w:ascii="仿宋_GB2312" w:hAnsi="宋体" w:eastAsia="仿宋_GB2312" w:cs="仿宋_GB2312"/>
          <w:i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仿宋_GB2312" w:hAnsi="宋体" w:eastAsia="仿宋_GB2312" w:cs="仿宋_GB2312"/>
          <w:i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  <w:lang w:val="en-US"/>
        </w:rPr>
        <w:t>21</w:t>
      </w:r>
      <w:r>
        <w:rPr>
          <w:rFonts w:hint="eastAsia" w:ascii="仿宋_GB2312" w:hAnsi="宋体" w:eastAsia="仿宋_GB2312" w:cs="仿宋_GB2312"/>
          <w:i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"http://gkml.samr.gov.cn/nsjg/rzjgs/202004/t20200428_314776.html?from=timeline"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</w:rPr>
        <w:t>http://gkml.samr.gov.cn/nsjg/rzjgs/202004/t20200428_314776.html?from=timeline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强制性产品认证目录</w:t>
      </w:r>
    </w:p>
    <w:tbl>
      <w:tblPr>
        <w:tblW w:w="4500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59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产品大类</w:t>
            </w:r>
          </w:p>
        </w:tc>
        <w:tc>
          <w:tcPr>
            <w:tcW w:w="6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产品种类及代码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一、电线电缆（3种）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1.电线组件（0101）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2.额定电压450/750V及以下橡皮绝缘电线电缆（0104）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3.额定电压450/750V及以下聚氯乙烯绝缘电线电缆（0105）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二、电路开关及保护或连接用电器装置（5种）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4.插头插座（0201）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5.家用和类似用途固定式电气装置的开关（0202）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6.器具耦合器（0204）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7.家用和类似用途固定式电气装置电器附件外壳（0206）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**8.熔断体（0205、0207）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三、低压电器（2种）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**9.低压成套开关设备（0301）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**10.低压元器件（0302、0303、0304、0305、0306、0307、0308、0309）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四、小功率电动机（1种）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**11.小功率电动机（0401）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五、电动工具（3种）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*12.电钻（0501）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*13.电动砂轮机（0503）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*14.电锤（0506）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8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六、电焊机（4种）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*15.直流弧焊机（0603）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*16.TIG弧焊机（0604）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*17.MIG/MAG弧焊机（0605）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*18.等离子弧切割机（0607）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七、家用和类似用途设备（19种）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19.家用电冰箱和食品冷冻箱（0701）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20.电风扇（0702）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21.空调器（0703）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**22.电动机－压缩机（0704）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23.家用电动洗衣机（0705）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24.电热水器（0706）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25.室内加热器（0707）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26.真空吸尘器（0708）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27.皮肤和毛发护理器具（0709）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28.电熨斗（0710）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29.电磁灶（0711）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30.电烤箱（便携式烤架、面包片烘烤器及类似烹调器具）（0712）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31.电动食品加工器具（食品加工机（厨房机械））（0713）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32.微波炉（0714）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33.电灶、灶台、烤炉和类似器具（驻立式电烤箱、固定式烤架及类似烹调器具）（0715）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34.吸油烟机（0716）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35.液体加热器和冷热饮水机（0717）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36.电饭锅（0718）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37.电热毯、电热垫及类似柔性发热器具（0719）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八、电子产品及安全附件（共计18种）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38.总输出功率在500W（有效值）以下的单扬声器和多扬声器有源音箱（0801）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39.音频功率放大器（0802）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40.各类载体形式的音视频录制、播放及处理设备（包括各类光盘、磁带、硬盘、等载体形式）（0805、0812）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41.各种成像方式的彩色电视接收机、电视机顶盒（0808）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42.电子琴（0813）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43.微型计算机（0901）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44.便携式计算机（0902）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45.与计算机连用的显示设备（0903）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46.与计算机相连的打印设备（0904）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47.多用途打印复印机（0905）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48.扫描仪（0906）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49.服务器（0911）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50.传真机（1602）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51.无绳电话终端（1604）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52.移动用户终端（1606）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53.数据终端（1608）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54.多媒体终端（1609）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55.电源（0807、0907）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九、照明电器（2种）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56.灯具（1001）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57.镇流器（1002）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十、车辆及安全附件（13种）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58.汽车（1101）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59.摩托车（1102）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60.电动自行车（1119）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61.机动车辆轮胎（1201、1202）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62.摩托车乘员头盔（1105）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63.汽车用制动器衬片（1120）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（2020年6月1日起实施）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**64.汽车安全玻璃（1301）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**65.汽车安全带（1104）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**66.机动车外部照明及光信号装置（1109、1116）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**67.机动车辆间接视野装置（1110、1115）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**68.汽车座椅及座椅头枕（1114）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**68.汽车行驶记录仪（1117）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**70.车身反光标识（1118）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8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十一、农机产品（2种）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71.植物保护机械（1401）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72.轮式拖拉机（1402）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十二、消防产品（3种）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73.火灾报警产品（1801）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74.灭火器（1810）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75.避难逃生产品（1815）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十三、安全防范产品（2种）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76.入侵探测器（1901）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77.防盗报警控制器（1902）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十四、建材产品（3种）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78.溶剂型木器涂料（2101）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79.瓷质砖（2102）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80.建筑安全玻璃（1302）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十五、儿童用品（3种）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81.童车类产品（2201）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82.玩具（2202）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83.机动车儿童乘员用约束系统（2207）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十六、防爆电气（17种）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84.防爆电机（2301）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85.防爆电泵（2302）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86.防爆配电装置类产品（2303）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87.防爆开关、控制及保护产品（2304）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88.防爆起动器类产品（2305）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89.防爆变压器类产品（2306）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90.防爆电动执行机构、电磁阀类产品（2307）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91.防爆插接装置（2308）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92.防爆监控产品（2309）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93.防爆通讯、信号装置（2310）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94.防爆空调、通风设备（2311）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95.防爆电加热产品（2312）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96.防爆附件、Ex元件（2313）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97.防爆仪器仪表类产品（2314）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98.防爆传感器（2315）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99.安全栅类产品（2316）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100.防爆仪表箱类产品（2317）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十七、家用燃气器具（3种）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101.家用燃气灶具（2401）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102.家用燃气快速热水器（2402）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103.燃气采暖热水炉（2403）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56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注：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/>
        </w:rPr>
        <w:t>*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所标记产品为实施自我声明程序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/>
        </w:rPr>
        <w:t>A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（自选实验室型式试验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/>
        </w:rPr>
        <w:t>+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自我声明）的产品（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/>
        </w:rPr>
        <w:t>7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种），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/>
        </w:rPr>
        <w:t>**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所标记产品为实施自我声明程序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/>
        </w:rPr>
        <w:t>B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（指定实验室型式试验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/>
        </w:rPr>
        <w:t>+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自我声明）的产品（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/>
        </w:rPr>
        <w:t>12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种）。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250A2"/>
    <w:rsid w:val="5212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2020-04-29T09:44:00Z</dcterms:created>
  <dc:creator>不会功夫的熊猫</dc:creator>
  <cp:lastModifiedBy>不会功夫的熊猫</cp:lastModifiedBy>
  <dcterms:modified xsi:type="dcterms:W3CDTF">2020-04-29T09:46:47Z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