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wordWrap/>
        <w:snapToGrid w:val="0"/>
        <w:spacing w:line="560" w:lineRule="exact"/>
        <w:jc w:val="center"/>
        <w:textAlignment w:val="auto"/>
        <w:rPr>
          <w:rFonts w:ascii="方正小标宋简体" w:hAnsi="方正小标宋简体" w:eastAsia="方正小标宋简体" w:cs="方正小标宋简体"/>
          <w:bCs/>
          <w:sz w:val="44"/>
          <w:szCs w:val="44"/>
          <w:u w:val="none"/>
        </w:rPr>
      </w:pPr>
      <w:r>
        <w:rPr>
          <w:rFonts w:hint="eastAsia" w:ascii="方正小标宋简体" w:hAnsi="方正小标宋简体" w:eastAsia="方正小标宋简体" w:cs="方正小标宋简体"/>
          <w:bCs/>
          <w:sz w:val="44"/>
          <w:szCs w:val="44"/>
          <w:u w:val="none"/>
        </w:rPr>
        <w:t>撤销登记（备案）决定书</w:t>
      </w:r>
    </w:p>
    <w:p>
      <w:pPr>
        <w:widowControl w:val="0"/>
        <w:suppressAutoHyphens/>
        <w:wordWrap/>
        <w:snapToGrid w:val="0"/>
        <w:spacing w:line="560" w:lineRule="exact"/>
        <w:jc w:val="center"/>
        <w:textAlignment w:val="auto"/>
        <w:rPr>
          <w:rFonts w:ascii="仿宋_GB2312" w:hAnsi="宋体" w:eastAsia="仿宋_GB2312" w:cs="Times New Roman"/>
          <w:sz w:val="32"/>
          <w:szCs w:val="32"/>
          <w:u w:val="none"/>
        </w:rPr>
      </w:pPr>
      <w:r>
        <w:rPr>
          <w:rFonts w:hint="eastAsia" w:ascii="仿宋_GB2312" w:hAnsi="宋体" w:eastAsia="仿宋_GB2312" w:cs="Times New Roman"/>
          <w:sz w:val="32"/>
          <w:szCs w:val="32"/>
          <w:u w:val="none"/>
        </w:rPr>
        <w:t>京兴市监撤字〔202</w:t>
      </w:r>
      <w:r>
        <w:rPr>
          <w:rFonts w:hint="eastAsia" w:ascii="仿宋_GB2312" w:hAnsi="宋体" w:eastAsia="仿宋_GB2312" w:cs="Times New Roman"/>
          <w:sz w:val="32"/>
          <w:szCs w:val="32"/>
          <w:u w:val="none"/>
          <w:lang w:val="en-US" w:eastAsia="zh-CN"/>
        </w:rPr>
        <w:t>5</w:t>
      </w:r>
      <w:r>
        <w:rPr>
          <w:rFonts w:hint="eastAsia" w:ascii="仿宋_GB2312" w:hAnsi="宋体" w:eastAsia="仿宋_GB2312" w:cs="Times New Roman"/>
          <w:sz w:val="32"/>
          <w:szCs w:val="32"/>
          <w:u w:val="none"/>
        </w:rPr>
        <w:t>〕第</w:t>
      </w:r>
      <w:r>
        <w:rPr>
          <w:rFonts w:hint="eastAsia" w:ascii="仿宋_GB2312" w:hAnsi="宋体" w:eastAsia="仿宋_GB2312" w:cs="Times New Roman"/>
          <w:sz w:val="32"/>
          <w:szCs w:val="32"/>
          <w:u w:val="none"/>
          <w:lang w:val="en-US" w:eastAsia="zh-CN"/>
        </w:rPr>
        <w:t>028</w:t>
      </w:r>
      <w:r>
        <w:rPr>
          <w:rFonts w:hint="eastAsia" w:ascii="仿宋_GB2312" w:hAnsi="宋体" w:eastAsia="仿宋_GB2312" w:cs="Times New Roman"/>
          <w:sz w:val="32"/>
          <w:szCs w:val="32"/>
          <w:u w:val="none"/>
        </w:rPr>
        <w:t>号</w:t>
      </w:r>
    </w:p>
    <w:p>
      <w:pPr>
        <w:widowControl w:val="0"/>
        <w:suppressAutoHyphens/>
        <w:wordWrap/>
        <w:adjustRightInd w:val="0"/>
        <w:snapToGrid w:val="0"/>
        <w:spacing w:line="560" w:lineRule="exact"/>
        <w:ind w:firstLine="600" w:firstLineChars="200"/>
        <w:textAlignment w:val="auto"/>
        <w:rPr>
          <w:rFonts w:hint="eastAsia" w:ascii="仿宋_GB2312" w:hAnsi="Times New Roman" w:eastAsia="仿宋_GB2312" w:cs="仿宋_GB2312"/>
          <w:bCs/>
          <w:color w:val="FF0000"/>
          <w:sz w:val="30"/>
          <w:szCs w:val="30"/>
          <w:u w:val="none"/>
        </w:rPr>
      </w:pPr>
    </w:p>
    <w:p>
      <w:pPr>
        <w:keepNext w:val="0"/>
        <w:keepLines w:val="0"/>
        <w:pageBreakBefore w:val="0"/>
        <w:widowControl w:val="0"/>
        <w:suppressAutoHyphens/>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当事人：</w:t>
      </w:r>
      <w:r>
        <w:rPr>
          <w:rFonts w:hint="eastAsia" w:ascii="仿宋_GB2312" w:hAnsi="仿宋_GB2312" w:eastAsia="仿宋_GB2312" w:cs="仿宋_GB2312"/>
          <w:b w:val="0"/>
          <w:bCs w:val="0"/>
          <w:color w:val="auto"/>
          <w:sz w:val="32"/>
          <w:szCs w:val="32"/>
          <w:u w:val="none"/>
          <w:lang w:val="en-US" w:eastAsia="zh-CN"/>
        </w:rPr>
        <w:t>北京金美姿服装服饰有限公司</w:t>
      </w:r>
    </w:p>
    <w:p>
      <w:pPr>
        <w:keepNext w:val="0"/>
        <w:keepLines w:val="0"/>
        <w:pageBreakBefore w:val="0"/>
        <w:widowControl w:val="0"/>
        <w:suppressAutoHyphens/>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主体资格证照名称：营业执照</w:t>
      </w:r>
    </w:p>
    <w:p>
      <w:pPr>
        <w:keepNext w:val="0"/>
        <w:keepLines w:val="0"/>
        <w:pageBreakBefore w:val="0"/>
        <w:widowControl w:val="0"/>
        <w:suppressAutoHyphens/>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统一社会信用代码：91110115MA055HQY90</w:t>
      </w:r>
    </w:p>
    <w:p>
      <w:pPr>
        <w:keepNext w:val="0"/>
        <w:keepLines w:val="0"/>
        <w:pageBreakBefore w:val="0"/>
        <w:widowControl w:val="0"/>
        <w:suppressAutoHyphens/>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u w:val="none"/>
          <w:lang w:val="en-US" w:eastAsia="zh-CN"/>
        </w:rPr>
        <w:t>住所：</w:t>
      </w:r>
      <w:r>
        <w:rPr>
          <w:rFonts w:hint="eastAsia" w:ascii="仿宋_GB2312" w:hAnsi="仿宋_GB2312" w:eastAsia="仿宋_GB2312" w:cs="仿宋_GB2312"/>
          <w:bCs/>
          <w:color w:val="auto"/>
          <w:sz w:val="32"/>
          <w:szCs w:val="32"/>
          <w:lang w:eastAsia="zh-CN"/>
        </w:rPr>
        <w:t>北京市大兴区黄村镇太福庄村村委会南150米</w:t>
      </w:r>
    </w:p>
    <w:p>
      <w:pPr>
        <w:keepNext w:val="0"/>
        <w:keepLines w:val="0"/>
        <w:pageBreakBefore w:val="0"/>
        <w:widowControl w:val="0"/>
        <w:suppressAutoHyphens/>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法定代表人：</w:t>
      </w:r>
      <w:r>
        <w:rPr>
          <w:rFonts w:hint="eastAsia" w:ascii="仿宋_GB2312" w:hAnsi="仿宋_GB2312" w:eastAsia="仿宋_GB2312" w:cs="仿宋_GB2312"/>
          <w:bCs/>
          <w:color w:val="auto"/>
          <w:sz w:val="32"/>
          <w:szCs w:val="32"/>
          <w:lang w:eastAsia="zh-CN"/>
        </w:rPr>
        <w:t>杨霞</w:t>
      </w:r>
    </w:p>
    <w:p>
      <w:pPr>
        <w:keepNext w:val="0"/>
        <w:keepLines w:val="0"/>
        <w:pageBreakBefore w:val="0"/>
        <w:widowControl w:val="0"/>
        <w:suppressAutoHyphens/>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Cs/>
          <w:color w:val="auto"/>
          <w:sz w:val="32"/>
          <w:szCs w:val="32"/>
          <w:lang w:val="en-US" w:eastAsia="zh-CN"/>
        </w:rPr>
        <w:t>2024年10月12日</w:t>
      </w:r>
      <w:r>
        <w:rPr>
          <w:rFonts w:hint="eastAsia" w:ascii="仿宋_GB2312" w:hAnsi="仿宋_GB2312" w:eastAsia="仿宋_GB2312" w:cs="仿宋_GB2312"/>
          <w:color w:val="auto"/>
          <w:sz w:val="32"/>
          <w:szCs w:val="32"/>
          <w:u w:val="none"/>
          <w:lang w:val="en-US" w:eastAsia="zh-CN"/>
        </w:rPr>
        <w:t>，刘强（身份证号：</w:t>
      </w:r>
      <w:r>
        <w:rPr>
          <w:rFonts w:hint="eastAsia" w:ascii="仿宋_GB2312" w:hAnsi="仿宋_GB2312" w:eastAsia="仿宋_GB2312" w:cs="仿宋_GB2312"/>
          <w:bCs/>
          <w:color w:val="auto"/>
          <w:sz w:val="32"/>
          <w:szCs w:val="32"/>
          <w:lang w:val="en-US" w:eastAsia="zh-CN"/>
        </w:rPr>
        <w:t>522125197709133715</w:t>
      </w:r>
      <w:r>
        <w:rPr>
          <w:rFonts w:hint="eastAsia" w:ascii="仿宋_GB2312" w:hAnsi="仿宋_GB2312" w:eastAsia="仿宋_GB2312" w:cs="仿宋_GB2312"/>
          <w:color w:val="auto"/>
          <w:sz w:val="32"/>
          <w:szCs w:val="32"/>
          <w:u w:val="none"/>
          <w:lang w:val="en-US" w:eastAsia="zh-CN"/>
        </w:rPr>
        <w:t xml:space="preserve">  ）向我局反映其身份信息被</w:t>
      </w:r>
      <w:r>
        <w:rPr>
          <w:rFonts w:hint="eastAsia" w:ascii="仿宋_GB2312" w:hAnsi="仿宋_GB2312" w:eastAsia="仿宋_GB2312" w:cs="仿宋_GB2312"/>
          <w:b w:val="0"/>
          <w:bCs w:val="0"/>
          <w:color w:val="auto"/>
          <w:sz w:val="32"/>
          <w:szCs w:val="32"/>
          <w:u w:val="none"/>
          <w:lang w:val="en-US" w:eastAsia="zh-CN"/>
        </w:rPr>
        <w:t>北京金美姿服装服饰有限公司</w:t>
      </w:r>
      <w:r>
        <w:rPr>
          <w:rFonts w:hint="eastAsia" w:ascii="仿宋_GB2312" w:hAnsi="仿宋_GB2312" w:eastAsia="仿宋_GB2312" w:cs="仿宋_GB2312"/>
          <w:color w:val="auto"/>
          <w:sz w:val="32"/>
          <w:szCs w:val="32"/>
          <w:u w:val="none"/>
          <w:lang w:val="en-US" w:eastAsia="zh-CN"/>
        </w:rPr>
        <w:t>（统一社会信用代码：91110115MA055HQY90）（以下简称“当事人”）冒用办理市场主体设立登记，并提交相应材料，本局对其申请予以受理并开展调查。</w:t>
      </w:r>
    </w:p>
    <w:p>
      <w:pPr>
        <w:keepNext w:val="0"/>
        <w:keepLines w:val="0"/>
        <w:pageBreakBefore w:val="0"/>
        <w:widowControl w:val="0"/>
        <w:suppressAutoHyphens/>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经查，</w:t>
      </w:r>
      <w:r>
        <w:rPr>
          <w:rFonts w:hint="eastAsia" w:ascii="仿宋_GB2312" w:hAnsi="仿宋_GB2312" w:eastAsia="仿宋_GB2312" w:cs="仿宋_GB2312"/>
          <w:color w:val="auto"/>
          <w:sz w:val="32"/>
          <w:szCs w:val="32"/>
          <w:lang w:val="en-US" w:eastAsia="zh-CN"/>
        </w:rPr>
        <w:t>当事人</w:t>
      </w:r>
      <w:r>
        <w:rPr>
          <w:rFonts w:hint="eastAsia" w:ascii="仿宋_GB2312" w:hAnsi="仿宋_GB2312" w:eastAsia="仿宋_GB2312" w:cs="仿宋_GB2312"/>
          <w:color w:val="auto"/>
          <w:sz w:val="32"/>
          <w:szCs w:val="32"/>
          <w:u w:val="none"/>
          <w:lang w:val="en-US" w:eastAsia="zh-CN"/>
        </w:rPr>
        <w:t>于</w:t>
      </w:r>
      <w:r>
        <w:rPr>
          <w:rFonts w:hint="eastAsia" w:ascii="仿宋_GB2312" w:hAnsi="仿宋_GB2312" w:eastAsia="仿宋_GB2312" w:cs="仿宋_GB2312"/>
          <w:b w:val="0"/>
          <w:bCs w:val="0"/>
          <w:color w:val="auto"/>
          <w:sz w:val="32"/>
          <w:szCs w:val="32"/>
          <w:lang w:val="en-US" w:eastAsia="zh-CN"/>
        </w:rPr>
        <w:t>2003年10月13</w:t>
      </w:r>
      <w:r>
        <w:rPr>
          <w:rFonts w:hint="eastAsia" w:ascii="仿宋_GB2312" w:hAnsi="仿宋_GB2312" w:eastAsia="仿宋_GB2312" w:cs="仿宋_GB2312"/>
          <w:color w:val="auto"/>
          <w:sz w:val="32"/>
          <w:szCs w:val="32"/>
          <w:u w:val="none"/>
          <w:lang w:val="en-US" w:eastAsia="zh-CN"/>
        </w:rPr>
        <w:t>取得市场主体设立登记，公司注册资金50万元，法定代表人</w:t>
      </w:r>
      <w:r>
        <w:rPr>
          <w:rFonts w:hint="eastAsia" w:ascii="仿宋_GB2312" w:hAnsi="仿宋_GB2312" w:eastAsia="仿宋_GB2312" w:cs="仿宋_GB2312"/>
          <w:bCs/>
          <w:color w:val="auto"/>
          <w:sz w:val="32"/>
          <w:szCs w:val="32"/>
          <w:lang w:eastAsia="zh-CN"/>
        </w:rPr>
        <w:t>杨霞货币出资</w:t>
      </w:r>
      <w:r>
        <w:rPr>
          <w:rFonts w:hint="eastAsia" w:ascii="仿宋_GB2312" w:hAnsi="仿宋_GB2312" w:eastAsia="仿宋_GB2312" w:cs="仿宋_GB2312"/>
          <w:bCs/>
          <w:color w:val="auto"/>
          <w:sz w:val="32"/>
          <w:szCs w:val="32"/>
          <w:lang w:val="en-US" w:eastAsia="zh-CN"/>
        </w:rPr>
        <w:t>25万元，占出资比例的50%</w:t>
      </w:r>
      <w:r>
        <w:rPr>
          <w:rFonts w:hint="eastAsia" w:ascii="仿宋_GB2312" w:hAnsi="仿宋_GB2312" w:eastAsia="仿宋_GB2312" w:cs="仿宋_GB2312"/>
          <w:bCs/>
          <w:color w:val="auto"/>
          <w:sz w:val="32"/>
          <w:szCs w:val="32"/>
          <w:lang w:eastAsia="zh-CN"/>
        </w:rPr>
        <w:t>，股东刘强货币出资</w:t>
      </w:r>
      <w:r>
        <w:rPr>
          <w:rFonts w:hint="eastAsia" w:ascii="仿宋_GB2312" w:hAnsi="仿宋_GB2312" w:eastAsia="仿宋_GB2312" w:cs="仿宋_GB2312"/>
          <w:bCs/>
          <w:color w:val="auto"/>
          <w:sz w:val="32"/>
          <w:szCs w:val="32"/>
          <w:lang w:val="en-US" w:eastAsia="zh-CN"/>
        </w:rPr>
        <w:t>25万元，占出资比例的50%。</w:t>
      </w:r>
    </w:p>
    <w:p>
      <w:pPr>
        <w:keepNext w:val="0"/>
        <w:keepLines w:val="0"/>
        <w:pageBreakBefore w:val="0"/>
        <w:widowControl w:val="0"/>
        <w:suppressAutoHyphens/>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Cs/>
          <w:color w:val="auto"/>
          <w:sz w:val="32"/>
          <w:szCs w:val="32"/>
          <w:lang w:val="en-US" w:eastAsia="zh-CN"/>
        </w:rPr>
        <w:t>经查，当事人于2005年8月17日被吊销营业执照。</w:t>
      </w:r>
      <w:r>
        <w:rPr>
          <w:rFonts w:hint="eastAsia" w:ascii="仿宋_GB2312" w:hAnsi="仿宋_GB2312" w:eastAsia="仿宋_GB2312" w:cs="仿宋_GB2312"/>
          <w:color w:val="auto"/>
          <w:sz w:val="32"/>
          <w:szCs w:val="32"/>
        </w:rPr>
        <w:t>经现场检查，当事人未在</w:t>
      </w:r>
      <w:r>
        <w:rPr>
          <w:rFonts w:hint="eastAsia" w:ascii="仿宋_GB2312" w:hAnsi="仿宋_GB2312" w:eastAsia="仿宋_GB2312" w:cs="仿宋_GB2312"/>
          <w:bCs/>
          <w:color w:val="auto"/>
          <w:sz w:val="32"/>
          <w:szCs w:val="32"/>
          <w:lang w:eastAsia="zh-CN"/>
        </w:rPr>
        <w:t>北京市大兴区黄村镇太福庄村村委会南150米</w:t>
      </w:r>
      <w:r>
        <w:rPr>
          <w:rFonts w:hint="eastAsia" w:ascii="仿宋_GB2312" w:hAnsi="仿宋_GB2312" w:eastAsia="仿宋_GB2312" w:cs="仿宋_GB2312"/>
          <w:color w:val="auto"/>
          <w:sz w:val="32"/>
          <w:szCs w:val="32"/>
          <w:lang w:val="en-US" w:eastAsia="zh-CN"/>
        </w:rPr>
        <w:t>的注册住所开展经营活动，已无法取得联系。</w:t>
      </w:r>
      <w:r>
        <w:rPr>
          <w:rFonts w:hint="eastAsia" w:ascii="仿宋_GB2312" w:hAnsi="仿宋_GB2312" w:eastAsia="仿宋_GB2312" w:cs="仿宋_GB2312"/>
          <w:color w:val="auto"/>
          <w:sz w:val="32"/>
          <w:szCs w:val="32"/>
          <w:u w:val="none"/>
          <w:lang w:val="en-US" w:eastAsia="zh-CN"/>
        </w:rPr>
        <w:t>经查阅当事人</w:t>
      </w:r>
      <w:r>
        <w:rPr>
          <w:rFonts w:hint="eastAsia" w:ascii="仿宋_GB2312" w:hAnsi="仿宋_GB2312" w:eastAsia="仿宋_GB2312" w:cs="仿宋_GB2312"/>
          <w:b w:val="0"/>
          <w:bCs w:val="0"/>
          <w:color w:val="auto"/>
          <w:sz w:val="32"/>
          <w:szCs w:val="32"/>
          <w:lang w:val="en-US" w:eastAsia="zh-CN"/>
        </w:rPr>
        <w:t>2003年10月13日</w:t>
      </w:r>
      <w:r>
        <w:rPr>
          <w:rFonts w:hint="eastAsia" w:ascii="仿宋_GB2312" w:hAnsi="仿宋_GB2312" w:eastAsia="仿宋_GB2312" w:cs="仿宋_GB2312"/>
          <w:color w:val="auto"/>
          <w:sz w:val="32"/>
          <w:szCs w:val="32"/>
          <w:u w:val="none"/>
          <w:lang w:val="en-US" w:eastAsia="zh-CN"/>
        </w:rPr>
        <w:t>设立登记档案，</w:t>
      </w:r>
      <w:r>
        <w:rPr>
          <w:rFonts w:hint="eastAsia" w:ascii="仿宋_GB2312" w:hAnsi="仿宋_GB2312" w:eastAsia="仿宋_GB2312" w:cs="仿宋_GB2312"/>
          <w:color w:val="auto"/>
          <w:sz w:val="32"/>
          <w:szCs w:val="32"/>
          <w:lang w:val="en-US" w:eastAsia="zh-CN"/>
        </w:rPr>
        <w:t>我局办案人员</w:t>
      </w:r>
      <w:r>
        <w:rPr>
          <w:rFonts w:hint="eastAsia" w:ascii="仿宋_GB2312" w:hAnsi="仿宋_GB2312" w:eastAsia="仿宋_GB2312" w:cs="仿宋_GB2312"/>
          <w:b w:val="0"/>
          <w:bCs w:val="0"/>
          <w:color w:val="auto"/>
          <w:sz w:val="32"/>
          <w:szCs w:val="32"/>
          <w:lang w:val="en-US" w:eastAsia="zh-CN"/>
        </w:rPr>
        <w:t>于2024年10月17日与当</w:t>
      </w:r>
      <w:r>
        <w:rPr>
          <w:rFonts w:hint="eastAsia" w:ascii="仿宋_GB2312" w:hAnsi="仿宋_GB2312" w:eastAsia="仿宋_GB2312" w:cs="仿宋_GB2312"/>
          <w:color w:val="auto"/>
          <w:sz w:val="32"/>
          <w:szCs w:val="32"/>
          <w:lang w:val="en-US" w:eastAsia="zh-CN"/>
        </w:rPr>
        <w:t>事人法定代表人</w:t>
      </w:r>
      <w:r>
        <w:rPr>
          <w:rFonts w:hint="eastAsia" w:ascii="仿宋_GB2312" w:hAnsi="仿宋_GB2312" w:eastAsia="仿宋_GB2312" w:cs="仿宋_GB2312"/>
          <w:bCs/>
          <w:color w:val="auto"/>
          <w:sz w:val="32"/>
          <w:szCs w:val="32"/>
          <w:lang w:eastAsia="zh-CN"/>
        </w:rPr>
        <w:t>杨霞</w:t>
      </w:r>
      <w:r>
        <w:rPr>
          <w:rFonts w:hint="eastAsia" w:ascii="仿宋_GB2312" w:hAnsi="仿宋_GB2312" w:eastAsia="仿宋_GB2312" w:cs="仿宋_GB2312"/>
          <w:color w:val="auto"/>
          <w:sz w:val="32"/>
          <w:szCs w:val="32"/>
          <w:lang w:val="en-US" w:eastAsia="zh-CN"/>
        </w:rPr>
        <w:t>电话联系，</w:t>
      </w:r>
      <w:r>
        <w:rPr>
          <w:rFonts w:hint="eastAsia" w:ascii="仿宋_GB2312" w:hAnsi="仿宋_GB2312" w:eastAsia="仿宋_GB2312" w:cs="仿宋_GB2312"/>
          <w:color w:val="auto"/>
          <w:sz w:val="32"/>
          <w:szCs w:val="32"/>
          <w:u w:val="none"/>
          <w:lang w:val="en-US" w:eastAsia="zh-CN"/>
        </w:rPr>
        <w:t>档案中所留联系电话无法接通</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我局办案人员向当事人邮寄了《询问通知书》，由于对当事人的邮寄信函被退回，我局办案人员通过大兴区政府网站对《询问通知书》进行了公告送达，公告期满后当事人及相关人员均未联系我局配合调查。</w:t>
      </w:r>
      <w:r>
        <w:rPr>
          <w:rFonts w:hint="eastAsia" w:ascii="仿宋_GB2312" w:hAnsi="仿宋_GB2312" w:eastAsia="仿宋_GB2312" w:cs="仿宋_GB2312"/>
          <w:color w:val="auto"/>
          <w:sz w:val="32"/>
          <w:szCs w:val="32"/>
        </w:rPr>
        <w:t>此外，我局于</w:t>
      </w:r>
      <w:r>
        <w:rPr>
          <w:rFonts w:hint="eastAsia" w:ascii="仿宋_GB2312" w:hAnsi="仿宋_GB2312" w:eastAsia="仿宋_GB2312" w:cs="仿宋_GB2312"/>
          <w:color w:val="auto"/>
          <w:sz w:val="32"/>
          <w:szCs w:val="32"/>
          <w:lang w:val="en-US" w:eastAsia="zh-CN"/>
        </w:rPr>
        <w:t>2024年12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lang w:val="en-US" w:eastAsia="zh-CN"/>
        </w:rPr>
        <w:t>2025年1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日期间通过国家企业信用信息公示系统对当事人涉嫌虚假登记情况向社会进行了公示，公告期满无人员和单位向我局提出异议。</w:t>
      </w:r>
    </w:p>
    <w:p>
      <w:pPr>
        <w:keepNext w:val="0"/>
        <w:keepLines w:val="0"/>
        <w:pageBreakBefore w:val="0"/>
        <w:widowControl w:val="0"/>
        <w:suppressAutoHyphens/>
        <w:kinsoku/>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根据刘强提供的《撤销虚假登记（备案）申请表》、《身份证遗失被盗用注册公司的情况说明》、《无法提供笔迹检材的承诺书》，</w:t>
      </w:r>
      <w:r>
        <w:rPr>
          <w:rFonts w:hint="eastAsia" w:ascii="仿宋_GB2312" w:hAnsi="Times New Roman" w:eastAsia="仿宋_GB2312" w:cs="仿宋_GB2312"/>
          <w:color w:val="auto"/>
          <w:sz w:val="32"/>
          <w:szCs w:val="32"/>
          <w:lang w:val="en-US" w:eastAsia="zh-CN"/>
        </w:rPr>
        <w:t>办案人员对刘强做</w:t>
      </w:r>
      <w:r>
        <w:rPr>
          <w:rFonts w:hint="eastAsia" w:ascii="仿宋_GB2312" w:hAnsi="仿宋_GB2312" w:eastAsia="仿宋_GB2312" w:cs="仿宋_GB2312"/>
          <w:color w:val="auto"/>
          <w:sz w:val="32"/>
          <w:szCs w:val="32"/>
          <w:u w:val="none"/>
          <w:lang w:val="en-US" w:eastAsia="zh-CN"/>
        </w:rPr>
        <w:t>《询问笔录》，刘强对该次设立登记不知情、不同意，也未曾同意担任当事人股东、监事,对注册资本实缴情况不知情.</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经查，当事人在该次登记中提供的监事刘强的一代身份证照片有效期为“1996年12月31日签发 有效期限10年”。刘强于2000年11月1日通过四川省攀枝花市公安局东区分局炳草岗派出所申领了新身份证（身份证号码5221125197709133715），而2003年10月13日</w:t>
      </w:r>
      <w:r>
        <w:rPr>
          <w:rFonts w:hint="eastAsia" w:ascii="仿宋_GB2312" w:hAnsi="仿宋_GB2312" w:eastAsia="仿宋_GB2312" w:cs="仿宋_GB2312"/>
          <w:b w:val="0"/>
          <w:bCs w:val="0"/>
          <w:color w:val="auto"/>
          <w:sz w:val="32"/>
          <w:szCs w:val="32"/>
          <w:u w:val="none"/>
          <w:lang w:val="en-US" w:eastAsia="zh-CN"/>
        </w:rPr>
        <w:t>北京金美姿服装服饰有限公司设立登记监事刘强时使用的是刘强第一代身份证（身份证号码522125770913371）。</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以上情况有申请人身份证复印件、承诺书和申请表及相关材料、现场检查笔录、现场检查照片、询问通知书及送达情况材料、国家企业信用信息公示系统公示截图、当事人</w:t>
      </w:r>
      <w:r>
        <w:rPr>
          <w:rFonts w:hint="eastAsia" w:ascii="仿宋_GB2312" w:hAnsi="仿宋_GB2312" w:eastAsia="仿宋_GB2312" w:cs="仿宋_GB2312"/>
          <w:b w:val="0"/>
          <w:bCs w:val="0"/>
          <w:color w:val="auto"/>
          <w:sz w:val="32"/>
          <w:szCs w:val="32"/>
          <w:lang w:val="en-US" w:eastAsia="zh-CN"/>
        </w:rPr>
        <w:t>2003年10月13</w:t>
      </w:r>
      <w:r>
        <w:rPr>
          <w:rFonts w:hint="eastAsia" w:ascii="仿宋_GB2312" w:hAnsi="仿宋_GB2312" w:eastAsia="仿宋_GB2312" w:cs="仿宋_GB2312"/>
          <w:color w:val="auto"/>
          <w:sz w:val="32"/>
          <w:szCs w:val="32"/>
          <w:u w:val="none"/>
          <w:lang w:val="en-US" w:eastAsia="zh-CN"/>
        </w:rPr>
        <w:t xml:space="preserve">日设立登记档案等证据佐证。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根据《中华人民共和国市场主体登记管理条例》第四十条第二款的规定，本局决定撤销</w:t>
      </w:r>
      <w:r>
        <w:rPr>
          <w:rFonts w:hint="eastAsia" w:ascii="仿宋_GB2312" w:hAnsi="仿宋_GB2312" w:eastAsia="仿宋_GB2312" w:cs="仿宋_GB2312"/>
          <w:b w:val="0"/>
          <w:bCs w:val="0"/>
          <w:color w:val="auto"/>
          <w:sz w:val="32"/>
          <w:szCs w:val="32"/>
          <w:u w:val="none"/>
          <w:lang w:val="en-US" w:eastAsia="zh-CN"/>
        </w:rPr>
        <w:t>北京金美姿服装服饰有限公司</w:t>
      </w:r>
      <w:r>
        <w:rPr>
          <w:rFonts w:hint="eastAsia" w:ascii="仿宋_GB2312" w:hAnsi="仿宋_GB2312" w:eastAsia="仿宋_GB2312" w:cs="仿宋_GB2312"/>
          <w:b w:val="0"/>
          <w:bCs w:val="0"/>
          <w:color w:val="auto"/>
          <w:sz w:val="32"/>
          <w:szCs w:val="32"/>
          <w:lang w:val="en-US" w:eastAsia="zh-CN"/>
        </w:rPr>
        <w:t>2003年10月13</w:t>
      </w:r>
      <w:r>
        <w:rPr>
          <w:rFonts w:hint="eastAsia" w:ascii="仿宋_GB2312" w:hAnsi="仿宋_GB2312" w:eastAsia="仿宋_GB2312" w:cs="仿宋_GB2312"/>
          <w:color w:val="auto"/>
          <w:sz w:val="32"/>
          <w:szCs w:val="32"/>
          <w:u w:val="none"/>
          <w:lang w:val="en-US" w:eastAsia="zh-CN"/>
        </w:rPr>
        <w:t xml:space="preserve">日的设立登记及后续变更登记。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由于当事人及利害关系人无法取得联系，本局通过公告形式送达了《撤销登记听证告知书》，公告期满后5个工作日内，当事人及利害关系人未向本局提出陈述、申辩，也未要求举行听证。                        </w:t>
      </w:r>
    </w:p>
    <w:p>
      <w:pPr>
        <w:keepNext w:val="0"/>
        <w:keepLines w:val="0"/>
        <w:pageBreakBefore w:val="0"/>
        <w:widowControl w:val="0"/>
        <w:suppressAutoHyphens/>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依据《中华人民共和国市场主体登记管理条例》第四十条第二款的规定，本局决定撤销</w:t>
      </w:r>
      <w:r>
        <w:rPr>
          <w:rFonts w:hint="eastAsia" w:ascii="仿宋_GB2312" w:hAnsi="仿宋_GB2312" w:eastAsia="仿宋_GB2312" w:cs="仿宋_GB2312"/>
          <w:b w:val="0"/>
          <w:bCs w:val="0"/>
          <w:color w:val="auto"/>
          <w:sz w:val="32"/>
          <w:szCs w:val="32"/>
          <w:u w:val="none"/>
          <w:lang w:val="en-US" w:eastAsia="zh-CN"/>
        </w:rPr>
        <w:t>北京金美姿服装服饰有限公司</w:t>
      </w:r>
      <w:r>
        <w:rPr>
          <w:rFonts w:hint="eastAsia" w:ascii="仿宋_GB2312" w:hAnsi="仿宋_GB2312" w:eastAsia="仿宋_GB2312" w:cs="仿宋_GB2312"/>
          <w:color w:val="auto"/>
          <w:sz w:val="32"/>
          <w:szCs w:val="32"/>
          <w:u w:val="none"/>
          <w:lang w:val="en-US" w:eastAsia="zh-CN"/>
        </w:rPr>
        <w:t xml:space="preserve">2003年10月13日的设立登记及后续变更登记。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如对本决定持有异议，可以自收到本决定书后六十日内依据《中华人民共和国行政复议法》的规定，向本级人民政府申请行政复议，也可以自收到本通知书后六个月内依据《中华人民共和国行政诉讼法》的规定，直接向人民法院提起行政诉讼。</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3840" w:firstLineChars="1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北京市大兴区市场监督管理局</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2025年4月22</w:t>
      </w:r>
      <w:bookmarkStart w:id="0" w:name="_GoBack"/>
      <w:bookmarkEnd w:id="0"/>
      <w:r>
        <w:rPr>
          <w:rFonts w:hint="eastAsia" w:ascii="仿宋_GB2312" w:hAnsi="仿宋_GB2312" w:eastAsia="仿宋_GB2312" w:cs="仿宋_GB2312"/>
          <w:color w:val="auto"/>
          <w:sz w:val="32"/>
          <w:szCs w:val="32"/>
          <w:u w:val="none"/>
          <w:lang w:val="en-US" w:eastAsia="zh-CN"/>
        </w:rPr>
        <w:t>日</w:t>
      </w:r>
    </w:p>
    <w:p>
      <w:pPr>
        <w:widowControl w:val="0"/>
        <w:wordWrap/>
        <w:snapToGrid w:val="0"/>
        <w:spacing w:line="560" w:lineRule="exact"/>
        <w:textAlignment w:val="auto"/>
        <w:rPr>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中等线简体">
    <w:altName w:val="新宋体"/>
    <w:panose1 w:val="02010601030101010101"/>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NiMmJjMGUyMDNhMGI0MjllZTc4OTE3ODRjOTBjMWQifQ=="/>
  </w:docVars>
  <w:rsids>
    <w:rsidRoot w:val="46CF63CD"/>
    <w:rsid w:val="01021C08"/>
    <w:rsid w:val="03D66BA6"/>
    <w:rsid w:val="0438160E"/>
    <w:rsid w:val="04B05649"/>
    <w:rsid w:val="055E0379"/>
    <w:rsid w:val="07911761"/>
    <w:rsid w:val="07EF6E8C"/>
    <w:rsid w:val="0BE42FAB"/>
    <w:rsid w:val="0C5D60B6"/>
    <w:rsid w:val="0CB97065"/>
    <w:rsid w:val="0D564D5C"/>
    <w:rsid w:val="11171912"/>
    <w:rsid w:val="11413AFE"/>
    <w:rsid w:val="122719A5"/>
    <w:rsid w:val="13AF3F12"/>
    <w:rsid w:val="14251536"/>
    <w:rsid w:val="149A59CD"/>
    <w:rsid w:val="16F615E1"/>
    <w:rsid w:val="191955E0"/>
    <w:rsid w:val="19B363EB"/>
    <w:rsid w:val="1A75281D"/>
    <w:rsid w:val="1B753643"/>
    <w:rsid w:val="1C291DEC"/>
    <w:rsid w:val="1DE101C9"/>
    <w:rsid w:val="1E312EFF"/>
    <w:rsid w:val="1E6A01BF"/>
    <w:rsid w:val="21CF24C2"/>
    <w:rsid w:val="23E021F0"/>
    <w:rsid w:val="24E30561"/>
    <w:rsid w:val="25283070"/>
    <w:rsid w:val="2668592C"/>
    <w:rsid w:val="267F0AD4"/>
    <w:rsid w:val="27B1571F"/>
    <w:rsid w:val="28C332ED"/>
    <w:rsid w:val="2A846AAC"/>
    <w:rsid w:val="2B3B53BD"/>
    <w:rsid w:val="2DDF2977"/>
    <w:rsid w:val="2F373528"/>
    <w:rsid w:val="318A2BFA"/>
    <w:rsid w:val="327D275F"/>
    <w:rsid w:val="337D00C3"/>
    <w:rsid w:val="36F31241"/>
    <w:rsid w:val="370F76FD"/>
    <w:rsid w:val="37D22C05"/>
    <w:rsid w:val="3810197F"/>
    <w:rsid w:val="38832151"/>
    <w:rsid w:val="3C0812EB"/>
    <w:rsid w:val="3E4D3BD3"/>
    <w:rsid w:val="3F397DD7"/>
    <w:rsid w:val="42F248E5"/>
    <w:rsid w:val="432307B8"/>
    <w:rsid w:val="469C7200"/>
    <w:rsid w:val="46CF63CD"/>
    <w:rsid w:val="49F66133"/>
    <w:rsid w:val="4A4E6A63"/>
    <w:rsid w:val="4ABB6EEB"/>
    <w:rsid w:val="4C7E3DF9"/>
    <w:rsid w:val="4F204746"/>
    <w:rsid w:val="4F4F2935"/>
    <w:rsid w:val="4F5B577E"/>
    <w:rsid w:val="51F872B4"/>
    <w:rsid w:val="52350508"/>
    <w:rsid w:val="544D7D8B"/>
    <w:rsid w:val="55B7100B"/>
    <w:rsid w:val="55D25B24"/>
    <w:rsid w:val="55E47D24"/>
    <w:rsid w:val="57671CF1"/>
    <w:rsid w:val="5895585D"/>
    <w:rsid w:val="58CB74D0"/>
    <w:rsid w:val="5BF84A80"/>
    <w:rsid w:val="5C5D2B35"/>
    <w:rsid w:val="5C841E70"/>
    <w:rsid w:val="5D116BCD"/>
    <w:rsid w:val="5FFF5CB2"/>
    <w:rsid w:val="61023CAB"/>
    <w:rsid w:val="6147578B"/>
    <w:rsid w:val="6162299C"/>
    <w:rsid w:val="617050B9"/>
    <w:rsid w:val="6315416A"/>
    <w:rsid w:val="63777FCD"/>
    <w:rsid w:val="67E941CA"/>
    <w:rsid w:val="6A890F99"/>
    <w:rsid w:val="6B0D1BCA"/>
    <w:rsid w:val="6B630051"/>
    <w:rsid w:val="6EFF0B89"/>
    <w:rsid w:val="70812E3F"/>
    <w:rsid w:val="73DC65DE"/>
    <w:rsid w:val="768537A4"/>
    <w:rsid w:val="773C7ABF"/>
    <w:rsid w:val="78E73A5B"/>
    <w:rsid w:val="79B17BC5"/>
    <w:rsid w:val="7B073F40"/>
    <w:rsid w:val="7BA2069A"/>
    <w:rsid w:val="7C152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2023-07-25T09:37:00Z</dcterms:created>
  <dc:creator>马遒</dc:creator>
  <cp:lastModifiedBy>lenovo</cp:lastModifiedBy>
  <cp:lastPrinted>2025-01-23T02:39:00Z</cp:lastPrinted>
  <dcterms:modified xsi:type="dcterms:W3CDTF">2025-04-22T02:21:33Z</dcterms:modified>
  <dc:title>撤销登记（备案）决定书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9FA47466B718478E8CDEE89C309EF755_11</vt:lpwstr>
  </property>
</Properties>
</file>