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477A5">
      <w:pPr>
        <w:suppressAutoHyphens/>
        <w:jc w:val="center"/>
        <w:rPr>
          <w:rFonts w:hint="eastAsia" w:ascii="方正小标宋简体" w:hAnsi="方正小标宋简体" w:eastAsia="方正小标宋简体" w:cs="方正小标宋简体"/>
          <w:bCs/>
          <w:sz w:val="44"/>
          <w:szCs w:val="44"/>
        </w:rPr>
      </w:pPr>
      <w:bookmarkStart w:id="0" w:name="OLE_LINK1"/>
      <w:r>
        <w:rPr>
          <w:rFonts w:hint="eastAsia" w:ascii="方正小标宋简体" w:hAnsi="方正小标宋简体" w:eastAsia="方正小标宋简体" w:cs="方正小标宋简体"/>
          <w:bCs/>
          <w:sz w:val="44"/>
          <w:szCs w:val="44"/>
        </w:rPr>
        <w:t>撤销登记（备案）决定书</w:t>
      </w:r>
    </w:p>
    <w:p w14:paraId="7561772E">
      <w:pPr>
        <w:suppressAutoHyphens/>
        <w:jc w:val="center"/>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京兴市监撤字〔2025〕第027号</w:t>
      </w:r>
    </w:p>
    <w:bookmarkEnd w:id="0"/>
    <w:p w14:paraId="16C76B1C">
      <w:pPr>
        <w:suppressAutoHyphens/>
        <w:adjustRightInd w:val="0"/>
        <w:snapToGrid w:val="0"/>
        <w:spacing w:line="460" w:lineRule="exact"/>
        <w:ind w:firstLine="600" w:firstLineChars="200"/>
        <w:rPr>
          <w:rFonts w:hint="eastAsia" w:ascii="仿宋_GB2312" w:hAnsi="仿宋_GB2312" w:eastAsia="仿宋_GB2312" w:cs="仿宋_GB2312"/>
          <w:sz w:val="28"/>
          <w:szCs w:val="28"/>
          <w:u w:val="none"/>
          <w:lang w:val="en-US" w:eastAsia="zh-CN"/>
        </w:rPr>
      </w:pPr>
      <w:r>
        <w:rPr>
          <w:rFonts w:hint="eastAsia" w:ascii="仿宋_GB2312" w:hAnsi="Times New Roman" w:eastAsia="仿宋_GB2312" w:cs="仿宋_GB2312"/>
          <w:bCs/>
          <w:sz w:val="30"/>
          <w:szCs w:val="30"/>
        </w:rPr>
        <w:t>当事人：</w:t>
      </w:r>
      <w:r>
        <w:rPr>
          <w:rFonts w:hint="eastAsia" w:ascii="仿宋_GB2312" w:hAnsi="仿宋_GB2312" w:eastAsia="仿宋_GB2312" w:cs="仿宋_GB2312"/>
          <w:sz w:val="28"/>
          <w:szCs w:val="28"/>
          <w:u w:val="none"/>
          <w:lang w:val="en-US" w:eastAsia="zh-CN"/>
        </w:rPr>
        <w:t>北京鑫宇达强贸易有限公司</w:t>
      </w:r>
    </w:p>
    <w:p w14:paraId="75D228C2">
      <w:pPr>
        <w:suppressAutoHyphens/>
        <w:adjustRightInd w:val="0"/>
        <w:snapToGrid w:val="0"/>
        <w:spacing w:line="460" w:lineRule="exact"/>
        <w:ind w:firstLine="600" w:firstLineChars="200"/>
        <w:rPr>
          <w:rFonts w:ascii="仿宋_GB2312" w:hAnsi="Times New Roman" w:eastAsia="仿宋_GB2312" w:cs="仿宋_GB2312"/>
          <w:bCs/>
          <w:sz w:val="30"/>
          <w:szCs w:val="30"/>
        </w:rPr>
      </w:pPr>
      <w:r>
        <w:rPr>
          <w:rFonts w:hint="eastAsia" w:ascii="仿宋_GB2312" w:hAnsi="Times New Roman" w:eastAsia="仿宋_GB2312" w:cs="仿宋_GB2312"/>
          <w:bCs/>
          <w:sz w:val="30"/>
          <w:szCs w:val="30"/>
        </w:rPr>
        <w:t>主体资格证照名称：</w:t>
      </w:r>
      <w:r>
        <w:rPr>
          <w:rFonts w:hint="eastAsia" w:ascii="仿宋_GB2312" w:eastAsia="仿宋_GB2312" w:cs="仿宋_GB2312"/>
          <w:bCs/>
          <w:sz w:val="30"/>
          <w:szCs w:val="30"/>
          <w:lang w:eastAsia="zh-CN"/>
        </w:rPr>
        <w:t>营业执照</w:t>
      </w:r>
      <w:r>
        <w:rPr>
          <w:rFonts w:ascii="仿宋_GB2312" w:hAnsi="Times New Roman" w:eastAsia="仿宋_GB2312" w:cs="仿宋_GB2312"/>
          <w:bCs/>
          <w:sz w:val="30"/>
          <w:szCs w:val="30"/>
        </w:rPr>
        <w:t xml:space="preserve"> </w:t>
      </w:r>
    </w:p>
    <w:p w14:paraId="5453DE1E">
      <w:pPr>
        <w:suppressAutoHyphens/>
        <w:adjustRightInd w:val="0"/>
        <w:snapToGrid w:val="0"/>
        <w:spacing w:line="460" w:lineRule="exact"/>
        <w:ind w:firstLine="600" w:firstLineChars="200"/>
        <w:rPr>
          <w:rFonts w:hint="eastAsia" w:ascii="仿宋_GB2312" w:hAnsi="仿宋_GB2312" w:eastAsia="仿宋_GB2312" w:cs="仿宋_GB2312"/>
          <w:sz w:val="28"/>
          <w:szCs w:val="28"/>
          <w:u w:val="none"/>
          <w:lang w:val="en-US" w:eastAsia="zh-CN"/>
        </w:rPr>
      </w:pPr>
      <w:r>
        <w:rPr>
          <w:rFonts w:hint="eastAsia" w:ascii="仿宋_GB2312" w:hAnsi="Times New Roman" w:eastAsia="仿宋_GB2312" w:cs="仿宋_GB2312"/>
          <w:bCs/>
          <w:sz w:val="30"/>
          <w:szCs w:val="30"/>
        </w:rPr>
        <w:t>统一社会信用代码（注册号）：</w:t>
      </w:r>
      <w:r>
        <w:rPr>
          <w:rFonts w:hint="eastAsia" w:ascii="仿宋_GB2312" w:hAnsi="仿宋_GB2312" w:eastAsia="仿宋_GB2312" w:cs="仿宋_GB2312"/>
          <w:sz w:val="28"/>
          <w:szCs w:val="28"/>
          <w:u w:val="none"/>
          <w:lang w:val="en-US" w:eastAsia="zh-CN"/>
        </w:rPr>
        <w:t>110115019921049</w:t>
      </w:r>
    </w:p>
    <w:p w14:paraId="10A44743">
      <w:pPr>
        <w:suppressAutoHyphens/>
        <w:adjustRightInd w:val="0"/>
        <w:snapToGrid w:val="0"/>
        <w:spacing w:line="460" w:lineRule="exact"/>
        <w:ind w:firstLine="600" w:firstLineChars="200"/>
        <w:rPr>
          <w:rFonts w:ascii="仿宋_GB2312" w:hAnsi="Times New Roman" w:eastAsia="仿宋_GB2312" w:cs="仿宋_GB2312"/>
          <w:bCs/>
          <w:sz w:val="30"/>
          <w:szCs w:val="30"/>
        </w:rPr>
      </w:pPr>
      <w:r>
        <w:rPr>
          <w:rFonts w:hint="eastAsia" w:ascii="仿宋_GB2312" w:hAnsi="Times New Roman" w:eastAsia="仿宋_GB2312" w:cs="仿宋_GB2312"/>
          <w:bCs/>
          <w:sz w:val="30"/>
          <w:szCs w:val="30"/>
        </w:rPr>
        <w:t>住所（住址）：</w:t>
      </w:r>
      <w:r>
        <w:rPr>
          <w:rFonts w:hint="eastAsia" w:ascii="仿宋_GB2312" w:hAnsi="仿宋_GB2312" w:eastAsia="仿宋_GB2312" w:cs="仿宋_GB2312"/>
          <w:sz w:val="28"/>
          <w:szCs w:val="28"/>
          <w:u w:val="none"/>
          <w:lang w:val="en-US" w:eastAsia="zh-CN"/>
        </w:rPr>
        <w:t>北京市大兴区庞各庄镇瓜乡路10号3号楼636室</w:t>
      </w:r>
    </w:p>
    <w:p w14:paraId="28A1AA29">
      <w:pPr>
        <w:suppressAutoHyphens/>
        <w:adjustRightInd w:val="0"/>
        <w:snapToGrid w:val="0"/>
        <w:spacing w:line="460" w:lineRule="exact"/>
        <w:ind w:firstLine="600" w:firstLineChars="200"/>
        <w:rPr>
          <w:rFonts w:hint="eastAsia" w:ascii="仿宋_GB2312" w:hAnsi="仿宋_GB2312" w:eastAsia="仿宋_GB2312" w:cs="仿宋_GB2312"/>
          <w:sz w:val="28"/>
          <w:szCs w:val="28"/>
          <w:u w:val="none"/>
          <w:lang w:val="en-US" w:eastAsia="zh-CN"/>
        </w:rPr>
      </w:pPr>
      <w:r>
        <w:rPr>
          <w:rFonts w:hint="eastAsia" w:ascii="仿宋_GB2312" w:hAnsi="Times New Roman" w:eastAsia="仿宋_GB2312" w:cs="仿宋_GB2312"/>
          <w:bCs/>
          <w:sz w:val="30"/>
          <w:szCs w:val="30"/>
        </w:rPr>
        <w:t>法定代表人（负责人、经营者）：</w:t>
      </w:r>
      <w:r>
        <w:rPr>
          <w:rFonts w:hint="eastAsia" w:ascii="仿宋_GB2312" w:hAnsi="仿宋_GB2312" w:eastAsia="仿宋_GB2312" w:cs="仿宋_GB2312"/>
          <w:sz w:val="28"/>
          <w:szCs w:val="28"/>
          <w:u w:val="none"/>
          <w:lang w:val="en-US" w:eastAsia="zh-CN"/>
        </w:rPr>
        <w:t>崔立强</w:t>
      </w:r>
    </w:p>
    <w:p w14:paraId="5F9E6EA5">
      <w:pPr>
        <w:suppressAutoHyphens/>
        <w:adjustRightInd w:val="0"/>
        <w:snapToGrid w:val="0"/>
        <w:spacing w:line="460" w:lineRule="exact"/>
        <w:ind w:firstLine="560" w:firstLineChars="200"/>
        <w:rPr>
          <w:rFonts w:hint="eastAsia" w:ascii="仿宋_GB2312" w:hAnsi="仿宋_GB2312" w:eastAsia="仿宋_GB2312" w:cs="仿宋_GB2312"/>
          <w:sz w:val="28"/>
          <w:szCs w:val="28"/>
          <w:u w:val="none"/>
          <w:lang w:val="en-US" w:eastAsia="zh-CN"/>
        </w:rPr>
      </w:pPr>
    </w:p>
    <w:p w14:paraId="759F540E">
      <w:pPr>
        <w:suppressAutoHyphens/>
        <w:adjustRightInd w:val="0"/>
        <w:snapToGrid w:val="0"/>
        <w:spacing w:line="460" w:lineRule="exact"/>
        <w:ind w:firstLine="600" w:firstLineChars="200"/>
        <w:rPr>
          <w:rFonts w:hint="eastAsia" w:ascii="仿宋_GB2312" w:hAnsi="Times New Roman" w:eastAsia="仿宋_GB2312" w:cs="仿宋_GB2312"/>
          <w:bCs/>
          <w:sz w:val="30"/>
          <w:szCs w:val="30"/>
        </w:rPr>
      </w:pPr>
      <w:r>
        <w:rPr>
          <w:rFonts w:hint="eastAsia" w:ascii="仿宋_GB2312" w:hAnsi="Times New Roman" w:eastAsia="仿宋_GB2312" w:cs="仿宋_GB2312"/>
          <w:bCs/>
          <w:sz w:val="30"/>
          <w:szCs w:val="30"/>
        </w:rPr>
        <w:t>2024年08月23日，崔立强（身份证件类型: 居民身份证,证件号码:232</w:t>
      </w:r>
      <w:r>
        <w:rPr>
          <w:rFonts w:hint="eastAsia" w:ascii="仿宋_GB2312" w:eastAsia="仿宋_GB2312" w:cs="仿宋_GB2312"/>
          <w:bCs/>
          <w:sz w:val="30"/>
          <w:szCs w:val="30"/>
          <w:lang w:val="en-US" w:eastAsia="zh-CN"/>
        </w:rPr>
        <w:t>**********</w:t>
      </w:r>
      <w:bookmarkStart w:id="1" w:name="_GoBack"/>
      <w:bookmarkEnd w:id="1"/>
      <w:r>
        <w:rPr>
          <w:rFonts w:hint="eastAsia" w:ascii="仿宋_GB2312" w:hAnsi="Times New Roman" w:eastAsia="仿宋_GB2312" w:cs="仿宋_GB2312"/>
          <w:bCs/>
          <w:sz w:val="30"/>
          <w:szCs w:val="30"/>
        </w:rPr>
        <w:t>315）,向我局反映本人身份被冒用办理市场主体登记，并提交相应材料。我局于2024年08月26日启动调查，指定李伟、安家宝负责办理。</w:t>
      </w:r>
    </w:p>
    <w:p w14:paraId="04ED39D3">
      <w:pPr>
        <w:suppressAutoHyphens/>
        <w:adjustRightInd w:val="0"/>
        <w:snapToGrid w:val="0"/>
        <w:spacing w:line="460" w:lineRule="exact"/>
        <w:ind w:firstLine="600" w:firstLineChars="200"/>
        <w:rPr>
          <w:rFonts w:hint="eastAsia" w:ascii="仿宋_GB2312" w:hAnsi="Times New Roman" w:eastAsia="仿宋_GB2312" w:cs="仿宋_GB2312"/>
          <w:bCs/>
          <w:sz w:val="30"/>
          <w:szCs w:val="30"/>
        </w:rPr>
      </w:pPr>
      <w:r>
        <w:rPr>
          <w:rFonts w:hint="eastAsia" w:ascii="仿宋_GB2312" w:hAnsi="Times New Roman" w:eastAsia="仿宋_GB2312" w:cs="仿宋_GB2312"/>
          <w:bCs/>
          <w:sz w:val="30"/>
          <w:szCs w:val="30"/>
        </w:rPr>
        <w:t>经调查，北京鑫宇达强贸易有限公司于2015年09月24日取得公司设立登记，公司登记法定代表人以及股东均为崔立强。该公司后因公司成立后无正当理由超过六个月未开业的，或者开业后自行停业连续六个月以上的行为，被吊销营业执照，目前登记状态为吊销未注销。</w:t>
      </w:r>
    </w:p>
    <w:p w14:paraId="7F864F7A">
      <w:pPr>
        <w:suppressAutoHyphens/>
        <w:adjustRightInd w:val="0"/>
        <w:snapToGrid w:val="0"/>
        <w:spacing w:line="460" w:lineRule="exact"/>
        <w:ind w:firstLine="600" w:firstLineChars="200"/>
        <w:rPr>
          <w:rFonts w:hint="eastAsia" w:ascii="仿宋_GB2312" w:hAnsi="Times New Roman" w:eastAsia="仿宋_GB2312" w:cs="仿宋_GB2312"/>
          <w:bCs/>
          <w:sz w:val="30"/>
          <w:szCs w:val="30"/>
        </w:rPr>
      </w:pPr>
      <w:r>
        <w:rPr>
          <w:rFonts w:hint="eastAsia" w:ascii="仿宋_GB2312" w:hAnsi="Times New Roman" w:eastAsia="仿宋_GB2312" w:cs="仿宋_GB2312"/>
          <w:bCs/>
          <w:sz w:val="30"/>
          <w:szCs w:val="30"/>
        </w:rPr>
        <w:t xml:space="preserve">执法人员到该公司住所地进行核实，未发现公司相关人员在住所地开展经营活动。执法人员拨打登记档案中留存的公司、企业联系人、申请人或被委托人、法定代表人的联系方式，均无人接听。公司登记档案以及综合监管系统内无该公司及其人员的其它联系方式。经过查询企业登记档案，向当事人及其利害关系人邮寄送达询问通知书，邮件均被退回，后通过公告方式送达询问通知书，未有相关人员到场配合询问调查。本局于2024年12月11日至2025年01月25日将涉嫌冒用他人身份登记信息通过国家企业信用信息网向社会进行公示，公示期内无利害关系人提出异议。通过中国裁判文书网查询，无当事人相关的司法裁判文书记录。 </w:t>
      </w:r>
    </w:p>
    <w:p w14:paraId="2977100F">
      <w:pPr>
        <w:suppressAutoHyphens/>
        <w:adjustRightInd w:val="0"/>
        <w:snapToGrid w:val="0"/>
        <w:spacing w:line="460" w:lineRule="exact"/>
        <w:ind w:firstLine="600" w:firstLineChars="200"/>
        <w:rPr>
          <w:rFonts w:hint="eastAsia" w:ascii="仿宋_GB2312" w:hAnsi="Times New Roman" w:eastAsia="仿宋_GB2312" w:cs="仿宋_GB2312"/>
          <w:bCs/>
          <w:sz w:val="30"/>
          <w:szCs w:val="30"/>
        </w:rPr>
      </w:pPr>
      <w:r>
        <w:rPr>
          <w:rFonts w:hint="eastAsia" w:ascii="仿宋_GB2312" w:hAnsi="Times New Roman" w:eastAsia="仿宋_GB2312" w:cs="仿宋_GB2312"/>
          <w:bCs/>
          <w:sz w:val="30"/>
          <w:szCs w:val="30"/>
        </w:rPr>
        <w:t>执法人员对申请人崔立强</w:t>
      </w:r>
      <w:r>
        <w:rPr>
          <w:rFonts w:hint="eastAsia" w:ascii="仿宋_GB2312" w:hAnsi="Times New Roman" w:eastAsia="仿宋_GB2312" w:cs="仿宋_GB2312"/>
          <w:bCs/>
          <w:sz w:val="30"/>
          <w:szCs w:val="30"/>
          <w:lang w:eastAsia="zh-CN"/>
        </w:rPr>
        <w:t>进</w:t>
      </w:r>
      <w:r>
        <w:rPr>
          <w:rFonts w:hint="eastAsia" w:ascii="仿宋_GB2312" w:hAnsi="Times New Roman" w:eastAsia="仿宋_GB2312" w:cs="仿宋_GB2312"/>
          <w:bCs/>
          <w:sz w:val="30"/>
          <w:szCs w:val="30"/>
        </w:rPr>
        <w:t xml:space="preserve">行询问，崔立强表示在不知情的情况下被冒用身份信息登记为当事人的法定代表人和股东。申请人表示身份证2013年遗失并补办，但未能提供身份证丢失的公安机关受案回执或身份证件补办记录等直接证明。申请人提供的身份证件有效期为2013.05.18-2033.05.18，当事人登记档案中留存的申请人身份证件有效期为2008.06.16-2028.06.16。申请人提供司法鉴定意见书，鉴定检材是当事人登记档案中第7页的法定代表人签字以及第24页公司章程中的股东签字，鉴定意见为登记档案中的上述签字字迹与样本的签字字迹不是同一人所写。                    </w:t>
      </w:r>
    </w:p>
    <w:p w14:paraId="3A215189">
      <w:pPr>
        <w:suppressAutoHyphens/>
        <w:adjustRightInd w:val="0"/>
        <w:snapToGrid w:val="0"/>
        <w:spacing w:line="460" w:lineRule="exact"/>
        <w:ind w:firstLine="600" w:firstLineChars="200"/>
        <w:rPr>
          <w:rFonts w:hint="eastAsia" w:ascii="仿宋_GB2312" w:hAnsi="Times New Roman" w:eastAsia="仿宋_GB2312" w:cs="Times New Roman"/>
          <w:sz w:val="30"/>
          <w:szCs w:val="30"/>
          <w:u w:val="none"/>
        </w:rPr>
      </w:pPr>
      <w:r>
        <w:rPr>
          <w:rFonts w:hint="eastAsia" w:ascii="仿宋_GB2312" w:hAnsi="Times New Roman" w:eastAsia="仿宋_GB2312" w:cs="Times New Roman"/>
          <w:sz w:val="30"/>
          <w:szCs w:val="30"/>
          <w:u w:val="none"/>
        </w:rPr>
        <w:t>相关证据及证明事项：</w:t>
      </w:r>
    </w:p>
    <w:p w14:paraId="02890FED">
      <w:pPr>
        <w:suppressAutoHyphens/>
        <w:adjustRightInd w:val="0"/>
        <w:snapToGrid w:val="0"/>
        <w:spacing w:line="460" w:lineRule="exact"/>
        <w:ind w:firstLine="600" w:firstLineChars="200"/>
        <w:rPr>
          <w:rFonts w:hint="eastAsia" w:ascii="仿宋_GB2312" w:hAnsi="Times New Roman" w:eastAsia="仿宋_GB2312" w:cs="Times New Roman"/>
          <w:sz w:val="30"/>
          <w:szCs w:val="30"/>
          <w:u w:val="none"/>
        </w:rPr>
      </w:pPr>
      <w:r>
        <w:rPr>
          <w:rFonts w:hint="eastAsia" w:ascii="仿宋_GB2312" w:hAnsi="Times New Roman" w:eastAsia="仿宋_GB2312" w:cs="Times New Roman"/>
          <w:sz w:val="30"/>
          <w:szCs w:val="30"/>
          <w:u w:val="none"/>
        </w:rPr>
        <w:t xml:space="preserve">1.撤销虚假登记（备案）申请表、承诺书、申请人身份证复印件，证明证明申请人身份信息、申请人诉求及冒名相关情况；                                                             </w:t>
      </w:r>
    </w:p>
    <w:p w14:paraId="38AD381B">
      <w:pPr>
        <w:suppressAutoHyphens/>
        <w:adjustRightInd w:val="0"/>
        <w:snapToGrid w:val="0"/>
        <w:spacing w:line="460" w:lineRule="exact"/>
        <w:ind w:firstLine="600" w:firstLineChars="200"/>
        <w:rPr>
          <w:rFonts w:hint="eastAsia" w:ascii="仿宋_GB2312" w:hAnsi="Times New Roman" w:eastAsia="仿宋_GB2312" w:cs="Times New Roman"/>
          <w:sz w:val="30"/>
          <w:szCs w:val="30"/>
          <w:u w:val="none"/>
        </w:rPr>
      </w:pPr>
      <w:r>
        <w:rPr>
          <w:rFonts w:hint="eastAsia" w:ascii="仿宋_GB2312" w:hAnsi="Times New Roman" w:eastAsia="仿宋_GB2312" w:cs="Times New Roman"/>
          <w:sz w:val="30"/>
          <w:szCs w:val="30"/>
          <w:u w:val="none"/>
        </w:rPr>
        <w:t>2.综合业务监管系统截图，证明当事人基本信息；</w:t>
      </w:r>
    </w:p>
    <w:p w14:paraId="7EA2ECFE">
      <w:pPr>
        <w:suppressAutoHyphens/>
        <w:adjustRightInd w:val="0"/>
        <w:snapToGrid w:val="0"/>
        <w:spacing w:line="460" w:lineRule="exact"/>
        <w:ind w:firstLine="600" w:firstLineChars="200"/>
        <w:rPr>
          <w:rFonts w:hint="eastAsia" w:ascii="仿宋_GB2312" w:hAnsi="Times New Roman" w:eastAsia="仿宋_GB2312" w:cs="Times New Roman"/>
          <w:sz w:val="30"/>
          <w:szCs w:val="30"/>
          <w:u w:val="none"/>
        </w:rPr>
      </w:pPr>
      <w:r>
        <w:rPr>
          <w:rFonts w:hint="eastAsia" w:ascii="仿宋_GB2312" w:hAnsi="Times New Roman" w:eastAsia="仿宋_GB2312" w:cs="Times New Roman"/>
          <w:sz w:val="30"/>
          <w:szCs w:val="30"/>
          <w:u w:val="none"/>
        </w:rPr>
        <w:t>3.现场检查笔录及照片，证明当事人未在注册地经营；</w:t>
      </w:r>
    </w:p>
    <w:p w14:paraId="7E3EB10A">
      <w:pPr>
        <w:suppressAutoHyphens/>
        <w:adjustRightInd w:val="0"/>
        <w:snapToGrid w:val="0"/>
        <w:spacing w:line="460" w:lineRule="exact"/>
        <w:ind w:firstLine="600" w:firstLineChars="200"/>
        <w:rPr>
          <w:rFonts w:hint="eastAsia" w:ascii="仿宋_GB2312" w:hAnsi="Times New Roman" w:eastAsia="仿宋_GB2312" w:cs="Times New Roman"/>
          <w:sz w:val="30"/>
          <w:szCs w:val="30"/>
          <w:u w:val="none"/>
        </w:rPr>
      </w:pPr>
      <w:r>
        <w:rPr>
          <w:rFonts w:hint="eastAsia" w:ascii="仿宋_GB2312" w:hAnsi="Times New Roman" w:eastAsia="仿宋_GB2312" w:cs="Times New Roman"/>
          <w:sz w:val="30"/>
          <w:szCs w:val="30"/>
          <w:u w:val="none"/>
        </w:rPr>
        <w:t>4.询问通知书及其邮寄送达、公告送达记录，证明向相关人员送达询问通知书的情况；</w:t>
      </w:r>
    </w:p>
    <w:p w14:paraId="183231B5">
      <w:pPr>
        <w:suppressAutoHyphens/>
        <w:adjustRightInd w:val="0"/>
        <w:snapToGrid w:val="0"/>
        <w:spacing w:line="460" w:lineRule="exact"/>
        <w:ind w:firstLine="600" w:firstLineChars="200"/>
        <w:rPr>
          <w:rFonts w:hint="eastAsia" w:ascii="仿宋_GB2312" w:hAnsi="Times New Roman" w:eastAsia="仿宋_GB2312" w:cs="Times New Roman"/>
          <w:sz w:val="30"/>
          <w:szCs w:val="30"/>
          <w:u w:val="none"/>
        </w:rPr>
      </w:pPr>
      <w:r>
        <w:rPr>
          <w:rFonts w:hint="eastAsia" w:ascii="仿宋_GB2312" w:hAnsi="Times New Roman" w:eastAsia="仿宋_GB2312" w:cs="Times New Roman"/>
          <w:sz w:val="30"/>
          <w:szCs w:val="30"/>
          <w:u w:val="none"/>
        </w:rPr>
        <w:t>5.国家企业信用信息公示系统截图，证明涉嫌冒用他人身份登记信息的公示情况；</w:t>
      </w:r>
    </w:p>
    <w:p w14:paraId="420262C9">
      <w:pPr>
        <w:suppressAutoHyphens/>
        <w:adjustRightInd w:val="0"/>
        <w:snapToGrid w:val="0"/>
        <w:spacing w:line="460" w:lineRule="exact"/>
        <w:ind w:firstLine="600" w:firstLineChars="200"/>
        <w:rPr>
          <w:rFonts w:hint="eastAsia" w:ascii="仿宋_GB2312" w:hAnsi="Times New Roman" w:eastAsia="仿宋_GB2312" w:cs="Times New Roman"/>
          <w:sz w:val="30"/>
          <w:szCs w:val="30"/>
          <w:u w:val="none"/>
        </w:rPr>
      </w:pPr>
      <w:r>
        <w:rPr>
          <w:rFonts w:hint="eastAsia" w:ascii="仿宋_GB2312" w:hAnsi="Times New Roman" w:eastAsia="仿宋_GB2312" w:cs="Times New Roman"/>
          <w:sz w:val="30"/>
          <w:szCs w:val="30"/>
          <w:u w:val="none"/>
        </w:rPr>
        <w:t>6.电话联系记录，证明电话联系当事人及其相关人员的情况；</w:t>
      </w:r>
    </w:p>
    <w:p w14:paraId="38A5DC38">
      <w:pPr>
        <w:suppressAutoHyphens/>
        <w:adjustRightInd w:val="0"/>
        <w:snapToGrid w:val="0"/>
        <w:spacing w:line="460" w:lineRule="exact"/>
        <w:ind w:firstLine="600" w:firstLineChars="200"/>
        <w:rPr>
          <w:rFonts w:hint="eastAsia" w:ascii="仿宋_GB2312" w:hAnsi="Times New Roman" w:eastAsia="仿宋_GB2312" w:cs="Times New Roman"/>
          <w:sz w:val="30"/>
          <w:szCs w:val="30"/>
          <w:u w:val="none"/>
        </w:rPr>
      </w:pPr>
      <w:r>
        <w:rPr>
          <w:rFonts w:hint="eastAsia" w:ascii="仿宋_GB2312" w:hAnsi="Times New Roman" w:eastAsia="仿宋_GB2312" w:cs="Times New Roman"/>
          <w:sz w:val="30"/>
          <w:szCs w:val="30"/>
          <w:u w:val="none"/>
        </w:rPr>
        <w:t>7.中国裁判文书网截图，证明当事人涉及的司法案件情况；</w:t>
      </w:r>
    </w:p>
    <w:p w14:paraId="4ED77939">
      <w:pPr>
        <w:suppressAutoHyphens/>
        <w:adjustRightInd w:val="0"/>
        <w:snapToGrid w:val="0"/>
        <w:spacing w:line="460" w:lineRule="exact"/>
        <w:ind w:firstLine="600" w:firstLineChars="200"/>
        <w:rPr>
          <w:rFonts w:hint="eastAsia" w:ascii="仿宋_GB2312" w:hAnsi="Times New Roman" w:eastAsia="仿宋_GB2312" w:cs="Times New Roman"/>
          <w:sz w:val="30"/>
          <w:szCs w:val="30"/>
          <w:u w:val="none"/>
        </w:rPr>
      </w:pPr>
      <w:r>
        <w:rPr>
          <w:rFonts w:hint="eastAsia" w:ascii="仿宋_GB2312" w:hAnsi="Times New Roman" w:eastAsia="仿宋_GB2312" w:cs="Times New Roman"/>
          <w:sz w:val="30"/>
          <w:szCs w:val="30"/>
          <w:u w:val="none"/>
        </w:rPr>
        <w:t>8.询问笔录，证明申请人诉求及冒名登记相关情况；</w:t>
      </w:r>
    </w:p>
    <w:p w14:paraId="10CC8FA0">
      <w:pPr>
        <w:suppressAutoHyphens/>
        <w:adjustRightInd w:val="0"/>
        <w:snapToGrid w:val="0"/>
        <w:spacing w:line="460" w:lineRule="exact"/>
        <w:ind w:firstLine="600" w:firstLineChars="200"/>
        <w:rPr>
          <w:rFonts w:hint="eastAsia" w:ascii="仿宋_GB2312" w:hAnsi="Times New Roman" w:eastAsia="仿宋_GB2312" w:cs="Times New Roman"/>
          <w:sz w:val="30"/>
          <w:szCs w:val="30"/>
          <w:u w:val="none"/>
        </w:rPr>
      </w:pPr>
      <w:r>
        <w:rPr>
          <w:rFonts w:hint="eastAsia" w:ascii="仿宋_GB2312" w:hAnsi="Times New Roman" w:eastAsia="仿宋_GB2312" w:cs="Times New Roman"/>
          <w:sz w:val="30"/>
          <w:szCs w:val="30"/>
          <w:u w:val="none"/>
        </w:rPr>
        <w:t>9. 当事人企业档案，证明当事人登记设立以及吊销情况。</w:t>
      </w:r>
    </w:p>
    <w:p w14:paraId="76259B2C">
      <w:pPr>
        <w:suppressAutoHyphens/>
        <w:adjustRightInd w:val="0"/>
        <w:snapToGrid w:val="0"/>
        <w:spacing w:line="460" w:lineRule="exact"/>
        <w:ind w:firstLine="600" w:firstLineChars="200"/>
        <w:rPr>
          <w:rFonts w:hint="eastAsia" w:ascii="仿宋_GB2312" w:hAnsi="Times New Roman" w:eastAsia="仿宋_GB2312" w:cs="Times New Roman"/>
          <w:sz w:val="30"/>
          <w:szCs w:val="30"/>
          <w:u w:val="none"/>
        </w:rPr>
      </w:pPr>
      <w:r>
        <w:rPr>
          <w:rFonts w:hint="eastAsia" w:ascii="仿宋_GB2312" w:hAnsi="Times New Roman" w:eastAsia="仿宋_GB2312" w:cs="Times New Roman"/>
          <w:sz w:val="30"/>
          <w:szCs w:val="30"/>
          <w:u w:val="none"/>
        </w:rPr>
        <w:t xml:space="preserve">10.司法鉴定意见书，证明对登记档案中申请人签字字迹的鉴定情况。       </w:t>
      </w:r>
    </w:p>
    <w:p w14:paraId="23934B0A">
      <w:pPr>
        <w:suppressAutoHyphens/>
        <w:adjustRightInd w:val="0"/>
        <w:snapToGrid w:val="0"/>
        <w:spacing w:line="460" w:lineRule="exact"/>
        <w:ind w:firstLine="600" w:firstLineChars="200"/>
        <w:rPr>
          <w:rFonts w:hint="eastAsia" w:ascii="仿宋_GB2312" w:hAnsi="仿宋_GB2312" w:eastAsia="仿宋_GB2312" w:cs="仿宋_GB2312"/>
          <w:sz w:val="30"/>
          <w:szCs w:val="30"/>
          <w:u w:val="none"/>
        </w:rPr>
      </w:pPr>
      <w:r>
        <w:rPr>
          <w:rFonts w:hint="eastAsia" w:ascii="仿宋_GB2312" w:eastAsia="仿宋_GB2312" w:cs="Times New Roman"/>
          <w:sz w:val="30"/>
          <w:szCs w:val="30"/>
          <w:u w:val="none"/>
          <w:lang w:val="en-US" w:eastAsia="zh-CN"/>
        </w:rPr>
        <w:t>2025</w:t>
      </w:r>
      <w:r>
        <w:rPr>
          <w:rFonts w:hint="eastAsia" w:ascii="仿宋_GB2312" w:hAnsi="Times New Roman" w:eastAsia="仿宋_GB2312" w:cs="Times New Roman"/>
          <w:sz w:val="30"/>
          <w:szCs w:val="30"/>
          <w:u w:val="none"/>
        </w:rPr>
        <w:t>年</w:t>
      </w:r>
      <w:r>
        <w:rPr>
          <w:rFonts w:hint="eastAsia" w:ascii="仿宋_GB2312" w:eastAsia="仿宋_GB2312" w:cs="Times New Roman"/>
          <w:sz w:val="30"/>
          <w:szCs w:val="30"/>
          <w:u w:val="none"/>
          <w:lang w:val="en-US" w:eastAsia="zh-CN"/>
        </w:rPr>
        <w:t xml:space="preserve"> 03</w:t>
      </w:r>
      <w:r>
        <w:rPr>
          <w:rFonts w:hint="eastAsia" w:ascii="仿宋_GB2312" w:hAnsi="Times New Roman" w:eastAsia="仿宋_GB2312" w:cs="Times New Roman"/>
          <w:sz w:val="30"/>
          <w:szCs w:val="30"/>
          <w:u w:val="none"/>
        </w:rPr>
        <w:t>月</w:t>
      </w:r>
      <w:r>
        <w:rPr>
          <w:rFonts w:hint="eastAsia" w:ascii="仿宋_GB2312" w:eastAsia="仿宋_GB2312" w:cs="Times New Roman"/>
          <w:sz w:val="30"/>
          <w:szCs w:val="30"/>
          <w:u w:val="none"/>
          <w:lang w:val="en-US" w:eastAsia="zh-CN"/>
        </w:rPr>
        <w:t xml:space="preserve"> 17</w:t>
      </w:r>
      <w:r>
        <w:rPr>
          <w:rFonts w:hint="eastAsia" w:ascii="仿宋_GB2312" w:hAnsi="Times New Roman" w:eastAsia="仿宋_GB2312" w:cs="Times New Roman"/>
          <w:sz w:val="30"/>
          <w:szCs w:val="30"/>
          <w:u w:val="none"/>
        </w:rPr>
        <w:t>日我局作出《撤销冒名登记（备案）听证告知书》（文号：</w:t>
      </w:r>
      <w:r>
        <w:rPr>
          <w:rFonts w:hint="eastAsia" w:ascii="仿宋_GB2312" w:eastAsia="仿宋_GB2312" w:cs="Times New Roman"/>
          <w:sz w:val="30"/>
          <w:szCs w:val="30"/>
          <w:u w:val="none"/>
          <w:lang w:val="en-US" w:eastAsia="zh-CN"/>
        </w:rPr>
        <w:t>京兴市监撤听告字〔2025〕第022号</w:t>
      </w:r>
      <w:r>
        <w:rPr>
          <w:rFonts w:hint="eastAsia" w:ascii="仿宋_GB2312" w:hAnsi="Times New Roman" w:eastAsia="仿宋_GB2312" w:cs="Times New Roman"/>
          <w:sz w:val="30"/>
          <w:szCs w:val="30"/>
          <w:u w:val="none"/>
        </w:rPr>
        <w:t>）并予以送达。当事人及利害关系人</w:t>
      </w:r>
      <w:r>
        <w:rPr>
          <w:rFonts w:hint="eastAsia" w:ascii="仿宋_GB2312" w:eastAsia="仿宋_GB2312" w:cs="Times New Roman"/>
          <w:sz w:val="30"/>
          <w:szCs w:val="30"/>
          <w:u w:val="none"/>
          <w:lang w:eastAsia="zh-CN"/>
        </w:rPr>
        <w:t>在</w:t>
      </w:r>
      <w:r>
        <w:rPr>
          <w:rFonts w:hint="eastAsia" w:ascii="仿宋_GB2312" w:hAnsi="Times New Roman" w:eastAsia="仿宋_GB2312" w:cs="Times New Roman"/>
          <w:sz w:val="30"/>
          <w:szCs w:val="30"/>
          <w:u w:val="none"/>
        </w:rPr>
        <w:t>法定期限内</w:t>
      </w:r>
      <w:r>
        <w:rPr>
          <w:rFonts w:hint="eastAsia" w:ascii="仿宋_GB2312" w:eastAsia="仿宋_GB2312" w:cs="Times New Roman"/>
          <w:sz w:val="30"/>
          <w:szCs w:val="30"/>
          <w:u w:val="none"/>
          <w:lang w:eastAsia="zh-CN"/>
        </w:rPr>
        <w:t>未提出陈述、申辩及听证要求。</w:t>
      </w:r>
    </w:p>
    <w:p w14:paraId="3EBCC93B">
      <w:pPr>
        <w:suppressAutoHyphens/>
        <w:adjustRightInd w:val="0"/>
        <w:snapToGrid w:val="0"/>
        <w:spacing w:line="460" w:lineRule="exact"/>
        <w:ind w:firstLine="600" w:firstLineChars="200"/>
        <w:jc w:val="left"/>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u w:val="none"/>
        </w:rPr>
        <w:t xml:space="preserve">依据《中华人民共和国市场主体登记管理条例》第四十条第二款的规定，本局决定撤销北京鑫宇达强贸易有限公司于2015年09月24日取得的设立登记（备案）及之后的登记（备案）。      </w:t>
      </w:r>
    </w:p>
    <w:p w14:paraId="0E45C0BC">
      <w:pPr>
        <w:suppressAutoHyphens/>
        <w:adjustRightInd w:val="0"/>
        <w:snapToGrid w:val="0"/>
        <w:spacing w:line="460" w:lineRule="exact"/>
        <w:ind w:firstLine="600" w:firstLineChars="200"/>
        <w:rPr>
          <w:rFonts w:ascii="仿宋_GB2312" w:hAnsi="Times New Roman" w:eastAsia="仿宋_GB2312" w:cs="Times New Roman"/>
          <w:sz w:val="30"/>
          <w:szCs w:val="30"/>
          <w:u w:val="none"/>
        </w:rPr>
      </w:pPr>
      <w:r>
        <w:rPr>
          <w:rFonts w:hint="eastAsia" w:ascii="仿宋_GB2312" w:hAnsi="Times New Roman" w:eastAsia="仿宋_GB2312" w:cs="Times New Roman"/>
          <w:sz w:val="30"/>
          <w:szCs w:val="30"/>
          <w:u w:val="none"/>
        </w:rPr>
        <w:t>当事人应当自收到本决定之日起10日内交回营业执照。逾期不交回的，本局将按有关规定执行。</w:t>
      </w:r>
    </w:p>
    <w:p w14:paraId="214C2BA6">
      <w:pPr>
        <w:suppressAutoHyphens/>
        <w:adjustRightInd w:val="0"/>
        <w:snapToGrid w:val="0"/>
        <w:spacing w:line="460" w:lineRule="exact"/>
        <w:ind w:firstLine="600" w:firstLineChars="200"/>
        <w:rPr>
          <w:rFonts w:ascii="仿宋_GB2312" w:hAnsi="Times New Roman" w:eastAsia="仿宋_GB2312" w:cs="Times New Roman"/>
          <w:sz w:val="30"/>
          <w:szCs w:val="30"/>
          <w:u w:val="none"/>
        </w:rPr>
      </w:pPr>
      <w:r>
        <w:rPr>
          <w:rFonts w:hint="eastAsia" w:ascii="仿宋_GB2312" w:hAnsi="Times New Roman" w:eastAsia="仿宋_GB2312" w:cs="Times New Roman"/>
          <w:sz w:val="30"/>
          <w:szCs w:val="30"/>
          <w:u w:val="none"/>
        </w:rPr>
        <w:t>如对本决定持有异议，可以自收到本决定书后六十日内依据《中华人民共和国行政复议法》的规定，向本级人民政府申请行政复议，也可以自收到本通知书后六个月内依据《中华人民共和国行政诉讼法》的规定，直接向人民法院提起行政诉讼。</w:t>
      </w:r>
    </w:p>
    <w:p w14:paraId="6BAD1060">
      <w:pPr>
        <w:suppressAutoHyphens/>
        <w:adjustRightInd w:val="0"/>
        <w:snapToGrid w:val="0"/>
        <w:spacing w:line="460" w:lineRule="exact"/>
        <w:jc w:val="right"/>
        <w:rPr>
          <w:rFonts w:ascii="仿宋_GB2312" w:hAnsi="Times New Roman" w:eastAsia="仿宋_GB2312" w:cs="Times New Roman"/>
          <w:sz w:val="30"/>
          <w:szCs w:val="30"/>
        </w:rPr>
      </w:pPr>
    </w:p>
    <w:p w14:paraId="7A0A37BB">
      <w:pPr>
        <w:suppressAutoHyphens/>
        <w:adjustRightInd w:val="0"/>
        <w:snapToGrid w:val="0"/>
        <w:spacing w:line="460" w:lineRule="exact"/>
        <w:jc w:val="right"/>
        <w:rPr>
          <w:rFonts w:ascii="仿宋_GB2312" w:hAnsi="Times New Roman" w:eastAsia="仿宋_GB2312" w:cs="Times New Roman"/>
          <w:sz w:val="30"/>
          <w:szCs w:val="30"/>
        </w:rPr>
      </w:pPr>
    </w:p>
    <w:p w14:paraId="7C5D9F2B">
      <w:pPr>
        <w:suppressAutoHyphens/>
        <w:adjustRightInd w:val="0"/>
        <w:snapToGrid w:val="0"/>
        <w:spacing w:line="460" w:lineRule="exact"/>
        <w:jc w:val="right"/>
        <w:rPr>
          <w:rFonts w:ascii="仿宋_GB2312" w:hAnsi="Times New Roman" w:eastAsia="仿宋_GB2312" w:cs="Times New Roman"/>
          <w:sz w:val="30"/>
          <w:szCs w:val="30"/>
        </w:rPr>
      </w:pPr>
    </w:p>
    <w:p w14:paraId="574651C0">
      <w:pPr>
        <w:suppressAutoHyphens/>
        <w:adjustRightInd w:val="0"/>
        <w:snapToGrid w:val="0"/>
        <w:spacing w:line="460" w:lineRule="exact"/>
        <w:jc w:val="right"/>
        <w:rPr>
          <w:rFonts w:ascii="仿宋_GB2312" w:hAnsi="Times New Roman" w:eastAsia="仿宋_GB2312" w:cs="Times New Roman"/>
          <w:sz w:val="30"/>
          <w:szCs w:val="30"/>
        </w:rPr>
      </w:pPr>
    </w:p>
    <w:p w14:paraId="43C6606F">
      <w:pPr>
        <w:suppressAutoHyphens/>
        <w:adjustRightInd w:val="0"/>
        <w:snapToGrid w:val="0"/>
        <w:spacing w:line="460" w:lineRule="exact"/>
        <w:jc w:val="right"/>
        <w:rPr>
          <w:rFonts w:ascii="仿宋_GB2312" w:hAnsi="Times New Roman" w:eastAsia="仿宋_GB2312" w:cs="Times New Roman"/>
          <w:sz w:val="30"/>
          <w:szCs w:val="30"/>
        </w:rPr>
      </w:pPr>
    </w:p>
    <w:p w14:paraId="2A3CD23E">
      <w:pPr>
        <w:suppressAutoHyphens/>
        <w:adjustRightInd w:val="0"/>
        <w:snapToGrid w:val="0"/>
        <w:spacing w:line="460" w:lineRule="exact"/>
        <w:jc w:val="both"/>
        <w:rPr>
          <w:rFonts w:ascii="仿宋_GB2312" w:hAnsi="Times New Roman" w:eastAsia="仿宋_GB2312" w:cs="Times New Roman"/>
          <w:sz w:val="30"/>
          <w:szCs w:val="30"/>
        </w:rPr>
      </w:pPr>
    </w:p>
    <w:p w14:paraId="150B705F">
      <w:pPr>
        <w:suppressAutoHyphens/>
        <w:adjustRightInd w:val="0"/>
        <w:snapToGrid w:val="0"/>
        <w:spacing w:line="460" w:lineRule="exact"/>
        <w:jc w:val="right"/>
        <w:rPr>
          <w:rFonts w:ascii="仿宋_GB2312" w:hAnsi="Times New Roman" w:eastAsia="仿宋_GB2312" w:cs="Times New Roman"/>
          <w:sz w:val="30"/>
          <w:szCs w:val="30"/>
        </w:rPr>
      </w:pPr>
    </w:p>
    <w:p w14:paraId="169EED29">
      <w:pPr>
        <w:suppressAutoHyphens/>
        <w:adjustRightInd w:val="0"/>
        <w:snapToGrid w:val="0"/>
        <w:spacing w:line="460" w:lineRule="exact"/>
        <w:jc w:val="right"/>
        <w:rPr>
          <w:rFonts w:ascii="仿宋_GB2312" w:hAnsi="Times New Roman" w:eastAsia="仿宋_GB2312" w:cs="Times New Roman"/>
          <w:sz w:val="30"/>
          <w:szCs w:val="30"/>
        </w:rPr>
      </w:pPr>
    </w:p>
    <w:p w14:paraId="37DD5DDA">
      <w:pPr>
        <w:suppressAutoHyphens/>
        <w:adjustRightInd w:val="0"/>
        <w:snapToGrid w:val="0"/>
        <w:spacing w:line="460" w:lineRule="exact"/>
        <w:jc w:val="right"/>
        <w:rPr>
          <w:rFonts w:ascii="仿宋_GB2312" w:hAnsi="Times New Roman" w:eastAsia="仿宋_GB2312" w:cs="Times New Roman"/>
          <w:sz w:val="30"/>
          <w:szCs w:val="30"/>
        </w:rPr>
      </w:pPr>
    </w:p>
    <w:p w14:paraId="72D511A7">
      <w:pPr>
        <w:suppressAutoHyphens/>
        <w:adjustRightInd w:val="0"/>
        <w:snapToGrid w:val="0"/>
        <w:spacing w:line="460" w:lineRule="exact"/>
        <w:jc w:val="right"/>
        <w:rPr>
          <w:rFonts w:ascii="仿宋_GB2312" w:hAnsi="Times New Roman" w:eastAsia="仿宋_GB2312" w:cs="Times New Roman"/>
          <w:sz w:val="30"/>
          <w:szCs w:val="30"/>
        </w:rPr>
      </w:pPr>
    </w:p>
    <w:p w14:paraId="4A20123A">
      <w:pPr>
        <w:suppressAutoHyphens/>
        <w:adjustRightInd w:val="0"/>
        <w:snapToGrid w:val="0"/>
        <w:spacing w:line="460" w:lineRule="exact"/>
        <w:jc w:val="both"/>
        <w:rPr>
          <w:rFonts w:ascii="仿宋_GB2312" w:hAnsi="Times New Roman" w:eastAsia="仿宋_GB2312" w:cs="Times New Roman"/>
          <w:sz w:val="30"/>
          <w:szCs w:val="30"/>
        </w:rPr>
      </w:pPr>
    </w:p>
    <w:p w14:paraId="4B8EE101">
      <w:pPr>
        <w:suppressAutoHyphens/>
        <w:adjustRightInd w:val="0"/>
        <w:snapToGrid w:val="0"/>
        <w:spacing w:line="460" w:lineRule="exact"/>
        <w:ind w:firstLine="5100" w:firstLineChars="1700"/>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  （印章）</w:t>
      </w:r>
    </w:p>
    <w:p w14:paraId="27A2F148">
      <w:pPr>
        <w:suppressAutoHyphens/>
        <w:spacing w:line="460" w:lineRule="exact"/>
        <w:ind w:firstLine="300" w:firstLineChars="100"/>
        <w:rPr>
          <w:rFonts w:ascii="仿宋_GB2312" w:hAnsi="Times New Roman" w:eastAsia="仿宋_GB2312" w:cs="Times New Roman"/>
          <w:sz w:val="30"/>
          <w:szCs w:val="30"/>
        </w:rPr>
      </w:pPr>
      <w:r>
        <w:rPr>
          <w:rFonts w:hint="eastAsia" w:ascii="仿宋_GB2312" w:hAnsi="Times New Roman" w:eastAsia="仿宋_GB2312" w:cs="Times New Roman"/>
          <w:sz w:val="30"/>
          <w:szCs w:val="30"/>
        </w:rPr>
        <w:t xml:space="preserve">                                </w:t>
      </w:r>
      <w:r>
        <w:rPr>
          <w:rFonts w:hint="eastAsia" w:ascii="仿宋_GB2312" w:hAnsi="Times New Roman" w:eastAsia="仿宋_GB2312" w:cs="Times New Roman"/>
          <w:sz w:val="30"/>
          <w:szCs w:val="30"/>
          <w:lang w:val="en-US" w:eastAsia="zh-CN"/>
        </w:rPr>
        <w:t xml:space="preserve"> </w:t>
      </w:r>
      <w:r>
        <w:rPr>
          <w:rFonts w:hint="eastAsia" w:ascii="仿宋_GB2312" w:eastAsia="仿宋_GB2312" w:cs="Times New Roman"/>
          <w:sz w:val="30"/>
          <w:szCs w:val="30"/>
          <w:lang w:val="en-US" w:eastAsia="zh-CN"/>
        </w:rPr>
        <w:t>2025</w:t>
      </w:r>
      <w:r>
        <w:rPr>
          <w:rFonts w:hint="eastAsia" w:ascii="仿宋_GB2312" w:hAnsi="Times New Roman" w:eastAsia="仿宋_GB2312" w:cs="Times New Roman"/>
          <w:sz w:val="30"/>
          <w:szCs w:val="30"/>
          <w:lang w:val="en-US" w:eastAsia="zh-CN"/>
        </w:rPr>
        <w:t xml:space="preserve"> </w:t>
      </w:r>
      <w:r>
        <w:rPr>
          <w:rFonts w:hint="eastAsia" w:ascii="仿宋_GB2312" w:hAnsi="Times New Roman" w:eastAsia="仿宋_GB2312" w:cs="Times New Roman"/>
          <w:sz w:val="30"/>
          <w:szCs w:val="30"/>
        </w:rPr>
        <w:t>年</w:t>
      </w:r>
      <w:r>
        <w:rPr>
          <w:rFonts w:hint="eastAsia" w:ascii="仿宋_GB2312" w:eastAsia="仿宋_GB2312" w:cs="Times New Roman"/>
          <w:sz w:val="30"/>
          <w:szCs w:val="30"/>
          <w:lang w:val="en-US" w:eastAsia="zh-CN"/>
        </w:rPr>
        <w:t>04月25</w:t>
      </w:r>
      <w:r>
        <w:rPr>
          <w:rFonts w:hint="eastAsia" w:ascii="仿宋_GB2312" w:hAnsi="Times New Roman" w:eastAsia="仿宋_GB2312" w:cs="Times New Roman"/>
          <w:sz w:val="30"/>
          <w:szCs w:val="30"/>
        </w:rPr>
        <w:t xml:space="preserve"> 日</w:t>
      </w:r>
    </w:p>
    <w:p w14:paraId="22E2BB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中等线简体">
    <w:altName w:val="新宋体"/>
    <w:panose1 w:val="02010601030101010101"/>
    <w:charset w:val="00"/>
    <w:family w:val="auto"/>
    <w:pitch w:val="default"/>
    <w:sig w:usb0="00000000" w:usb1="00000000" w:usb2="00000000" w:usb3="00000000" w:csb0="00040001" w:csb1="00000000"/>
  </w:font>
  <w:font w:name="新宋体">
    <w:panose1 w:val="02010609030101010101"/>
    <w:charset w:val="86"/>
    <w:family w:val="auto"/>
    <w:pitch w:val="default"/>
    <w:sig w:usb0="000002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46CF63CD"/>
    <w:rsid w:val="01AD4C44"/>
    <w:rsid w:val="032E0081"/>
    <w:rsid w:val="06644FE0"/>
    <w:rsid w:val="0BF667AF"/>
    <w:rsid w:val="0FE3263C"/>
    <w:rsid w:val="15916033"/>
    <w:rsid w:val="1A623EDE"/>
    <w:rsid w:val="218B0D2F"/>
    <w:rsid w:val="292E261C"/>
    <w:rsid w:val="2FA70CBD"/>
    <w:rsid w:val="46CF63CD"/>
    <w:rsid w:val="471944D6"/>
    <w:rsid w:val="4FFB225B"/>
    <w:rsid w:val="6F7E05B7"/>
    <w:rsid w:val="70DE3460"/>
    <w:rsid w:val="710738D6"/>
    <w:rsid w:val="730A76C8"/>
    <w:rsid w:val="74081D56"/>
    <w:rsid w:val="7A7F498E"/>
    <w:rsid w:val="7F1D7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eastAsia" w:ascii="Times New Roman" w:hAnsi="Times New Roman" w:eastAsia="方正中等线简体" w:cs="Times New Roman"/>
      <w:kern w:val="2"/>
      <w:sz w:val="32"/>
      <w:szCs w:val="24"/>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1454</Words>
  <Characters>1595</Characters>
  <Lines>0</Lines>
  <Paragraphs>0</Paragraphs>
  <TotalTime>7</TotalTime>
  <ScaleCrop>false</ScaleCrop>
  <LinksUpToDate>false</LinksUpToDate>
  <CharactersWithSpaces>1732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2023-07-25T09:37:00Z</dcterms:created>
  <dc:creator>马遒</dc:creator>
  <cp:lastModifiedBy>王亚楠</cp:lastModifiedBy>
  <cp:lastPrinted>2025-02-05T07:14:00Z</cp:lastPrinted>
  <dcterms:modified xsi:type="dcterms:W3CDTF">2025-04-30T03:13:53Z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9FA47466B718478E8CDEE89C309EF755_11</vt:lpwstr>
  </property>
  <property fmtid="{D5CDD505-2E9C-101B-9397-08002B2CF9AE}" pid="4" name="KSOTemplateDocerSaveRecord">
    <vt:lpwstr>eyJoZGlkIjoiZWFmODEzMjhjYzAyOGQ2M2M1OWQ1ODAyZTg4N2UwN2UiLCJ1c2VySWQiOiIxNjE1MzA0NDk4In0=</vt:lpwstr>
  </property>
</Properties>
</file>