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北京市大兴区市场监督管理局</w:t>
      </w:r>
    </w:p>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虚假登记直接责任人认定</w:t>
      </w:r>
      <w:r>
        <w:rPr>
          <w:rFonts w:hint="eastAsia" w:ascii="方正小标宋简体" w:hAnsi="方正小标宋简体" w:eastAsia="方正小标宋简体" w:cs="方正小标宋简体"/>
          <w:bCs/>
          <w:sz w:val="44"/>
          <w:szCs w:val="44"/>
          <w:lang w:eastAsia="zh-CN"/>
        </w:rPr>
        <w:t>听证告知书</w:t>
      </w:r>
    </w:p>
    <w:p>
      <w:pPr>
        <w:widowControl w:val="0"/>
        <w:numPr>
          <w:numId w:val="0"/>
        </w:numPr>
        <w:suppressAutoHyphens/>
        <w:wordWrap/>
        <w:snapToGrid w:val="0"/>
        <w:spacing w:line="540" w:lineRule="exact"/>
        <w:jc w:val="center"/>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京兴市监认责听告字〔2025〕第015号</w:t>
      </w:r>
    </w:p>
    <w:p>
      <w:pPr>
        <w:widowControl w:val="0"/>
        <w:numPr>
          <w:numId w:val="0"/>
        </w:numPr>
        <w:suppressAutoHyphens/>
        <w:wordWrap/>
        <w:snapToGrid w:val="0"/>
        <w:spacing w:line="540" w:lineRule="exact"/>
        <w:textAlignment w:val="auto"/>
        <w:rPr>
          <w:rFonts w:hint="eastAsia" w:ascii="仿宋_GB2312" w:hAnsi="仿宋_GB2312" w:eastAsia="仿宋_GB2312" w:cs="仿宋_GB2312"/>
          <w:sz w:val="32"/>
          <w:szCs w:val="32"/>
          <w:u w:val="none"/>
          <w:lang w:eastAsia="zh-CN"/>
        </w:rPr>
      </w:pPr>
    </w:p>
    <w:p>
      <w:pPr>
        <w:widowControl w:val="0"/>
        <w:numPr>
          <w:numId w:val="0"/>
        </w:numPr>
        <w:suppressAutoHyphens/>
        <w:wordWrap/>
        <w:snapToGrid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u w:val="none"/>
          <w:lang w:eastAsia="zh-CN"/>
        </w:rPr>
        <w:t>纪丹丹</w:t>
      </w:r>
      <w:r>
        <w:rPr>
          <w:rFonts w:hint="eastAsia" w:ascii="仿宋_GB2312" w:hAnsi="仿宋_GB2312" w:eastAsia="仿宋_GB2312" w:cs="仿宋_GB2312"/>
          <w:kern w:val="2"/>
          <w:sz w:val="32"/>
          <w:szCs w:val="32"/>
          <w:lang w:val="en-US" w:eastAsia="zh-CN" w:bidi="ar-SA"/>
        </w:rPr>
        <w:t>：</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根据刘德彬的申请，本局对</w:t>
      </w:r>
      <w:r>
        <w:rPr>
          <w:rFonts w:hint="eastAsia" w:ascii="仿宋_GB2312" w:hAnsi="仿宋_GB2312" w:eastAsia="仿宋_GB2312" w:cs="仿宋_GB2312"/>
          <w:sz w:val="32"/>
          <w:szCs w:val="32"/>
          <w:u w:val="none"/>
          <w:lang w:eastAsia="zh-CN"/>
        </w:rPr>
        <w:t>北京源鑫通达安装服务有限公司</w:t>
      </w:r>
      <w:r>
        <w:rPr>
          <w:rFonts w:hint="eastAsia" w:ascii="仿宋_GB2312" w:hAnsi="仿宋_GB2312" w:eastAsia="仿宋_GB2312" w:cs="仿宋_GB2312"/>
          <w:kern w:val="2"/>
          <w:sz w:val="32"/>
          <w:szCs w:val="32"/>
          <w:lang w:val="en-US" w:eastAsia="zh-CN" w:bidi="ar-SA"/>
        </w:rPr>
        <w:t>在涉嫌提供虚假材料取得变更登记（备案）情况进行了调查，已调查终结。参照《市场监督管理行政许可程序暂行规定》的相关规定，现将关于该次虚假市场主体登记涉及的直接责任人问题，本局拟作出虚假登记直接责任人认定决定的事实、理由、依据及撤销内容告知如下：</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在对</w:t>
      </w:r>
      <w:r>
        <w:rPr>
          <w:rFonts w:hint="eastAsia" w:ascii="仿宋_GB2312" w:hAnsi="仿宋_GB2312" w:eastAsia="仿宋_GB2312" w:cs="仿宋_GB2312"/>
          <w:sz w:val="32"/>
          <w:szCs w:val="32"/>
          <w:u w:val="none"/>
          <w:lang w:eastAsia="zh-CN"/>
        </w:rPr>
        <w:t>北京锐钰房地产经纪有限公司</w:t>
      </w:r>
      <w:r>
        <w:rPr>
          <w:rFonts w:hint="eastAsia" w:ascii="仿宋_GB2312" w:hAnsi="仿宋_GB2312" w:eastAsia="仿宋_GB2312" w:cs="仿宋_GB2312"/>
          <w:kern w:val="2"/>
          <w:sz w:val="32"/>
          <w:szCs w:val="32"/>
          <w:lang w:val="en-US" w:eastAsia="zh-CN" w:bidi="ar-SA"/>
        </w:rPr>
        <w:t>登记情况进行调查时本局发现：</w:t>
      </w:r>
      <w:r>
        <w:rPr>
          <w:rFonts w:hint="eastAsia" w:ascii="仿宋_GB2312" w:hAnsi="Times New Roman" w:eastAsia="仿宋_GB2312" w:cs="Times New Roman"/>
          <w:sz w:val="32"/>
          <w:szCs w:val="32"/>
        </w:rPr>
        <w:t>申请人刘德彬</w:t>
      </w:r>
      <w:r>
        <w:rPr>
          <w:rFonts w:hint="eastAsia" w:ascii="仿宋_GB2312" w:eastAsia="仿宋_GB2312" w:cs="Times New Roman"/>
          <w:sz w:val="32"/>
          <w:szCs w:val="32"/>
          <w:lang w:eastAsia="zh-CN"/>
        </w:rPr>
        <w:t>陈述</w:t>
      </w:r>
      <w:r>
        <w:rPr>
          <w:rFonts w:hint="eastAsia" w:ascii="仿宋_GB2312" w:hAnsi="Times New Roman" w:eastAsia="仿宋_GB2312" w:cs="Times New Roman"/>
          <w:sz w:val="32"/>
          <w:szCs w:val="32"/>
        </w:rPr>
        <w:t>公司登记档案中的签字不是本人签字，并提供了北京永泰安达科技有限公司司法鉴定中心出具的《鉴定意见书》。申请人刘德彬陈述其于2023年6月28日遗失身份证，并提供了新沂市公安局双塘派出所出具的证明，而你单位于2024年1月11日的变更登记（备案）及后续变更登记（备案）中提供的是刘德彬已经丢失失效的二代身份证。</w:t>
      </w:r>
      <w:r>
        <w:rPr>
          <w:rFonts w:hint="eastAsia" w:ascii="仿宋_GB2312" w:hAnsi="仿宋_GB2312" w:eastAsia="仿宋_GB2312" w:cs="仿宋_GB2312"/>
          <w:sz w:val="32"/>
          <w:szCs w:val="32"/>
          <w:u w:val="none"/>
          <w:lang w:eastAsia="zh-CN"/>
        </w:rPr>
        <w:t>纪丹丹</w:t>
      </w:r>
      <w:r>
        <w:rPr>
          <w:rFonts w:hint="eastAsia" w:ascii="仿宋_GB2312" w:hAnsi="仿宋_GB2312" w:eastAsia="仿宋_GB2312" w:cs="仿宋_GB2312"/>
          <w:sz w:val="32"/>
          <w:szCs w:val="32"/>
          <w:u w:val="none"/>
          <w:lang w:val="en-US" w:eastAsia="zh-CN"/>
        </w:rPr>
        <w:t>作为</w:t>
      </w:r>
      <w:r>
        <w:rPr>
          <w:rFonts w:hint="eastAsia" w:ascii="仿宋_GB2312" w:hAnsi="仿宋_GB2312" w:eastAsia="仿宋_GB2312" w:cs="仿宋_GB2312"/>
          <w:sz w:val="32"/>
          <w:szCs w:val="32"/>
          <w:u w:val="none"/>
          <w:lang w:eastAsia="zh-CN"/>
        </w:rPr>
        <w:t>2024年1月</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变更</w:t>
      </w:r>
      <w:r>
        <w:rPr>
          <w:rFonts w:hint="eastAsia" w:ascii="仿宋_GB2312" w:hAnsi="仿宋_GB2312" w:eastAsia="仿宋_GB2312" w:cs="仿宋_GB2312"/>
          <w:sz w:val="32"/>
          <w:szCs w:val="32"/>
          <w:u w:val="none"/>
        </w:rPr>
        <w:t>登记（备案）及后续变更登记（备案）</w:t>
      </w:r>
      <w:r>
        <w:rPr>
          <w:rFonts w:hint="eastAsia" w:ascii="仿宋_GB2312" w:hAnsi="仿宋_GB2312" w:eastAsia="仿宋_GB2312" w:cs="仿宋_GB2312"/>
          <w:sz w:val="32"/>
          <w:szCs w:val="32"/>
          <w:u w:val="none"/>
          <w:lang w:val="en-US" w:eastAsia="zh-CN"/>
        </w:rPr>
        <w:t>材料的提交人</w:t>
      </w:r>
      <w:r>
        <w:rPr>
          <w:rFonts w:hint="eastAsia" w:ascii="仿宋_GB2312" w:hAnsi="仿宋_GB2312" w:eastAsia="仿宋_GB2312" w:cs="仿宋_GB2312"/>
          <w:kern w:val="2"/>
          <w:sz w:val="32"/>
          <w:szCs w:val="32"/>
          <w:lang w:val="en-US" w:eastAsia="zh-CN" w:bidi="ar-SA"/>
        </w:rPr>
        <w:t>，在提交变更登记（备案）申请材料时，</w:t>
      </w:r>
      <w:r>
        <w:rPr>
          <w:rFonts w:hint="eastAsia" w:ascii="仿宋_GB2312" w:hAnsi="仿宋_GB2312" w:eastAsia="仿宋_GB2312" w:cs="仿宋_GB2312"/>
          <w:sz w:val="32"/>
          <w:szCs w:val="32"/>
          <w:u w:val="none"/>
          <w:lang w:val="en-US" w:eastAsia="zh-CN"/>
        </w:rPr>
        <w:t>签署了《提交人承诺书》，承诺“提交的申报信息、申请材料真实、合法、有效、完整；所做承诺是本提交人真实意思的表示，并承担虚假承诺、未履行承诺的法律责任和惩戒后果。”</w:t>
      </w:r>
      <w:r>
        <w:rPr>
          <w:rFonts w:hint="eastAsia" w:ascii="仿宋_GB2312" w:hAnsi="仿宋_GB2312" w:eastAsia="仿宋_GB2312" w:cs="仿宋_GB2312"/>
          <w:kern w:val="2"/>
          <w:sz w:val="32"/>
          <w:szCs w:val="32"/>
          <w:lang w:val="en-US" w:eastAsia="zh-CN" w:bidi="ar-SA"/>
        </w:rPr>
        <w:t>但根据上述调查情况，</w:t>
      </w:r>
      <w:r>
        <w:rPr>
          <w:rFonts w:hint="eastAsia" w:ascii="仿宋_GB2312" w:hAnsi="仿宋_GB2312" w:eastAsia="仿宋_GB2312" w:cs="仿宋_GB2312"/>
          <w:sz w:val="32"/>
          <w:szCs w:val="32"/>
          <w:u w:val="none"/>
          <w:lang w:eastAsia="zh-CN"/>
        </w:rPr>
        <w:t>2024年1月</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变更</w:t>
      </w:r>
      <w:r>
        <w:rPr>
          <w:rFonts w:hint="eastAsia" w:ascii="仿宋_GB2312" w:hAnsi="仿宋_GB2312" w:eastAsia="仿宋_GB2312" w:cs="仿宋_GB2312"/>
          <w:sz w:val="32"/>
          <w:szCs w:val="32"/>
          <w:u w:val="none"/>
        </w:rPr>
        <w:t>登记（备案）及后续变更登记（备案）</w:t>
      </w:r>
      <w:r>
        <w:rPr>
          <w:rFonts w:hint="eastAsia" w:ascii="仿宋_GB2312" w:hAnsi="仿宋_GB2312" w:eastAsia="仿宋_GB2312" w:cs="仿宋_GB2312"/>
          <w:kern w:val="2"/>
          <w:sz w:val="32"/>
          <w:szCs w:val="32"/>
          <w:lang w:val="en-US" w:eastAsia="zh-CN" w:bidi="ar-SA"/>
        </w:rPr>
        <w:t>中提交的刘德彬身份证件是已经失效的，纪丹丹作出的承诺内容与真实情况不符。</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北京市市场监督管理局撤销虚假市场主体登记操作实施意见（试行）》第十八条第二款第（五）项的规定，纪丹丹属于在虚假市场主体登记中，对提交材料和填报信息真实、合法、有效、完整作出过承诺的提交人，且没有提供证明其自身没有过错的其他证据材料。综上，拟认定纪丹丹为虚假登记直接责任人。根据《中华人民共和国市场主体登记管理条例》第四十条第三款的规定，纪丹丹作为直接责任人自市场主体登记被撤销之日起3年内不得再次申请市场主体登记。</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照《市场监督管理行政许可程序暂行规定》第四十三条、第四十四条的规定，对上述拟作出的认定直接责任人，纪丹丹有陈述、申辩和要求举行听证的权利。如果有陈述、申辩意见，纪丹丹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联系人：张馨元、宋立群；联系电话：69254218            </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北京市大兴区市场监督管理局</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2025年8月11</w:t>
      </w:r>
      <w:bookmarkStart w:id="0" w:name="_GoBack"/>
      <w:bookmarkEnd w:id="0"/>
      <w:r>
        <w:rPr>
          <w:rFonts w:hint="eastAsia" w:ascii="仿宋_GB2312" w:hAnsi="仿宋_GB2312" w:eastAsia="仿宋_GB2312" w:cs="仿宋_GB2312"/>
          <w:kern w:val="2"/>
          <w:sz w:val="32"/>
          <w:szCs w:val="32"/>
          <w:lang w:val="en-US" w:eastAsia="zh-CN" w:bidi="ar-S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5AF95040"/>
    <w:rsid w:val="01967DCC"/>
    <w:rsid w:val="033A4F1A"/>
    <w:rsid w:val="03EA2651"/>
    <w:rsid w:val="041E6C38"/>
    <w:rsid w:val="061B11E8"/>
    <w:rsid w:val="062F259D"/>
    <w:rsid w:val="0CC9374C"/>
    <w:rsid w:val="0EE6544A"/>
    <w:rsid w:val="10066A65"/>
    <w:rsid w:val="12945926"/>
    <w:rsid w:val="131A67F2"/>
    <w:rsid w:val="14F41582"/>
    <w:rsid w:val="186E51A7"/>
    <w:rsid w:val="18A748AF"/>
    <w:rsid w:val="198D3D53"/>
    <w:rsid w:val="1C516112"/>
    <w:rsid w:val="1C890801"/>
    <w:rsid w:val="1CA4563B"/>
    <w:rsid w:val="1F884DA0"/>
    <w:rsid w:val="24861ACA"/>
    <w:rsid w:val="29817776"/>
    <w:rsid w:val="2C1D0CB3"/>
    <w:rsid w:val="311E5564"/>
    <w:rsid w:val="32F83B93"/>
    <w:rsid w:val="359033E2"/>
    <w:rsid w:val="3C675EC3"/>
    <w:rsid w:val="3EC01CEB"/>
    <w:rsid w:val="3FE536F1"/>
    <w:rsid w:val="41AA2E44"/>
    <w:rsid w:val="42332E3A"/>
    <w:rsid w:val="43175BAA"/>
    <w:rsid w:val="450A03BF"/>
    <w:rsid w:val="45C06792"/>
    <w:rsid w:val="46445615"/>
    <w:rsid w:val="46DF533E"/>
    <w:rsid w:val="46FD7572"/>
    <w:rsid w:val="49A07007"/>
    <w:rsid w:val="514172DE"/>
    <w:rsid w:val="533E33EC"/>
    <w:rsid w:val="55676C2B"/>
    <w:rsid w:val="588E2720"/>
    <w:rsid w:val="58DD0FB2"/>
    <w:rsid w:val="5AD20FEA"/>
    <w:rsid w:val="5AF95040"/>
    <w:rsid w:val="5C3929A3"/>
    <w:rsid w:val="5FD44EBD"/>
    <w:rsid w:val="60793CB6"/>
    <w:rsid w:val="60D12A29"/>
    <w:rsid w:val="639E743C"/>
    <w:rsid w:val="63F91396"/>
    <w:rsid w:val="64C34889"/>
    <w:rsid w:val="67BA596D"/>
    <w:rsid w:val="6B1C3BBC"/>
    <w:rsid w:val="6BA51E03"/>
    <w:rsid w:val="6C3C2767"/>
    <w:rsid w:val="6CD419AC"/>
    <w:rsid w:val="6D254FA9"/>
    <w:rsid w:val="6E1B45FE"/>
    <w:rsid w:val="6E91733B"/>
    <w:rsid w:val="6F4A6F49"/>
    <w:rsid w:val="72D57472"/>
    <w:rsid w:val="73C801C3"/>
    <w:rsid w:val="74942A15"/>
    <w:rsid w:val="77D037C5"/>
    <w:rsid w:val="7D4E634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951</Words>
  <Characters>1017</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2024-03-20T05:47:00Z</dcterms:created>
  <dc:creator>DX</dc:creator>
  <cp:lastModifiedBy>Administrator</cp:lastModifiedBy>
  <cp:lastPrinted>2024-03-20T08:09:00Z</cp:lastPrinted>
  <dcterms:modified xsi:type="dcterms:W3CDTF">2025-08-11T05:47:47Z</dcterms:modified>
  <dc:title>北京市大兴区市场监督管理局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4968A77510DE46B6A8F6A73891FAEFE6_13</vt:lpwstr>
  </property>
</Properties>
</file>