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widowControl w:val="0"/>
        <w:numPr>
          <w:numId w:val="0"/>
        </w:numPr>
        <w:suppressAutoHyphens/>
        <w:wordWrap/>
        <w:snapToGrid w:val="0"/>
        <w:spacing w:line="540" w:lineRule="exact"/>
        <w:jc w:val="center"/>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京兴市监认责听告字〔2025〕第014号</w:t>
      </w:r>
    </w:p>
    <w:p>
      <w:pPr>
        <w:widowControl w:val="0"/>
        <w:numPr>
          <w:numId w:val="0"/>
        </w:numPr>
        <w:suppressAutoHyphens/>
        <w:wordWrap/>
        <w:snapToGrid w:val="0"/>
        <w:spacing w:line="540" w:lineRule="exact"/>
        <w:textAlignment w:val="auto"/>
        <w:rPr>
          <w:rFonts w:hint="eastAsia" w:ascii="仿宋_GB2312" w:hAnsi="仿宋_GB2312" w:eastAsia="仿宋_GB2312" w:cs="仿宋_GB2312"/>
          <w:sz w:val="32"/>
          <w:szCs w:val="32"/>
          <w:u w:val="none"/>
          <w:lang w:eastAsia="zh-CN"/>
        </w:rPr>
      </w:pPr>
    </w:p>
    <w:p>
      <w:pPr>
        <w:widowControl w:val="0"/>
        <w:numPr>
          <w:numId w:val="0"/>
        </w:numPr>
        <w:suppressAutoHyphens/>
        <w:wordWrap/>
        <w:snapToGrid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u w:val="none"/>
          <w:lang w:eastAsia="zh-CN"/>
        </w:rPr>
        <w:t>赵征</w:t>
      </w:r>
      <w:r>
        <w:rPr>
          <w:rFonts w:hint="eastAsia" w:ascii="仿宋_GB2312" w:hAnsi="仿宋_GB2312" w:eastAsia="仿宋_GB2312" w:cs="仿宋_GB2312"/>
          <w:kern w:val="2"/>
          <w:sz w:val="32"/>
          <w:szCs w:val="32"/>
          <w:lang w:val="en-US" w:eastAsia="zh-CN" w:bidi="ar-SA"/>
        </w:rPr>
        <w:t>：</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根据刘德彬的申请，本局对</w:t>
      </w:r>
      <w:r>
        <w:rPr>
          <w:rFonts w:hint="eastAsia" w:ascii="仿宋_GB2312" w:hAnsi="仿宋_GB2312" w:eastAsia="仿宋_GB2312" w:cs="仿宋_GB2312"/>
          <w:sz w:val="32"/>
          <w:szCs w:val="32"/>
          <w:u w:val="none"/>
          <w:lang w:eastAsia="zh-CN"/>
        </w:rPr>
        <w:t>北京源鑫通达安装服务有限公司</w:t>
      </w:r>
      <w:r>
        <w:rPr>
          <w:rFonts w:hint="eastAsia" w:ascii="仿宋_GB2312" w:hAnsi="仿宋_GB2312" w:eastAsia="仿宋_GB2312" w:cs="仿宋_GB2312"/>
          <w:kern w:val="2"/>
          <w:sz w:val="32"/>
          <w:szCs w:val="32"/>
          <w:lang w:val="en-US" w:eastAsia="zh-CN" w:bidi="ar-SA"/>
        </w:rPr>
        <w:t>在涉嫌提供虚假材料取得变更登记（备案）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在对</w:t>
      </w:r>
      <w:r>
        <w:rPr>
          <w:rFonts w:hint="eastAsia" w:ascii="仿宋_GB2312" w:hAnsi="仿宋_GB2312" w:eastAsia="仿宋_GB2312" w:cs="仿宋_GB2312"/>
          <w:sz w:val="32"/>
          <w:szCs w:val="32"/>
          <w:u w:val="none"/>
          <w:lang w:eastAsia="zh-CN"/>
        </w:rPr>
        <w:t>北京源鑫通达安装服务有限公司</w:t>
      </w:r>
      <w:r>
        <w:rPr>
          <w:rFonts w:hint="eastAsia" w:ascii="仿宋_GB2312" w:hAnsi="仿宋_GB2312" w:eastAsia="仿宋_GB2312" w:cs="仿宋_GB2312"/>
          <w:kern w:val="2"/>
          <w:sz w:val="32"/>
          <w:szCs w:val="32"/>
          <w:lang w:val="en-US" w:eastAsia="zh-CN" w:bidi="ar-SA"/>
        </w:rPr>
        <w:t>登记情况进行调查时本局发现：</w:t>
      </w:r>
      <w:r>
        <w:rPr>
          <w:rFonts w:hint="eastAsia" w:ascii="仿宋_GB2312" w:hAnsi="Times New Roman" w:eastAsia="仿宋_GB2312" w:cs="Times New Roman"/>
          <w:sz w:val="32"/>
          <w:szCs w:val="32"/>
        </w:rPr>
        <w:t>申请人刘德彬</w:t>
      </w:r>
      <w:r>
        <w:rPr>
          <w:rFonts w:hint="eastAsia" w:ascii="仿宋_GB2312" w:eastAsia="仿宋_GB2312" w:cs="Times New Roman"/>
          <w:sz w:val="32"/>
          <w:szCs w:val="32"/>
          <w:lang w:eastAsia="zh-CN"/>
        </w:rPr>
        <w:t>陈述</w:t>
      </w:r>
      <w:r>
        <w:rPr>
          <w:rFonts w:hint="eastAsia" w:ascii="仿宋_GB2312" w:hAnsi="Times New Roman" w:eastAsia="仿宋_GB2312" w:cs="Times New Roman"/>
          <w:sz w:val="32"/>
          <w:szCs w:val="32"/>
        </w:rPr>
        <w:t>公司登记档案中的签字不是本人签字，并提供了北京永泰安达科技有限公司司法鉴定中心出具的《鉴定意见书》。申请人刘德彬陈述其于2023年6月28日遗失身份证，并提供了新沂市公安局双塘派出所出具的证明，而你单位于2024年1月11日的变更登记（备案）及后续变更登记（备案）中提供的是刘德彬已经丢失失效的二代身份证。赵征作为2024年1月17日的变更登记（备案）的申请人，在提交</w:t>
      </w:r>
      <w:r>
        <w:rPr>
          <w:rFonts w:hint="eastAsia" w:ascii="仿宋_GB2312" w:eastAsia="仿宋_GB2312" w:cs="Times New Roman"/>
          <w:sz w:val="32"/>
          <w:szCs w:val="32"/>
          <w:lang w:eastAsia="zh-CN"/>
        </w:rPr>
        <w:t>变更</w:t>
      </w:r>
      <w:r>
        <w:rPr>
          <w:rFonts w:hint="eastAsia" w:ascii="仿宋_GB2312" w:hAnsi="Times New Roman" w:eastAsia="仿宋_GB2312" w:cs="Times New Roman"/>
          <w:sz w:val="32"/>
          <w:szCs w:val="32"/>
        </w:rPr>
        <w:t>登记</w:t>
      </w:r>
      <w:r>
        <w:rPr>
          <w:rFonts w:hint="eastAsia" w:ascii="仿宋_GB2312" w:eastAsia="仿宋_GB2312" w:cs="Times New Roman"/>
          <w:sz w:val="32"/>
          <w:szCs w:val="32"/>
          <w:lang w:eastAsia="zh-CN"/>
        </w:rPr>
        <w:t>（备案）</w:t>
      </w:r>
      <w:r>
        <w:rPr>
          <w:rFonts w:hint="eastAsia" w:ascii="仿宋_GB2312" w:hAnsi="Times New Roman" w:eastAsia="仿宋_GB2312" w:cs="Times New Roman"/>
          <w:sz w:val="32"/>
          <w:szCs w:val="32"/>
        </w:rPr>
        <w:t>申请材料时，签署了《出资人承诺书》，承诺“对所提交的申请材料负责，保证所提交材料和填报信息的真实、合法、有效、完整和一致，并承担虚假承诺、未履行承诺的法律责任和惩戒后果。”但根据调查发现，2024年1月11日的变更登记（备案）及后续变更登记（备案）中提交的刘德彬的身份证件是已经失效的，赵征作出的承诺内容与真实情况不符。</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根据《北京市市场监督管理局撤销虚假市场主体登记操作实施意见（试行）》第十八条第二款第（五）项的规定，</w:t>
      </w:r>
      <w:r>
        <w:rPr>
          <w:rFonts w:hint="eastAsia" w:ascii="仿宋_GB2312" w:hAnsi="Times New Roman" w:eastAsia="仿宋_GB2312" w:cs="Times New Roman"/>
          <w:sz w:val="32"/>
          <w:szCs w:val="32"/>
        </w:rPr>
        <w:t>赵征</w:t>
      </w:r>
      <w:r>
        <w:rPr>
          <w:rFonts w:hint="eastAsia" w:ascii="仿宋_GB2312" w:hAnsi="仿宋_GB2312" w:eastAsia="仿宋_GB2312" w:cs="仿宋_GB2312"/>
          <w:kern w:val="2"/>
          <w:sz w:val="32"/>
          <w:szCs w:val="32"/>
          <w:lang w:val="en-US" w:eastAsia="zh-CN" w:bidi="ar-SA"/>
        </w:rPr>
        <w:t>属于在虚假市场主体登记中，对提交材料和填报信息真实、合法、有效、完整作出过承诺的申请人，且没有提供证明其自身没有过错的其他证据材料。综上，拟认定赵征为虚假登记直接责任人。根据《中华人民共和国市场主体登记管理条例》第四十条第三款的规定，赵征作为直接责任人自市场主体登记被撤销之日起3年内不得再次申请市场主体登记。</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赵征有陈述、申辩和要求举行听证的权利。如果有陈述、申辩意见，赵征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联系人：张馨元、宋立群；联系电话：69254218            </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北京市大兴区市场监督管理局</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2025年8月11</w:t>
      </w:r>
      <w:bookmarkStart w:id="0" w:name="_GoBack"/>
      <w:bookmarkEnd w:id="0"/>
      <w:r>
        <w:rPr>
          <w:rFonts w:hint="eastAsia" w:ascii="仿宋_GB2312" w:hAnsi="仿宋_GB2312" w:eastAsia="仿宋_GB2312" w:cs="仿宋_GB2312"/>
          <w:kern w:val="2"/>
          <w:sz w:val="32"/>
          <w:szCs w:val="32"/>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5AF95040"/>
    <w:rsid w:val="01967DCC"/>
    <w:rsid w:val="033A4F1A"/>
    <w:rsid w:val="03EA2651"/>
    <w:rsid w:val="041E6C38"/>
    <w:rsid w:val="061B11E8"/>
    <w:rsid w:val="062F259D"/>
    <w:rsid w:val="0C9D53AA"/>
    <w:rsid w:val="0CC9374C"/>
    <w:rsid w:val="0EE6544A"/>
    <w:rsid w:val="10066A65"/>
    <w:rsid w:val="131A67F2"/>
    <w:rsid w:val="14F41582"/>
    <w:rsid w:val="186E51A7"/>
    <w:rsid w:val="18A748AF"/>
    <w:rsid w:val="198D3D53"/>
    <w:rsid w:val="1C516112"/>
    <w:rsid w:val="1C890801"/>
    <w:rsid w:val="1CA4563B"/>
    <w:rsid w:val="1F884DA0"/>
    <w:rsid w:val="20943E32"/>
    <w:rsid w:val="24861ACA"/>
    <w:rsid w:val="29817776"/>
    <w:rsid w:val="2C1D0CB3"/>
    <w:rsid w:val="311E5564"/>
    <w:rsid w:val="32F83B93"/>
    <w:rsid w:val="359033E2"/>
    <w:rsid w:val="3B1E4B15"/>
    <w:rsid w:val="3C907D69"/>
    <w:rsid w:val="3EC01CEB"/>
    <w:rsid w:val="3FE536F1"/>
    <w:rsid w:val="41AA2E44"/>
    <w:rsid w:val="42332E3A"/>
    <w:rsid w:val="450A03BF"/>
    <w:rsid w:val="45C06792"/>
    <w:rsid w:val="46445615"/>
    <w:rsid w:val="46DF533E"/>
    <w:rsid w:val="46FD7572"/>
    <w:rsid w:val="49A07007"/>
    <w:rsid w:val="514172DE"/>
    <w:rsid w:val="533E33EC"/>
    <w:rsid w:val="55676C2B"/>
    <w:rsid w:val="588E2720"/>
    <w:rsid w:val="58DD0FB2"/>
    <w:rsid w:val="5AD20FEA"/>
    <w:rsid w:val="5AF95040"/>
    <w:rsid w:val="5C3929A3"/>
    <w:rsid w:val="5FD44EBD"/>
    <w:rsid w:val="60793CB6"/>
    <w:rsid w:val="60D12A29"/>
    <w:rsid w:val="63F91396"/>
    <w:rsid w:val="64C34889"/>
    <w:rsid w:val="67BA596D"/>
    <w:rsid w:val="6B1C3BBC"/>
    <w:rsid w:val="6BA51E03"/>
    <w:rsid w:val="6C3C2767"/>
    <w:rsid w:val="6CD419AC"/>
    <w:rsid w:val="6D254FA9"/>
    <w:rsid w:val="6E1B45FE"/>
    <w:rsid w:val="6E91733B"/>
    <w:rsid w:val="6F4A6F49"/>
    <w:rsid w:val="72D57472"/>
    <w:rsid w:val="73C801C3"/>
    <w:rsid w:val="74942A15"/>
    <w:rsid w:val="77D037C5"/>
    <w:rsid w:val="7D4E634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1017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Administrator</cp:lastModifiedBy>
  <cp:lastPrinted>2025-07-23T03:16:00Z</cp:lastPrinted>
  <dcterms:modified xsi:type="dcterms:W3CDTF">2025-08-11T05:46:25Z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