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uppressAutoHyphens/>
        <w:jc w:val="center"/>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撤销登记（备案）决定书</w:t>
      </w:r>
    </w:p>
    <w:p>
      <w:pPr>
        <w:suppressAutoHyphens/>
        <w:jc w:val="center"/>
        <w:rPr>
          <w:rFonts w:ascii="仿宋_GB2312" w:hAnsi="宋体" w:eastAsia="仿宋_GB2312" w:cs="Times New Roman"/>
          <w:sz w:val="32"/>
          <w:szCs w:val="32"/>
        </w:rPr>
      </w:pPr>
      <w:r>
        <w:rPr>
          <w:rFonts w:hint="eastAsia" w:ascii="仿宋_GB2312" w:hAnsi="宋体" w:eastAsia="仿宋_GB2312" w:cs="Times New Roman"/>
          <w:sz w:val="32"/>
          <w:szCs w:val="32"/>
        </w:rPr>
        <w:t>京兴市监撤字〔2025〕第063号</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当事人：</w:t>
      </w:r>
      <w:r>
        <w:rPr>
          <w:rFonts w:hint="eastAsia" w:ascii="仿宋_GB2312" w:hAnsi="仿宋_GB2312" w:eastAsia="仿宋_GB2312" w:cs="仿宋_GB2312"/>
          <w:sz w:val="30"/>
          <w:szCs w:val="30"/>
          <w:u w:val="none"/>
        </w:rPr>
        <w:t>北京锐钰房地产经纪有限公司</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主体资格证照名称：营业执照</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统一社会信用代码（注册号）：</w:t>
      </w:r>
      <w:r>
        <w:rPr>
          <w:rFonts w:hint="eastAsia" w:ascii="仿宋_GB2312" w:hAnsi="仿宋_GB2312" w:eastAsia="仿宋_GB2312" w:cs="仿宋_GB2312"/>
          <w:sz w:val="30"/>
          <w:szCs w:val="30"/>
          <w:u w:val="none"/>
        </w:rPr>
        <w:t>91110115MA7LTWWK1N</w:t>
      </w:r>
    </w:p>
    <w:p>
      <w:pPr>
        <w:suppressAutoHyphens/>
        <w:adjustRightInd w:val="0"/>
        <w:snapToGrid w:val="0"/>
        <w:spacing w:beforeLines="0" w:after="0" w:afterLines="0" w:line="460" w:lineRule="exact"/>
        <w:ind w:firstLine="600" w:firstLineChars="200"/>
        <w:rPr>
          <w:rFonts w:hint="eastAsia" w:ascii="仿宋_GB2312" w:eastAsia="仿宋_GB2312" w:cs="Times New Roman"/>
          <w:sz w:val="30"/>
          <w:szCs w:val="30"/>
          <w:lang w:eastAsia="zh-CN"/>
        </w:rPr>
      </w:pPr>
      <w:r>
        <w:rPr>
          <w:rFonts w:hint="eastAsia" w:ascii="仿宋_GB2312" w:hAnsi="Times New Roman" w:eastAsia="仿宋_GB2312" w:cs="Times New Roman"/>
          <w:sz w:val="30"/>
          <w:szCs w:val="30"/>
        </w:rPr>
        <w:t>住所（住址）：北京市</w:t>
      </w:r>
      <w:r>
        <w:rPr>
          <w:rFonts w:hint="eastAsia" w:ascii="仿宋_GB2312" w:hAnsi="仿宋_GB2312" w:eastAsia="仿宋_GB2312" w:cs="仿宋_GB2312"/>
          <w:sz w:val="30"/>
          <w:szCs w:val="30"/>
          <w:u w:val="none"/>
        </w:rPr>
        <w:t>大兴区新源大街27号院4号楼4层1单元436</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法定代表人（负责人、经营者）：</w:t>
      </w:r>
      <w:r>
        <w:rPr>
          <w:rFonts w:hint="eastAsia" w:ascii="仿宋_GB2312" w:hAnsi="仿宋_GB2312" w:eastAsia="仿宋_GB2312" w:cs="仿宋_GB2312"/>
          <w:sz w:val="30"/>
          <w:szCs w:val="30"/>
          <w:u w:val="none"/>
          <w:lang w:eastAsia="zh-CN"/>
        </w:rPr>
        <w:t>杨志珍</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仿宋_GB2312" w:eastAsia="仿宋_GB2312" w:cs="仿宋_GB2312"/>
          <w:sz w:val="30"/>
          <w:szCs w:val="30"/>
          <w:u w:val="none"/>
          <w:lang w:eastAsia="zh-CN"/>
        </w:rPr>
        <w:t>2025年3月2</w:t>
      </w:r>
      <w:r>
        <w:rPr>
          <w:rFonts w:hint="eastAsia" w:ascii="仿宋_GB2312" w:hAnsi="仿宋_GB2312" w:eastAsia="仿宋_GB2312" w:cs="仿宋_GB2312"/>
          <w:sz w:val="30"/>
          <w:szCs w:val="30"/>
          <w:u w:val="none"/>
          <w:lang w:val="en-US" w:eastAsia="zh-CN"/>
        </w:rPr>
        <w:t>7</w:t>
      </w:r>
      <w:r>
        <w:rPr>
          <w:rFonts w:hint="eastAsia" w:ascii="仿宋_GB2312" w:hAnsi="仿宋_GB2312" w:eastAsia="仿宋_GB2312" w:cs="仿宋_GB2312"/>
          <w:sz w:val="30"/>
          <w:szCs w:val="30"/>
          <w:u w:val="none"/>
          <w:lang w:eastAsia="zh-CN"/>
        </w:rPr>
        <w:t>日</w:t>
      </w:r>
      <w:r>
        <w:rPr>
          <w:rFonts w:hint="eastAsia" w:ascii="仿宋_GB2312" w:hAnsi="仿宋_GB2312" w:eastAsia="仿宋_GB2312" w:cs="仿宋_GB2312"/>
          <w:sz w:val="30"/>
          <w:szCs w:val="30"/>
          <w:u w:val="none"/>
          <w:lang w:val="en-US" w:eastAsia="zh-CN"/>
        </w:rPr>
        <w:t>王丽</w:t>
      </w:r>
      <w:r>
        <w:rPr>
          <w:rFonts w:hint="eastAsia" w:ascii="仿宋_GB2312" w:hAnsi="Times New Roman" w:eastAsia="仿宋_GB2312" w:cs="Times New Roman"/>
          <w:sz w:val="30"/>
          <w:szCs w:val="30"/>
        </w:rPr>
        <w:t>向本局反映本人身份被冒用办理市场主体登记（备案），并提交相应材料。本局按照《中华人民共和国市场主体登记管理条例》第四十条的相关规定予以受理和调查。</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eastAsia="仿宋_GB2312" w:cs="Times New Roman"/>
          <w:sz w:val="30"/>
          <w:szCs w:val="30"/>
          <w:lang w:eastAsia="zh-CN"/>
        </w:rPr>
        <w:t>经查，北京锐钰房地产经纪有限公司于2022年3月25日取得设立登记，于2024年4月10日被吊销执照。申请人王丽陈述其于2022年2月28日遗失身份证，并提供了北京市公安局通州分局马驹桥派出所于2025年3月22日出具的证明，证明王丽于2022年2月28日办理补领身份证业务，而北京锐钰房地产经纪有限公司于2022年3月25日设立登记中提供的是王丽已经丢失失效的二代身份证。</w:t>
      </w:r>
      <w:r>
        <w:rPr>
          <w:rFonts w:hint="eastAsia" w:ascii="仿宋_GB2312" w:hAnsi="仿宋_GB2312" w:eastAsia="仿宋_GB2312" w:cs="仿宋_GB2312"/>
          <w:kern w:val="2"/>
          <w:sz w:val="30"/>
          <w:szCs w:val="30"/>
          <w:lang w:val="en-US" w:eastAsia="zh-CN" w:bidi="ar-SA"/>
        </w:rPr>
        <w:t>王丽陈述企业、农民专业合作社设立登记审核表中实名认证信息表和业务确认信息表中人像与本人不一致，经北京市公安局大兴分局刑事侦查支队复函：注册档案中的实名认证人员头像与王丽网上户籍照片明显不符。</w:t>
      </w:r>
      <w:r>
        <w:rPr>
          <w:rFonts w:hint="eastAsia" w:ascii="仿宋_GB2312" w:eastAsia="仿宋_GB2312" w:cs="Times New Roman"/>
          <w:sz w:val="30"/>
          <w:szCs w:val="30"/>
          <w:lang w:eastAsia="zh-CN"/>
        </w:rPr>
        <w:t>2025年5月13日，执法人员对北京锐钰房地产经纪有限公司位于北京市大兴区新源大街27号院4号楼4层1单元436的注册地址进行了监督检查，现场确认无此公司。执法人员拨打企业、农民专业合作社设立登记审核表内预留电话，均无法取得联系。2025年5月13日，向北京锐钰房地产经纪有限公司及全部相关利害关系人邮寄了“北京市大兴区市场监督管理局询问通知书”。因无法直接送达当事人及全部相关利害关系人，于2025年5月19日予以公告送达，自公告发布之日起经过30日当事人及全部相关利害关系人未与执法人员进行联系。2025年3月28日至2025年5月12日，将上述涉嫌冒用他人身份登记信息通过国家企业信用信息公示系统向社会公示，并对有关情况进行调查，公示期内无利害关系人提出异议。2025年5月14日，我局以书面形式函询区法院、区公安分局、区税务局等相关部门意见，区税务局复函称该公司纳税人状态为“非正常”。其余部门未向我局提出异议。</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相关证据:申请人身份证复印件、撤销虚假登记（备案）申请表、承诺书、</w:t>
      </w:r>
      <w:r>
        <w:rPr>
          <w:rFonts w:hint="eastAsia" w:ascii="仿宋_GB2312" w:eastAsia="仿宋_GB2312" w:cs="Times New Roman"/>
          <w:sz w:val="30"/>
          <w:szCs w:val="30"/>
          <w:lang w:eastAsia="zh-CN"/>
        </w:rPr>
        <w:t>情况说明</w:t>
      </w:r>
      <w:r>
        <w:rPr>
          <w:rFonts w:hint="eastAsia" w:ascii="仿宋_GB2312" w:hAnsi="Times New Roman" w:eastAsia="仿宋_GB2312" w:cs="Times New Roman"/>
          <w:sz w:val="30"/>
          <w:szCs w:val="30"/>
        </w:rPr>
        <w:t>，现场笔录、照片，大兴区政府网站公示截图等。</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我局于2025年9月5日向当事人送达了撤销冒名登记（备案）听证告知书，告知当事人我局拟作出撤销冒名登记（备案）决定的事实、理由、依据、撤销内容以及当事人依法享有的陈述、申辩和要求举行听证的权利。当事人在法定期限内未提出陈述、申辩意见，未要求举行听证。</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依据《中华人民共和国市场主体登记管理条例》第四十条的规定，本局决定</w:t>
      </w:r>
      <w:r>
        <w:rPr>
          <w:rFonts w:hint="eastAsia" w:ascii="仿宋_GB2312" w:eastAsia="仿宋_GB2312" w:cs="Times New Roman"/>
          <w:sz w:val="30"/>
          <w:szCs w:val="30"/>
          <w:lang w:eastAsia="zh-CN"/>
        </w:rPr>
        <w:t>撤销北京锐钰房地产经纪有限公司</w:t>
      </w:r>
      <w:r>
        <w:rPr>
          <w:rFonts w:hint="eastAsia" w:ascii="仿宋_GB2312" w:hAnsi="Times New Roman" w:eastAsia="仿宋_GB2312" w:cs="Times New Roman"/>
          <w:sz w:val="30"/>
          <w:szCs w:val="30"/>
        </w:rPr>
        <w:t>于</w:t>
      </w:r>
      <w:r>
        <w:rPr>
          <w:rFonts w:hint="eastAsia" w:ascii="仿宋_GB2312" w:eastAsia="仿宋_GB2312" w:cs="Times New Roman"/>
          <w:sz w:val="30"/>
          <w:szCs w:val="30"/>
          <w:lang w:eastAsia="zh-CN"/>
        </w:rPr>
        <w:t>2022年3月25日</w:t>
      </w:r>
      <w:r>
        <w:rPr>
          <w:rFonts w:hint="eastAsia" w:ascii="仿宋_GB2312" w:hAnsi="Times New Roman" w:eastAsia="仿宋_GB2312" w:cs="Times New Roman"/>
          <w:sz w:val="30"/>
          <w:szCs w:val="30"/>
        </w:rPr>
        <w:t>的</w:t>
      </w:r>
      <w:r>
        <w:rPr>
          <w:rFonts w:hint="eastAsia" w:ascii="仿宋_GB2312" w:eastAsia="仿宋_GB2312" w:cs="Times New Roman"/>
          <w:sz w:val="30"/>
          <w:szCs w:val="30"/>
          <w:lang w:eastAsia="zh-CN"/>
        </w:rPr>
        <w:t>设立</w:t>
      </w:r>
      <w:r>
        <w:rPr>
          <w:rFonts w:hint="eastAsia" w:ascii="仿宋_GB2312" w:hAnsi="Times New Roman" w:eastAsia="仿宋_GB2312" w:cs="Times New Roman"/>
          <w:sz w:val="30"/>
          <w:szCs w:val="30"/>
        </w:rPr>
        <w:t>登记（备案）。</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当事人应当自收到本决定之日起10日内交回营业执照。逾期不交回的，本局将按有关规定执行。</w:t>
      </w:r>
    </w:p>
    <w:p>
      <w:pPr>
        <w:suppressAutoHyphens/>
        <w:adjustRightInd w:val="0"/>
        <w:snapToGrid w:val="0"/>
        <w:spacing w:beforeLines="0" w:after="0" w:afterLines="0" w:line="460" w:lineRule="exact"/>
        <w:ind w:firstLine="600" w:firstLineChars="200"/>
        <w:rPr>
          <w:rFonts w:hint="default" w:ascii="仿宋_GB2312" w:hAnsi="Times New Roman" w:eastAsia="仿宋_GB2312" w:cs="Times New Roman"/>
          <w:sz w:val="30"/>
          <w:szCs w:val="30"/>
        </w:rPr>
      </w:pPr>
      <w:r>
        <w:rPr>
          <w:rFonts w:hint="eastAsia" w:ascii="仿宋_GB2312" w:hAnsi="Times New Roman" w:eastAsia="仿宋_GB2312" w:cs="Times New Roman"/>
          <w:sz w:val="30"/>
          <w:szCs w:val="30"/>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pPr>
        <w:suppressAutoHyphens/>
        <w:adjustRightInd w:val="0"/>
        <w:snapToGrid w:val="0"/>
        <w:spacing w:line="460" w:lineRule="exact"/>
        <w:jc w:val="center"/>
        <w:rPr>
          <w:rFonts w:hint="default" w:ascii="仿宋_GB2312" w:eastAsia="仿宋_GB2312"/>
          <w:sz w:val="30"/>
          <w:szCs w:val="30"/>
        </w:rPr>
      </w:pPr>
      <w:r>
        <w:rPr>
          <w:rFonts w:ascii="仿宋_GB2312" w:eastAsia="仿宋_GB2312"/>
          <w:sz w:val="30"/>
          <w:szCs w:val="30"/>
        </w:rPr>
        <w:t xml:space="preserve">               北京市大兴区市场监督管理局</w:t>
      </w:r>
    </w:p>
    <w:p>
      <w:pPr>
        <w:suppressAutoHyphens/>
        <w:adjustRightInd w:val="0"/>
        <w:snapToGrid w:val="0"/>
        <w:spacing w:line="460" w:lineRule="exact"/>
        <w:jc w:val="center"/>
        <w:rPr>
          <w:rFonts w:hint="default" w:ascii="仿宋_GB2312" w:eastAsia="仿宋_GB2312"/>
          <w:sz w:val="30"/>
          <w:szCs w:val="30"/>
        </w:rPr>
      </w:pPr>
      <w:r>
        <w:rPr>
          <w:rFonts w:ascii="仿宋_GB2312" w:eastAsia="仿宋_GB2312"/>
          <w:sz w:val="30"/>
          <w:szCs w:val="30"/>
        </w:rPr>
        <w:t xml:space="preserve">               （印章）</w:t>
      </w:r>
    </w:p>
    <w:p>
      <w:pPr>
        <w:suppressAutoHyphens/>
        <w:spacing w:line="460" w:lineRule="exact"/>
        <w:ind w:firstLine="320" w:firstLineChars="100"/>
        <w:rPr>
          <w:rFonts w:hint="default"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lang w:val="en-US" w:eastAsia="zh-CN"/>
        </w:rPr>
        <w:t xml:space="preserve">   2025</w:t>
      </w:r>
      <w:r>
        <w:rPr>
          <w:rFonts w:ascii="仿宋_GB2312" w:eastAsia="仿宋_GB2312"/>
          <w:sz w:val="30"/>
          <w:szCs w:val="30"/>
        </w:rPr>
        <w:t>年</w:t>
      </w:r>
      <w:r>
        <w:rPr>
          <w:rFonts w:hint="eastAsia" w:ascii="仿宋_GB2312" w:eastAsia="仿宋_GB2312"/>
          <w:sz w:val="30"/>
          <w:szCs w:val="30"/>
          <w:lang w:val="en-US" w:eastAsia="zh-CN"/>
        </w:rPr>
        <w:t>10</w:t>
      </w:r>
      <w:r>
        <w:rPr>
          <w:rFonts w:ascii="仿宋_GB2312" w:eastAsia="仿宋_GB2312"/>
          <w:sz w:val="30"/>
          <w:szCs w:val="30"/>
        </w:rPr>
        <w:t>月</w:t>
      </w:r>
      <w:r>
        <w:rPr>
          <w:rFonts w:hint="eastAsia" w:ascii="仿宋_GB2312" w:eastAsia="仿宋_GB2312"/>
          <w:sz w:val="30"/>
          <w:szCs w:val="30"/>
          <w:lang w:val="en-US" w:eastAsia="zh-CN"/>
        </w:rPr>
        <w:t>13</w:t>
      </w:r>
      <w:bookmarkStart w:id="0" w:name="_GoBack"/>
      <w:bookmarkEnd w:id="0"/>
      <w:r>
        <w:rPr>
          <w:rFonts w:ascii="仿宋_GB2312" w:eastAsia="仿宋_GB2312"/>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中等线简体">
    <w:altName w:val="微软雅黑"/>
    <w:panose1 w:val="02010601030101010101"/>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hinese Quot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jc5ZjQ0ZGU2MWI1N2VlY2M2NDM3Yzc3MWZkNjkxOTEifQ=="/>
  </w:docVars>
  <w:rsids>
    <w:rsidRoot w:val="46CF63CD"/>
    <w:rsid w:val="00801D63"/>
    <w:rsid w:val="008F1846"/>
    <w:rsid w:val="009C5C65"/>
    <w:rsid w:val="00ED3946"/>
    <w:rsid w:val="02397D69"/>
    <w:rsid w:val="02AE2ED7"/>
    <w:rsid w:val="073A5DDA"/>
    <w:rsid w:val="086C4EC6"/>
    <w:rsid w:val="09025122"/>
    <w:rsid w:val="0D7B6894"/>
    <w:rsid w:val="0F727647"/>
    <w:rsid w:val="12DC0FE0"/>
    <w:rsid w:val="16302E55"/>
    <w:rsid w:val="169830C2"/>
    <w:rsid w:val="17BC535F"/>
    <w:rsid w:val="1F3F7F9B"/>
    <w:rsid w:val="2053206B"/>
    <w:rsid w:val="24637B8A"/>
    <w:rsid w:val="24C517B3"/>
    <w:rsid w:val="28DB0FD7"/>
    <w:rsid w:val="2BCE023C"/>
    <w:rsid w:val="3163741B"/>
    <w:rsid w:val="364D1643"/>
    <w:rsid w:val="36AD70B4"/>
    <w:rsid w:val="3B9639C9"/>
    <w:rsid w:val="3DE93414"/>
    <w:rsid w:val="412255E9"/>
    <w:rsid w:val="430B3221"/>
    <w:rsid w:val="43763FBD"/>
    <w:rsid w:val="453A11E6"/>
    <w:rsid w:val="46CF63CD"/>
    <w:rsid w:val="48AE39F0"/>
    <w:rsid w:val="49B602C7"/>
    <w:rsid w:val="4B1569C1"/>
    <w:rsid w:val="51D95F44"/>
    <w:rsid w:val="540379C0"/>
    <w:rsid w:val="59CA7788"/>
    <w:rsid w:val="5AF91096"/>
    <w:rsid w:val="5C46167C"/>
    <w:rsid w:val="5D1F7EA7"/>
    <w:rsid w:val="611F5809"/>
    <w:rsid w:val="62CD26FB"/>
    <w:rsid w:val="6A7368BB"/>
    <w:rsid w:val="6BA93836"/>
    <w:rsid w:val="6C4526AF"/>
    <w:rsid w:val="6C6C33E2"/>
    <w:rsid w:val="6CBA5ACB"/>
    <w:rsid w:val="6D752F4A"/>
    <w:rsid w:val="70B34FC2"/>
    <w:rsid w:val="79D55454"/>
    <w:rsid w:val="7A0B54C9"/>
    <w:rsid w:val="7A4C3137"/>
    <w:rsid w:val="7B994BC5"/>
    <w:rsid w:val="7BC23B5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after="160" w:line="278" w:lineRule="auto"/>
      <w:jc w:val="both"/>
    </w:pPr>
    <w:rPr>
      <w:rFonts w:hint="eastAsia" w:ascii="Times New Roman" w:hAnsi="Times New Roman" w:eastAsia="方正中等线简体" w:cs="Times New Roman"/>
      <w:kern w:val="2"/>
      <w:sz w:val="32"/>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tabs>
        <w:tab w:val="center" w:pos="4153"/>
        <w:tab w:val="right" w:pos="8306"/>
      </w:tabs>
      <w:snapToGrid w:val="0"/>
      <w:spacing w:line="240" w:lineRule="auto"/>
      <w:jc w:val="center"/>
    </w:pPr>
    <w:rPr>
      <w:sz w:val="18"/>
      <w:szCs w:val="18"/>
    </w:rPr>
  </w:style>
  <w:style w:type="paragraph" w:customStyle="1" w:styleId="6">
    <w:name w:val="正文 New"/>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customStyle="1" w:styleId="7">
    <w:name w:val="页眉 字符"/>
    <w:basedOn w:val="4"/>
    <w:link w:val="3"/>
    <w:qFormat/>
    <w:uiPriority w:val="0"/>
    <w:rPr>
      <w:rFonts w:eastAsia="方正中等线简体"/>
      <w:kern w:val="2"/>
      <w:sz w:val="18"/>
      <w:szCs w:val="18"/>
    </w:rPr>
  </w:style>
  <w:style w:type="character" w:customStyle="1" w:styleId="8">
    <w:name w:val="页脚 字符"/>
    <w:basedOn w:val="4"/>
    <w:link w:val="2"/>
    <w:qFormat/>
    <w:uiPriority w:val="0"/>
    <w:rPr>
      <w:rFonts w:eastAsia="方正中等线简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771</Words>
  <Characters>820</Characters>
  <Lines>13</Lines>
  <Paragraphs>3</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Administrator</cp:lastModifiedBy>
  <dcterms:modified xsi:type="dcterms:W3CDTF">2025-10-14T08:59:04Z</dcterms:modified>
  <dc:title>撤销登记（备案）决定书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9FA47466B718478E8CDEE89C309EF755_11</vt:lpwstr>
  </property>
</Properties>
</file>