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F2736">
      <w:pPr>
        <w:jc w:val="center"/>
        <w:rPr>
          <w:rFonts w:hint="eastAsia" w:ascii="仿宋_GB2312" w:hAnsi="仿宋_GB2312" w:eastAsia="仿宋_GB2312" w:cs="仿宋_GB2312"/>
          <w:b/>
          <w:bCs/>
          <w:i w:val="0"/>
          <w:color w:val="000000"/>
          <w:kern w:val="0"/>
          <w:sz w:val="32"/>
          <w:szCs w:val="32"/>
          <w:u w:val="none"/>
          <w:lang w:val="en-US" w:eastAsia="zh-CN" w:bidi="ar-SA"/>
        </w:rPr>
      </w:pPr>
      <w:r>
        <w:rPr>
          <w:rFonts w:hint="eastAsia" w:ascii="仿宋_GB2312" w:hAnsi="仿宋_GB2312" w:eastAsia="仿宋_GB2312" w:cs="仿宋_GB2312"/>
          <w:b/>
          <w:bCs/>
          <w:i w:val="0"/>
          <w:color w:val="000000"/>
          <w:kern w:val="0"/>
          <w:sz w:val="32"/>
          <w:szCs w:val="32"/>
          <w:u w:val="none"/>
          <w:lang w:val="en-US" w:eastAsia="zh-CN" w:bidi="ar-SA"/>
        </w:rPr>
        <w:t>关于北京德鑫鸿福商贸中心的听证告知书</w:t>
      </w:r>
    </w:p>
    <w:p w14:paraId="7FD12638">
      <w:pPr>
        <w:suppressAutoHyphens/>
        <w:adjustRightInd w:val="0"/>
        <w:snapToGrid w:val="0"/>
        <w:spacing w:line="460" w:lineRule="exact"/>
        <w:jc w:val="center"/>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京兴市监撤听告字〔2026〕第016号</w:t>
      </w:r>
    </w:p>
    <w:p w14:paraId="2D144A0D">
      <w:pPr>
        <w:suppressAutoHyphens/>
        <w:adjustRightInd w:val="0"/>
        <w:snapToGrid w:val="0"/>
        <w:spacing w:line="460" w:lineRule="exact"/>
        <w:rPr>
          <w:rFonts w:ascii="仿宋_GB2312" w:hAnsi="Times New Roman" w:eastAsia="仿宋_GB2312" w:cs="仿宋_GB2312"/>
          <w:bCs/>
          <w:sz w:val="30"/>
          <w:szCs w:val="30"/>
        </w:rPr>
      </w:pPr>
      <w:r>
        <w:rPr>
          <w:rFonts w:hint="eastAsia" w:ascii="仿宋_GB2312" w:hAnsi="仿宋_GB2312" w:eastAsia="仿宋_GB2312" w:cs="仿宋_GB2312"/>
          <w:i w:val="0"/>
          <w:color w:val="000000"/>
          <w:kern w:val="0"/>
          <w:sz w:val="32"/>
          <w:szCs w:val="32"/>
          <w:u w:val="none"/>
          <w:lang w:val="en-US" w:eastAsia="zh-CN" w:bidi="ar-SA"/>
        </w:rPr>
        <w:t>北京德鑫鸿福商贸中心及相关利害关系人：</w:t>
      </w:r>
    </w:p>
    <w:p w14:paraId="7FC1FFEF">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由本局立案调查的北京德鑫鸿福商贸中心涉嫌冒用他人身份信息取得公司登记一案，已调查终结。根据《市场监督管理行政许可程序暂行规定》，现将本局拟作出撤销登记（备案）决定的事实、理由、依据及撤销内容告知如下：</w:t>
      </w:r>
    </w:p>
    <w:p w14:paraId="3573B292">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经调查北京德鑫鸿福商贸中心于2005年3月24日取得公司设立登记，未经同意冒用张军辉身份信息办理上述登记。本局于2025年4月16日至2025年5月31日通过国家企业信用信息公示系统向社会公示，并对有关情况进行了调查，公示期内无利害关系人提出异议。</w:t>
      </w:r>
    </w:p>
    <w:p w14:paraId="0E683E5F">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根据</w:t>
      </w:r>
      <w:r>
        <w:rPr>
          <w:rFonts w:hint="eastAsia" w:ascii="仿宋_GB2312" w:hAnsi="Times New Roman" w:eastAsia="仿宋_GB2312" w:cs="Times New Roman"/>
          <w:sz w:val="32"/>
          <w:szCs w:val="32"/>
        </w:rPr>
        <w:t>《中华人民共和国市场主体登记管理条例》</w:t>
      </w:r>
      <w:r>
        <w:rPr>
          <w:rFonts w:hint="eastAsia" w:ascii="仿宋_GB2312" w:eastAsia="仿宋_GB2312" w:cs="Times New Roman"/>
          <w:sz w:val="32"/>
          <w:szCs w:val="32"/>
          <w:lang w:eastAsia="zh-CN"/>
        </w:rPr>
        <w:t>第四十条第二款规定，本局拟撤销</w:t>
      </w:r>
      <w:r>
        <w:rPr>
          <w:rFonts w:hint="eastAsia" w:ascii="仿宋_GB2312" w:hAnsi="仿宋_GB2312" w:eastAsia="仿宋_GB2312" w:cs="仿宋_GB2312"/>
          <w:i w:val="0"/>
          <w:color w:val="000000"/>
          <w:kern w:val="0"/>
          <w:sz w:val="32"/>
          <w:szCs w:val="32"/>
          <w:u w:val="none"/>
          <w:lang w:val="en-US" w:eastAsia="zh-CN" w:bidi="ar-SA"/>
        </w:rPr>
        <w:t>北京德鑫鸿福商贸中心于2005年3月24日取得的公司设立登记。</w:t>
      </w:r>
    </w:p>
    <w:p w14:paraId="0E95D4F1">
      <w:pPr>
        <w:suppressAutoHyphens/>
        <w:adjustRightInd w:val="0"/>
        <w:snapToGrid w:val="0"/>
        <w:spacing w:line="460" w:lineRule="exact"/>
        <w:ind w:firstLine="640" w:firstLineChars="200"/>
        <w:rPr>
          <w:rFonts w:hint="eastAsia"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根据《市场监督管理行政许可程序暂行规定》第三十八条第三款、第四十三条、四十四条的规定，对上述拟作出的撤销登记（备案），北京德鑫鸿福商贸中心及相关利害关系人由陈述、申辩和要求举行听证的权利。如果有陈述、申辩意见，应当在收到本告知书之日起五个工作日内，向本局提出；如果要求举行听证，可以在本告知书的送达回证上提出举行听证要求，也可以在接到本告知书之日起五个工作日内以书面或者口头形式提出举行听证的要求，预期未提出的，视为放弃此权利。</w:t>
      </w:r>
    </w:p>
    <w:p w14:paraId="04D39413">
      <w:pPr>
        <w:suppressAutoHyphens/>
        <w:adjustRightInd w:val="0"/>
        <w:snapToGrid w:val="0"/>
        <w:spacing w:line="460" w:lineRule="exact"/>
        <w:ind w:firstLine="640" w:firstLineChars="200"/>
        <w:rPr>
          <w:rFonts w:hint="default"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联系人：赵亮 蒋灏    联系电话：010-89236799</w:t>
      </w:r>
    </w:p>
    <w:p w14:paraId="0430A593">
      <w:pPr>
        <w:suppressAutoHyphens/>
        <w:adjustRightInd w:val="0"/>
        <w:snapToGrid w:val="0"/>
        <w:spacing w:line="460" w:lineRule="exact"/>
        <w:ind w:firstLine="640" w:firstLineChars="200"/>
        <w:jc w:val="right"/>
        <w:rPr>
          <w:rFonts w:hint="eastAsia" w:ascii="仿宋_GB2312" w:hAnsi="仿宋_GB2312" w:eastAsia="仿宋_GB2312" w:cs="仿宋_GB2312"/>
          <w:i w:val="0"/>
          <w:color w:val="000000"/>
          <w:kern w:val="0"/>
          <w:sz w:val="32"/>
          <w:szCs w:val="32"/>
          <w:u w:val="none"/>
          <w:lang w:val="en-US" w:eastAsia="zh-CN" w:bidi="ar-SA"/>
        </w:rPr>
      </w:pPr>
    </w:p>
    <w:p w14:paraId="2D7738B4">
      <w:pPr>
        <w:suppressAutoHyphens/>
        <w:adjustRightInd w:val="0"/>
        <w:snapToGrid w:val="0"/>
        <w:spacing w:line="460" w:lineRule="exact"/>
        <w:ind w:firstLine="640" w:firstLineChars="200"/>
        <w:jc w:val="right"/>
        <w:rPr>
          <w:rFonts w:hint="eastAsia" w:ascii="仿宋_GB2312" w:hAnsi="仿宋_GB2312" w:eastAsia="仿宋_GB2312" w:cs="仿宋_GB2312"/>
          <w:i w:val="0"/>
          <w:color w:val="000000"/>
          <w:kern w:val="0"/>
          <w:sz w:val="32"/>
          <w:szCs w:val="32"/>
          <w:u w:val="none"/>
          <w:lang w:val="en-US" w:eastAsia="zh-CN" w:bidi="ar-SA"/>
        </w:rPr>
      </w:pPr>
      <w:bookmarkStart w:id="0" w:name="_GoBack"/>
      <w:bookmarkEnd w:id="0"/>
      <w:r>
        <w:rPr>
          <w:rFonts w:hint="eastAsia" w:ascii="仿宋_GB2312" w:hAnsi="仿宋_GB2312" w:eastAsia="仿宋_GB2312" w:cs="仿宋_GB2312"/>
          <w:i w:val="0"/>
          <w:color w:val="000000"/>
          <w:kern w:val="0"/>
          <w:sz w:val="32"/>
          <w:szCs w:val="32"/>
          <w:u w:val="none"/>
          <w:lang w:val="en-US" w:eastAsia="zh-CN" w:bidi="ar-SA"/>
        </w:rPr>
        <w:t>北京市大兴区市场监督管理局</w:t>
      </w:r>
    </w:p>
    <w:p w14:paraId="21DDA3E1">
      <w:pPr>
        <w:suppressAutoHyphens/>
        <w:wordWrap w:val="0"/>
        <w:adjustRightInd w:val="0"/>
        <w:snapToGrid w:val="0"/>
        <w:spacing w:line="460" w:lineRule="exact"/>
        <w:ind w:firstLine="640" w:firstLineChars="200"/>
        <w:jc w:val="right"/>
        <w:rPr>
          <w:rFonts w:hint="default" w:ascii="仿宋_GB2312" w:hAnsi="仿宋_GB2312" w:eastAsia="仿宋_GB2312" w:cs="仿宋_GB2312"/>
          <w:i w:val="0"/>
          <w:color w:val="000000"/>
          <w:kern w:val="0"/>
          <w:sz w:val="32"/>
          <w:szCs w:val="32"/>
          <w:u w:val="none"/>
          <w:lang w:val="en-US" w:eastAsia="zh-CN" w:bidi="ar-SA"/>
        </w:rPr>
      </w:pPr>
      <w:r>
        <w:rPr>
          <w:rFonts w:hint="eastAsia" w:ascii="仿宋_GB2312" w:hAnsi="仿宋_GB2312" w:eastAsia="仿宋_GB2312" w:cs="仿宋_GB2312"/>
          <w:i w:val="0"/>
          <w:color w:val="000000"/>
          <w:kern w:val="0"/>
          <w:sz w:val="32"/>
          <w:szCs w:val="32"/>
          <w:u w:val="none"/>
          <w:lang w:val="en-US" w:eastAsia="zh-CN" w:bidi="ar-SA"/>
        </w:rPr>
        <w:t xml:space="preserve">2026年2月24日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jMGY0MmU5ZTU5NWQ0YTkxODhkOWMyNzQyNDQzZjMifQ=="/>
  </w:docVars>
  <w:rsids>
    <w:rsidRoot w:val="486117E9"/>
    <w:rsid w:val="0E5903FF"/>
    <w:rsid w:val="18F87F4C"/>
    <w:rsid w:val="1FD732D0"/>
    <w:rsid w:val="34077C23"/>
    <w:rsid w:val="3592782F"/>
    <w:rsid w:val="44A53FFB"/>
    <w:rsid w:val="486117E9"/>
    <w:rsid w:val="55350158"/>
    <w:rsid w:val="57335905"/>
    <w:rsid w:val="5A6F4741"/>
    <w:rsid w:val="5B9A0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573</Words>
  <Characters>609</Characters>
  <Lines>0</Lines>
  <Paragraphs>0</Paragraphs>
  <TotalTime>28</TotalTime>
  <ScaleCrop>false</ScaleCrop>
  <LinksUpToDate>false</LinksUpToDate>
  <CharactersWithSpaces>619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2024-03-26T03:20:00Z</dcterms:created>
  <dc:creator>入景随风</dc:creator>
  <cp:lastModifiedBy>康鲲鹏</cp:lastModifiedBy>
  <cp:lastPrinted>2025-11-20T01:55:00Z</cp:lastPrinted>
  <dcterms:modified xsi:type="dcterms:W3CDTF">2026-02-24T02:29:00Z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0A97F2BF578744E38B1936A8FF86C7D5_13</vt:lpwstr>
  </property>
  <property fmtid="{D5CDD505-2E9C-101B-9397-08002B2CF9AE}" pid="4" name="KSOTemplateDocerSaveRecord">
    <vt:lpwstr>eyJoZGlkIjoiOTljMzdjMDU3YWM5YmFhZDQyYWI2ZGEzYWUxZmI2ODYiLCJ1c2VySWQiOiI0MjA5NTc0NjIifQ==</vt:lpwstr>
  </property>
</Properties>
</file>