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140B">
      <w:pPr>
        <w:spacing w:line="640" w:lineRule="exact"/>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u w:val="single"/>
        </w:rPr>
        <w:t xml:space="preserve">  </w:t>
      </w:r>
      <w:r>
        <w:rPr>
          <w:rFonts w:hint="eastAsia" w:ascii="方正小标宋简体" w:hAnsi="方正小标宋简体" w:eastAsia="方正小标宋简体" w:cs="方正小标宋简体"/>
          <w:bCs/>
          <w:sz w:val="44"/>
          <w:szCs w:val="44"/>
          <w:u w:val="single"/>
          <w:lang w:eastAsia="zh-CN"/>
        </w:rPr>
        <w:t>北京市大兴区</w:t>
      </w:r>
      <w:r>
        <w:rPr>
          <w:rFonts w:hint="eastAsia" w:ascii="方正小标宋简体" w:hAnsi="方正小标宋简体" w:eastAsia="方正小标宋简体" w:cs="方正小标宋简体"/>
          <w:bCs/>
          <w:sz w:val="44"/>
          <w:szCs w:val="44"/>
          <w:u w:val="single"/>
        </w:rPr>
        <w:t xml:space="preserve">  </w:t>
      </w:r>
      <w:bookmarkStart w:id="0" w:name="_Toc76683295"/>
      <w:bookmarkStart w:id="1" w:name="_Toc6478"/>
      <w:r>
        <w:rPr>
          <w:rFonts w:hint="eastAsia" w:ascii="方正小标宋简体" w:hAnsi="方正小标宋简体" w:eastAsia="方正小标宋简体" w:cs="方正小标宋简体"/>
          <w:bCs/>
          <w:sz w:val="44"/>
          <w:szCs w:val="44"/>
        </w:rPr>
        <w:t>市场监督管理局</w:t>
      </w:r>
      <w:bookmarkEnd w:id="0"/>
      <w:bookmarkEnd w:id="1"/>
    </w:p>
    <w:p w14:paraId="0E6A1806">
      <w:pPr>
        <w:spacing w:line="640" w:lineRule="exact"/>
        <w:jc w:val="center"/>
        <w:outlineLvl w:val="0"/>
        <w:rPr>
          <w:rFonts w:hint="eastAsia" w:ascii="方正小标宋简体" w:hAnsi="方正小标宋简体" w:eastAsia="方正小标宋简体" w:cs="方正小标宋简体"/>
          <w:bCs/>
          <w:sz w:val="44"/>
          <w:szCs w:val="44"/>
        </w:rPr>
      </w:pPr>
      <w:bookmarkStart w:id="2" w:name="_Toc76683296"/>
      <w:r>
        <w:rPr>
          <w:rFonts w:hint="eastAsia" w:ascii="方正小标宋简体" w:hAnsi="方正小标宋简体" w:eastAsia="方正小标宋简体" w:cs="方正小标宋简体"/>
          <w:bCs/>
          <w:sz w:val="44"/>
          <w:szCs w:val="44"/>
        </w:rPr>
        <w:t>询问通知书</w:t>
      </w:r>
      <w:bookmarkEnd w:id="2"/>
    </w:p>
    <w:p w14:paraId="15D8B9F1">
      <w:pPr>
        <w:spacing w:line="500" w:lineRule="exact"/>
        <w:jc w:val="center"/>
        <w:outlineLvl w:val="1"/>
        <w:rPr>
          <w:rFonts w:hint="eastAsia" w:ascii="仿宋_GB2312" w:hAnsi="Times New Roman" w:eastAsia="仿宋_GB2312" w:cs="Mongolian Baiti"/>
          <w:sz w:val="32"/>
          <w:szCs w:val="32"/>
        </w:rPr>
      </w:pP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eastAsia="zh-CN"/>
        </w:rPr>
        <w:t>京兴</w:t>
      </w:r>
      <w:r>
        <w:rPr>
          <w:rFonts w:hint="eastAsia" w:ascii="仿宋_GB2312" w:hAnsi="Times New Roman" w:eastAsia="仿宋_GB2312" w:cs="Mongolian Baiti"/>
          <w:sz w:val="32"/>
          <w:szCs w:val="32"/>
          <w:u w:val="single"/>
        </w:rPr>
        <w:t xml:space="preserve"> </w:t>
      </w:r>
      <w:r>
        <w:rPr>
          <w:rFonts w:hint="eastAsia" w:ascii="仿宋_GB2312" w:hAnsi="Times New Roman" w:eastAsia="仿宋_GB2312" w:cs="Mongolian Baiti"/>
          <w:sz w:val="32"/>
          <w:szCs w:val="32"/>
        </w:rPr>
        <w:t>市监询通〔</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val="en-US" w:eastAsia="zh-CN"/>
        </w:rPr>
        <w:t>2026</w:t>
      </w:r>
      <w:r>
        <w:rPr>
          <w:rFonts w:hint="eastAsia" w:ascii="仿宋_GB2312" w:hAnsi="Times New Roman" w:eastAsia="仿宋_GB2312" w:cs="Mongolian Baiti"/>
          <w:sz w:val="32"/>
          <w:szCs w:val="32"/>
          <w:u w:val="single"/>
        </w:rPr>
        <w:t xml:space="preserve"> </w:t>
      </w:r>
      <w:r>
        <w:rPr>
          <w:rFonts w:hint="eastAsia" w:ascii="仿宋_GB2312" w:hAnsi="Times New Roman" w:eastAsia="仿宋_GB2312" w:cs="Mongolian Baiti"/>
          <w:sz w:val="32"/>
          <w:szCs w:val="32"/>
        </w:rPr>
        <w:t>〕</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val="en-US" w:eastAsia="zh-CN"/>
        </w:rPr>
        <w:t>52002</w:t>
      </w:r>
      <w:r>
        <w:rPr>
          <w:rFonts w:hint="eastAsia" w:ascii="仿宋_GB2312" w:hAnsi="Times New Roman" w:eastAsia="仿宋_GB2312" w:cs="Mongolian Baiti"/>
          <w:sz w:val="32"/>
          <w:szCs w:val="32"/>
          <w:u w:val="single"/>
        </w:rPr>
        <w:t xml:space="preserve"> </w:t>
      </w:r>
      <w:r>
        <w:rPr>
          <w:rFonts w:hint="eastAsia" w:ascii="仿宋_GB2312" w:hAnsi="Times New Roman" w:eastAsia="仿宋_GB2312" w:cs="Mongolian Baiti"/>
          <w:sz w:val="32"/>
          <w:szCs w:val="32"/>
        </w:rPr>
        <w:t>号</w:t>
      </w:r>
    </w:p>
    <w:p w14:paraId="4ECBFEFF">
      <w:pPr>
        <w:spacing w:line="500" w:lineRule="exact"/>
        <w:jc w:val="center"/>
        <w:rPr>
          <w:rFonts w:hint="eastAsia" w:ascii="仿宋_GB2312" w:hAnsi="Times New Roman" w:eastAsia="仿宋_GB2312" w:cs="Mongolian Baiti"/>
          <w:sz w:val="32"/>
          <w:szCs w:val="32"/>
        </w:rPr>
      </w:pPr>
    </w:p>
    <w:p w14:paraId="12FB6DC9">
      <w:pPr>
        <w:spacing w:line="500" w:lineRule="exact"/>
        <w:rPr>
          <w:rFonts w:hint="eastAsia" w:ascii="仿宋_GB2312" w:hAnsi="Times New Roman" w:eastAsia="仿宋_GB2312" w:cs="Mongolian Baiti"/>
          <w:sz w:val="32"/>
          <w:szCs w:val="32"/>
          <w:u w:val="none"/>
        </w:rPr>
      </w:pPr>
      <w:r>
        <w:rPr>
          <w:rFonts w:hint="eastAsia" w:ascii="仿宋_GB2312" w:hAnsi="仿宋" w:eastAsia="仿宋_GB2312" w:cs="仿宋"/>
          <w:sz w:val="32"/>
          <w:szCs w:val="32"/>
          <w:u w:val="none"/>
          <w:lang w:eastAsia="zh-CN"/>
        </w:rPr>
        <w:t>北京佳合永成科技发展有限公司</w:t>
      </w:r>
      <w:r>
        <w:rPr>
          <w:rFonts w:hint="eastAsia" w:ascii="仿宋_GB2312" w:eastAsia="仿宋_GB2312" w:cs="Mongolian Baiti"/>
          <w:sz w:val="32"/>
          <w:szCs w:val="32"/>
          <w:u w:val="none"/>
          <w:lang w:val="en-US" w:eastAsia="zh-CN"/>
        </w:rPr>
        <w:t>及相关利害关系人</w:t>
      </w:r>
      <w:r>
        <w:rPr>
          <w:rFonts w:hint="eastAsia" w:ascii="仿宋_GB2312" w:hAnsi="仿宋" w:eastAsia="仿宋_GB2312" w:cs="仿宋"/>
          <w:sz w:val="32"/>
          <w:szCs w:val="32"/>
          <w:u w:val="none"/>
        </w:rPr>
        <w:t xml:space="preserve"> </w:t>
      </w:r>
      <w:r>
        <w:rPr>
          <w:rFonts w:hint="eastAsia" w:ascii="仿宋_GB2312" w:hAnsi="Times New Roman" w:eastAsia="仿宋_GB2312" w:cs="Mongolian Baiti"/>
          <w:sz w:val="32"/>
          <w:szCs w:val="32"/>
          <w:u w:val="none"/>
        </w:rPr>
        <w:t>：</w:t>
      </w:r>
    </w:p>
    <w:p w14:paraId="0D9EDBD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Times New Roman" w:eastAsia="仿宋_GB2312" w:cs="Mongolian Baiti"/>
          <w:sz w:val="32"/>
          <w:szCs w:val="32"/>
        </w:rPr>
      </w:pPr>
      <w:r>
        <w:rPr>
          <w:rFonts w:hint="eastAsia" w:ascii="仿宋_GB2312" w:hAnsi="Times New Roman" w:eastAsia="仿宋_GB2312" w:cs="Mongolian Baiti"/>
          <w:sz w:val="32"/>
          <w:szCs w:val="32"/>
        </w:rPr>
        <w:t>为调查了解</w:t>
      </w:r>
      <w:r>
        <w:rPr>
          <w:rFonts w:hint="eastAsia" w:ascii="仿宋_GB2312" w:eastAsia="仿宋_GB2312" w:cs="Mongolian Baiti"/>
          <w:sz w:val="32"/>
          <w:szCs w:val="32"/>
          <w:u w:val="single"/>
          <w:lang w:eastAsia="zh-CN"/>
        </w:rPr>
        <w:t>曹东向本局反映身份被冒用办理北京佳合永成科技发展有限公司市场主体登记一案</w:t>
      </w:r>
      <w:r>
        <w:rPr>
          <w:rFonts w:hint="eastAsia" w:ascii="仿宋_GB2312" w:hAnsi="Times New Roman" w:eastAsia="仿宋_GB2312" w:cs="Mongolian Baiti"/>
          <w:sz w:val="32"/>
          <w:szCs w:val="32"/>
        </w:rPr>
        <w:t>，请于</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val="en-US" w:eastAsia="zh-CN"/>
        </w:rPr>
        <w:t>2026</w:t>
      </w:r>
      <w:r>
        <w:rPr>
          <w:rFonts w:hint="eastAsia" w:ascii="仿宋_GB2312" w:hAnsi="Times New Roman" w:eastAsia="仿宋_GB2312" w:cs="Mongolian Baiti"/>
          <w:sz w:val="32"/>
          <w:szCs w:val="32"/>
        </w:rPr>
        <w:t>年</w:t>
      </w:r>
      <w:r>
        <w:rPr>
          <w:rFonts w:hint="eastAsia" w:ascii="仿宋_GB2312" w:eastAsia="仿宋_GB2312" w:cs="Mongolian Baiti"/>
          <w:sz w:val="32"/>
          <w:szCs w:val="32"/>
          <w:u w:val="single"/>
          <w:lang w:val="en-US" w:eastAsia="zh-CN"/>
        </w:rPr>
        <w:t>03</w:t>
      </w:r>
      <w:r>
        <w:rPr>
          <w:rFonts w:hint="eastAsia" w:ascii="仿宋_GB2312" w:hAnsi="Times New Roman" w:eastAsia="仿宋_GB2312" w:cs="Mongolian Baiti"/>
          <w:sz w:val="32"/>
          <w:szCs w:val="32"/>
        </w:rPr>
        <w:t>月</w:t>
      </w:r>
      <w:r>
        <w:rPr>
          <w:rFonts w:hint="eastAsia" w:ascii="仿宋_GB2312" w:eastAsia="仿宋_GB2312" w:cs="Mongolian Baiti"/>
          <w:sz w:val="32"/>
          <w:szCs w:val="32"/>
          <w:u w:val="single"/>
          <w:lang w:val="en-US" w:eastAsia="zh-CN"/>
        </w:rPr>
        <w:t>05</w:t>
      </w:r>
      <w:r>
        <w:rPr>
          <w:rFonts w:hint="eastAsia" w:ascii="仿宋_GB2312" w:eastAsia="仿宋_GB2312" w:cs="Mongolian Baiti"/>
          <w:sz w:val="32"/>
          <w:szCs w:val="32"/>
          <w:u w:val="none"/>
          <w:lang w:val="en-US" w:eastAsia="zh-CN"/>
        </w:rPr>
        <w:t>日</w:t>
      </w:r>
      <w:r>
        <w:rPr>
          <w:rFonts w:hint="eastAsia" w:ascii="仿宋_GB2312" w:eastAsia="仿宋_GB2312" w:cs="Mongolian Baiti"/>
          <w:sz w:val="32"/>
          <w:szCs w:val="32"/>
          <w:u w:val="single"/>
          <w:lang w:val="en-US" w:eastAsia="zh-CN"/>
        </w:rPr>
        <w:t>09</w:t>
      </w:r>
      <w:r>
        <w:rPr>
          <w:rFonts w:hint="eastAsia" w:ascii="仿宋_GB2312" w:eastAsia="仿宋_GB2312" w:cs="Mongolian Baiti"/>
          <w:sz w:val="32"/>
          <w:szCs w:val="32"/>
          <w:u w:val="none"/>
          <w:lang w:val="en-US" w:eastAsia="zh-CN"/>
        </w:rPr>
        <w:t>时</w:t>
      </w:r>
      <w:r>
        <w:rPr>
          <w:rFonts w:hint="eastAsia" w:ascii="仿宋_GB2312" w:eastAsia="仿宋_GB2312" w:cs="Mongolian Baiti"/>
          <w:sz w:val="32"/>
          <w:szCs w:val="32"/>
          <w:u w:val="single"/>
          <w:lang w:val="en-US" w:eastAsia="zh-CN"/>
        </w:rPr>
        <w:t>30</w:t>
      </w:r>
      <w:r>
        <w:rPr>
          <w:rFonts w:hint="eastAsia" w:ascii="仿宋_GB2312" w:eastAsia="仿宋_GB2312" w:cs="Mongolian Baiti"/>
          <w:sz w:val="32"/>
          <w:szCs w:val="32"/>
          <w:u w:val="none"/>
          <w:lang w:val="en-US" w:eastAsia="zh-CN"/>
        </w:rPr>
        <w:t>分</w:t>
      </w:r>
      <w:r>
        <w:rPr>
          <w:rFonts w:hint="eastAsia" w:ascii="仿宋_GB2312" w:hAnsi="Times New Roman" w:eastAsia="仿宋_GB2312" w:cs="Mongolian Baiti"/>
          <w:spacing w:val="-10"/>
          <w:sz w:val="32"/>
          <w:szCs w:val="32"/>
        </w:rPr>
        <w:t>到</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eastAsia="zh-CN"/>
        </w:rPr>
        <w:t>北京市大兴区市场监督管理局</w:t>
      </w:r>
      <w:r>
        <w:rPr>
          <w:rFonts w:hint="eastAsia" w:ascii="仿宋_GB2312" w:eastAsia="仿宋_GB2312" w:cs="Mongolian Baiti"/>
          <w:sz w:val="32"/>
          <w:szCs w:val="32"/>
          <w:u w:val="single"/>
          <w:lang w:val="en-US" w:eastAsia="zh-CN"/>
        </w:rPr>
        <w:t>安定镇市场监管所</w:t>
      </w:r>
      <w:r>
        <w:rPr>
          <w:rFonts w:hint="eastAsia" w:ascii="仿宋_GB2312" w:hAnsi="Times New Roman" w:eastAsia="仿宋_GB2312" w:cs="Mongolian Baiti"/>
          <w:sz w:val="32"/>
          <w:szCs w:val="32"/>
          <w:u w:val="single"/>
        </w:rPr>
        <w:t xml:space="preserve"> </w:t>
      </w:r>
      <w:r>
        <w:rPr>
          <w:rFonts w:hint="eastAsia" w:ascii="仿宋_GB2312" w:hAnsi="Times New Roman" w:eastAsia="仿宋_GB2312" w:cs="Mongolian Baiti"/>
          <w:sz w:val="32"/>
          <w:szCs w:val="32"/>
        </w:rPr>
        <w:t>接受询问调查。依据《中华人民共和国行政处罚法》第五十五条第二款的规定，你（单位）有如实回答询问、协助调查的义务。</w:t>
      </w:r>
      <w:bookmarkStart w:id="3" w:name="_GoBack"/>
      <w:bookmarkEnd w:id="3"/>
    </w:p>
    <w:p w14:paraId="0E0F1C87">
      <w:pPr>
        <w:spacing w:line="500" w:lineRule="exact"/>
        <w:ind w:firstLine="640" w:firstLineChars="200"/>
        <w:rPr>
          <w:rFonts w:hint="eastAsia" w:ascii="仿宋_GB2312" w:hAnsi="Times New Roman" w:eastAsia="仿宋_GB2312" w:cs="Mongolian Baiti"/>
          <w:sz w:val="32"/>
          <w:szCs w:val="32"/>
        </w:rPr>
      </w:pPr>
      <w:r>
        <w:rPr>
          <w:rFonts w:hint="eastAsia" w:ascii="仿宋_GB2312" w:hAnsi="Times New Roman" w:eastAsia="仿宋_GB2312" w:cs="Mongolian Baiti"/>
          <w:sz w:val="32"/>
          <w:szCs w:val="32"/>
        </w:rPr>
        <w:t>请携带以下材料：</w:t>
      </w:r>
    </w:p>
    <w:p w14:paraId="38EBC36C">
      <w:pPr>
        <w:spacing w:line="500" w:lineRule="exact"/>
        <w:ind w:firstLine="640" w:firstLineChars="200"/>
        <w:rPr>
          <w:rFonts w:hint="eastAsia" w:ascii="仿宋_GB2312" w:hAnsi="Times New Roman" w:eastAsia="仿宋_GB2312" w:cs="Mongolian Baiti"/>
          <w:sz w:val="32"/>
          <w:szCs w:val="32"/>
          <w:u w:val="single"/>
        </w:rPr>
      </w:pPr>
      <w:r>
        <w:rPr>
          <w:rFonts w:hint="eastAsia" w:ascii="仿宋_GB2312" w:hAnsi="Times New Roman" w:eastAsia="仿宋_GB2312" w:cs="仿宋_GB2312"/>
          <w:sz w:val="32"/>
          <w:szCs w:val="32"/>
        </w:rPr>
        <w:t>1.</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eastAsia="zh-CN"/>
        </w:rPr>
        <w:t>本人身份证复印件</w:t>
      </w:r>
      <w:r>
        <w:rPr>
          <w:rFonts w:hint="eastAsia" w:ascii="仿宋_GB2312" w:hAnsi="Times New Roman" w:eastAsia="仿宋_GB2312" w:cs="Mongolian Baiti"/>
          <w:sz w:val="32"/>
          <w:szCs w:val="32"/>
          <w:u w:val="single"/>
        </w:rPr>
        <w:t xml:space="preserve">                                                 </w:t>
      </w:r>
    </w:p>
    <w:p w14:paraId="2C271431">
      <w:pPr>
        <w:spacing w:line="500" w:lineRule="exact"/>
        <w:ind w:firstLine="640" w:firstLineChars="200"/>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eastAsia="zh-CN"/>
        </w:rPr>
        <w:t>其他与本案相关的证明材料。</w:t>
      </w:r>
      <w:r>
        <w:rPr>
          <w:rFonts w:hint="eastAsia" w:ascii="仿宋_GB2312" w:hAnsi="Times New Roman" w:eastAsia="仿宋_GB2312" w:cs="Mongolian Baiti"/>
          <w:sz w:val="32"/>
          <w:szCs w:val="32"/>
          <w:u w:val="single"/>
        </w:rPr>
        <w:t xml:space="preserve">                                                    </w:t>
      </w:r>
    </w:p>
    <w:p w14:paraId="6C7E5CEE">
      <w:pPr>
        <w:spacing w:line="500" w:lineRule="exact"/>
        <w:ind w:firstLine="640" w:firstLineChars="200"/>
        <w:rPr>
          <w:rFonts w:hint="eastAsia" w:ascii="仿宋_GB2312" w:hAnsi="Times New Roman" w:eastAsia="仿宋_GB2312" w:cs="Mongolian Baiti"/>
          <w:sz w:val="32"/>
          <w:szCs w:val="32"/>
        </w:rPr>
      </w:pPr>
      <w:r>
        <w:rPr>
          <w:rFonts w:hint="eastAsia" w:ascii="仿宋_GB2312" w:hAnsi="Times New Roman" w:eastAsia="仿宋_GB2312" w:cs="Mongolian Baiti"/>
          <w:sz w:val="32"/>
          <w:szCs w:val="32"/>
        </w:rPr>
        <w:t>如你（单位）委托其他人员接受询问调查的，委托代理人应当同时提供授权委托书及委托代理人身份证明。</w:t>
      </w:r>
    </w:p>
    <w:p w14:paraId="79C77DA1">
      <w:pPr>
        <w:spacing w:line="500" w:lineRule="exact"/>
        <w:ind w:firstLine="640" w:firstLineChars="200"/>
        <w:rPr>
          <w:rFonts w:hint="eastAsia" w:ascii="仿宋_GB2312" w:hAnsi="Times New Roman" w:eastAsia="仿宋_GB2312" w:cs="Mongolian Baiti"/>
          <w:sz w:val="32"/>
          <w:szCs w:val="32"/>
        </w:rPr>
      </w:pPr>
    </w:p>
    <w:p w14:paraId="2AEA45D4">
      <w:pPr>
        <w:spacing w:line="500" w:lineRule="exact"/>
        <w:ind w:firstLine="640" w:firstLineChars="200"/>
        <w:rPr>
          <w:rFonts w:hint="eastAsia" w:ascii="仿宋_GB2312" w:hAnsi="Times New Roman" w:eastAsia="仿宋_GB2312" w:cs="Mongolian Baiti"/>
          <w:sz w:val="32"/>
          <w:szCs w:val="32"/>
        </w:rPr>
      </w:pPr>
    </w:p>
    <w:p w14:paraId="267BAC59">
      <w:pPr>
        <w:spacing w:line="500" w:lineRule="exact"/>
        <w:ind w:firstLine="640" w:firstLineChars="200"/>
        <w:rPr>
          <w:rFonts w:hint="eastAsia" w:ascii="仿宋_GB2312" w:hAnsi="Times New Roman" w:eastAsia="仿宋_GB2312" w:cs="Mongolian Baiti"/>
          <w:sz w:val="32"/>
          <w:szCs w:val="32"/>
        </w:rPr>
      </w:pPr>
      <w:r>
        <w:rPr>
          <w:rFonts w:hint="eastAsia" w:ascii="仿宋_GB2312" w:hAnsi="Times New Roman" w:eastAsia="仿宋_GB2312" w:cs="Mongolian Baiti"/>
          <w:sz w:val="32"/>
          <w:szCs w:val="32"/>
        </w:rPr>
        <w:t>联系人：</w:t>
      </w:r>
      <w:r>
        <w:rPr>
          <w:rFonts w:hint="eastAsia" w:ascii="仿宋_GB2312" w:eastAsia="仿宋_GB2312" w:cs="Mongolian Baiti"/>
          <w:sz w:val="32"/>
          <w:szCs w:val="32"/>
          <w:lang w:val="en-US" w:eastAsia="zh-CN"/>
        </w:rPr>
        <w:t xml:space="preserve">  </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eastAsia="zh-CN"/>
        </w:rPr>
        <w:t>褚云飞</w:t>
      </w:r>
      <w:r>
        <w:rPr>
          <w:rFonts w:hint="eastAsia" w:ascii="仿宋_GB2312" w:hAnsi="Times New Roman" w:eastAsia="仿宋_GB2312" w:cs="Mongolian Baiti"/>
          <w:sz w:val="32"/>
          <w:szCs w:val="32"/>
          <w:u w:val="single"/>
        </w:rPr>
        <w:t xml:space="preserve">  </w:t>
      </w:r>
      <w:r>
        <w:rPr>
          <w:rFonts w:hint="eastAsia" w:ascii="仿宋_GB2312" w:hAnsi="Times New Roman" w:eastAsia="仿宋_GB2312" w:cs="Mongolian Baiti"/>
          <w:sz w:val="32"/>
          <w:szCs w:val="32"/>
          <w:u w:val="single"/>
          <w:lang w:val="en-US" w:eastAsia="zh-CN"/>
        </w:rPr>
        <w:t xml:space="preserve">  </w:t>
      </w:r>
      <w:r>
        <w:rPr>
          <w:rFonts w:hint="eastAsia" w:ascii="仿宋_GB2312" w:hAnsi="Times New Roman" w:eastAsia="仿宋_GB2312" w:cs="Mongolian Baiti"/>
          <w:sz w:val="32"/>
          <w:szCs w:val="32"/>
          <w:u w:val="single"/>
        </w:rPr>
        <w:t xml:space="preserve"> </w:t>
      </w:r>
      <w:r>
        <w:rPr>
          <w:rFonts w:hint="eastAsia" w:ascii="仿宋_GB2312" w:hAnsi="Times New Roman" w:eastAsia="仿宋_GB2312" w:cs="Mongolian Baiti"/>
          <w:sz w:val="32"/>
          <w:szCs w:val="32"/>
        </w:rPr>
        <w:t>、</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eastAsia="zh-CN"/>
        </w:rPr>
        <w:t>赵彬宇</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val="en-US" w:eastAsia="zh-CN"/>
        </w:rPr>
        <w:t xml:space="preserve">    </w:t>
      </w:r>
      <w:r>
        <w:rPr>
          <w:rFonts w:hint="eastAsia" w:ascii="仿宋_GB2312" w:hAnsi="Times New Roman" w:eastAsia="仿宋_GB2312" w:cs="Mongolian Baiti"/>
          <w:sz w:val="32"/>
          <w:szCs w:val="32"/>
          <w:u w:val="single"/>
        </w:rPr>
        <w:t xml:space="preserve">   </w:t>
      </w:r>
    </w:p>
    <w:p w14:paraId="1D407382">
      <w:pPr>
        <w:spacing w:line="500" w:lineRule="exact"/>
        <w:ind w:firstLine="640" w:firstLineChars="200"/>
        <w:rPr>
          <w:rFonts w:hint="eastAsia" w:ascii="仿宋_GB2312" w:hAnsi="Times New Roman" w:eastAsia="仿宋_GB2312" w:cs="Mongolian Baiti"/>
          <w:sz w:val="32"/>
          <w:szCs w:val="32"/>
          <w:u w:val="single"/>
        </w:rPr>
      </w:pPr>
      <w:r>
        <w:rPr>
          <w:rFonts w:hint="eastAsia" w:ascii="仿宋_GB2312" w:hAnsi="Times New Roman" w:eastAsia="仿宋_GB2312" w:cs="Mongolian Baiti"/>
          <w:sz w:val="32"/>
          <w:szCs w:val="32"/>
        </w:rPr>
        <w:t>联系电话：</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val="en-US" w:eastAsia="zh-CN"/>
        </w:rPr>
        <w:t xml:space="preserve">      010-80232646</w:t>
      </w:r>
      <w:r>
        <w:rPr>
          <w:rFonts w:hint="eastAsia" w:ascii="仿宋_GB2312" w:hAnsi="Times New Roman" w:eastAsia="仿宋_GB2312" w:cs="Mongolian Baiti"/>
          <w:sz w:val="32"/>
          <w:szCs w:val="32"/>
          <w:u w:val="single"/>
        </w:rPr>
        <w:t xml:space="preserve">  </w:t>
      </w:r>
      <w:r>
        <w:rPr>
          <w:rFonts w:hint="eastAsia" w:ascii="仿宋_GB2312" w:eastAsia="仿宋_GB2312" w:cs="Mongolian Baiti"/>
          <w:sz w:val="32"/>
          <w:szCs w:val="32"/>
          <w:u w:val="single"/>
          <w:lang w:val="en-US" w:eastAsia="zh-CN"/>
        </w:rPr>
        <w:t xml:space="preserve">  </w:t>
      </w:r>
      <w:r>
        <w:rPr>
          <w:rFonts w:hint="eastAsia" w:ascii="仿宋_GB2312" w:hAnsi="Times New Roman" w:eastAsia="仿宋_GB2312" w:cs="Mongolian Baiti"/>
          <w:sz w:val="32"/>
          <w:szCs w:val="32"/>
          <w:u w:val="single"/>
        </w:rPr>
        <w:t xml:space="preserve">      </w:t>
      </w:r>
    </w:p>
    <w:p w14:paraId="29390098">
      <w:pPr>
        <w:spacing w:line="500" w:lineRule="exact"/>
        <w:ind w:firstLine="640" w:firstLineChars="200"/>
        <w:rPr>
          <w:rFonts w:hint="eastAsia" w:ascii="仿宋_GB2312" w:hAnsi="Times New Roman" w:eastAsia="仿宋_GB2312" w:cs="Mongolian Baiti"/>
          <w:sz w:val="32"/>
          <w:szCs w:val="32"/>
          <w:u w:val="single"/>
        </w:rPr>
      </w:pPr>
    </w:p>
    <w:p w14:paraId="0E3778B6">
      <w:pPr>
        <w:spacing w:line="500" w:lineRule="exact"/>
        <w:ind w:firstLine="640" w:firstLineChars="200"/>
        <w:rPr>
          <w:rFonts w:hint="eastAsia" w:ascii="仿宋_GB2312" w:hAnsi="Times New Roman" w:eastAsia="仿宋_GB2312" w:cs="Mongolian Baiti"/>
          <w:sz w:val="32"/>
          <w:szCs w:val="32"/>
          <w:u w:val="single"/>
        </w:rPr>
      </w:pPr>
    </w:p>
    <w:p w14:paraId="6DB4854B">
      <w:pPr>
        <w:spacing w:line="500" w:lineRule="exact"/>
        <w:ind w:right="640" w:firstLine="601"/>
        <w:jc w:val="right"/>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rPr>
        <w:t xml:space="preserve">                 </w:t>
      </w:r>
      <w:r>
        <w:rPr>
          <w:rFonts w:hint="eastAsia" w:ascii="Times New Roman" w:hAnsi="Times New Roman" w:eastAsia="仿宋_GB2312" w:cs="仿宋"/>
          <w:color w:val="000000"/>
          <w:sz w:val="32"/>
          <w:szCs w:val="32"/>
          <w:u w:val="single"/>
        </w:rPr>
        <w:t xml:space="preserve"> </w:t>
      </w:r>
      <w:r>
        <w:rPr>
          <w:rFonts w:hint="eastAsia" w:eastAsia="仿宋_GB2312" w:cs="仿宋"/>
          <w:color w:val="000000"/>
          <w:sz w:val="32"/>
          <w:szCs w:val="32"/>
          <w:u w:val="single"/>
          <w:lang w:eastAsia="zh-CN"/>
        </w:rPr>
        <w:t>北京市大兴区</w:t>
      </w:r>
      <w:r>
        <w:rPr>
          <w:rFonts w:hint="eastAsia" w:ascii="Times New Roman" w:hAnsi="Times New Roman" w:eastAsia="仿宋_GB2312" w:cs="仿宋"/>
          <w:color w:val="000000"/>
          <w:sz w:val="32"/>
          <w:szCs w:val="32"/>
        </w:rPr>
        <w:t xml:space="preserve">市场监督管理局    </w:t>
      </w:r>
    </w:p>
    <w:p w14:paraId="4EF3A3B8">
      <w:pPr>
        <w:spacing w:line="500" w:lineRule="exact"/>
        <w:ind w:right="640"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725BD9B9">
      <w:pPr>
        <w:spacing w:line="500" w:lineRule="exact"/>
        <w:ind w:right="1280" w:firstLine="600"/>
        <w:jc w:val="right"/>
        <w:rPr>
          <w:rFonts w:hint="eastAsia" w:ascii="仿宋_GB2312" w:hAnsi="Times New Roman" w:eastAsia="仿宋_GB2312" w:cs="仿宋"/>
          <w:color w:val="000000"/>
          <w:sz w:val="32"/>
          <w:szCs w:val="32"/>
        </w:rPr>
      </w:pPr>
      <w:r>
        <w:rPr>
          <w:rFonts w:hint="eastAsia" w:ascii="仿宋_GB2312" w:eastAsia="仿宋_GB2312" w:cs="仿宋"/>
          <w:color w:val="000000"/>
          <w:sz w:val="32"/>
          <w:szCs w:val="32"/>
          <w:lang w:val="en-US" w:eastAsia="zh-CN"/>
        </w:rPr>
        <w:t>2026</w:t>
      </w:r>
      <w:r>
        <w:rPr>
          <w:rFonts w:hint="eastAsia" w:ascii="仿宋_GB2312" w:hAnsi="Times New Roman" w:eastAsia="仿宋_GB2312" w:cs="仿宋"/>
          <w:color w:val="000000"/>
          <w:sz w:val="32"/>
          <w:szCs w:val="32"/>
        </w:rPr>
        <w:t>年</w:t>
      </w:r>
      <w:r>
        <w:rPr>
          <w:rFonts w:hint="eastAsia" w:ascii="仿宋_GB2312" w:eastAsia="仿宋_GB2312" w:cs="仿宋"/>
          <w:color w:val="000000"/>
          <w:sz w:val="32"/>
          <w:szCs w:val="32"/>
          <w:lang w:val="en-US" w:eastAsia="zh-CN"/>
        </w:rPr>
        <w:t>02</w:t>
      </w:r>
      <w:r>
        <w:rPr>
          <w:rFonts w:hint="eastAsia" w:ascii="仿宋_GB2312" w:hAnsi="Times New Roman" w:eastAsia="仿宋_GB2312" w:cs="仿宋"/>
          <w:color w:val="000000"/>
          <w:sz w:val="32"/>
          <w:szCs w:val="32"/>
        </w:rPr>
        <w:t>月</w:t>
      </w:r>
      <w:r>
        <w:rPr>
          <w:rFonts w:hint="eastAsia" w:ascii="仿宋_GB2312" w:eastAsia="仿宋_GB2312" w:cs="仿宋"/>
          <w:color w:val="000000"/>
          <w:sz w:val="32"/>
          <w:szCs w:val="32"/>
          <w:lang w:val="en-US" w:eastAsia="zh-CN"/>
        </w:rPr>
        <w:t>25</w:t>
      </w:r>
      <w:r>
        <w:rPr>
          <w:rFonts w:hint="eastAsia" w:ascii="仿宋_GB2312" w:hAnsi="Times New Roman" w:eastAsia="仿宋_GB2312" w:cs="仿宋"/>
          <w:color w:val="000000"/>
          <w:sz w:val="32"/>
          <w:szCs w:val="32"/>
        </w:rPr>
        <w:t xml:space="preserve">日    </w:t>
      </w:r>
    </w:p>
    <w:p w14:paraId="6564FF52">
      <w:pPr>
        <w:spacing w:line="500" w:lineRule="exact"/>
        <w:ind w:right="1280" w:firstLine="600"/>
        <w:jc w:val="right"/>
        <w:rPr>
          <w:rFonts w:hint="eastAsia" w:ascii="仿宋_GB2312" w:hAnsi="Times New Roman" w:eastAsia="仿宋_GB2312" w:cs="仿宋"/>
          <w:color w:val="000000"/>
          <w:sz w:val="32"/>
          <w:szCs w:val="32"/>
        </w:rPr>
      </w:pPr>
    </w:p>
    <w:p w14:paraId="31A7E594">
      <w:pPr>
        <w:spacing w:line="500" w:lineRule="exact"/>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eastAsia="仿宋_GB2312" w:cs="仿宋"/>
          <w:color w:val="000000"/>
          <w:sz w:val="32"/>
          <w:szCs w:val="32"/>
          <w:u w:val="single"/>
          <w:lang w:val="en-US" w:eastAsia="zh-CN"/>
        </w:rPr>
        <w:t>两</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501DF"/>
    <w:rsid w:val="2FC20D6A"/>
    <w:rsid w:val="3E9501DF"/>
    <w:rsid w:val="45D73763"/>
    <w:rsid w:val="45F417AC"/>
    <w:rsid w:val="7200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353</Characters>
  <Lines>0</Lines>
  <Paragraphs>0</Paragraphs>
  <TotalTime>2</TotalTime>
  <ScaleCrop>false</ScaleCrop>
  <LinksUpToDate>false</LinksUpToDate>
  <CharactersWithSpaces>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2021-07-22T08:38:00Z</dcterms:created>
  <dc:creator>郭洪亮</dc:creator>
  <cp:lastModifiedBy>与一人同游</cp:lastModifiedBy>
  <dcterms:modified xsi:type="dcterms:W3CDTF">2026-02-25T02:06:03Z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93364163FCA94FFB8C669841841F50C1_13</vt:lpwstr>
  </property>
  <property fmtid="{D5CDD505-2E9C-101B-9397-08002B2CF9AE}" pid="4" name="KSOTemplateDocerSaveRecord">
    <vt:lpwstr>eyJoZGlkIjoiYTljM2RkNmIzMzAyM2QwZTY5NzYxNjA0ZjQ5ZWEyMGUiLCJ1c2VySWQiOiIxMTMwOTczMDQzIn0=</vt:lpwstr>
  </property>
</Properties>
</file>