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621716">
      <w:pPr>
        <w:suppressAutoHyphens/>
        <w:jc w:val="center"/>
        <w:rPr>
          <w:rFonts w:hint="default" w:ascii="方正小标宋简体" w:hAnsi="方正小标宋简体" w:eastAsia="方正小标宋简体" w:cs="方正小标宋简体"/>
          <w:bCs/>
          <w:sz w:val="44"/>
          <w:szCs w:val="44"/>
          <w:lang w:val="en-US" w:eastAsia="zh-CN"/>
        </w:rPr>
      </w:pPr>
      <w:r>
        <w:rPr>
          <w:rFonts w:hint="eastAsia" w:ascii="方正小标宋简体" w:hAnsi="方正小标宋简体" w:eastAsia="方正小标宋简体" w:cs="方正小标宋简体"/>
          <w:bCs/>
          <w:sz w:val="44"/>
          <w:szCs w:val="44"/>
        </w:rPr>
        <w:t>撤销登记（备案）决定书</w:t>
      </w:r>
    </w:p>
    <w:p w14:paraId="0E269E37">
      <w:pPr>
        <w:suppressAutoHyphens/>
        <w:adjustRightInd w:val="0"/>
        <w:snapToGrid w:val="0"/>
        <w:spacing w:line="460" w:lineRule="exact"/>
        <w:jc w:val="center"/>
        <w:rPr>
          <w:rFonts w:hint="eastAsia" w:ascii="仿宋_GB2312" w:hAnsi="宋体" w:eastAsia="仿宋_GB2312" w:cs="Times New Roman"/>
          <w:sz w:val="32"/>
          <w:szCs w:val="32"/>
        </w:rPr>
      </w:pPr>
      <w:r>
        <w:rPr>
          <w:rFonts w:hint="eastAsia" w:ascii="仿宋_GB2312" w:hAnsi="宋体" w:eastAsia="仿宋_GB2312" w:cs="Times New Roman"/>
          <w:sz w:val="32"/>
          <w:szCs w:val="32"/>
        </w:rPr>
        <w:t>京兴市监撤字〔202</w:t>
      </w:r>
      <w:r>
        <w:rPr>
          <w:rFonts w:hint="eastAsia" w:ascii="仿宋_GB2312" w:hAnsi="宋体" w:eastAsia="仿宋_GB2312" w:cs="Times New Roman"/>
          <w:sz w:val="32"/>
          <w:szCs w:val="32"/>
          <w:lang w:val="en-US" w:eastAsia="zh-CN"/>
        </w:rPr>
        <w:t>6</w:t>
      </w:r>
      <w:r>
        <w:rPr>
          <w:rFonts w:hint="eastAsia" w:ascii="仿宋_GB2312" w:hAnsi="宋体" w:eastAsia="仿宋_GB2312" w:cs="Times New Roman"/>
          <w:sz w:val="32"/>
          <w:szCs w:val="32"/>
        </w:rPr>
        <w:t>〕第</w:t>
      </w:r>
      <w:r>
        <w:rPr>
          <w:rFonts w:hint="eastAsia" w:ascii="仿宋_GB2312" w:hAnsi="宋体" w:eastAsia="仿宋_GB2312" w:cs="Times New Roman"/>
          <w:sz w:val="32"/>
          <w:szCs w:val="32"/>
          <w:lang w:val="en-US" w:eastAsia="zh-CN"/>
        </w:rPr>
        <w:t>036</w:t>
      </w:r>
      <w:r>
        <w:rPr>
          <w:rFonts w:hint="eastAsia" w:ascii="仿宋_GB2312" w:hAnsi="宋体" w:eastAsia="仿宋_GB2312" w:cs="Times New Roman"/>
          <w:sz w:val="32"/>
          <w:szCs w:val="32"/>
        </w:rPr>
        <w:t>号</w:t>
      </w:r>
    </w:p>
    <w:p w14:paraId="403783D3">
      <w:pPr>
        <w:suppressAutoHyphens/>
        <w:adjustRightInd w:val="0"/>
        <w:snapToGrid w:val="0"/>
        <w:spacing w:line="460" w:lineRule="exact"/>
        <w:ind w:firstLine="640" w:firstLineChars="200"/>
        <w:rPr>
          <w:rFonts w:hint="eastAsia" w:ascii="仿宋_GB2312" w:hAnsi="宋体" w:eastAsia="仿宋_GB2312" w:cs="Times New Roman"/>
          <w:sz w:val="32"/>
          <w:szCs w:val="32"/>
        </w:rPr>
      </w:pPr>
    </w:p>
    <w:p w14:paraId="597608AA">
      <w:pPr>
        <w:suppressAutoHyphens/>
        <w:adjustRightInd w:val="0"/>
        <w:snapToGrid w:val="0"/>
        <w:spacing w:line="460" w:lineRule="exact"/>
        <w:ind w:firstLine="600" w:firstLineChars="200"/>
        <w:rPr>
          <w:rFonts w:ascii="仿宋_GB2312" w:hAnsi="Times New Roman" w:eastAsia="仿宋_GB2312" w:cs="仿宋_GB2312"/>
          <w:bCs/>
          <w:sz w:val="30"/>
          <w:szCs w:val="30"/>
        </w:rPr>
      </w:pPr>
      <w:r>
        <w:rPr>
          <w:rFonts w:hint="eastAsia" w:ascii="仿宋_GB2312" w:hAnsi="Times New Roman" w:eastAsia="仿宋_GB2312" w:cs="仿宋_GB2312"/>
          <w:bCs/>
          <w:sz w:val="30"/>
          <w:szCs w:val="30"/>
        </w:rPr>
        <w:t>当事人：</w:t>
      </w:r>
      <w:r>
        <w:rPr>
          <w:rFonts w:hint="eastAsia" w:ascii="仿宋_GB2312" w:hAnsi="Times New Roman" w:eastAsia="仿宋_GB2312" w:cs="仿宋_GB2312"/>
          <w:bCs/>
          <w:sz w:val="30"/>
          <w:szCs w:val="30"/>
          <w:lang w:val="en-US" w:eastAsia="zh-CN"/>
        </w:rPr>
        <w:t>北京桦绵餐饮管理有限公司</w:t>
      </w:r>
      <w:r>
        <w:rPr>
          <w:rFonts w:hint="eastAsia" w:ascii="仿宋_GB2312" w:hAnsi="Times New Roman" w:eastAsia="仿宋_GB2312" w:cs="仿宋_GB2312"/>
          <w:bCs/>
          <w:sz w:val="30"/>
          <w:szCs w:val="30"/>
        </w:rPr>
        <w:t xml:space="preserve"> </w:t>
      </w:r>
    </w:p>
    <w:p w14:paraId="7562AE2E">
      <w:pPr>
        <w:suppressAutoHyphens/>
        <w:adjustRightInd w:val="0"/>
        <w:snapToGrid w:val="0"/>
        <w:spacing w:line="460" w:lineRule="exact"/>
        <w:ind w:firstLine="600" w:firstLineChars="200"/>
        <w:rPr>
          <w:rFonts w:ascii="仿宋_GB2312" w:hAnsi="Times New Roman" w:eastAsia="仿宋_GB2312" w:cs="仿宋_GB2312"/>
          <w:bCs/>
          <w:sz w:val="30"/>
          <w:szCs w:val="30"/>
        </w:rPr>
      </w:pPr>
      <w:r>
        <w:rPr>
          <w:rFonts w:hint="eastAsia" w:ascii="仿宋_GB2312" w:hAnsi="Times New Roman" w:eastAsia="仿宋_GB2312" w:cs="仿宋_GB2312"/>
          <w:bCs/>
          <w:sz w:val="30"/>
          <w:szCs w:val="30"/>
        </w:rPr>
        <w:t>主体资格证照名称：</w:t>
      </w:r>
      <w:r>
        <w:rPr>
          <w:rFonts w:hint="eastAsia" w:ascii="仿宋_GB2312" w:eastAsia="仿宋_GB2312" w:cs="仿宋_GB2312"/>
          <w:bCs/>
          <w:sz w:val="30"/>
          <w:szCs w:val="30"/>
          <w:lang w:val="en-US" w:eastAsia="zh-CN"/>
        </w:rPr>
        <w:t>营业执照</w:t>
      </w:r>
      <w:r>
        <w:rPr>
          <w:rFonts w:ascii="仿宋_GB2312" w:hAnsi="Times New Roman" w:eastAsia="仿宋_GB2312" w:cs="仿宋_GB2312"/>
          <w:bCs/>
          <w:sz w:val="30"/>
          <w:szCs w:val="30"/>
        </w:rPr>
        <w:t xml:space="preserve"> </w:t>
      </w:r>
    </w:p>
    <w:p w14:paraId="401AE737">
      <w:pPr>
        <w:suppressAutoHyphens/>
        <w:adjustRightInd w:val="0"/>
        <w:snapToGrid w:val="0"/>
        <w:spacing w:line="460" w:lineRule="exact"/>
        <w:ind w:firstLine="600" w:firstLineChars="200"/>
        <w:rPr>
          <w:rFonts w:hint="eastAsia" w:ascii="仿宋_GB2312" w:hAnsi="Times New Roman" w:eastAsia="仿宋_GB2312" w:cs="仿宋_GB2312"/>
          <w:bCs/>
          <w:sz w:val="30"/>
          <w:szCs w:val="30"/>
          <w:lang w:val="en-US" w:eastAsia="zh-CN"/>
        </w:rPr>
      </w:pPr>
      <w:r>
        <w:rPr>
          <w:rFonts w:hint="eastAsia" w:ascii="仿宋_GB2312" w:hAnsi="Times New Roman" w:eastAsia="仿宋_GB2312" w:cs="仿宋_GB2312"/>
          <w:bCs/>
          <w:sz w:val="30"/>
          <w:szCs w:val="30"/>
        </w:rPr>
        <w:t>统一社会信用代码（注册号）：</w:t>
      </w:r>
      <w:r>
        <w:rPr>
          <w:rFonts w:hint="eastAsia" w:ascii="仿宋_GB2312" w:hAnsi="Times New Roman" w:eastAsia="仿宋_GB2312" w:cs="仿宋_GB2312"/>
          <w:bCs/>
          <w:sz w:val="30"/>
          <w:szCs w:val="30"/>
          <w:lang w:val="en-US" w:eastAsia="zh-CN"/>
        </w:rPr>
        <w:t>91110115MAEB7A5C8H</w:t>
      </w:r>
    </w:p>
    <w:p w14:paraId="258EE88B">
      <w:pPr>
        <w:suppressAutoHyphens/>
        <w:adjustRightInd w:val="0"/>
        <w:snapToGrid w:val="0"/>
        <w:spacing w:line="460" w:lineRule="exact"/>
        <w:ind w:firstLine="600" w:firstLineChars="200"/>
        <w:rPr>
          <w:rFonts w:ascii="仿宋_GB2312" w:hAnsi="Times New Roman" w:eastAsia="仿宋_GB2312" w:cs="仿宋_GB2312"/>
          <w:bCs/>
          <w:sz w:val="30"/>
          <w:szCs w:val="30"/>
        </w:rPr>
      </w:pPr>
      <w:r>
        <w:rPr>
          <w:rFonts w:hint="eastAsia" w:ascii="仿宋_GB2312" w:hAnsi="Times New Roman" w:eastAsia="仿宋_GB2312" w:cs="仿宋_GB2312"/>
          <w:bCs/>
          <w:sz w:val="30"/>
          <w:szCs w:val="30"/>
        </w:rPr>
        <w:t>住所（住址）：</w:t>
      </w:r>
      <w:r>
        <w:rPr>
          <w:rFonts w:hint="eastAsia" w:ascii="仿宋_GB2312" w:hAnsi="仿宋_GB2312" w:eastAsia="仿宋_GB2312" w:cs="仿宋_GB2312"/>
          <w:sz w:val="32"/>
          <w:szCs w:val="32"/>
          <w:u w:val="single"/>
          <w:lang w:val="en-US" w:eastAsia="zh-CN"/>
        </w:rPr>
        <w:t>北京市大兴区龙发大街1号院1号楼6层4单元613</w:t>
      </w:r>
    </w:p>
    <w:p w14:paraId="649203FF">
      <w:pPr>
        <w:suppressAutoHyphens/>
        <w:adjustRightInd w:val="0"/>
        <w:snapToGrid w:val="0"/>
        <w:spacing w:line="460" w:lineRule="exact"/>
        <w:ind w:firstLine="600" w:firstLineChars="200"/>
        <w:rPr>
          <w:rFonts w:ascii="仿宋_GB2312" w:hAnsi="Times New Roman" w:eastAsia="仿宋_GB2312" w:cs="仿宋_GB2312"/>
          <w:bCs/>
          <w:sz w:val="30"/>
          <w:szCs w:val="30"/>
        </w:rPr>
      </w:pPr>
      <w:r>
        <w:rPr>
          <w:rFonts w:hint="eastAsia" w:ascii="仿宋_GB2312" w:hAnsi="Times New Roman" w:eastAsia="仿宋_GB2312" w:cs="仿宋_GB2312"/>
          <w:bCs/>
          <w:sz w:val="30"/>
          <w:szCs w:val="30"/>
        </w:rPr>
        <w:t>法定代表人（负责人、经营者）：</w:t>
      </w:r>
      <w:r>
        <w:rPr>
          <w:rFonts w:hint="eastAsia" w:ascii="仿宋_GB2312" w:hAnsi="仿宋_GB2312" w:eastAsia="仿宋_GB2312" w:cs="仿宋_GB2312"/>
          <w:sz w:val="32"/>
          <w:szCs w:val="32"/>
          <w:u w:val="single"/>
          <w:lang w:val="en-US" w:eastAsia="zh-CN"/>
        </w:rPr>
        <w:t>张启香</w:t>
      </w:r>
    </w:p>
    <w:p w14:paraId="075AEAA7">
      <w:pPr>
        <w:suppressAutoHyphens/>
        <w:adjustRightInd w:val="0"/>
        <w:snapToGrid w:val="0"/>
        <w:spacing w:line="460" w:lineRule="exact"/>
        <w:rPr>
          <w:rFonts w:ascii="仿宋_GB2312" w:hAnsi="Times New Roman" w:eastAsia="仿宋_GB2312" w:cs="仿宋_GB2312"/>
          <w:bCs/>
          <w:sz w:val="30"/>
          <w:szCs w:val="30"/>
        </w:rPr>
      </w:pPr>
    </w:p>
    <w:p w14:paraId="1420131D">
      <w:pPr>
        <w:suppressAutoHyphens/>
        <w:adjustRightInd w:val="0"/>
        <w:snapToGrid w:val="0"/>
        <w:spacing w:line="460" w:lineRule="exact"/>
        <w:ind w:firstLine="600" w:firstLineChars="200"/>
        <w:rPr>
          <w:rFonts w:hint="eastAsia" w:ascii="仿宋_GB2312" w:hAnsi="Times New Roman" w:eastAsia="仿宋_GB2312" w:cs="Times New Roman"/>
          <w:sz w:val="30"/>
          <w:szCs w:val="30"/>
          <w:u w:val="single"/>
        </w:rPr>
      </w:pPr>
      <w:r>
        <w:rPr>
          <w:rFonts w:hint="eastAsia" w:ascii="仿宋_GB2312" w:hAnsi="Times New Roman" w:eastAsia="仿宋_GB2312" w:cs="Times New Roman"/>
          <w:sz w:val="30"/>
          <w:szCs w:val="30"/>
          <w:u w:val="single"/>
        </w:rPr>
        <w:t>案件来源</w:t>
      </w:r>
      <w:r>
        <w:rPr>
          <w:rFonts w:hint="eastAsia" w:ascii="仿宋_GB2312" w:hAnsi="Times New Roman" w:eastAsia="仿宋_GB2312" w:cs="Times New Roman"/>
          <w:sz w:val="30"/>
          <w:szCs w:val="30"/>
          <w:u w:val="single"/>
          <w:lang w:eastAsia="zh-CN"/>
        </w:rPr>
        <w:t>：2025年08月03日，我局接到市民张启香反映本人身份被冒用登记为北京桦绵餐饮管理有限公司的法定代表人，并提交相关材料，陈述其从未开办过公司从事经营行为，对当事人将其登记为法定代表人情况不知情。经审查，符合《中华人民共和国市场主体登记管理条例》和《中华人民共和国市场主体登记管理条例实施细则》的相关规定，我局于2025年08月05日予以启动调查。2025年8月15日因赵亮工作变动，承办人员变更为蒋灏、刘泽昀。</w:t>
      </w:r>
    </w:p>
    <w:p w14:paraId="72DD3E75">
      <w:pPr>
        <w:widowControl w:val="0"/>
        <w:wordWrap/>
        <w:adjustRightInd/>
        <w:snapToGrid/>
        <w:spacing w:line="578" w:lineRule="exact"/>
        <w:ind w:left="0" w:leftChars="0" w:right="0" w:firstLine="600" w:firstLineChars="200"/>
        <w:jc w:val="both"/>
        <w:textAlignment w:val="auto"/>
        <w:outlineLvl w:val="9"/>
        <w:rPr>
          <w:rFonts w:hint="eastAsia" w:ascii="仿宋_GB2312" w:hAnsi="Times New Roman" w:eastAsia="仿宋_GB2312" w:cs="Times New Roman"/>
          <w:sz w:val="30"/>
          <w:szCs w:val="30"/>
          <w:u w:val="single"/>
        </w:rPr>
      </w:pPr>
      <w:r>
        <w:rPr>
          <w:rFonts w:hint="eastAsia" w:ascii="仿宋_GB2312" w:hAnsi="Times New Roman" w:eastAsia="仿宋_GB2312" w:cs="Times New Roman"/>
          <w:sz w:val="30"/>
          <w:szCs w:val="30"/>
          <w:u w:val="single"/>
        </w:rPr>
        <w:t>调查经过</w:t>
      </w:r>
      <w:r>
        <w:rPr>
          <w:rFonts w:hint="eastAsia" w:ascii="仿宋_GB2312" w:hAnsi="Times New Roman" w:eastAsia="仿宋_GB2312" w:cs="Times New Roman"/>
          <w:sz w:val="30"/>
          <w:szCs w:val="30"/>
          <w:u w:val="single"/>
          <w:lang w:eastAsia="zh-CN"/>
        </w:rPr>
        <w:t>：</w:t>
      </w:r>
      <w:r>
        <w:rPr>
          <w:rFonts w:hint="eastAsia" w:ascii="仿宋_GB2312" w:hAnsi="Times New Roman" w:eastAsia="仿宋_GB2312" w:cs="Times New Roman"/>
          <w:sz w:val="30"/>
          <w:szCs w:val="30"/>
          <w:u w:val="single"/>
        </w:rPr>
        <w:t>我局于2025年08月05日至2025年09月19日期间在“国家企业信用信息公示系统”对张启香所反映的身份信息被冒用的问题予以公示，公示期间内未曾有任何单位和个人提出异议。</w:t>
      </w:r>
    </w:p>
    <w:p w14:paraId="41C827F6">
      <w:pPr>
        <w:widowControl w:val="0"/>
        <w:wordWrap/>
        <w:adjustRightInd/>
        <w:snapToGrid/>
        <w:spacing w:line="578" w:lineRule="exact"/>
        <w:ind w:left="0" w:leftChars="0" w:right="0" w:firstLine="600" w:firstLineChars="200"/>
        <w:jc w:val="both"/>
        <w:textAlignment w:val="auto"/>
        <w:outlineLvl w:val="9"/>
        <w:rPr>
          <w:rFonts w:hint="eastAsia" w:ascii="仿宋_GB2312" w:hAnsi="Times New Roman" w:eastAsia="仿宋_GB2312" w:cs="Times New Roman"/>
          <w:sz w:val="30"/>
          <w:szCs w:val="30"/>
          <w:u w:val="single"/>
        </w:rPr>
      </w:pPr>
      <w:r>
        <w:rPr>
          <w:rFonts w:hint="eastAsia" w:ascii="仿宋_GB2312" w:hAnsi="Times New Roman" w:eastAsia="仿宋_GB2312" w:cs="Times New Roman"/>
          <w:sz w:val="30"/>
          <w:szCs w:val="30"/>
          <w:u w:val="single"/>
        </w:rPr>
        <w:t>经调取当事人的注册登记档案，当事人成立于2025年02月27日，张启香担任公司法定代表人、董事、财务负责人、经理，未设立监事。</w:t>
      </w:r>
    </w:p>
    <w:p w14:paraId="3FB70FE2">
      <w:pPr>
        <w:widowControl w:val="0"/>
        <w:wordWrap/>
        <w:adjustRightInd/>
        <w:snapToGrid/>
        <w:spacing w:line="578" w:lineRule="exact"/>
        <w:ind w:left="0" w:leftChars="0" w:right="0" w:firstLine="600" w:firstLineChars="200"/>
        <w:jc w:val="both"/>
        <w:textAlignment w:val="auto"/>
        <w:outlineLvl w:val="9"/>
        <w:rPr>
          <w:rFonts w:hint="eastAsia" w:ascii="仿宋_GB2312" w:hAnsi="Times New Roman" w:eastAsia="仿宋_GB2312" w:cs="Times New Roman"/>
          <w:sz w:val="30"/>
          <w:szCs w:val="30"/>
          <w:u w:val="single"/>
        </w:rPr>
      </w:pPr>
      <w:r>
        <w:rPr>
          <w:rFonts w:hint="eastAsia" w:ascii="仿宋_GB2312" w:hAnsi="Times New Roman" w:eastAsia="仿宋_GB2312" w:cs="Times New Roman"/>
          <w:sz w:val="30"/>
          <w:szCs w:val="30"/>
          <w:u w:val="single"/>
        </w:rPr>
        <w:t>202</w:t>
      </w:r>
      <w:r>
        <w:rPr>
          <w:rFonts w:hint="eastAsia" w:ascii="仿宋_GB2312" w:eastAsia="仿宋_GB2312" w:cs="Times New Roman"/>
          <w:sz w:val="30"/>
          <w:szCs w:val="30"/>
          <w:u w:val="single"/>
          <w:lang w:val="en-US" w:eastAsia="zh-CN"/>
        </w:rPr>
        <w:t>6</w:t>
      </w:r>
      <w:r>
        <w:rPr>
          <w:rFonts w:hint="eastAsia" w:ascii="仿宋_GB2312" w:hAnsi="Times New Roman" w:eastAsia="仿宋_GB2312" w:cs="Times New Roman"/>
          <w:sz w:val="30"/>
          <w:szCs w:val="30"/>
          <w:u w:val="single"/>
        </w:rPr>
        <w:t>年</w:t>
      </w:r>
      <w:r>
        <w:rPr>
          <w:rFonts w:hint="eastAsia" w:ascii="仿宋_GB2312" w:eastAsia="仿宋_GB2312" w:cs="Times New Roman"/>
          <w:sz w:val="30"/>
          <w:szCs w:val="30"/>
          <w:u w:val="single"/>
          <w:lang w:val="en-US" w:eastAsia="zh-CN"/>
        </w:rPr>
        <w:t>01</w:t>
      </w:r>
      <w:r>
        <w:rPr>
          <w:rFonts w:hint="eastAsia" w:ascii="仿宋_GB2312" w:hAnsi="Times New Roman" w:eastAsia="仿宋_GB2312" w:cs="Times New Roman"/>
          <w:sz w:val="30"/>
          <w:szCs w:val="30"/>
          <w:u w:val="single"/>
        </w:rPr>
        <w:t>月</w:t>
      </w:r>
      <w:r>
        <w:rPr>
          <w:rFonts w:hint="eastAsia" w:ascii="仿宋_GB2312" w:eastAsia="仿宋_GB2312" w:cs="Times New Roman"/>
          <w:sz w:val="30"/>
          <w:szCs w:val="30"/>
          <w:u w:val="single"/>
          <w:lang w:val="en-US" w:eastAsia="zh-CN"/>
        </w:rPr>
        <w:t>23</w:t>
      </w:r>
      <w:r>
        <w:rPr>
          <w:rFonts w:hint="eastAsia" w:ascii="仿宋_GB2312" w:hAnsi="Times New Roman" w:eastAsia="仿宋_GB2312" w:cs="Times New Roman"/>
          <w:sz w:val="30"/>
          <w:szCs w:val="30"/>
          <w:u w:val="single"/>
        </w:rPr>
        <w:t>日张启香接受询问调查，反映其曾在路边领取免费鸡蛋时将身份信息给过别人，从未参与过公司的任何经营活动，且不以非法获利为目的。</w:t>
      </w:r>
    </w:p>
    <w:p w14:paraId="1616E42B">
      <w:pPr>
        <w:widowControl w:val="0"/>
        <w:wordWrap/>
        <w:adjustRightInd/>
        <w:snapToGrid/>
        <w:spacing w:line="578" w:lineRule="exact"/>
        <w:ind w:left="0" w:leftChars="0" w:right="0" w:firstLine="600" w:firstLineChars="200"/>
        <w:jc w:val="both"/>
        <w:textAlignment w:val="auto"/>
        <w:outlineLvl w:val="9"/>
        <w:rPr>
          <w:rFonts w:hint="eastAsia" w:ascii="仿宋_GB2312" w:hAnsi="Times New Roman" w:eastAsia="仿宋_GB2312" w:cs="Times New Roman"/>
          <w:sz w:val="30"/>
          <w:szCs w:val="30"/>
          <w:u w:val="single"/>
        </w:rPr>
      </w:pPr>
      <w:r>
        <w:rPr>
          <w:rFonts w:hint="eastAsia" w:ascii="仿宋_GB2312" w:hAnsi="Times New Roman" w:eastAsia="仿宋_GB2312" w:cs="Times New Roman"/>
          <w:sz w:val="30"/>
          <w:szCs w:val="30"/>
          <w:u w:val="single"/>
        </w:rPr>
        <w:t>2025年</w:t>
      </w:r>
      <w:r>
        <w:rPr>
          <w:rFonts w:hint="eastAsia" w:ascii="仿宋_GB2312" w:eastAsia="仿宋_GB2312" w:cs="Times New Roman"/>
          <w:sz w:val="30"/>
          <w:szCs w:val="30"/>
          <w:u w:val="single"/>
          <w:lang w:val="en-US" w:eastAsia="zh-CN"/>
        </w:rPr>
        <w:t>08</w:t>
      </w:r>
      <w:r>
        <w:rPr>
          <w:rFonts w:hint="eastAsia" w:ascii="仿宋_GB2312" w:hAnsi="Times New Roman" w:eastAsia="仿宋_GB2312" w:cs="Times New Roman"/>
          <w:sz w:val="30"/>
          <w:szCs w:val="30"/>
          <w:u w:val="single"/>
        </w:rPr>
        <w:t>月1</w:t>
      </w:r>
      <w:r>
        <w:rPr>
          <w:rFonts w:hint="eastAsia" w:ascii="仿宋_GB2312" w:eastAsia="仿宋_GB2312" w:cs="Times New Roman"/>
          <w:sz w:val="30"/>
          <w:szCs w:val="30"/>
          <w:u w:val="single"/>
          <w:lang w:val="en-US" w:eastAsia="zh-CN"/>
        </w:rPr>
        <w:t>3</w:t>
      </w:r>
      <w:r>
        <w:rPr>
          <w:rFonts w:hint="eastAsia" w:ascii="仿宋_GB2312" w:hAnsi="Times New Roman" w:eastAsia="仿宋_GB2312" w:cs="Times New Roman"/>
          <w:sz w:val="30"/>
          <w:szCs w:val="30"/>
          <w:u w:val="single"/>
        </w:rPr>
        <w:t>日我局执法人员到当事人住所地进行现场检查，产权人为北京川海泽兴文化有限公司，法定代表人胡紫薇在场，经与胡紫薇核实，自2024年2月27日购房以来未有北京桦绵餐饮管理有限公司在此办公，与张启香无任何联系，对档案中是否为张启香签字不知情不知晓，企业档案住所使用证明中房屋产权人签字高旭光为前产权人，无高旭光相关联系方式，且对于该证明中是否为高旭光签名不知情不知晓，未授权过房屋产权证明给北京桦绵餐饮管理有限公司办理公司设立登记。</w:t>
      </w:r>
    </w:p>
    <w:p w14:paraId="42FB888E">
      <w:pPr>
        <w:widowControl w:val="0"/>
        <w:wordWrap/>
        <w:adjustRightInd/>
        <w:snapToGrid/>
        <w:spacing w:line="578" w:lineRule="exact"/>
        <w:ind w:left="0" w:leftChars="0" w:right="0" w:firstLine="600" w:firstLineChars="200"/>
        <w:jc w:val="both"/>
        <w:textAlignment w:val="auto"/>
        <w:outlineLvl w:val="9"/>
        <w:rPr>
          <w:rFonts w:hint="eastAsia" w:ascii="仿宋_GB2312" w:hAnsi="Times New Roman" w:eastAsia="仿宋_GB2312" w:cs="Times New Roman"/>
          <w:sz w:val="30"/>
          <w:szCs w:val="30"/>
          <w:u w:val="single"/>
        </w:rPr>
      </w:pPr>
      <w:r>
        <w:rPr>
          <w:rFonts w:hint="eastAsia" w:ascii="仿宋_GB2312" w:hAnsi="Times New Roman" w:eastAsia="仿宋_GB2312" w:cs="Times New Roman"/>
          <w:sz w:val="30"/>
          <w:szCs w:val="30"/>
          <w:u w:val="single"/>
        </w:rPr>
        <w:t>因张启香积极配合我局调查，且在实际操作业务办理中非主观故意，未造成严重后果，故不认定为直接责任人。</w:t>
      </w:r>
    </w:p>
    <w:p w14:paraId="6201CDE7">
      <w:pPr>
        <w:widowControl w:val="0"/>
        <w:wordWrap/>
        <w:adjustRightInd/>
        <w:snapToGrid/>
        <w:spacing w:line="578" w:lineRule="exact"/>
        <w:ind w:left="0" w:leftChars="0" w:right="0" w:firstLine="600" w:firstLineChars="200"/>
        <w:jc w:val="both"/>
        <w:textAlignment w:val="auto"/>
        <w:outlineLvl w:val="9"/>
        <w:rPr>
          <w:rFonts w:hint="eastAsia" w:ascii="仿宋_GB2312" w:hAnsi="Times New Roman" w:eastAsia="仿宋_GB2312" w:cs="Times New Roman"/>
          <w:sz w:val="30"/>
          <w:szCs w:val="30"/>
          <w:u w:val="single"/>
        </w:rPr>
      </w:pPr>
      <w:r>
        <w:rPr>
          <w:rFonts w:hint="eastAsia" w:ascii="仿宋_GB2312" w:hAnsi="Times New Roman" w:eastAsia="仿宋_GB2312" w:cs="Times New Roman"/>
          <w:sz w:val="30"/>
          <w:szCs w:val="30"/>
          <w:u w:val="single"/>
        </w:rPr>
        <w:t>2025年12月25日，我局向大兴区人民法院、大兴区税务局、大兴区人力资源和社会保障局、大兴区公安局发去意见函，大兴区人民法院、大兴区公安局未提出相关意见，大兴区人力资源和社会保障局复函称未发现北京桦绵餐饮管理有限公司存在正在调查、处理的案件及其他未办结事项。大兴区税务局复函称北京桦绵餐饮管理有限公司纳税人状态为“非正常”，该公司负有纳税申报义务，但存在连续三个月所有税种均未进行纳税申报的情况。</w:t>
      </w:r>
    </w:p>
    <w:p w14:paraId="1F9613BF">
      <w:pPr>
        <w:widowControl w:val="0"/>
        <w:wordWrap/>
        <w:adjustRightInd/>
        <w:snapToGrid/>
        <w:spacing w:line="578" w:lineRule="exact"/>
        <w:ind w:left="0" w:leftChars="0" w:right="0" w:firstLine="600" w:firstLineChars="200"/>
        <w:jc w:val="both"/>
        <w:textAlignment w:val="auto"/>
        <w:outlineLvl w:val="9"/>
        <w:rPr>
          <w:rFonts w:hint="eastAsia" w:ascii="仿宋_GB2312" w:hAnsi="Times New Roman" w:eastAsia="仿宋_GB2312" w:cs="Times New Roman"/>
          <w:sz w:val="30"/>
          <w:szCs w:val="30"/>
          <w:u w:val="single"/>
        </w:rPr>
      </w:pPr>
      <w:r>
        <w:rPr>
          <w:rFonts w:hint="eastAsia" w:ascii="仿宋_GB2312" w:hAnsi="Times New Roman" w:eastAsia="仿宋_GB2312" w:cs="Times New Roman"/>
          <w:sz w:val="30"/>
          <w:szCs w:val="30"/>
          <w:u w:val="single"/>
        </w:rPr>
        <w:t>本局认为，我局已通过“国家企业信用信息公示系统”对申请人所反映的身份信息被冒用的问题予以公示,在公示期 45 天内当事人及其利害关系人没有提出异议。申请人陈述当事人所提交设立登记时，对公司设立登记不知情。</w:t>
      </w:r>
    </w:p>
    <w:p w14:paraId="2264F398">
      <w:pPr>
        <w:widowControl w:val="0"/>
        <w:wordWrap/>
        <w:adjustRightInd/>
        <w:snapToGrid/>
        <w:spacing w:line="578" w:lineRule="exact"/>
        <w:ind w:left="0" w:leftChars="0" w:right="0" w:firstLine="640" w:firstLineChars="200"/>
        <w:jc w:val="both"/>
        <w:textAlignment w:val="auto"/>
        <w:outlineLvl w:val="9"/>
        <w:rPr>
          <w:rFonts w:ascii="Times New Roman" w:hAnsi="Times New Roman" w:eastAsia="仿宋_GB2312" w:cs="仿宋_GB2312"/>
          <w:sz w:val="32"/>
          <w:szCs w:val="32"/>
        </w:rPr>
      </w:pPr>
      <w:r>
        <w:rPr>
          <w:rFonts w:hint="eastAsia" w:ascii="Times New Roman" w:hAnsi="Times New Roman" w:eastAsia="仿宋_GB2312" w:cs="仿宋_GB2312"/>
          <w:sz w:val="32"/>
          <w:szCs w:val="32"/>
          <w:lang w:eastAsia="zh-CN"/>
        </w:rPr>
        <w:t>相关证据及证明事项</w:t>
      </w:r>
      <w:r>
        <w:rPr>
          <w:rFonts w:hint="eastAsia" w:ascii="Times New Roman" w:hAnsi="Times New Roman" w:eastAsia="仿宋_GB2312" w:cs="仿宋_GB2312"/>
          <w:sz w:val="32"/>
          <w:szCs w:val="32"/>
        </w:rPr>
        <w:t>：</w:t>
      </w:r>
    </w:p>
    <w:p w14:paraId="7D0623AF">
      <w:pPr>
        <w:widowControl w:val="0"/>
        <w:wordWrap/>
        <w:adjustRightInd/>
        <w:snapToGrid/>
        <w:spacing w:line="578" w:lineRule="exact"/>
        <w:ind w:left="0" w:leftChars="0" w:right="0" w:firstLine="600" w:firstLineChars="200"/>
        <w:jc w:val="both"/>
        <w:textAlignment w:val="auto"/>
        <w:outlineLvl w:val="9"/>
        <w:rPr>
          <w:rFonts w:hint="eastAsia" w:ascii="仿宋_GB2312" w:hAnsi="Times New Roman" w:eastAsia="仿宋_GB2312" w:cs="Times New Roman"/>
          <w:sz w:val="30"/>
          <w:szCs w:val="30"/>
          <w:u w:val="single"/>
        </w:rPr>
      </w:pPr>
      <w:r>
        <w:rPr>
          <w:rFonts w:hint="eastAsia" w:ascii="仿宋_GB2312" w:hAnsi="Times New Roman" w:eastAsia="仿宋_GB2312" w:cs="Times New Roman"/>
          <w:sz w:val="30"/>
          <w:szCs w:val="30"/>
          <w:u w:val="single"/>
        </w:rPr>
        <w:t>证据一，申请人张启香身份证，证明申请人的身份信息。</w:t>
      </w:r>
    </w:p>
    <w:p w14:paraId="250FB0C3">
      <w:pPr>
        <w:widowControl w:val="0"/>
        <w:wordWrap/>
        <w:adjustRightInd/>
        <w:snapToGrid/>
        <w:spacing w:line="578" w:lineRule="exact"/>
        <w:ind w:left="0" w:leftChars="0" w:right="0" w:firstLine="600" w:firstLineChars="200"/>
        <w:jc w:val="both"/>
        <w:textAlignment w:val="auto"/>
        <w:outlineLvl w:val="9"/>
        <w:rPr>
          <w:rFonts w:hint="eastAsia" w:ascii="仿宋_GB2312" w:hAnsi="Times New Roman" w:eastAsia="仿宋_GB2312" w:cs="Times New Roman"/>
          <w:sz w:val="30"/>
          <w:szCs w:val="30"/>
          <w:u w:val="single"/>
        </w:rPr>
      </w:pPr>
      <w:r>
        <w:rPr>
          <w:rFonts w:hint="eastAsia" w:ascii="仿宋_GB2312" w:hAnsi="Times New Roman" w:eastAsia="仿宋_GB2312" w:cs="Times New Roman"/>
          <w:sz w:val="30"/>
          <w:szCs w:val="30"/>
          <w:u w:val="single"/>
        </w:rPr>
        <w:t>证据二，申请人张启香向我局提供的《申请表》、《承诺书》等，证明其对身份信息被冒用注册的相关情况，且就其所反映问题的真实性作出承诺。</w:t>
      </w:r>
    </w:p>
    <w:p w14:paraId="00AC8096">
      <w:pPr>
        <w:widowControl w:val="0"/>
        <w:wordWrap/>
        <w:adjustRightInd/>
        <w:snapToGrid/>
        <w:spacing w:line="578" w:lineRule="exact"/>
        <w:ind w:left="0" w:leftChars="0" w:right="0" w:firstLine="600" w:firstLineChars="200"/>
        <w:jc w:val="both"/>
        <w:textAlignment w:val="auto"/>
        <w:outlineLvl w:val="9"/>
        <w:rPr>
          <w:rFonts w:hint="eastAsia" w:ascii="仿宋_GB2312" w:hAnsi="Times New Roman" w:eastAsia="仿宋_GB2312" w:cs="Times New Roman"/>
          <w:sz w:val="30"/>
          <w:szCs w:val="30"/>
          <w:u w:val="single"/>
        </w:rPr>
      </w:pPr>
      <w:r>
        <w:rPr>
          <w:rFonts w:hint="eastAsia" w:ascii="仿宋_GB2312" w:hAnsi="Times New Roman" w:eastAsia="仿宋_GB2312" w:cs="Times New Roman"/>
          <w:sz w:val="30"/>
          <w:szCs w:val="30"/>
          <w:u w:val="single"/>
        </w:rPr>
        <w:t>证据三，当事人登记系统调取的档案材料，证明当事人设立</w:t>
      </w:r>
      <w:r>
        <w:rPr>
          <w:rFonts w:hint="eastAsia" w:ascii="仿宋_GB2312" w:eastAsia="仿宋_GB2312" w:cs="Times New Roman"/>
          <w:sz w:val="30"/>
          <w:szCs w:val="30"/>
          <w:u w:val="single"/>
          <w:lang w:val="en-US" w:eastAsia="zh-CN"/>
        </w:rPr>
        <w:t>登</w:t>
      </w:r>
      <w:bookmarkStart w:id="0" w:name="_GoBack"/>
      <w:bookmarkEnd w:id="0"/>
      <w:r>
        <w:rPr>
          <w:rFonts w:hint="eastAsia" w:ascii="仿宋_GB2312" w:hAnsi="Times New Roman" w:eastAsia="仿宋_GB2312" w:cs="Times New Roman"/>
          <w:sz w:val="30"/>
          <w:szCs w:val="30"/>
          <w:u w:val="single"/>
        </w:rPr>
        <w:t xml:space="preserve">记的情况。   </w:t>
      </w:r>
    </w:p>
    <w:p w14:paraId="022704F5">
      <w:pPr>
        <w:widowControl w:val="0"/>
        <w:wordWrap/>
        <w:adjustRightInd/>
        <w:snapToGrid/>
        <w:spacing w:line="578" w:lineRule="exact"/>
        <w:ind w:left="0" w:leftChars="0" w:right="0" w:firstLine="600" w:firstLineChars="200"/>
        <w:jc w:val="both"/>
        <w:textAlignment w:val="auto"/>
        <w:outlineLvl w:val="9"/>
        <w:rPr>
          <w:rFonts w:hint="default" w:ascii="仿宋_GB2312" w:hAnsi="Times New Roman" w:eastAsia="仿宋_GB2312" w:cs="Times New Roman"/>
          <w:sz w:val="30"/>
          <w:szCs w:val="30"/>
          <w:u w:val="single"/>
          <w:lang w:val="en-US" w:eastAsia="zh-CN"/>
        </w:rPr>
      </w:pPr>
      <w:r>
        <w:rPr>
          <w:rFonts w:hint="eastAsia" w:ascii="仿宋_GB2312" w:eastAsia="仿宋_GB2312" w:cs="Times New Roman"/>
          <w:sz w:val="30"/>
          <w:szCs w:val="30"/>
          <w:u w:val="single"/>
          <w:lang w:val="en-US" w:eastAsia="zh-CN"/>
        </w:rPr>
        <w:t>我局于2026年03月23日向当事人公告送达了撤销冒名登记（备案）听证告知书，告知当事人我局拟作出撤销冒名登记（备案）决定的事实、理由、依据、撤销内容以及当事人依法享有的陈述、申辩和要求举行听证的权利。当事人未在法定期限内提出陈述、申辩意见，未要求举行听证。</w:t>
      </w:r>
    </w:p>
    <w:p w14:paraId="37F403F2">
      <w:pPr>
        <w:widowControl w:val="0"/>
        <w:wordWrap/>
        <w:adjustRightInd/>
        <w:snapToGrid/>
        <w:spacing w:line="578" w:lineRule="exact"/>
        <w:ind w:left="0" w:leftChars="0" w:right="0" w:firstLine="600" w:firstLineChars="200"/>
        <w:jc w:val="both"/>
        <w:textAlignment w:val="auto"/>
        <w:outlineLvl w:val="9"/>
        <w:rPr>
          <w:rFonts w:hint="eastAsia" w:ascii="仿宋_GB2312" w:hAnsi="Times New Roman" w:eastAsia="仿宋_GB2312" w:cs="Times New Roman"/>
          <w:sz w:val="30"/>
          <w:szCs w:val="30"/>
          <w:u w:val="single"/>
        </w:rPr>
      </w:pPr>
      <w:r>
        <w:rPr>
          <w:rFonts w:hint="eastAsia" w:ascii="仿宋_GB2312" w:hAnsi="Times New Roman" w:eastAsia="仿宋_GB2312" w:cs="Times New Roman"/>
          <w:sz w:val="30"/>
          <w:szCs w:val="30"/>
          <w:u w:val="single"/>
        </w:rPr>
        <w:t xml:space="preserve">依据 《中华人民共和国市场主体登记管理条例》第四十条第二款  的规定，本局决定撤销 </w:t>
      </w:r>
      <w:r>
        <w:rPr>
          <w:rFonts w:hint="eastAsia" w:ascii="仿宋_GB2312" w:hAnsi="Times New Roman" w:eastAsia="仿宋_GB2312" w:cs="Times New Roman"/>
          <w:sz w:val="30"/>
          <w:szCs w:val="30"/>
          <w:u w:val="single"/>
          <w:lang w:val="en-US" w:eastAsia="zh-CN"/>
        </w:rPr>
        <w:t>北京桦绵餐饮管理有限公司</w:t>
      </w:r>
      <w:r>
        <w:rPr>
          <w:rFonts w:hint="eastAsia" w:ascii="仿宋_GB2312" w:hAnsi="Times New Roman" w:eastAsia="仿宋_GB2312" w:cs="Times New Roman"/>
          <w:sz w:val="30"/>
          <w:szCs w:val="30"/>
          <w:u w:val="single"/>
        </w:rPr>
        <w:t>于</w:t>
      </w:r>
      <w:r>
        <w:rPr>
          <w:rFonts w:hint="eastAsia" w:ascii="仿宋_GB2312" w:hAnsi="Times New Roman" w:eastAsia="仿宋_GB2312" w:cs="Times New Roman"/>
          <w:sz w:val="30"/>
          <w:szCs w:val="30"/>
          <w:u w:val="single"/>
          <w:lang w:val="en-US" w:eastAsia="zh-CN"/>
        </w:rPr>
        <w:t>20</w:t>
      </w:r>
      <w:r>
        <w:rPr>
          <w:rFonts w:hint="eastAsia" w:ascii="仿宋_GB2312" w:eastAsia="仿宋_GB2312" w:cs="Times New Roman"/>
          <w:sz w:val="30"/>
          <w:szCs w:val="30"/>
          <w:u w:val="single"/>
          <w:lang w:val="en-US" w:eastAsia="zh-CN"/>
        </w:rPr>
        <w:t>25</w:t>
      </w:r>
      <w:r>
        <w:rPr>
          <w:rFonts w:hint="eastAsia" w:ascii="仿宋_GB2312" w:hAnsi="Times New Roman" w:eastAsia="仿宋_GB2312" w:cs="Times New Roman"/>
          <w:sz w:val="30"/>
          <w:szCs w:val="30"/>
          <w:u w:val="single"/>
        </w:rPr>
        <w:t>年</w:t>
      </w:r>
      <w:r>
        <w:rPr>
          <w:rFonts w:hint="eastAsia" w:ascii="仿宋_GB2312" w:eastAsia="仿宋_GB2312" w:cs="Times New Roman"/>
          <w:sz w:val="30"/>
          <w:szCs w:val="30"/>
          <w:u w:val="single"/>
          <w:lang w:val="en-US" w:eastAsia="zh-CN"/>
        </w:rPr>
        <w:t>2</w:t>
      </w:r>
      <w:r>
        <w:rPr>
          <w:rFonts w:hint="eastAsia" w:ascii="仿宋_GB2312" w:hAnsi="Times New Roman" w:eastAsia="仿宋_GB2312" w:cs="Times New Roman"/>
          <w:sz w:val="30"/>
          <w:szCs w:val="30"/>
          <w:u w:val="single"/>
        </w:rPr>
        <w:t>月</w:t>
      </w:r>
      <w:r>
        <w:rPr>
          <w:rFonts w:hint="eastAsia" w:ascii="仿宋_GB2312" w:eastAsia="仿宋_GB2312" w:cs="Times New Roman"/>
          <w:sz w:val="30"/>
          <w:szCs w:val="30"/>
          <w:u w:val="single"/>
          <w:lang w:val="en-US" w:eastAsia="zh-CN"/>
        </w:rPr>
        <w:t>2</w:t>
      </w:r>
      <w:r>
        <w:rPr>
          <w:rFonts w:hint="eastAsia" w:ascii="仿宋_GB2312" w:hAnsi="Times New Roman" w:eastAsia="仿宋_GB2312" w:cs="Times New Roman"/>
          <w:sz w:val="30"/>
          <w:szCs w:val="30"/>
          <w:u w:val="single"/>
          <w:lang w:val="en-US" w:eastAsia="zh-CN"/>
        </w:rPr>
        <w:t>7</w:t>
      </w:r>
      <w:r>
        <w:rPr>
          <w:rFonts w:hint="eastAsia" w:ascii="仿宋_GB2312" w:hAnsi="Times New Roman" w:eastAsia="仿宋_GB2312" w:cs="Times New Roman"/>
          <w:sz w:val="30"/>
          <w:szCs w:val="30"/>
          <w:u w:val="single"/>
        </w:rPr>
        <w:t>日取得的</w:t>
      </w:r>
      <w:r>
        <w:rPr>
          <w:rFonts w:hint="eastAsia" w:ascii="仿宋_GB2312" w:hAnsi="Times New Roman" w:eastAsia="仿宋_GB2312" w:cs="Times New Roman"/>
          <w:sz w:val="30"/>
          <w:szCs w:val="30"/>
          <w:u w:val="single"/>
          <w:lang w:val="en-US" w:eastAsia="zh-CN"/>
        </w:rPr>
        <w:t>设立</w:t>
      </w:r>
      <w:r>
        <w:rPr>
          <w:rFonts w:hint="eastAsia" w:ascii="仿宋_GB2312" w:hAnsi="Times New Roman" w:eastAsia="仿宋_GB2312" w:cs="Times New Roman"/>
          <w:sz w:val="30"/>
          <w:szCs w:val="30"/>
          <w:u w:val="single"/>
        </w:rPr>
        <w:t>登记（备案）。</w:t>
      </w:r>
    </w:p>
    <w:p w14:paraId="52143090">
      <w:pPr>
        <w:suppressAutoHyphens/>
        <w:adjustRightInd w:val="0"/>
        <w:snapToGrid w:val="0"/>
        <w:spacing w:line="460" w:lineRule="exact"/>
        <w:ind w:firstLine="600" w:firstLineChars="200"/>
        <w:rPr>
          <w:rFonts w:ascii="仿宋_GB2312" w:hAnsi="Times New Roman" w:eastAsia="仿宋_GB2312" w:cs="Times New Roman"/>
          <w:sz w:val="30"/>
          <w:szCs w:val="30"/>
        </w:rPr>
      </w:pPr>
      <w:r>
        <w:rPr>
          <w:rFonts w:hint="eastAsia" w:ascii="仿宋_GB2312" w:hAnsi="Times New Roman" w:eastAsia="仿宋_GB2312" w:cs="Times New Roman"/>
          <w:sz w:val="30"/>
          <w:szCs w:val="30"/>
          <w:u w:val="single"/>
        </w:rPr>
        <w:t>当事人应当自收到本决定之日起10日内交回营业执照。逾期不交回的，本局将按有关规定执行。</w:t>
      </w:r>
    </w:p>
    <w:p w14:paraId="1752FA46">
      <w:pPr>
        <w:suppressAutoHyphens/>
        <w:adjustRightInd w:val="0"/>
        <w:snapToGrid w:val="0"/>
        <w:spacing w:line="460" w:lineRule="exact"/>
        <w:ind w:firstLine="600" w:firstLineChars="200"/>
        <w:rPr>
          <w:rFonts w:ascii="仿宋_GB2312" w:hAnsi="Times New Roman" w:eastAsia="仿宋_GB2312" w:cs="Times New Roman"/>
          <w:sz w:val="30"/>
          <w:szCs w:val="30"/>
        </w:rPr>
      </w:pPr>
      <w:r>
        <w:rPr>
          <w:rFonts w:hint="eastAsia" w:ascii="仿宋_GB2312" w:hAnsi="Times New Roman" w:eastAsia="仿宋_GB2312" w:cs="Times New Roman"/>
          <w:sz w:val="30"/>
          <w:szCs w:val="30"/>
        </w:rPr>
        <w:t>如对本决定持有异议，可以自收到本决定书后六十日内依据《中华人民共和国行政复议法》的规定，向本级人民政府申请行政复议，也可以自收到本通知书后六个月内依据《中华人民共和国行政诉讼法》的规定，直接向人民法院提起行政诉讼。</w:t>
      </w:r>
    </w:p>
    <w:p w14:paraId="2AE2F91C">
      <w:pPr>
        <w:suppressAutoHyphens/>
        <w:adjustRightInd w:val="0"/>
        <w:snapToGrid w:val="0"/>
        <w:spacing w:line="460" w:lineRule="exact"/>
        <w:jc w:val="right"/>
        <w:rPr>
          <w:rFonts w:ascii="仿宋_GB2312" w:hAnsi="Times New Roman" w:eastAsia="仿宋_GB2312" w:cs="Times New Roman"/>
          <w:sz w:val="30"/>
          <w:szCs w:val="30"/>
        </w:rPr>
      </w:pPr>
    </w:p>
    <w:p w14:paraId="38A8D346">
      <w:pPr>
        <w:suppressAutoHyphens/>
        <w:adjustRightInd w:val="0"/>
        <w:snapToGrid w:val="0"/>
        <w:spacing w:line="460" w:lineRule="exact"/>
        <w:jc w:val="right"/>
        <w:rPr>
          <w:rFonts w:ascii="仿宋_GB2312" w:hAnsi="Times New Roman" w:eastAsia="仿宋_GB2312" w:cs="Times New Roman"/>
          <w:sz w:val="30"/>
          <w:szCs w:val="30"/>
        </w:rPr>
      </w:pPr>
    </w:p>
    <w:p w14:paraId="7E2AC335">
      <w:pPr>
        <w:suppressAutoHyphens/>
        <w:wordWrap w:val="0"/>
        <w:adjustRightInd w:val="0"/>
        <w:snapToGrid w:val="0"/>
        <w:spacing w:line="460" w:lineRule="exact"/>
        <w:ind w:firstLine="5100" w:firstLineChars="1700"/>
        <w:jc w:val="right"/>
        <w:rPr>
          <w:rFonts w:hint="default" w:ascii="仿宋_GB2312" w:hAnsi="Times New Roman" w:eastAsia="仿宋_GB2312" w:cs="Times New Roman"/>
          <w:sz w:val="30"/>
          <w:szCs w:val="30"/>
          <w:lang w:val="en-US" w:eastAsia="zh-CN"/>
        </w:rPr>
      </w:pPr>
      <w:r>
        <w:rPr>
          <w:rFonts w:hint="eastAsia" w:ascii="仿宋_GB2312" w:hAnsi="Times New Roman" w:eastAsia="仿宋_GB2312" w:cs="Times New Roman"/>
          <w:sz w:val="30"/>
          <w:szCs w:val="30"/>
        </w:rPr>
        <w:t>（印章）</w:t>
      </w:r>
      <w:r>
        <w:rPr>
          <w:rFonts w:hint="eastAsia" w:ascii="仿宋_GB2312" w:eastAsia="仿宋_GB2312" w:cs="Times New Roman"/>
          <w:sz w:val="30"/>
          <w:szCs w:val="30"/>
          <w:lang w:val="en-US" w:eastAsia="zh-CN"/>
        </w:rPr>
        <w:t xml:space="preserve">     </w:t>
      </w:r>
    </w:p>
    <w:p w14:paraId="4BAD5B92">
      <w:pPr>
        <w:suppressAutoHyphens/>
        <w:spacing w:line="460" w:lineRule="exact"/>
        <w:ind w:firstLine="300" w:firstLineChars="100"/>
      </w:pPr>
      <w:r>
        <w:rPr>
          <w:rFonts w:hint="eastAsia" w:ascii="仿宋_GB2312" w:hAnsi="Times New Roman" w:eastAsia="仿宋_GB2312" w:cs="Times New Roman"/>
          <w:sz w:val="30"/>
          <w:szCs w:val="30"/>
        </w:rPr>
        <w:t xml:space="preserve">                                </w:t>
      </w:r>
      <w:r>
        <w:rPr>
          <w:rFonts w:hint="eastAsia" w:ascii="仿宋_GB2312" w:hAnsi="Times New Roman" w:eastAsia="仿宋_GB2312" w:cs="Times New Roman"/>
          <w:sz w:val="30"/>
          <w:szCs w:val="30"/>
          <w:lang w:val="en-US" w:eastAsia="zh-CN"/>
        </w:rPr>
        <w:t xml:space="preserve">  </w:t>
      </w:r>
      <w:r>
        <w:rPr>
          <w:rFonts w:hint="eastAsia" w:ascii="仿宋_GB2312" w:eastAsia="仿宋_GB2312" w:cs="Times New Roman"/>
          <w:sz w:val="30"/>
          <w:szCs w:val="30"/>
          <w:lang w:val="en-US" w:eastAsia="zh-CN"/>
        </w:rPr>
        <w:t xml:space="preserve">  2026</w:t>
      </w:r>
      <w:r>
        <w:rPr>
          <w:rFonts w:hint="eastAsia" w:ascii="仿宋_GB2312" w:hAnsi="Times New Roman" w:eastAsia="仿宋_GB2312" w:cs="Times New Roman"/>
          <w:sz w:val="30"/>
          <w:szCs w:val="30"/>
        </w:rPr>
        <w:t>年</w:t>
      </w:r>
      <w:r>
        <w:rPr>
          <w:rFonts w:hint="eastAsia" w:ascii="仿宋_GB2312" w:eastAsia="仿宋_GB2312" w:cs="Times New Roman"/>
          <w:sz w:val="30"/>
          <w:szCs w:val="30"/>
          <w:lang w:val="en-US" w:eastAsia="zh-CN"/>
        </w:rPr>
        <w:t>05</w:t>
      </w:r>
      <w:r>
        <w:rPr>
          <w:rFonts w:hint="eastAsia" w:ascii="仿宋_GB2312" w:hAnsi="Times New Roman" w:eastAsia="仿宋_GB2312" w:cs="Times New Roman"/>
          <w:sz w:val="30"/>
          <w:szCs w:val="30"/>
        </w:rPr>
        <w:t>月</w:t>
      </w:r>
      <w:r>
        <w:rPr>
          <w:rFonts w:hint="eastAsia" w:ascii="仿宋_GB2312" w:eastAsia="仿宋_GB2312" w:cs="Times New Roman"/>
          <w:sz w:val="30"/>
          <w:szCs w:val="30"/>
          <w:lang w:val="en-US" w:eastAsia="zh-CN"/>
        </w:rPr>
        <w:t>09</w:t>
      </w:r>
      <w:r>
        <w:rPr>
          <w:rFonts w:hint="eastAsia" w:ascii="仿宋_GB2312" w:hAnsi="Times New Roman" w:eastAsia="仿宋_GB2312" w:cs="Times New Roman"/>
          <w:sz w:val="30"/>
          <w:szCs w:val="30"/>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中等线简体">
    <w:altName w:val="等线 Light"/>
    <w:panose1 w:val="02010601030101010101"/>
    <w:charset w:val="00"/>
    <w:family w:val="auto"/>
    <w:pitch w:val="default"/>
    <w:sig w:usb0="00000000" w:usb1="00000000" w:usb2="00000000" w:usb3="00000000" w:csb0="00040001" w:csb1="00000000"/>
  </w:font>
  <w:font w:name="等线 Light">
    <w:panose1 w:val="02010600030101010101"/>
    <w:charset w:val="86"/>
    <w:family w:val="auto"/>
    <w:pitch w:val="default"/>
    <w:sig w:usb0="A00002BF" w:usb1="38CF7CFA" w:usb2="00000016" w:usb3="00000000" w:csb0="0004000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hlYWMxOWU5ZWE2NDcwMmIwOGNmOTVmNTVkYTMwY2EifQ=="/>
  </w:docVars>
  <w:rsids>
    <w:rsidRoot w:val="46CF63CD"/>
    <w:rsid w:val="1544792A"/>
    <w:rsid w:val="1EA00AF9"/>
    <w:rsid w:val="27E022B9"/>
    <w:rsid w:val="286C4DFB"/>
    <w:rsid w:val="2A670312"/>
    <w:rsid w:val="2BFD546F"/>
    <w:rsid w:val="32675182"/>
    <w:rsid w:val="32B91D61"/>
    <w:rsid w:val="36F87C2C"/>
    <w:rsid w:val="397D574D"/>
    <w:rsid w:val="39B878DE"/>
    <w:rsid w:val="3FB46A77"/>
    <w:rsid w:val="46CF63CD"/>
    <w:rsid w:val="4ECB3009"/>
    <w:rsid w:val="5167665C"/>
    <w:rsid w:val="51FD2B3D"/>
    <w:rsid w:val="588A6A21"/>
    <w:rsid w:val="5A0658E0"/>
    <w:rsid w:val="5FB13E29"/>
    <w:rsid w:val="77A42818"/>
    <w:rsid w:val="7D781913"/>
    <w:rsid w:val="7EAD521B"/>
    <w:rsid w:val="7ED742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nhideWhenUsed/>
    <w:qFormat/>
    <w:uiPriority w:val="0"/>
    <w:pPr>
      <w:widowControl w:val="0"/>
      <w:spacing w:beforeLines="0" w:afterLines="0"/>
      <w:jc w:val="both"/>
    </w:pPr>
    <w:rPr>
      <w:rFonts w:hint="eastAsia" w:ascii="Times New Roman" w:hAnsi="Times New Roman" w:eastAsia="方正中等线简体" w:cs="Times New Roman"/>
      <w:kern w:val="2"/>
      <w:sz w:val="32"/>
      <w:szCs w:val="24"/>
      <w:lang w:val="en-US" w:eastAsia="zh-CN"/>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正文 New"/>
    <w:qFormat/>
    <w:uiPriority w:val="0"/>
    <w:pPr>
      <w:widowControl w:val="0"/>
      <w:jc w:val="both"/>
    </w:pPr>
    <w:rPr>
      <w:rFonts w:ascii="Times New Roman" w:hAnsi="Times New Roman"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1553</Words>
  <Characters>1641</Characters>
  <Lines>0</Lines>
  <Paragraphs>0</Paragraphs>
  <TotalTime>1016</TotalTime>
  <ScaleCrop>false</ScaleCrop>
  <LinksUpToDate>false</LinksUpToDate>
  <CharactersWithSpaces>1693</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2023-07-25T09:37:00Z</dcterms:created>
  <dc:creator>马遒</dc:creator>
  <cp:lastModifiedBy>王亚楠</cp:lastModifiedBy>
  <cp:lastPrinted>2025-11-07T01:28:00Z</cp:lastPrinted>
  <dcterms:modified xsi:type="dcterms:W3CDTF">2026-05-11T06:53:15Z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5A817E2235DA4C17A5B66D369CAB9157_13</vt:lpwstr>
  </property>
  <property fmtid="{D5CDD505-2E9C-101B-9397-08002B2CF9AE}" pid="4" name="KSOTemplateDocerSaveRecord">
    <vt:lpwstr>eyJoZGlkIjoiZWFmODEzMjhjYzAyOGQ2M2M1OWQ1ODAyZTg4N2UwN2UiLCJ1c2VySWQiOiIxNjE1MzA0NDk4In0=</vt:lpwstr>
  </property>
</Properties>
</file>