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2736">
      <w:pPr>
        <w:jc w:val="center"/>
        <w:rPr>
          <w:rFonts w:hint="eastAsia" w:ascii="仿宋_GB2312" w:hAnsi="仿宋_GB2312" w:eastAsia="仿宋_GB2312" w:cs="仿宋_GB2312"/>
          <w:b/>
          <w:bCs/>
          <w:i w:val="0"/>
          <w:color w:val="000000"/>
          <w:kern w:val="0"/>
          <w:sz w:val="32"/>
          <w:szCs w:val="32"/>
          <w:u w:val="none"/>
          <w:lang w:val="en-US" w:eastAsia="zh-CN" w:bidi="ar-SA"/>
        </w:rPr>
      </w:pPr>
      <w:r>
        <w:rPr>
          <w:rFonts w:hint="eastAsia" w:ascii="仿宋_GB2312" w:hAnsi="仿宋_GB2312" w:eastAsia="仿宋_GB2312" w:cs="仿宋_GB2312"/>
          <w:b/>
          <w:bCs/>
          <w:i w:val="0"/>
          <w:color w:val="000000"/>
          <w:kern w:val="0"/>
          <w:sz w:val="32"/>
          <w:szCs w:val="32"/>
          <w:u w:val="none"/>
          <w:lang w:val="en-US" w:eastAsia="zh-CN" w:bidi="ar-SA"/>
        </w:rPr>
        <w:t>关于北京钱金科技有限公司的听证告知书</w:t>
      </w:r>
    </w:p>
    <w:p w14:paraId="7FD12638">
      <w:pPr>
        <w:suppressAutoHyphens/>
        <w:adjustRightInd w:val="0"/>
        <w:snapToGrid w:val="0"/>
        <w:spacing w:line="460" w:lineRule="exact"/>
        <w:jc w:val="center"/>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京兴市监撤听告字〔2026〕第072号</w:t>
      </w:r>
    </w:p>
    <w:p w14:paraId="2D144A0D">
      <w:pPr>
        <w:suppressAutoHyphens/>
        <w:adjustRightInd w:val="0"/>
        <w:snapToGrid w:val="0"/>
        <w:spacing w:line="460" w:lineRule="exact"/>
        <w:rPr>
          <w:rFonts w:ascii="仿宋_GB2312" w:hAnsi="Times New Roman" w:eastAsia="仿宋_GB2312" w:cs="仿宋_GB2312"/>
          <w:bCs/>
          <w:sz w:val="30"/>
          <w:szCs w:val="30"/>
        </w:rPr>
      </w:pPr>
      <w:r>
        <w:rPr>
          <w:rFonts w:hint="eastAsia" w:ascii="仿宋_GB2312" w:hAnsi="仿宋_GB2312" w:eastAsia="仿宋_GB2312" w:cs="仿宋_GB2312"/>
          <w:i w:val="0"/>
          <w:color w:val="000000"/>
          <w:kern w:val="0"/>
          <w:sz w:val="32"/>
          <w:szCs w:val="32"/>
          <w:u w:val="none"/>
          <w:lang w:val="en-US" w:eastAsia="zh-CN" w:bidi="ar-SA"/>
        </w:rPr>
        <w:t>北京钱金科技有限公司及相关利害关系人：</w:t>
      </w:r>
    </w:p>
    <w:p w14:paraId="7FC1FFE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由本局立案调查的北京钱金科技有限公司涉嫌提交虚假材料取得公司变更登记（备案）一案，已调查终结。根据《市场监督管理行政许可程序暂行规定》，现将本局拟作出撤销登记（备案）决定的事实、理由、依据及撤销内容告知如下：</w:t>
      </w:r>
    </w:p>
    <w:p w14:paraId="3573B292">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经调查北京钱金科技有限公司于</w:t>
      </w:r>
      <w:bookmarkStart w:id="0" w:name="_GoBack"/>
      <w:r>
        <w:rPr>
          <w:rFonts w:hint="eastAsia" w:ascii="仿宋_GB2312" w:hAnsi="仿宋_GB2312" w:eastAsia="仿宋_GB2312" w:cs="仿宋_GB2312"/>
          <w:i w:val="0"/>
          <w:color w:val="000000"/>
          <w:kern w:val="0"/>
          <w:sz w:val="32"/>
          <w:szCs w:val="32"/>
          <w:u w:val="none"/>
          <w:lang w:val="en-US" w:eastAsia="zh-CN" w:bidi="ar-SA"/>
        </w:rPr>
        <w:t>2023年7月6日</w:t>
      </w:r>
      <w:bookmarkEnd w:id="0"/>
      <w:r>
        <w:rPr>
          <w:rFonts w:hint="eastAsia" w:ascii="仿宋_GB2312" w:hAnsi="仿宋_GB2312" w:eastAsia="仿宋_GB2312" w:cs="仿宋_GB2312"/>
          <w:i w:val="0"/>
          <w:color w:val="000000"/>
          <w:kern w:val="0"/>
          <w:sz w:val="32"/>
          <w:szCs w:val="32"/>
          <w:u w:val="none"/>
          <w:lang w:val="en-US" w:eastAsia="zh-CN" w:bidi="ar-SA"/>
        </w:rPr>
        <w:t>取得公司设立登记， 2025年10月27日变更注册地址至北京市大兴区枣园东里40号楼4层2单元407，该次变更登记中提供不动产登记信息与实际不符。本局于2026年3月27日起至2026年5月11日通过国家企业信用信息公示系统向社会公示，并对有关情况进行了调查，公示期内无利害关系人提出异议。</w:t>
      </w:r>
    </w:p>
    <w:p w14:paraId="0E683E5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根据《中华人民共和国市场主体登记管理条例》第四十条第二款规定，本局拟撤销北京钱金科技有限公司于 2025年10月27日取得的公司变更登记。</w:t>
      </w:r>
    </w:p>
    <w:p w14:paraId="0E95D4F1">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市场监督管理行政许可程序暂行规定》第三十八条第三款、第四十三条、四十四条的规定，对上述拟作出的撤销登记（备案），北京钱金科技有限公司及相关利害关系人有陈述、申辩和要求举行听证的权利。如果有陈述、申辩意见，应当在收到本告知书之日起五个工作日内，向本局提出；如果要求举行听证，可以在本告知书的送达回证上提出举行听证要求，也可以在接到本告知书之日起五个工作日内以书面或者口头形式提出举行听证的要求，逾期未提出的，视为放弃此权利。</w:t>
      </w:r>
    </w:p>
    <w:p w14:paraId="04D39413">
      <w:pPr>
        <w:suppressAutoHyphens/>
        <w:adjustRightInd w:val="0"/>
        <w:snapToGrid w:val="0"/>
        <w:spacing w:line="460" w:lineRule="exact"/>
        <w:ind w:firstLine="640" w:firstLineChars="200"/>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联系人：王静超 宋安裕   联系电话：010-69267976</w:t>
      </w:r>
    </w:p>
    <w:p w14:paraId="2D7738B4">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北京市大兴区市场监督管理局</w:t>
      </w:r>
    </w:p>
    <w:p w14:paraId="21DDA3E1">
      <w:pPr>
        <w:suppressAutoHyphens/>
        <w:wordWrap w:val="0"/>
        <w:adjustRightInd w:val="0"/>
        <w:snapToGrid w:val="0"/>
        <w:spacing w:line="460" w:lineRule="exact"/>
        <w:ind w:firstLine="640" w:firstLineChars="200"/>
        <w:jc w:val="right"/>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 xml:space="preserve">2026年6月10日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GY0MmU5ZTU5NWQ0YTkxODhkOWMyNzQyNDQzZjMifQ=="/>
  </w:docVars>
  <w:rsids>
    <w:rsidRoot w:val="486117E9"/>
    <w:rsid w:val="08D613F6"/>
    <w:rsid w:val="18F87F4C"/>
    <w:rsid w:val="1E9F6125"/>
    <w:rsid w:val="1FD732D0"/>
    <w:rsid w:val="238B65E1"/>
    <w:rsid w:val="34077C23"/>
    <w:rsid w:val="3592782F"/>
    <w:rsid w:val="414D3DC6"/>
    <w:rsid w:val="44A53FFB"/>
    <w:rsid w:val="486117E9"/>
    <w:rsid w:val="491522C1"/>
    <w:rsid w:val="51920314"/>
    <w:rsid w:val="55350158"/>
    <w:rsid w:val="56274DAF"/>
    <w:rsid w:val="588B3400"/>
    <w:rsid w:val="588E44CE"/>
    <w:rsid w:val="5A6F4741"/>
    <w:rsid w:val="5B936127"/>
    <w:rsid w:val="5B9A06E1"/>
    <w:rsid w:val="7398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fc34e845-3fba-49a0-8878-4258d76a393c</errorID>
      <errorWord>2023年07月06日</errorWord>
      <group>L1_Knowledge</group>
      <groupName>知识性问题</groupName>
      <ability>L2_Time</ability>
      <abilityName>日期时间</abilityName>
      <candidateList>
        <item>2023年7月6日</item>
      </candidateList>
      <explain>根据日常书写习惯，月份和日期一般会省略前导零。</explain>
      <paraID>3573B292</paraID>
      <start>14</start>
      <end>23</end>
      <status>modified</status>
      <modifiedWord>2023年7月6日</modifiedWord>
      <trackRevisions>false</trackRevisions>
    </reviewItem>
    <reviewItem>
      <errorID>e642dd5e-5fa0-40f2-95fd-34d0ca069335</errorID>
      <errorWord>日至2026年</errorWord>
      <group>L1_Word</group>
      <groupName>字词问题</groupName>
      <ability>L2_Typo</ability>
      <abilityName>字词错误</abilityName>
      <candidateList>
        <item>日起至2026年</item>
      </candidateList>
      <explain/>
      <paraID>3573B292</paraID>
      <start>108</start>
      <end>116</end>
      <status>modified</status>
      <modifiedWord>日起至2026年</modifiedWord>
      <trackRevisions>false</trackRevisions>
    </reviewItem>
    <reviewItem>
      <errorID>e89860a5-1710-4058-98bc-53b16dc375ec</errorID>
      <errorWord>、</errorWord>
      <group>L1_Word</group>
      <groupName>字词问题</groupName>
      <ability>L2_Typo</ability>
      <abilityName>字词错误</abilityName>
      <candidateList>
        <item>、第</item>
      </candidateList>
      <explain/>
      <paraID> E95D4F1</paraID>
      <start>34</start>
      <end>35</end>
      <status>ignored</status>
      <modifiedWord/>
      <trackRevisions>false</trackRevisions>
    </reviewItem>
    <reviewItem>
      <errorID>5552e2ff-6d51-4919-b61f-95beac0f1be3</errorID>
      <errorWord>预期</errorWord>
      <group>L1_Word</group>
      <groupName>字词问题</groupName>
      <ability>L2_Typo</ability>
      <abilityName>字词错误</abilityName>
      <candidateList>
        <item>逾期</item>
      </candidateList>
      <explain/>
      <paraID> E95D4F1</paraID>
      <start>199</start>
      <end>201</end>
      <status>modified</status>
      <modifiedWord>逾期</modifiedWord>
      <trackRevisions>false</trackRevisions>
    </reviewItem>
  </reviewItems>
  <config/>
</contractReview>
</file>

<file path=customXml/itemProps1.xml><?xml version="1.0" encoding="utf-8"?>
<ds:datastoreItem xmlns:ds="http://schemas.openxmlformats.org/officeDocument/2006/customXml" ds:itemID="{7bbe41be-d082-4bfe-ae19-cbdaef9fde2c}">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614</Words>
  <Characters>660</Characters>
  <Lines>0</Lines>
  <Paragraphs>0</Paragraphs>
  <TotalTime>48</TotalTime>
  <ScaleCrop>false</ScaleCrop>
  <LinksUpToDate>false</LinksUpToDate>
  <CharactersWithSpaces>671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2024-03-26T03:20:00Z</dcterms:created>
  <dc:creator>入景随风</dc:creator>
  <cp:lastModifiedBy>Windows</cp:lastModifiedBy>
  <cp:lastPrinted>2026-06-12T06:57:56Z</cp:lastPrinted>
  <dcterms:modified xsi:type="dcterms:W3CDTF">2026-06-17T03:31:42Z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101494ED361E4AE8BD293075CFACAEB8_13</vt:lpwstr>
  </property>
  <property fmtid="{D5CDD505-2E9C-101B-9397-08002B2CF9AE}" pid="4" name="KSOTemplateDocerSaveRecord">
    <vt:lpwstr>eyJoZGlkIjoiN2IwMjY3NWJmMDRmYWNlOTAyNjkzNDNlZThiZTg5NDUiLCJ1c2VySWQiOiIyODE3Njg0MzUifQ==</vt:lpwstr>
  </property>
</Properties>
</file>