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C2449">
      <w:pPr>
        <w:suppressAutoHyphens/>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撤销登记（备案）决定书</w:t>
      </w:r>
    </w:p>
    <w:p w14:paraId="0122AA2B">
      <w:pPr>
        <w:suppressAutoHyphens/>
        <w:adjustRightInd w:val="0"/>
        <w:snapToGrid w:val="0"/>
        <w:spacing w:line="460" w:lineRule="exact"/>
        <w:jc w:val="center"/>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京兴市监撤字〔2026〕第086号</w:t>
      </w:r>
    </w:p>
    <w:p w14:paraId="53539AD9">
      <w:pPr>
        <w:suppressAutoHyphens/>
        <w:adjustRightInd w:val="0"/>
        <w:snapToGrid w:val="0"/>
        <w:spacing w:line="460" w:lineRule="exact"/>
        <w:rPr>
          <w:rFonts w:hint="eastAsia" w:ascii="仿宋_GB2312" w:hAnsi="仿宋_GB2312" w:eastAsia="仿宋_GB2312" w:cs="仿宋_GB2312"/>
          <w:i w:val="0"/>
          <w:color w:val="000000"/>
          <w:kern w:val="0"/>
          <w:sz w:val="32"/>
          <w:szCs w:val="32"/>
          <w:u w:val="none"/>
          <w:lang w:val="en-US" w:eastAsia="zh-CN" w:bidi="ar-SA"/>
        </w:rPr>
      </w:pPr>
      <w:r>
        <w:rPr>
          <w:rFonts w:hint="eastAsia" w:ascii="仿宋_GB2312" w:hAnsi="Times New Roman" w:eastAsia="仿宋_GB2312" w:cs="仿宋_GB2312"/>
          <w:bCs/>
          <w:sz w:val="30"/>
          <w:szCs w:val="30"/>
        </w:rPr>
        <w:t>当事人：</w:t>
      </w:r>
      <w:r>
        <w:rPr>
          <w:rFonts w:hint="eastAsia" w:ascii="仿宋_GB2312" w:hAnsi="仿宋_GB2312" w:eastAsia="仿宋_GB2312" w:cs="仿宋_GB2312"/>
          <w:i w:val="0"/>
          <w:color w:val="000000"/>
          <w:kern w:val="0"/>
          <w:sz w:val="32"/>
          <w:szCs w:val="32"/>
          <w:u w:val="none"/>
          <w:lang w:val="en-US" w:eastAsia="zh-CN" w:bidi="ar-SA"/>
        </w:rPr>
        <w:t>北京精壹求精科技有限公司</w:t>
      </w:r>
    </w:p>
    <w:p w14:paraId="5554D533">
      <w:pPr>
        <w:suppressAutoHyphens/>
        <w:adjustRightInd w:val="0"/>
        <w:snapToGrid w:val="0"/>
        <w:spacing w:line="460" w:lineRule="exact"/>
        <w:rPr>
          <w:rFonts w:hint="eastAsia" w:ascii="仿宋_GB2312" w:hAnsi="Times New Roman" w:eastAsia="仿宋_GB2312" w:cs="仿宋_GB2312"/>
          <w:bCs/>
          <w:sz w:val="30"/>
          <w:szCs w:val="30"/>
          <w:lang w:eastAsia="zh-CN"/>
        </w:rPr>
      </w:pPr>
      <w:r>
        <w:rPr>
          <w:rFonts w:hint="eastAsia" w:ascii="仿宋_GB2312" w:hAnsi="Times New Roman" w:eastAsia="仿宋_GB2312" w:cs="仿宋_GB2312"/>
          <w:bCs/>
          <w:sz w:val="30"/>
          <w:szCs w:val="30"/>
        </w:rPr>
        <w:t>主体资格证照名称：</w:t>
      </w:r>
      <w:r>
        <w:rPr>
          <w:rFonts w:hint="eastAsia" w:ascii="仿宋_GB2312" w:eastAsia="仿宋_GB2312" w:cs="仿宋_GB2312"/>
          <w:bCs/>
          <w:sz w:val="30"/>
          <w:szCs w:val="30"/>
          <w:lang w:eastAsia="zh-CN"/>
        </w:rPr>
        <w:t>营业执照</w:t>
      </w:r>
    </w:p>
    <w:p w14:paraId="5DC2CFAC">
      <w:pPr>
        <w:suppressAutoHyphens/>
        <w:adjustRightInd w:val="0"/>
        <w:snapToGrid w:val="0"/>
        <w:spacing w:line="460" w:lineRule="exact"/>
        <w:rPr>
          <w:rFonts w:hint="eastAsia" w:ascii="仿宋_GB2312" w:hAnsi="仿宋_GB2312" w:eastAsia="仿宋_GB2312" w:cs="仿宋_GB2312"/>
          <w:sz w:val="32"/>
          <w:szCs w:val="32"/>
          <w:u w:val="none"/>
        </w:rPr>
      </w:pPr>
      <w:r>
        <w:rPr>
          <w:rFonts w:hint="eastAsia" w:ascii="仿宋_GB2312" w:hAnsi="Times New Roman" w:eastAsia="仿宋_GB2312" w:cs="仿宋_GB2312"/>
          <w:bCs/>
          <w:sz w:val="30"/>
          <w:szCs w:val="30"/>
        </w:rPr>
        <w:t>统一社会信用代码（注册号）：</w:t>
      </w:r>
      <w:r>
        <w:rPr>
          <w:rFonts w:hint="eastAsia" w:ascii="仿宋_GB2312" w:hAnsi="仿宋_GB2312" w:eastAsia="仿宋_GB2312" w:cs="仿宋_GB2312"/>
          <w:sz w:val="32"/>
          <w:szCs w:val="32"/>
          <w:u w:val="none"/>
        </w:rPr>
        <w:t>91110114MABY9R6N7A</w:t>
      </w:r>
    </w:p>
    <w:p w14:paraId="2DC5905D">
      <w:pPr>
        <w:suppressAutoHyphens/>
        <w:adjustRightInd w:val="0"/>
        <w:snapToGrid w:val="0"/>
        <w:spacing w:line="460" w:lineRule="exact"/>
        <w:rPr>
          <w:rFonts w:hint="eastAsia" w:ascii="仿宋_GB2312" w:hAnsi="仿宋_GB2312" w:eastAsia="仿宋_GB2312" w:cs="仿宋_GB2312"/>
          <w:i w:val="0"/>
          <w:color w:val="000000"/>
          <w:kern w:val="0"/>
          <w:sz w:val="32"/>
          <w:szCs w:val="32"/>
          <w:u w:val="none"/>
          <w:lang w:val="en-US" w:eastAsia="zh-CN" w:bidi="ar-SA"/>
        </w:rPr>
      </w:pPr>
      <w:r>
        <w:rPr>
          <w:rFonts w:hint="eastAsia" w:ascii="仿宋_GB2312" w:hAnsi="Times New Roman" w:eastAsia="仿宋_GB2312" w:cs="仿宋_GB2312"/>
          <w:bCs/>
          <w:sz w:val="30"/>
          <w:szCs w:val="30"/>
        </w:rPr>
        <w:t>住所（住址）：</w:t>
      </w:r>
      <w:r>
        <w:rPr>
          <w:rFonts w:hint="eastAsia" w:ascii="仿宋_GB2312" w:hAnsi="仿宋_GB2312" w:eastAsia="仿宋_GB2312" w:cs="仿宋_GB2312"/>
          <w:i w:val="0"/>
          <w:color w:val="000000"/>
          <w:kern w:val="0"/>
          <w:sz w:val="32"/>
          <w:szCs w:val="32"/>
          <w:u w:val="none"/>
          <w:lang w:val="en-US" w:eastAsia="zh-CN" w:bidi="ar-SA"/>
        </w:rPr>
        <w:t>北京市大兴区枣园东里40号楼7层3单元702</w:t>
      </w:r>
    </w:p>
    <w:p w14:paraId="26417D66">
      <w:pPr>
        <w:suppressAutoHyphens/>
        <w:adjustRightInd w:val="0"/>
        <w:snapToGrid w:val="0"/>
        <w:spacing w:line="460" w:lineRule="exact"/>
        <w:rPr>
          <w:rFonts w:hint="eastAsia" w:ascii="仿宋_GB2312" w:eastAsia="仿宋_GB2312" w:cs="Times New Roman"/>
          <w:sz w:val="32"/>
          <w:szCs w:val="32"/>
          <w:u w:val="none"/>
          <w:lang w:val="en-US" w:eastAsia="zh-CN"/>
        </w:rPr>
      </w:pPr>
      <w:r>
        <w:rPr>
          <w:rFonts w:hint="eastAsia" w:ascii="仿宋_GB2312" w:hAnsi="Times New Roman" w:eastAsia="仿宋_GB2312" w:cs="仿宋_GB2312"/>
          <w:bCs/>
          <w:sz w:val="30"/>
          <w:szCs w:val="30"/>
        </w:rPr>
        <w:t>法定代表人（负责人、经营者）：</w:t>
      </w:r>
      <w:r>
        <w:rPr>
          <w:rFonts w:hint="eastAsia" w:ascii="仿宋_GB2312" w:hAnsi="仿宋_GB2312" w:eastAsia="仿宋_GB2312" w:cs="仿宋_GB2312"/>
          <w:i w:val="0"/>
          <w:color w:val="000000"/>
          <w:kern w:val="0"/>
          <w:sz w:val="32"/>
          <w:szCs w:val="32"/>
          <w:u w:val="none"/>
          <w:lang w:val="en-US" w:eastAsia="zh-CN" w:bidi="ar-SA"/>
        </w:rPr>
        <w:t>孔*刚</w:t>
      </w:r>
    </w:p>
    <w:p w14:paraId="4E10EAA0">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2026年03月25日，我局执法人员在执法检查中发现北京精壹求精科技有限公司涉嫌提交虚假材料取得公司变更登记（备案）。2026年3月25日刘*向我局提出申请要求撤销当事人2026年1月12日取得的变更登记（备案），我局于2026年3月27日启动调查。经查，执法人员拨打该公司登记的联系电话180****5569，无人接听。经查询企业档案，执法人员拨打企业法人孔*刚联系电话，无人接听。本局向北京精壹求精科技有限公司邮寄了询问通知书，显示已签收，但期间无人配合询问。本局于2026年04月08日通过大兴区人民政府网进行询问公告送达，相关人员未配合进行询问。2026年03月27日通过国家企业信用信息公示系统就该公司涉嫌提供虚假材料登记情况向社会进行了公示。2026年5月11日，公示期结束，在公示期内无利害关系人向我局提出异议。</w:t>
      </w:r>
    </w:p>
    <w:p w14:paraId="704F205A">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北京精壹求精科技有限公司于2026年1月12日提交了住所为大兴区枣园东里40号楼7层3单元702的住所使用说明及住所使用说明相关文件，申请完成住所变更登记。档案中住所使用说明相关文件的房屋所有权证书（X京房权证兴字第0****5号）显示“坐落在大兴区枣园东里40号楼7层3单元702的房屋权利人：杜*兴，权利性质：商品房，用途：办公用房，建筑面积：61.85m2”。执法人员到大兴区枣园东里40号楼7层3单元702现场检查该房屋为居住状态，2026年5月8日居住人刘*称自己是此房屋的产权人，并表示对北京精壹求精科技有限公司在此地址注册的情况不知情不同意并向执法人员提供了房屋所有权证书（X京房权证兴字第0****7号）该房屋所有权证书显示“坐落在大兴区枣园东里40号楼7层3单元702的房屋权利人：刘*，权利性质：商品房，用途：办公用房，建筑面积：62.02m2”。我局执法人员北京市大兴区不动产登记中心发送协助调查函查询大兴区枣园东里40号楼7层3单元702的房屋信息，回函“不动产登记资料查询结果证明”显示，坐落在大兴区枣园东里40号楼7层3单元702的房屋；规划用途：办公；建筑面积：62.02m2”。根据上述回函查询结果，北京精壹求精科技有限公司提供的住所建筑面积与“北京市不动产登记信息系统”档案显示的建筑面积信息不一致。综上，北京精壹求精科技有限公司变更住所登记时提交的住所相关证明文件为虚假材料。</w:t>
      </w:r>
    </w:p>
    <w:p w14:paraId="186DD275">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 w:hAnsi="仿宋" w:eastAsia="仿宋" w:cs="仿宋"/>
          <w:sz w:val="32"/>
          <w:szCs w:val="32"/>
          <w:lang w:val="en-US" w:eastAsia="zh-CN"/>
        </w:rPr>
        <w:t>我局向税务部门发函征询意见未收到回函。</w:t>
      </w:r>
    </w:p>
    <w:p w14:paraId="731ED330">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相关证据及证明事项：</w:t>
      </w:r>
    </w:p>
    <w:p w14:paraId="6A73AAC7">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1.申请人身份证复印件 ，证明 申请人身份信息</w:t>
      </w:r>
    </w:p>
    <w:p w14:paraId="4E6EF8F2">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2.申请人申请表和承诺书 ，证明 申请人诉求及被冒名登记相关情况</w:t>
      </w:r>
    </w:p>
    <w:p w14:paraId="2F7034EF">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3.现场检查笔录和照片 ，证明 被反映主体在登记住所已无经营行为，查无下落的情况</w:t>
      </w:r>
    </w:p>
    <w:p w14:paraId="5C155DA7">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4.询问通知书及送达证明  ，证明 向相关人员征询意见的情况</w:t>
      </w:r>
    </w:p>
    <w:p w14:paraId="73880D6B">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5.北京精壹求精科技有限公司注册地址产权人刘*提供的情况说明，证明没有授权北京精壹求精科技有限公司使用北京市大兴区枣园东里40号楼7层3单元702这一地址开展经营活动。</w:t>
      </w:r>
    </w:p>
    <w:p w14:paraId="68F46C20">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 xml:space="preserve">因涉事主体及相关利害关系人无法取得联系，我局通过北京市大兴区人民政府网以公告方式送达听证告知书。自公告发布之日，经过30日，视为送达。涉事主体及相关利害关系人在规定期限内未提出陈述、申辩意见，未要求举行听证。                                                  </w:t>
      </w:r>
    </w:p>
    <w:p w14:paraId="211D81B0">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综上北京精壹求精科技有限公司在 2026年1月12日的变更登记中提交的房屋所有权证与产权人提供的房屋所有权证与不一致，属于提供虚假材料取得变更登记。依据《中华人民共和国市场主体登记管理条例》第四十条第二款：“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45日。相关市场主体及其利害关系人在公示期内没有提出异议的，登记机关可以撤销市场主体登记。”的规定。我局作出决定如下：撤销北京精壹求精科技有限公司2026年1月12日的变更登记。</w:t>
      </w:r>
    </w:p>
    <w:p w14:paraId="3C58C70E">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当事人应当自收到本决定之日起10日内交回营业执照。逾期不交回的，本局将按有关规定执行。</w:t>
      </w:r>
    </w:p>
    <w:p w14:paraId="5A3626F3">
      <w:pPr>
        <w:keepNext w:val="0"/>
        <w:keepLines w:val="0"/>
        <w:pageBreakBefore w:val="0"/>
        <w:widowControl w:val="0"/>
        <w:suppressAutoHyphens/>
        <w:kinsoku/>
        <w:wordWrap/>
        <w:overflowPunct/>
        <w:topLinePunct w:val="0"/>
        <w:autoSpaceDE/>
        <w:autoSpaceDN/>
        <w:bidi w:val="0"/>
        <w:adjustRightInd w:val="0"/>
        <w:snapToGrid w:val="0"/>
        <w:spacing w:line="460" w:lineRule="exact"/>
        <w:ind w:firstLine="640" w:firstLineChars="200"/>
        <w:jc w:val="left"/>
        <w:textAlignment w:val="auto"/>
        <w:rPr>
          <w:rFonts w:hint="eastAsia" w:ascii="仿宋_GB2312" w:hAnsi="Times New Roman"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如对本决定持有异议，可以自收到本决定书后六十日内依据《中华人民共和国行政复议法》的规定，向本级人民政府申请行政复议，也可以自收到本通知书后六个月内依据《中华人民共和国行政诉讼法》的规定，直接向人民法院提起行政诉讼。</w:t>
      </w:r>
    </w:p>
    <w:p w14:paraId="045B1E46">
      <w:pPr>
        <w:suppressAutoHyphens/>
        <w:adjustRightInd w:val="0"/>
        <w:snapToGrid w:val="0"/>
        <w:spacing w:line="460" w:lineRule="exact"/>
        <w:ind w:firstLine="5100" w:firstLineChars="1700"/>
        <w:rPr>
          <w:rFonts w:ascii="仿宋_GB2312" w:hAnsi="Times New Roman" w:eastAsia="仿宋_GB2312" w:cs="Times New Roman"/>
          <w:sz w:val="30"/>
          <w:szCs w:val="30"/>
        </w:rPr>
      </w:pPr>
      <w:r>
        <w:rPr>
          <w:rFonts w:hint="eastAsia" w:ascii="仿宋_GB2312" w:hAnsi="Times New Roman" w:eastAsia="仿宋_GB2312" w:cs="Times New Roman"/>
          <w:sz w:val="30"/>
          <w:szCs w:val="30"/>
        </w:rPr>
        <w:t xml:space="preserve">  （印章）</w:t>
      </w:r>
    </w:p>
    <w:p w14:paraId="02147D68">
      <w:pPr>
        <w:suppressAutoHyphens/>
        <w:spacing w:line="460" w:lineRule="exact"/>
        <w:ind w:firstLine="300" w:firstLineChars="100"/>
      </w:pPr>
      <w:r>
        <w:rPr>
          <w:rFonts w:hint="eastAsia" w:ascii="仿宋_GB2312" w:hAnsi="Times New Roman" w:eastAsia="仿宋_GB2312" w:cs="Times New Roman"/>
          <w:sz w:val="30"/>
          <w:szCs w:val="30"/>
        </w:rPr>
        <w:t xml:space="preserve">                                </w:t>
      </w:r>
      <w:r>
        <w:rPr>
          <w:rFonts w:hint="eastAsia" w:ascii="仿宋_GB2312" w:hAnsi="Times New Roman" w:eastAsia="仿宋_GB2312" w:cs="Times New Roman"/>
          <w:sz w:val="30"/>
          <w:szCs w:val="30"/>
          <w:lang w:val="en-US" w:eastAsia="zh-CN"/>
        </w:rPr>
        <w:t xml:space="preserve"> </w:t>
      </w:r>
      <w:r>
        <w:rPr>
          <w:rFonts w:hint="eastAsia" w:ascii="仿宋_GB2312" w:eastAsia="仿宋_GB2312" w:cs="Times New Roman"/>
          <w:sz w:val="30"/>
          <w:szCs w:val="30"/>
          <w:lang w:val="en-US" w:eastAsia="zh-CN"/>
        </w:rPr>
        <w:t>2026年7月30</w:t>
      </w:r>
      <w:bookmarkStart w:id="0" w:name="_GoBack"/>
      <w:bookmarkEnd w:id="0"/>
      <w:r>
        <w:rPr>
          <w:rFonts w:hint="eastAsia" w:ascii="仿宋_GB2312" w:eastAsia="仿宋_GB2312" w:cs="Times New Roman"/>
          <w:sz w:val="30"/>
          <w:szCs w:val="30"/>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中等线简体">
    <w:altName w:val="等线 Light"/>
    <w:panose1 w:val="02010601030101010101"/>
    <w:charset w:val="00"/>
    <w:family w:val="auto"/>
    <w:pitch w:val="default"/>
    <w:sig w:usb0="00000000"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3401F242-B6A5-4A8B-9B17-15BC145960FD}"/>
  </w:font>
  <w:font w:name="仿宋_GB2312">
    <w:altName w:val="仿宋"/>
    <w:panose1 w:val="02010609030101010101"/>
    <w:charset w:val="86"/>
    <w:family w:val="modern"/>
    <w:pitch w:val="default"/>
    <w:sig w:usb0="00000000" w:usb1="00000000" w:usb2="00000000" w:usb3="00000000" w:csb0="00040000" w:csb1="00000000"/>
    <w:embedRegular r:id="rId2" w:fontKey="{C3A748F3-D63B-46AF-B184-ECFB2A9861F0}"/>
  </w:font>
  <w:font w:name="仿宋">
    <w:panose1 w:val="02010609060101010101"/>
    <w:charset w:val="86"/>
    <w:family w:val="auto"/>
    <w:pitch w:val="default"/>
    <w:sig w:usb0="800002BF" w:usb1="38CF7CFA" w:usb2="00000016" w:usb3="00000000" w:csb0="00040001" w:csb1="00000000"/>
    <w:embedRegular r:id="rId3" w:fontKey="{2D140ECA-9FF4-4EA9-957D-EB5887A57387}"/>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jMGY0MmU5ZTU5NWQ0YTkxODhkOWMyNzQyNDQzZjMifQ=="/>
  </w:docVars>
  <w:rsids>
    <w:rsidRoot w:val="46CF63CD"/>
    <w:rsid w:val="013031CC"/>
    <w:rsid w:val="0AE07925"/>
    <w:rsid w:val="15E64603"/>
    <w:rsid w:val="1703785A"/>
    <w:rsid w:val="19AD4BED"/>
    <w:rsid w:val="1CC11DFA"/>
    <w:rsid w:val="233112F1"/>
    <w:rsid w:val="2513734A"/>
    <w:rsid w:val="2C067EBA"/>
    <w:rsid w:val="3067017D"/>
    <w:rsid w:val="31766FD2"/>
    <w:rsid w:val="31A3339D"/>
    <w:rsid w:val="35AD26B4"/>
    <w:rsid w:val="36E12E3A"/>
    <w:rsid w:val="384F4255"/>
    <w:rsid w:val="44E552DC"/>
    <w:rsid w:val="46CF63CD"/>
    <w:rsid w:val="47936393"/>
    <w:rsid w:val="4AB904EA"/>
    <w:rsid w:val="52F97788"/>
    <w:rsid w:val="55911EF9"/>
    <w:rsid w:val="5A3F7C21"/>
    <w:rsid w:val="671F0956"/>
    <w:rsid w:val="6CCB0747"/>
    <w:rsid w:val="6FD215B2"/>
    <w:rsid w:val="73E72559"/>
    <w:rsid w:val="758A0796"/>
    <w:rsid w:val="76391611"/>
    <w:rsid w:val="783833C6"/>
    <w:rsid w:val="7CD05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nhideWhenUsed/>
    <w:qFormat/>
    <w:uiPriority w:val="0"/>
    <w:pPr>
      <w:widowControl w:val="0"/>
      <w:spacing w:beforeLines="0" w:afterLines="0"/>
      <w:jc w:val="both"/>
    </w:pPr>
    <w:rPr>
      <w:rFonts w:hint="eastAsia" w:ascii="Times New Roman" w:hAnsi="Times New Roman" w:eastAsia="方正中等线简体" w:cs="Times New Roman"/>
      <w:kern w:val="2"/>
      <w:sz w:val="32"/>
      <w:szCs w:val="24"/>
      <w:lang w:val="en-US" w:eastAsia="zh-CN"/>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1773</Words>
  <Characters>1912</Characters>
  <Lines>0</Lines>
  <Paragraphs>0</Paragraphs>
  <TotalTime>11</TotalTime>
  <ScaleCrop>false</ScaleCrop>
  <LinksUpToDate>false</LinksUpToDate>
  <CharactersWithSpaces>2013</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2023-07-25T09:37:00Z</dcterms:created>
  <dc:creator>马遒</dc:creator>
  <cp:lastModifiedBy>Windows</cp:lastModifiedBy>
  <cp:lastPrinted>2026-06-09T02:12:00Z</cp:lastPrinted>
  <dcterms:modified xsi:type="dcterms:W3CDTF">2026-07-31T03:15:56Z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9FA47466B718478E8CDEE89C309EF755_11</vt:lpwstr>
  </property>
  <property fmtid="{D5CDD505-2E9C-101B-9397-08002B2CF9AE}" pid="4" name="KSOTemplateDocerSaveRecord">
    <vt:lpwstr>eyJoZGlkIjoiN2IwMjY3NWJmMDRmYWNlOTAyNjkzNDNlZThiZTg5NDUiLCJ1c2VySWQiOiIyODE3Njg0MzUifQ==</vt:lpwstr>
  </property>
</Properties>
</file>