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95023" w14:textId="4FEC90AB" w:rsidR="00A26E70" w:rsidRDefault="00A81CD5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正商杏海苑</w:t>
      </w:r>
      <w:r w:rsidR="00A5454D">
        <w:rPr>
          <w:rFonts w:ascii="黑体" w:eastAsia="黑体" w:hAnsi="黑体" w:cs="黑体" w:hint="eastAsia"/>
          <w:kern w:val="0"/>
          <w:sz w:val="44"/>
          <w:szCs w:val="44"/>
        </w:rPr>
        <w:t>选房场地位置示意图</w:t>
      </w:r>
    </w:p>
    <w:p w14:paraId="14343AEA" w14:textId="77777777" w:rsidR="00A50439" w:rsidRDefault="00A5454D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及温馨提示</w:t>
      </w:r>
    </w:p>
    <w:p w14:paraId="32C4E193" w14:textId="77777777" w:rsidR="00A26E70" w:rsidRDefault="00A26E70" w:rsidP="00A26E70">
      <w:pPr>
        <w:ind w:firstLineChars="200" w:firstLine="880"/>
        <w:rPr>
          <w:rFonts w:ascii="黑体" w:eastAsia="黑体" w:hAnsi="黑体" w:cs="黑体"/>
          <w:kern w:val="0"/>
          <w:sz w:val="44"/>
          <w:szCs w:val="44"/>
        </w:rPr>
      </w:pPr>
    </w:p>
    <w:p w14:paraId="3C113F77" w14:textId="6DC5254D" w:rsidR="00E42CDD" w:rsidRDefault="002079EA" w:rsidP="00D80380">
      <w:pPr>
        <w:ind w:firstLineChars="200" w:firstLine="420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C74E0D" wp14:editId="43B64C05">
            <wp:simplePos x="0" y="0"/>
            <wp:positionH relativeFrom="column">
              <wp:posOffset>-12700</wp:posOffset>
            </wp:positionH>
            <wp:positionV relativeFrom="paragraph">
              <wp:posOffset>474980</wp:posOffset>
            </wp:positionV>
            <wp:extent cx="5274310" cy="3725545"/>
            <wp:effectExtent l="0" t="0" r="254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54D"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一、选房地址：</w:t>
      </w:r>
    </w:p>
    <w:p w14:paraId="1DAD3AE5" w14:textId="2920E385" w:rsidR="006E0D5C" w:rsidRPr="00B35DBF" w:rsidRDefault="00E42CDD" w:rsidP="00B35DBF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80380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 </w:t>
      </w:r>
    </w:p>
    <w:p w14:paraId="6752FE45" w14:textId="64088283" w:rsidR="006E0D5C" w:rsidRPr="00A81CD5" w:rsidRDefault="006E0D5C" w:rsidP="00B35DBF">
      <w:pPr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选房</w:t>
      </w:r>
      <w:r w:rsidRPr="006E0D5C">
        <w:rPr>
          <w:rFonts w:ascii="仿宋_GB2312" w:eastAsia="仿宋_GB2312" w:hAnsi="仿宋" w:cs="宋体" w:hint="eastAsia"/>
          <w:kern w:val="0"/>
          <w:sz w:val="32"/>
          <w:szCs w:val="32"/>
        </w:rPr>
        <w:t>地址：</w:t>
      </w:r>
      <w:r w:rsidR="00A81CD5" w:rsidRPr="00A81CD5">
        <w:rPr>
          <w:rFonts w:ascii="仿宋_GB2312" w:eastAsia="仿宋_GB2312" w:hAnsi="仿宋" w:cs="宋体" w:hint="eastAsia"/>
          <w:kern w:val="0"/>
          <w:sz w:val="32"/>
          <w:szCs w:val="32"/>
        </w:rPr>
        <w:t>大兴区</w:t>
      </w:r>
      <w:r w:rsidR="002079EA">
        <w:rPr>
          <w:rFonts w:ascii="仿宋_GB2312" w:eastAsia="仿宋_GB2312" w:hAnsi="仿宋" w:cs="宋体" w:hint="eastAsia"/>
          <w:kern w:val="0"/>
          <w:sz w:val="32"/>
          <w:szCs w:val="32"/>
        </w:rPr>
        <w:t>瀛海镇正商杏海苑接待中心</w:t>
      </w:r>
    </w:p>
    <w:p w14:paraId="47CFD08B" w14:textId="1D3DCFA0" w:rsidR="00A50439" w:rsidRPr="00D80380" w:rsidRDefault="00012C54">
      <w:pPr>
        <w:ind w:firstLine="435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</w:t>
      </w:r>
      <w:r w:rsidR="00A5454D"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、温馨提示：</w:t>
      </w:r>
    </w:p>
    <w:p w14:paraId="0A8043F5" w14:textId="3583D486" w:rsidR="00A50439" w:rsidRPr="00D80380" w:rsidRDefault="00A5454D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1、由于场地停车位有限，建议您绿色出行。</w:t>
      </w:r>
    </w:p>
    <w:p w14:paraId="75BBD136" w14:textId="1D7CF8F7" w:rsidR="00A50439" w:rsidRPr="00D80380" w:rsidRDefault="00A5454D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2、选房现场内设等候区，请大家在等候区耐心等候，不要随意走动，大声喧哗。选房家庭在现场期间应听从现场工作人员管理。</w:t>
      </w:r>
    </w:p>
    <w:p w14:paraId="41560232" w14:textId="5E67DEDD" w:rsidR="00A50439" w:rsidRPr="00D80380" w:rsidRDefault="00A5454D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3、如您患有高血压、心脑血管等疾病请提前准备好所需</w:t>
      </w: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药物，以免由于气温、环境及其他不可控因素引起不适。</w:t>
      </w:r>
    </w:p>
    <w:p w14:paraId="1B9F227D" w14:textId="51DDBAE5" w:rsidR="00A50439" w:rsidRPr="00D80380" w:rsidRDefault="00A5454D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4、由于选房现场人员较多，请您妥善保管好自身财物，如有老年人或未成年人随行请您照顾好他们的安全。</w:t>
      </w:r>
    </w:p>
    <w:p w14:paraId="42FAE595" w14:textId="4257D1A3" w:rsidR="00A50439" w:rsidRPr="00D80380" w:rsidRDefault="00A5454D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5、如现场发生紧急情况，请您不要惊慌，听从工作人员指挥，有序从选房现场大门迅速撤离。</w:t>
      </w:r>
    </w:p>
    <w:p w14:paraId="2E466C9B" w14:textId="3E122A04" w:rsidR="00A50439" w:rsidRPr="00D80380" w:rsidRDefault="00A5454D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6、为了您及其他人的身体健康，且避免火灾的发生，全场禁止吸烟。</w:t>
      </w:r>
    </w:p>
    <w:p w14:paraId="5EC14A3A" w14:textId="59E2A016" w:rsidR="00A50439" w:rsidRPr="00D80380" w:rsidRDefault="00A5454D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14:paraId="38497DB2" w14:textId="1ACB34B5" w:rsidR="00A50439" w:rsidRPr="00D80380" w:rsidRDefault="00A5454D" w:rsidP="002079EA">
      <w:pPr>
        <w:ind w:firstLineChars="100" w:firstLine="320"/>
        <w:rPr>
          <w:rFonts w:ascii="仿宋_GB2312" w:eastAsia="仿宋_GB231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8、由于现场选房时间较短，您需要提前预选出几套房源方案作为备用，以免在现场由于时间紧促及房源的变化影响正常选房。</w:t>
      </w:r>
      <w:r w:rsidRPr="00D80380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br/>
      </w:r>
    </w:p>
    <w:sectPr w:rsidR="00A50439" w:rsidRPr="00D80380" w:rsidSect="00A5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63F3" w14:textId="77777777" w:rsidR="005E540B" w:rsidRDefault="005E540B" w:rsidP="00A26E70">
      <w:r>
        <w:separator/>
      </w:r>
    </w:p>
  </w:endnote>
  <w:endnote w:type="continuationSeparator" w:id="0">
    <w:p w14:paraId="0C2969A5" w14:textId="77777777" w:rsidR="005E540B" w:rsidRDefault="005E540B" w:rsidP="00A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F46C7" w14:textId="77777777" w:rsidR="005E540B" w:rsidRDefault="005E540B" w:rsidP="00A26E70">
      <w:r>
        <w:separator/>
      </w:r>
    </w:p>
  </w:footnote>
  <w:footnote w:type="continuationSeparator" w:id="0">
    <w:p w14:paraId="31B3402A" w14:textId="77777777" w:rsidR="005E540B" w:rsidRDefault="005E540B" w:rsidP="00A2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39"/>
    <w:rsid w:val="00012C54"/>
    <w:rsid w:val="00100EA2"/>
    <w:rsid w:val="00181713"/>
    <w:rsid w:val="002079EA"/>
    <w:rsid w:val="00306B0C"/>
    <w:rsid w:val="003522B7"/>
    <w:rsid w:val="003B462B"/>
    <w:rsid w:val="003C2136"/>
    <w:rsid w:val="00407F97"/>
    <w:rsid w:val="00491E03"/>
    <w:rsid w:val="00493D6C"/>
    <w:rsid w:val="00573B5A"/>
    <w:rsid w:val="005758DC"/>
    <w:rsid w:val="00583E9D"/>
    <w:rsid w:val="005E540B"/>
    <w:rsid w:val="00653055"/>
    <w:rsid w:val="00686930"/>
    <w:rsid w:val="006E0D5C"/>
    <w:rsid w:val="00720BD4"/>
    <w:rsid w:val="007B11DD"/>
    <w:rsid w:val="008636D7"/>
    <w:rsid w:val="00942564"/>
    <w:rsid w:val="00A26E70"/>
    <w:rsid w:val="00A50439"/>
    <w:rsid w:val="00A5454D"/>
    <w:rsid w:val="00A81CD5"/>
    <w:rsid w:val="00A821F3"/>
    <w:rsid w:val="00AA5B79"/>
    <w:rsid w:val="00B35DBF"/>
    <w:rsid w:val="00B36089"/>
    <w:rsid w:val="00CA4F83"/>
    <w:rsid w:val="00D75BA6"/>
    <w:rsid w:val="00D80380"/>
    <w:rsid w:val="00E42CDD"/>
    <w:rsid w:val="00EA5C63"/>
    <w:rsid w:val="00F37CC4"/>
    <w:rsid w:val="3CB3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839D0"/>
  <w15:docId w15:val="{5B583008-BD6D-412A-A012-018FAEA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4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454D"/>
    <w:rPr>
      <w:sz w:val="18"/>
      <w:szCs w:val="18"/>
    </w:rPr>
  </w:style>
  <w:style w:type="character" w:customStyle="1" w:styleId="a4">
    <w:name w:val="批注框文本 字符"/>
    <w:basedOn w:val="a0"/>
    <w:link w:val="a3"/>
    <w:rsid w:val="00A5454D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A2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6E70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A26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26E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evezhao</dc:creator>
  <cp:lastModifiedBy>张 慧双</cp:lastModifiedBy>
  <cp:revision>7</cp:revision>
  <dcterms:created xsi:type="dcterms:W3CDTF">2020-11-18T03:51:00Z</dcterms:created>
  <dcterms:modified xsi:type="dcterms:W3CDTF">2021-01-04T07:44:00Z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