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附件4：</w:t>
      </w:r>
    </w:p>
    <w:p>
      <w:pPr>
        <w:spacing w:line="360" w:lineRule="auto"/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申购系统操作指南</w:t>
      </w:r>
    </w:p>
    <w:p>
      <w:pPr>
        <w:pStyle w:val="5"/>
        <w:widowControl/>
        <w:shd w:val="clear" w:color="auto" w:fill="FFFFFF"/>
        <w:wordWrap w:val="0"/>
        <w:spacing w:beforeAutospacing="0" w:afterAutospacing="0"/>
        <w:rPr>
          <w:rFonts w:ascii="微软雅黑" w:hAnsi="微软雅黑" w:eastAsia="微软雅黑" w:cs="微软雅黑"/>
          <w:color w:val="494949"/>
          <w:sz w:val="21"/>
          <w:szCs w:val="21"/>
        </w:rPr>
      </w:pP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一、选定处于申购期的项目，点击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我要申购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按钮进行申购。</w:t>
      </w:r>
      <w:r>
        <w:drawing>
          <wp:inline distT="0" distB="0" distL="0" distR="0">
            <wp:extent cx="5274310" cy="26276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二、阅知共有产权住房相关政策规定，并承诺填报信息真实有效后，进入下一步。　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274310" cy="28746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（1）选择申购入口，若已有申请编码的家庭，可直接点击“已取得申请编码”按钮进行申购（首次申购共有产权住房只能选择全新申购）。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274310" cy="2422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（2）如购房家庭信息发生变化（如年龄、婚姻状况、户籍变更等情形）或首次进行共有产权住房申购的家庭请选择“全新申购”操作。进入后阅读申购说明以及承诺共有产权住房购房承诺书，选择家庭类型，并承诺填报信息真实有效，点击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下一步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，填写家庭申购信息。且添加的申购只能查看不能修改。如需返回上一步，点击下方的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返回上一步操作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即可。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274310" cy="30048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60" w:firstLineChars="200"/>
        <w:jc w:val="both"/>
        <w:textAlignment w:val="auto"/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（3）选择家庭分类的对应一项如“本市户籍居民家庭”申购，显示如下图界面。确定申请编码的前四位后，填写姓名、证件类型和证件号码、婚姻状况、户籍所在地等内容点击“保存”即可完成申购。其他类别的家庭按照系统要求填写相关信息“保存”后即可完成申购，点击“重置”按钮可重新录入信息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274310" cy="3193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bookmarkStart w:id="0" w:name="_GoBack"/>
      <w:r>
        <w:rPr>
          <w:rFonts w:hint="eastAsia" w:ascii="仿宋_GB2312" w:hAnsi="仿宋_GB2312" w:eastAsia="仿宋_GB2312" w:cs="仿宋_GB2312"/>
          <w:color w:val="494949"/>
          <w:sz w:val="28"/>
          <w:szCs w:val="28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申请编码。点击‘修改’可以对申购信息进行修改。</w:t>
      </w:r>
    </w:p>
    <w:bookmarkEnd w:id="0"/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5326380" cy="2585720"/>
            <wp:effectExtent l="0" t="0" r="762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细秀体简 L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9D6573"/>
    <w:rsid w:val="0011505A"/>
    <w:rsid w:val="001C1DE4"/>
    <w:rsid w:val="00394236"/>
    <w:rsid w:val="003C4DF8"/>
    <w:rsid w:val="004815B8"/>
    <w:rsid w:val="004D1659"/>
    <w:rsid w:val="004D2339"/>
    <w:rsid w:val="005B3528"/>
    <w:rsid w:val="0067035A"/>
    <w:rsid w:val="00683AC8"/>
    <w:rsid w:val="007D4A8F"/>
    <w:rsid w:val="00847C1E"/>
    <w:rsid w:val="0087572D"/>
    <w:rsid w:val="008D23D0"/>
    <w:rsid w:val="009D6573"/>
    <w:rsid w:val="009F3EF3"/>
    <w:rsid w:val="00A270B5"/>
    <w:rsid w:val="00AC2590"/>
    <w:rsid w:val="00AD0F08"/>
    <w:rsid w:val="00B54C9A"/>
    <w:rsid w:val="00B738E7"/>
    <w:rsid w:val="00B843C2"/>
    <w:rsid w:val="00BA0155"/>
    <w:rsid w:val="00CB2527"/>
    <w:rsid w:val="00CE440E"/>
    <w:rsid w:val="00CF38E8"/>
    <w:rsid w:val="00D145F7"/>
    <w:rsid w:val="00DE25CB"/>
    <w:rsid w:val="00E17776"/>
    <w:rsid w:val="00E61736"/>
    <w:rsid w:val="00E825B4"/>
    <w:rsid w:val="00FD12D8"/>
    <w:rsid w:val="0D7F4B80"/>
    <w:rsid w:val="2CBA1FC1"/>
    <w:rsid w:val="59C63600"/>
    <w:rsid w:val="6551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8">
    <w:name w:val="批注框文本 Char"/>
    <w:basedOn w:val="7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7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7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83</Words>
  <Characters>478</Characters>
  <Lines>3</Lines>
  <Paragraphs>1</Paragraphs>
  <TotalTime>1</TotalTime>
  <ScaleCrop>false</ScaleCrop>
  <LinksUpToDate>false</LinksUpToDate>
  <CharactersWithSpaces>560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2017-12-19T15:50:00Z</dcterms:created>
  <dc:creator>RCH</dc:creator>
  <cp:lastModifiedBy>zsx</cp:lastModifiedBy>
  <dcterms:modified xsi:type="dcterms:W3CDTF">2022-01-07T09:12:41Z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0C50FC693DA842C5961E1AC73F3F4BF3</vt:lpwstr>
  </property>
</Properties>
</file>