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C4E193" w14:textId="654DB68F" w:rsidR="00A26E70" w:rsidRPr="00D11079" w:rsidRDefault="00041417" w:rsidP="00041417">
      <w:pPr>
        <w:spacing w:line="360" w:lineRule="auto"/>
        <w:jc w:val="left"/>
        <w:rPr>
          <w:rFonts w:ascii="仿宋_GB2312" w:eastAsia="仿宋_GB2312" w:hAnsi="等线" w:cs="黑体" w:hint="eastAsia"/>
          <w:kern w:val="0"/>
          <w:sz w:val="32"/>
          <w:szCs w:val="32"/>
        </w:rPr>
      </w:pPr>
      <w:r w:rsidRPr="00D11079">
        <w:rPr>
          <w:rFonts w:ascii="仿宋_GB2312" w:eastAsia="仿宋_GB2312" w:hAnsi="宋体" w:cs="宋体" w:hint="eastAsia"/>
          <w:color w:val="323232"/>
          <w:kern w:val="0"/>
          <w:sz w:val="32"/>
          <w:szCs w:val="32"/>
          <w:shd w:val="clear" w:color="auto" w:fill="FFFFFF"/>
        </w:rPr>
        <w:t>附件3：亦生悦小区摆渡车接送场地、停车场地及选房</w:t>
      </w:r>
      <w:r w:rsidR="001401F6" w:rsidRPr="00D11079">
        <w:rPr>
          <w:rFonts w:ascii="仿宋_GB2312" w:eastAsia="仿宋_GB2312" w:hAnsi="宋体" w:cs="宋体" w:hint="eastAsia"/>
          <w:color w:val="323232"/>
          <w:kern w:val="0"/>
          <w:sz w:val="32"/>
          <w:szCs w:val="32"/>
          <w:shd w:val="clear" w:color="auto" w:fill="FFFFFF"/>
        </w:rPr>
        <w:t>现场</w:t>
      </w:r>
      <w:r w:rsidRPr="00D11079">
        <w:rPr>
          <w:rFonts w:ascii="仿宋_GB2312" w:eastAsia="仿宋_GB2312" w:hAnsi="宋体" w:cs="宋体" w:hint="eastAsia"/>
          <w:color w:val="323232"/>
          <w:kern w:val="0"/>
          <w:sz w:val="32"/>
          <w:szCs w:val="32"/>
          <w:shd w:val="clear" w:color="auto" w:fill="FFFFFF"/>
        </w:rPr>
        <w:t>位置示意图及温馨提示</w:t>
      </w:r>
    </w:p>
    <w:p w14:paraId="3C113F77" w14:textId="5BE5AC89" w:rsidR="00E42CDD" w:rsidRPr="00D11079" w:rsidRDefault="00A5454D" w:rsidP="00193516">
      <w:pPr>
        <w:spacing w:line="360" w:lineRule="auto"/>
        <w:ind w:firstLineChars="200" w:firstLine="643"/>
        <w:jc w:val="left"/>
        <w:rPr>
          <w:rFonts w:ascii="仿宋_GB2312" w:eastAsia="仿宋_GB2312" w:hAnsi="等线" w:cs="宋体" w:hint="eastAsia"/>
          <w:b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b/>
          <w:kern w:val="0"/>
          <w:sz w:val="32"/>
          <w:szCs w:val="32"/>
        </w:rPr>
        <w:t>一、选房</w:t>
      </w:r>
      <w:r w:rsidR="004E40E5" w:rsidRPr="00D11079">
        <w:rPr>
          <w:rFonts w:ascii="仿宋_GB2312" w:eastAsia="仿宋_GB2312" w:hAnsi="等线" w:cs="宋体" w:hint="eastAsia"/>
          <w:b/>
          <w:kern w:val="0"/>
          <w:sz w:val="32"/>
          <w:szCs w:val="32"/>
        </w:rPr>
        <w:t>现场</w:t>
      </w:r>
      <w:r w:rsidRPr="00D11079">
        <w:rPr>
          <w:rFonts w:ascii="仿宋_GB2312" w:eastAsia="仿宋_GB2312" w:hAnsi="等线" w:cs="宋体" w:hint="eastAsia"/>
          <w:b/>
          <w:kern w:val="0"/>
          <w:sz w:val="32"/>
          <w:szCs w:val="32"/>
        </w:rPr>
        <w:t>：</w:t>
      </w:r>
    </w:p>
    <w:p w14:paraId="6752FE45" w14:textId="0C0227B1" w:rsidR="006E0D5C" w:rsidRPr="00D11079" w:rsidRDefault="001401F6" w:rsidP="00193516">
      <w:pPr>
        <w:spacing w:line="360" w:lineRule="auto"/>
        <w:ind w:left="640" w:hangingChars="200" w:hanging="640"/>
        <w:jc w:val="left"/>
        <w:rPr>
          <w:rFonts w:ascii="仿宋_GB2312" w:eastAsia="仿宋_GB2312" w:hAnsi="等线" w:cs="Times New Roman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noProof/>
          <w:kern w:val="0"/>
          <w:sz w:val="32"/>
          <w:szCs w:val="32"/>
        </w:rPr>
        <w:drawing>
          <wp:inline distT="0" distB="0" distL="0" distR="0" wp14:anchorId="5FB1F929" wp14:editId="19C1687D">
            <wp:extent cx="5274310" cy="4018280"/>
            <wp:effectExtent l="0" t="0" r="2540" b="1270"/>
            <wp:docPr id="4155460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D5C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选房</w:t>
      </w:r>
      <w:r w:rsidR="00FF0290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现场</w:t>
      </w:r>
      <w:r w:rsidR="006E0D5C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：</w:t>
      </w:r>
      <w:r w:rsidR="00A81CD5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大兴</w:t>
      </w:r>
      <w:r w:rsidR="006B1A96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发展·亦生悦营销中心</w:t>
      </w:r>
    </w:p>
    <w:p w14:paraId="1C38B833" w14:textId="3D28D641" w:rsidR="006B1A96" w:rsidRPr="00D11079" w:rsidRDefault="006B1A96" w:rsidP="00193516">
      <w:pPr>
        <w:spacing w:line="360" w:lineRule="auto"/>
        <w:ind w:firstLineChars="200" w:firstLine="643"/>
        <w:jc w:val="left"/>
        <w:rPr>
          <w:rFonts w:ascii="仿宋_GB2312" w:eastAsia="仿宋_GB2312" w:hAnsi="等线" w:cs="宋体" w:hint="eastAsia"/>
          <w:b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b/>
          <w:kern w:val="0"/>
          <w:sz w:val="32"/>
          <w:szCs w:val="32"/>
        </w:rPr>
        <w:t>二、停车</w:t>
      </w:r>
      <w:r w:rsidR="00C25200" w:rsidRPr="00D11079">
        <w:rPr>
          <w:rFonts w:ascii="仿宋_GB2312" w:eastAsia="仿宋_GB2312" w:hAnsi="等线" w:cs="宋体" w:hint="eastAsia"/>
          <w:b/>
          <w:kern w:val="0"/>
          <w:sz w:val="32"/>
          <w:szCs w:val="32"/>
        </w:rPr>
        <w:t>场地</w:t>
      </w:r>
      <w:r w:rsidRPr="00D11079">
        <w:rPr>
          <w:rFonts w:ascii="仿宋_GB2312" w:eastAsia="仿宋_GB2312" w:hAnsi="等线" w:cs="宋体" w:hint="eastAsia"/>
          <w:b/>
          <w:kern w:val="0"/>
          <w:sz w:val="32"/>
          <w:szCs w:val="32"/>
        </w:rPr>
        <w:t>：</w:t>
      </w:r>
    </w:p>
    <w:p w14:paraId="5E63B015" w14:textId="36CDE424" w:rsidR="00193516" w:rsidRPr="00D11079" w:rsidRDefault="006B1A9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到访后可在营销中心南侧停车场泊车，或瀛隆街及瀛信路道路两侧</w:t>
      </w:r>
      <w:r w:rsidR="00B464B5">
        <w:rPr>
          <w:rFonts w:ascii="仿宋_GB2312" w:eastAsia="仿宋_GB2312" w:hAnsi="等线" w:cs="宋体" w:hint="eastAsia"/>
          <w:kern w:val="0"/>
          <w:sz w:val="32"/>
          <w:szCs w:val="32"/>
        </w:rPr>
        <w:t>。</w:t>
      </w:r>
    </w:p>
    <w:p w14:paraId="46FF4D86" w14:textId="6819A0CB" w:rsidR="006B1A96" w:rsidRPr="00D11079" w:rsidRDefault="006B1A96" w:rsidP="00193516">
      <w:pPr>
        <w:spacing w:line="360" w:lineRule="auto"/>
        <w:ind w:firstLineChars="200" w:firstLine="643"/>
        <w:jc w:val="left"/>
        <w:rPr>
          <w:rFonts w:ascii="仿宋_GB2312" w:eastAsia="仿宋_GB2312" w:hAnsi="等线" w:cs="宋体" w:hint="eastAsia"/>
          <w:b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b/>
          <w:kern w:val="0"/>
          <w:sz w:val="32"/>
          <w:szCs w:val="32"/>
        </w:rPr>
        <w:t>三、自驾路线：</w:t>
      </w:r>
    </w:p>
    <w:p w14:paraId="5739A48A" w14:textId="3A6218B5" w:rsidR="006B1A96" w:rsidRPr="00D11079" w:rsidRDefault="00DE610F" w:rsidP="00193516">
      <w:pPr>
        <w:spacing w:line="360" w:lineRule="auto"/>
        <w:ind w:firstLineChars="200" w:firstLine="643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b/>
          <w:bCs/>
          <w:kern w:val="0"/>
          <w:sz w:val="32"/>
          <w:szCs w:val="32"/>
        </w:rPr>
        <w:t>北向南行驶：</w:t>
      </w:r>
      <w:r w:rsidR="006B1A96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由黄</w:t>
      </w:r>
      <w:r w:rsidR="00C25200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亦</w:t>
      </w:r>
      <w:r w:rsidR="006B1A96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路东行至与德亦路交叉口右转，沿德亦路行驶800米后右转进入瀛志路，第一个红绿</w:t>
      </w:r>
      <w:bookmarkStart w:id="0" w:name="_GoBack"/>
      <w:bookmarkEnd w:id="0"/>
      <w:r w:rsidR="006B1A96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灯左转进入瀛隆街前行800米，营销中心位于道路西侧。</w:t>
      </w:r>
    </w:p>
    <w:p w14:paraId="5EE184F4" w14:textId="77777777" w:rsidR="00DE610F" w:rsidRPr="00D11079" w:rsidRDefault="00DE610F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</w:p>
    <w:p w14:paraId="54BB833D" w14:textId="2B9B0BFC" w:rsidR="00193516" w:rsidRPr="00D11079" w:rsidRDefault="00193516" w:rsidP="00DE610F">
      <w:pPr>
        <w:spacing w:line="360" w:lineRule="auto"/>
        <w:jc w:val="center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noProof/>
          <w:kern w:val="0"/>
          <w:sz w:val="32"/>
          <w:szCs w:val="32"/>
        </w:rPr>
        <w:lastRenderedPageBreak/>
        <w:drawing>
          <wp:inline distT="0" distB="0" distL="0" distR="0" wp14:anchorId="1BECA76A" wp14:editId="45E1AE05">
            <wp:extent cx="5052060" cy="309169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65" cy="3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E97D6" w14:textId="27FA0A82" w:rsidR="00DE610F" w:rsidRPr="00D11079" w:rsidRDefault="00DE610F" w:rsidP="00DE610F">
      <w:pPr>
        <w:spacing w:line="360" w:lineRule="auto"/>
        <w:ind w:firstLineChars="200" w:firstLine="643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b/>
          <w:bCs/>
          <w:kern w:val="0"/>
          <w:sz w:val="32"/>
          <w:szCs w:val="32"/>
        </w:rPr>
        <w:t>南向北行驶：</w:t>
      </w:r>
      <w:r w:rsidR="00B70193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经德亦路，后行驶至瀛志路左转，第一个红绿灯左转进入瀛隆街前行800米路西</w:t>
      </w:r>
    </w:p>
    <w:p w14:paraId="41FAB780" w14:textId="5FC91D21" w:rsidR="001401F6" w:rsidRPr="00D11079" w:rsidRDefault="007F3C6E" w:rsidP="00DE610F">
      <w:pPr>
        <w:spacing w:line="360" w:lineRule="auto"/>
        <w:jc w:val="center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noProof/>
          <w:kern w:val="0"/>
          <w:sz w:val="32"/>
          <w:szCs w:val="32"/>
        </w:rPr>
        <w:drawing>
          <wp:inline distT="0" distB="0" distL="0" distR="0" wp14:anchorId="76AD9674" wp14:editId="49A86A17">
            <wp:extent cx="5278120" cy="3238500"/>
            <wp:effectExtent l="0" t="0" r="0" b="0"/>
            <wp:docPr id="6344856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EE29B" w14:textId="60FB566F" w:rsidR="006B1A96" w:rsidRPr="00D11079" w:rsidRDefault="00DE610F" w:rsidP="00D11079">
      <w:pPr>
        <w:widowControl/>
        <w:jc w:val="left"/>
        <w:rPr>
          <w:rFonts w:ascii="仿宋_GB2312" w:eastAsia="仿宋_GB2312" w:hAnsi="等线" w:cs="宋体" w:hint="eastAsia"/>
          <w:b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br w:type="page"/>
      </w:r>
      <w:r w:rsidR="006B1A96" w:rsidRPr="00D11079">
        <w:rPr>
          <w:rFonts w:ascii="仿宋_GB2312" w:eastAsia="仿宋_GB2312" w:hAnsi="等线" w:cs="宋体" w:hint="eastAsia"/>
          <w:b/>
          <w:kern w:val="0"/>
          <w:sz w:val="32"/>
          <w:szCs w:val="32"/>
        </w:rPr>
        <w:lastRenderedPageBreak/>
        <w:t>四、</w:t>
      </w:r>
      <w:r w:rsidRPr="00D11079">
        <w:rPr>
          <w:rFonts w:ascii="仿宋_GB2312" w:eastAsia="仿宋_GB2312" w:hAnsi="等线" w:cs="宋体" w:hint="eastAsia"/>
          <w:b/>
          <w:kern w:val="0"/>
          <w:sz w:val="32"/>
          <w:szCs w:val="32"/>
        </w:rPr>
        <w:t>摆渡车接送场地</w:t>
      </w:r>
      <w:r w:rsidR="006B1A96" w:rsidRPr="00D11079">
        <w:rPr>
          <w:rFonts w:ascii="仿宋_GB2312" w:eastAsia="仿宋_GB2312" w:hAnsi="等线" w:cs="宋体" w:hint="eastAsia"/>
          <w:b/>
          <w:kern w:val="0"/>
          <w:sz w:val="32"/>
          <w:szCs w:val="32"/>
        </w:rPr>
        <w:t>：</w:t>
      </w:r>
    </w:p>
    <w:p w14:paraId="6E319127" w14:textId="176787E8" w:rsidR="006B1A96" w:rsidRPr="00D11079" w:rsidRDefault="006B1A9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您可乘坐地铁8号线至瀛海站B1口出，</w:t>
      </w:r>
      <w:r w:rsidR="00993F8B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即</w:t>
      </w: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抵达亦生悦项目摆渡车站点</w:t>
      </w:r>
      <w:r w:rsidR="00993F8B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，可乘坐摆渡车</w:t>
      </w: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前往营销中心（每半小时一班，整点、半点发车）。</w:t>
      </w:r>
    </w:p>
    <w:p w14:paraId="0B0BB9E8" w14:textId="77777777" w:rsidR="006B1A96" w:rsidRPr="00D11079" w:rsidRDefault="006B1A9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八号线换乘攻略</w:t>
      </w:r>
    </w:p>
    <w:p w14:paraId="29DA6300" w14:textId="77777777" w:rsidR="006B1A96" w:rsidRPr="00D11079" w:rsidRDefault="006B1A9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1号线：王府井</w:t>
      </w:r>
    </w:p>
    <w:p w14:paraId="5AAF56B5" w14:textId="77777777" w:rsidR="006B1A96" w:rsidRPr="00D11079" w:rsidRDefault="006B1A9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2号线：前门、鼓楼大街</w:t>
      </w:r>
    </w:p>
    <w:p w14:paraId="0D934CCC" w14:textId="77777777" w:rsidR="006B1A96" w:rsidRPr="00D11079" w:rsidRDefault="006B1A9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6号线：平安里</w:t>
      </w:r>
    </w:p>
    <w:p w14:paraId="34CA3F59" w14:textId="77777777" w:rsidR="006B1A96" w:rsidRPr="00D11079" w:rsidRDefault="006B1A9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7号线：珠市口</w:t>
      </w:r>
    </w:p>
    <w:p w14:paraId="542746C1" w14:textId="77777777" w:rsidR="006B1A96" w:rsidRPr="00D11079" w:rsidRDefault="006B1A9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10号线：北土城</w:t>
      </w:r>
    </w:p>
    <w:p w14:paraId="0DC95075" w14:textId="77777777" w:rsidR="006B1A96" w:rsidRPr="00D11079" w:rsidRDefault="006B1A9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13号线：霍营</w:t>
      </w:r>
    </w:p>
    <w:p w14:paraId="4BAD9354" w14:textId="77777777" w:rsidR="006B1A96" w:rsidRPr="00D11079" w:rsidRDefault="006B1A9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14号线：永定门外</w:t>
      </w:r>
    </w:p>
    <w:p w14:paraId="37F743B2" w14:textId="77777777" w:rsidR="006B1A96" w:rsidRPr="00D11079" w:rsidRDefault="006B1A9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15号线：奥林匹克公园</w:t>
      </w:r>
    </w:p>
    <w:p w14:paraId="750C27FD" w14:textId="18C4195F" w:rsidR="006B1A96" w:rsidRPr="00D11079" w:rsidRDefault="006B1A9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昌平线：朱辛庄</w:t>
      </w:r>
    </w:p>
    <w:p w14:paraId="360DFED8" w14:textId="13B5FBD8" w:rsidR="006B1A96" w:rsidRPr="00D11079" w:rsidRDefault="006B1A9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您可于上述站点换乘8号线</w:t>
      </w:r>
      <w:r w:rsidR="004014A6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，前往大兴发展·亦生悦营销中心</w:t>
      </w:r>
      <w:r w:rsidR="00B464B5">
        <w:rPr>
          <w:rFonts w:ascii="仿宋_GB2312" w:eastAsia="仿宋_GB2312" w:hAnsi="等线" w:cs="宋体" w:hint="eastAsia"/>
          <w:kern w:val="0"/>
          <w:sz w:val="32"/>
          <w:szCs w:val="32"/>
        </w:rPr>
        <w:t>。</w:t>
      </w:r>
    </w:p>
    <w:p w14:paraId="2B55FE4E" w14:textId="2B679021" w:rsidR="00193516" w:rsidRPr="00D11079" w:rsidRDefault="00452BF2" w:rsidP="00DE610F">
      <w:pPr>
        <w:spacing w:line="360" w:lineRule="auto"/>
        <w:jc w:val="center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noProof/>
          <w:kern w:val="0"/>
          <w:sz w:val="32"/>
          <w:szCs w:val="32"/>
        </w:rPr>
        <w:drawing>
          <wp:inline distT="0" distB="0" distL="0" distR="0" wp14:anchorId="55438B84" wp14:editId="784CE1CB">
            <wp:extent cx="4304581" cy="2637021"/>
            <wp:effectExtent l="0" t="0" r="1270" b="0"/>
            <wp:docPr id="375484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868" cy="26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FD08B" w14:textId="387F2E92" w:rsidR="00A50439" w:rsidRPr="00D11079" w:rsidRDefault="00993F8B" w:rsidP="00D11079">
      <w:pPr>
        <w:widowControl/>
        <w:jc w:val="left"/>
        <w:rPr>
          <w:rFonts w:ascii="仿宋_GB2312" w:eastAsia="仿宋_GB2312" w:hAnsi="等线" w:cs="宋体" w:hint="eastAsia"/>
          <w:b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br w:type="page"/>
      </w:r>
      <w:r w:rsidR="006B1A96" w:rsidRPr="00D11079">
        <w:rPr>
          <w:rFonts w:ascii="仿宋_GB2312" w:eastAsia="仿宋_GB2312" w:hAnsi="等线" w:cs="宋体" w:hint="eastAsia"/>
          <w:b/>
          <w:kern w:val="0"/>
          <w:sz w:val="32"/>
          <w:szCs w:val="32"/>
        </w:rPr>
        <w:lastRenderedPageBreak/>
        <w:t>五</w:t>
      </w:r>
      <w:r w:rsidR="00A5454D" w:rsidRPr="00D11079">
        <w:rPr>
          <w:rFonts w:ascii="仿宋_GB2312" w:eastAsia="仿宋_GB2312" w:hAnsi="等线" w:cs="宋体" w:hint="eastAsia"/>
          <w:b/>
          <w:kern w:val="0"/>
          <w:sz w:val="32"/>
          <w:szCs w:val="32"/>
        </w:rPr>
        <w:t>、温馨提示：</w:t>
      </w:r>
    </w:p>
    <w:p w14:paraId="4B9F5380" w14:textId="77777777" w:rsidR="00193516" w:rsidRPr="00D11079" w:rsidRDefault="00A5454D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1、由于场地停车位有限，建议您绿色出行。</w:t>
      </w:r>
    </w:p>
    <w:p w14:paraId="2678AF52" w14:textId="77777777" w:rsidR="00193516" w:rsidRPr="00D11079" w:rsidRDefault="00A5454D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2、选房现场内设等候区，请大家在等候区耐心等候，不要随意走动，大声喧哗。选房家庭在现场期间应听从现场工作人员管理。</w:t>
      </w:r>
    </w:p>
    <w:p w14:paraId="0C716546" w14:textId="2ECFC38F" w:rsidR="00193516" w:rsidRPr="00D11079" w:rsidRDefault="0019351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3、</w:t>
      </w:r>
      <w:r w:rsidR="00056B9A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请您及时关注选房当日天气变化，如遇寒冷、雨雪等恶劣天气，请您妥善安排出行时间，并增添衣物注意保暖。</w:t>
      </w:r>
    </w:p>
    <w:p w14:paraId="1693E186" w14:textId="0C563CB5" w:rsidR="00193516" w:rsidRPr="00D11079" w:rsidRDefault="0019351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4</w:t>
      </w:r>
      <w:r w:rsidR="00A5454D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、如您患有高血压、心脑血管等疾病请提前准备好所需药物，以免由于气温、环境及其他不可控因素引起不适。</w:t>
      </w:r>
    </w:p>
    <w:p w14:paraId="148AEF2F" w14:textId="023C10F3" w:rsidR="00193516" w:rsidRPr="00D11079" w:rsidRDefault="0019351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5</w:t>
      </w:r>
      <w:r w:rsidR="00A5454D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、由于选房现场人员较多，请您妥善保管好自身财物，如有老年人或未成年人随行请您照顾好他们的安全。</w:t>
      </w:r>
    </w:p>
    <w:p w14:paraId="2FCCC5FE" w14:textId="51C03A56" w:rsidR="00193516" w:rsidRPr="00D11079" w:rsidRDefault="0019351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6</w:t>
      </w:r>
      <w:r w:rsidR="00A5454D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、如现场发生紧急情况，请您不要惊慌，听从工作人员指挥，有序从选房现场大门迅速撤离。</w:t>
      </w:r>
    </w:p>
    <w:p w14:paraId="4881F49F" w14:textId="25F50D47" w:rsidR="00193516" w:rsidRPr="00D11079" w:rsidRDefault="0019351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7</w:t>
      </w:r>
      <w:r w:rsidR="00A5454D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、为了您及其他人的身体健康，且避免火灾的发生，全场禁止吸烟。</w:t>
      </w:r>
    </w:p>
    <w:p w14:paraId="11776CAC" w14:textId="571F7A58" w:rsidR="00193516" w:rsidRPr="00D11079" w:rsidRDefault="0019351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8</w:t>
      </w:r>
      <w:r w:rsidR="00A5454D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、现场禁止携带易燃、易爆、有毒有害等危险品及枪支弹药、管制刀具等违禁品，如携带上述物品请及时与工作人员联系。</w:t>
      </w:r>
    </w:p>
    <w:p w14:paraId="17C03392" w14:textId="0007149A" w:rsidR="006B1A96" w:rsidRPr="00D11079" w:rsidRDefault="00193516" w:rsidP="00193516">
      <w:pPr>
        <w:spacing w:line="360" w:lineRule="auto"/>
        <w:ind w:firstLineChars="200" w:firstLine="640"/>
        <w:jc w:val="left"/>
        <w:rPr>
          <w:rFonts w:ascii="仿宋_GB2312" w:eastAsia="仿宋_GB2312" w:hAnsi="等线" w:cs="宋体" w:hint="eastAsia"/>
          <w:kern w:val="0"/>
          <w:sz w:val="32"/>
          <w:szCs w:val="32"/>
        </w:rPr>
      </w:pPr>
      <w:r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9</w:t>
      </w:r>
      <w:r w:rsidR="00A5454D" w:rsidRPr="00D11079">
        <w:rPr>
          <w:rFonts w:ascii="仿宋_GB2312" w:eastAsia="仿宋_GB2312" w:hAnsi="等线" w:cs="宋体" w:hint="eastAsia"/>
          <w:kern w:val="0"/>
          <w:sz w:val="32"/>
          <w:szCs w:val="32"/>
        </w:rPr>
        <w:t>、由于现场选房时间较短，您需要提前预选出几套房源方案作为备用，以免在现场由于时间紧促及房源的变化影响正常选房。</w:t>
      </w:r>
    </w:p>
    <w:sectPr w:rsidR="006B1A96" w:rsidRPr="00D11079" w:rsidSect="00DE610F">
      <w:pgSz w:w="11906" w:h="16838"/>
      <w:pgMar w:top="1134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1DE47C" w14:textId="77777777" w:rsidR="00810B19" w:rsidRDefault="00810B19" w:rsidP="00A26E70">
      <w:r>
        <w:separator/>
      </w:r>
    </w:p>
  </w:endnote>
  <w:endnote w:type="continuationSeparator" w:id="0">
    <w:p w14:paraId="215CFABA" w14:textId="77777777" w:rsidR="00810B19" w:rsidRDefault="00810B19" w:rsidP="00A26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5A335D" w14:textId="77777777" w:rsidR="00810B19" w:rsidRDefault="00810B19" w:rsidP="00A26E70">
      <w:r>
        <w:separator/>
      </w:r>
    </w:p>
  </w:footnote>
  <w:footnote w:type="continuationSeparator" w:id="0">
    <w:p w14:paraId="18281713" w14:textId="77777777" w:rsidR="00810B19" w:rsidRDefault="00810B19" w:rsidP="00A26E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439"/>
    <w:rsid w:val="00012C54"/>
    <w:rsid w:val="00041417"/>
    <w:rsid w:val="00056B9A"/>
    <w:rsid w:val="00100EA2"/>
    <w:rsid w:val="001401F6"/>
    <w:rsid w:val="00142659"/>
    <w:rsid w:val="00181713"/>
    <w:rsid w:val="00193516"/>
    <w:rsid w:val="002B13DE"/>
    <w:rsid w:val="002E7AB2"/>
    <w:rsid w:val="00306B0C"/>
    <w:rsid w:val="003522B7"/>
    <w:rsid w:val="003767C5"/>
    <w:rsid w:val="003B462B"/>
    <w:rsid w:val="003C2136"/>
    <w:rsid w:val="004014A6"/>
    <w:rsid w:val="00407F97"/>
    <w:rsid w:val="00452BF2"/>
    <w:rsid w:val="004571FD"/>
    <w:rsid w:val="00491E03"/>
    <w:rsid w:val="00493D6C"/>
    <w:rsid w:val="004A3C7A"/>
    <w:rsid w:val="004E40E5"/>
    <w:rsid w:val="00573B5A"/>
    <w:rsid w:val="005758DC"/>
    <w:rsid w:val="00583E9D"/>
    <w:rsid w:val="005A7035"/>
    <w:rsid w:val="00607BB1"/>
    <w:rsid w:val="00653055"/>
    <w:rsid w:val="00686930"/>
    <w:rsid w:val="006B1A96"/>
    <w:rsid w:val="006E0D5C"/>
    <w:rsid w:val="006E7867"/>
    <w:rsid w:val="00720BD4"/>
    <w:rsid w:val="007379A0"/>
    <w:rsid w:val="007B11DD"/>
    <w:rsid w:val="007D51B7"/>
    <w:rsid w:val="007F3C6E"/>
    <w:rsid w:val="00810B19"/>
    <w:rsid w:val="008449B4"/>
    <w:rsid w:val="008636D7"/>
    <w:rsid w:val="008904EC"/>
    <w:rsid w:val="00942564"/>
    <w:rsid w:val="00962258"/>
    <w:rsid w:val="009627CE"/>
    <w:rsid w:val="00993F8B"/>
    <w:rsid w:val="00A26E70"/>
    <w:rsid w:val="00A50439"/>
    <w:rsid w:val="00A5454D"/>
    <w:rsid w:val="00A81CD5"/>
    <w:rsid w:val="00A821F3"/>
    <w:rsid w:val="00AA5B79"/>
    <w:rsid w:val="00B35DBF"/>
    <w:rsid w:val="00B36089"/>
    <w:rsid w:val="00B464B5"/>
    <w:rsid w:val="00B70193"/>
    <w:rsid w:val="00BA6FDA"/>
    <w:rsid w:val="00BB27C2"/>
    <w:rsid w:val="00C25200"/>
    <w:rsid w:val="00C71514"/>
    <w:rsid w:val="00CA4F83"/>
    <w:rsid w:val="00D11079"/>
    <w:rsid w:val="00D75BA6"/>
    <w:rsid w:val="00D80380"/>
    <w:rsid w:val="00DC1CA6"/>
    <w:rsid w:val="00DE610F"/>
    <w:rsid w:val="00E42CDD"/>
    <w:rsid w:val="00EA5C63"/>
    <w:rsid w:val="00F37CC4"/>
    <w:rsid w:val="00F4516C"/>
    <w:rsid w:val="00FD665E"/>
    <w:rsid w:val="00FF0290"/>
    <w:rsid w:val="3CB3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D839D0"/>
  <w15:docId w15:val="{5B583008-BD6D-412A-A012-018FAEAF3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43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5454D"/>
    <w:rPr>
      <w:sz w:val="18"/>
      <w:szCs w:val="18"/>
    </w:rPr>
  </w:style>
  <w:style w:type="character" w:customStyle="1" w:styleId="Char">
    <w:name w:val="批注框文本 Char"/>
    <w:basedOn w:val="a0"/>
    <w:link w:val="a3"/>
    <w:rsid w:val="00A5454D"/>
    <w:rPr>
      <w:kern w:val="2"/>
      <w:sz w:val="18"/>
      <w:szCs w:val="18"/>
    </w:rPr>
  </w:style>
  <w:style w:type="paragraph" w:styleId="a4">
    <w:name w:val="header"/>
    <w:basedOn w:val="a"/>
    <w:link w:val="Char0"/>
    <w:unhideWhenUsed/>
    <w:rsid w:val="00A26E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A26E70"/>
    <w:rPr>
      <w:kern w:val="2"/>
      <w:sz w:val="18"/>
      <w:szCs w:val="18"/>
    </w:rPr>
  </w:style>
  <w:style w:type="paragraph" w:styleId="a5">
    <w:name w:val="footer"/>
    <w:basedOn w:val="a"/>
    <w:link w:val="Char1"/>
    <w:unhideWhenUsed/>
    <w:rsid w:val="00A26E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A26E70"/>
    <w:rPr>
      <w:kern w:val="2"/>
      <w:sz w:val="18"/>
      <w:szCs w:val="18"/>
    </w:rPr>
  </w:style>
  <w:style w:type="paragraph" w:styleId="a6">
    <w:name w:val="Normal (Web)"/>
    <w:basedOn w:val="a"/>
    <w:rsid w:val="00BA6FDA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8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evezhao</dc:creator>
  <cp:lastModifiedBy>Administrator</cp:lastModifiedBy>
  <cp:revision>6</cp:revision>
  <dcterms:created xsi:type="dcterms:W3CDTF">2023-12-21T13:21:00Z</dcterms:created>
  <dcterms:modified xsi:type="dcterms:W3CDTF">2023-12-22T03:25:00Z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