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5月份</w:t>
      </w:r>
      <w:bookmarkStart w:id="0" w:name="_GoBack"/>
      <w:bookmarkEnd w:id="0"/>
      <w:r>
        <w:rPr>
          <w:rFonts w:hint="eastAsia"/>
          <w:sz w:val="40"/>
          <w:szCs w:val="40"/>
        </w:rPr>
        <w:t>大兴区天宫院街道露天烧烤专项整治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【整治时间】</w:t>
      </w:r>
      <w:r>
        <w:rPr>
          <w:rFonts w:ascii="仿宋" w:hAnsi="仿宋" w:eastAsia="仿宋" w:cs="仿宋"/>
          <w:b w:val="0"/>
          <w:bCs/>
          <w:sz w:val="32"/>
          <w:szCs w:val="32"/>
        </w:rPr>
        <w:t>2025年5月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【整治机关】天宫院街道综合行政执法队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【整治结果】检查民和东路、金科嘉苑小区、天堂河小区、京开辅路、新源大街、天河北路等问题高发点位，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出动执法人员50余人次，出动执法车辆20辆</w:t>
      </w:r>
      <w:r>
        <w:rPr>
          <w:rFonts w:hint="eastAsia" w:ascii="仿宋" w:hAnsi="仿宋" w:eastAsia="仿宋" w:cs="仿宋"/>
          <w:sz w:val="32"/>
          <w:szCs w:val="32"/>
        </w:rPr>
        <w:t>次,未发现露天烧烤现象。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2243"/>
    <w:rsid w:val="407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2025-06-09T02:06:00Z</dcterms:created>
  <dc:creator>ASUS</dc:creator>
  <cp:lastModifiedBy>ASUS</cp:lastModifiedBy>
  <dcterms:modified xsi:type="dcterms:W3CDTF">2025-06-09T02:07:05Z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