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B8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383F3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2EA7E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年大兴区技能大师工作室建设项目拟入围名单</w:t>
      </w:r>
    </w:p>
    <w:p w14:paraId="685F5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</w:rPr>
      </w:pPr>
    </w:p>
    <w:tbl>
      <w:tblPr>
        <w:tblStyle w:val="5"/>
        <w:tblW w:w="14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669"/>
        <w:gridCol w:w="4340"/>
        <w:gridCol w:w="3962"/>
        <w:gridCol w:w="925"/>
      </w:tblGrid>
      <w:tr w14:paraId="05C9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03" w:type="dxa"/>
            <w:vAlign w:val="center"/>
          </w:tcPr>
          <w:p w14:paraId="2C82EB05"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669" w:type="dxa"/>
            <w:vAlign w:val="center"/>
          </w:tcPr>
          <w:p w14:paraId="4144AA9E"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建设项目名称</w:t>
            </w:r>
          </w:p>
        </w:tc>
        <w:tc>
          <w:tcPr>
            <w:tcW w:w="4340" w:type="dxa"/>
            <w:vAlign w:val="center"/>
          </w:tcPr>
          <w:p w14:paraId="53140799"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所在单位名称</w:t>
            </w:r>
          </w:p>
        </w:tc>
        <w:tc>
          <w:tcPr>
            <w:tcW w:w="3962" w:type="dxa"/>
            <w:vAlign w:val="center"/>
          </w:tcPr>
          <w:p w14:paraId="78B79368"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工作室名称</w:t>
            </w:r>
          </w:p>
        </w:tc>
        <w:tc>
          <w:tcPr>
            <w:tcW w:w="925" w:type="dxa"/>
            <w:vAlign w:val="center"/>
          </w:tcPr>
          <w:p w14:paraId="15746EEB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 w14:paraId="5205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3" w:type="dxa"/>
            <w:vAlign w:val="center"/>
          </w:tcPr>
          <w:p w14:paraId="55BB7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69" w:type="dxa"/>
            <w:shd w:val="clear"/>
            <w:vAlign w:val="center"/>
          </w:tcPr>
          <w:p w14:paraId="7C59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电子产品制造技能实训室建设</w:t>
            </w:r>
          </w:p>
        </w:tc>
        <w:tc>
          <w:tcPr>
            <w:tcW w:w="4340" w:type="dxa"/>
            <w:shd w:val="clear"/>
            <w:vAlign w:val="center"/>
          </w:tcPr>
          <w:p w14:paraId="0E584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北京铁路信号有限公司</w:t>
            </w:r>
          </w:p>
        </w:tc>
        <w:tc>
          <w:tcPr>
            <w:tcW w:w="3962" w:type="dxa"/>
            <w:shd w:val="clear"/>
            <w:vAlign w:val="center"/>
          </w:tcPr>
          <w:p w14:paraId="5CD5B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大兴区付春艳信号组调工技能大师工作室</w:t>
            </w:r>
          </w:p>
        </w:tc>
        <w:tc>
          <w:tcPr>
            <w:tcW w:w="925" w:type="dxa"/>
            <w:vAlign w:val="center"/>
          </w:tcPr>
          <w:p w14:paraId="25865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AE3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03" w:type="dxa"/>
            <w:vAlign w:val="center"/>
          </w:tcPr>
          <w:p w14:paraId="4EAFF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69" w:type="dxa"/>
            <w:shd w:val="clear"/>
            <w:vAlign w:val="center"/>
          </w:tcPr>
          <w:p w14:paraId="566A6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新型贝果类产品开发</w:t>
            </w:r>
          </w:p>
        </w:tc>
        <w:tc>
          <w:tcPr>
            <w:tcW w:w="4340" w:type="dxa"/>
            <w:shd w:val="clear"/>
            <w:vAlign w:val="center"/>
          </w:tcPr>
          <w:p w14:paraId="780F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中粮丰通（北京）食品有限公司</w:t>
            </w:r>
          </w:p>
        </w:tc>
        <w:tc>
          <w:tcPr>
            <w:tcW w:w="3962" w:type="dxa"/>
            <w:shd w:val="clear"/>
            <w:vAlign w:val="center"/>
          </w:tcPr>
          <w:p w14:paraId="6F207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大兴区龚贺糕点、面包烘焙工技能大师工作室</w:t>
            </w:r>
          </w:p>
        </w:tc>
        <w:tc>
          <w:tcPr>
            <w:tcW w:w="925" w:type="dxa"/>
            <w:vAlign w:val="center"/>
          </w:tcPr>
          <w:p w14:paraId="46332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519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3" w:type="dxa"/>
            <w:vAlign w:val="center"/>
          </w:tcPr>
          <w:p w14:paraId="612A0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69" w:type="dxa"/>
            <w:shd w:val="clear"/>
            <w:vAlign w:val="center"/>
          </w:tcPr>
          <w:p w14:paraId="00426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世界技能大赛水处理技术项目培训资源建设</w:t>
            </w:r>
          </w:p>
        </w:tc>
        <w:tc>
          <w:tcPr>
            <w:tcW w:w="4340" w:type="dxa"/>
            <w:shd w:val="clear"/>
            <w:vAlign w:val="center"/>
          </w:tcPr>
          <w:p w14:paraId="6F34E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北京市城市管理高级技术学校</w:t>
            </w:r>
          </w:p>
        </w:tc>
        <w:tc>
          <w:tcPr>
            <w:tcW w:w="3962" w:type="dxa"/>
            <w:shd w:val="clear"/>
            <w:vAlign w:val="center"/>
          </w:tcPr>
          <w:p w14:paraId="54AA5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大兴区李文忠工业废水处理工技能大师工作室</w:t>
            </w:r>
          </w:p>
        </w:tc>
        <w:tc>
          <w:tcPr>
            <w:tcW w:w="925" w:type="dxa"/>
            <w:vAlign w:val="center"/>
          </w:tcPr>
          <w:p w14:paraId="5FCE8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76E4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3" w:type="dxa"/>
            <w:vAlign w:val="center"/>
          </w:tcPr>
          <w:p w14:paraId="44883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69" w:type="dxa"/>
            <w:shd w:val="clear"/>
            <w:vAlign w:val="center"/>
          </w:tcPr>
          <w:p w14:paraId="72B68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高性能辐射制冷涂料</w:t>
            </w:r>
          </w:p>
        </w:tc>
        <w:tc>
          <w:tcPr>
            <w:tcW w:w="4340" w:type="dxa"/>
            <w:shd w:val="clear"/>
            <w:vAlign w:val="center"/>
          </w:tcPr>
          <w:p w14:paraId="66DD0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富思特新材料科技发展股份有限公司</w:t>
            </w:r>
          </w:p>
        </w:tc>
        <w:tc>
          <w:tcPr>
            <w:tcW w:w="3962" w:type="dxa"/>
            <w:shd w:val="clear"/>
            <w:vAlign w:val="center"/>
          </w:tcPr>
          <w:p w14:paraId="0B838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大兴区刘淑静装饰美工技能</w:t>
            </w:r>
          </w:p>
          <w:p w14:paraId="742AA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大师工作室</w:t>
            </w:r>
          </w:p>
        </w:tc>
        <w:tc>
          <w:tcPr>
            <w:tcW w:w="925" w:type="dxa"/>
            <w:vAlign w:val="center"/>
          </w:tcPr>
          <w:p w14:paraId="4ABCF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CAB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3" w:type="dxa"/>
            <w:vAlign w:val="center"/>
          </w:tcPr>
          <w:p w14:paraId="4BAFE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69" w:type="dxa"/>
            <w:shd w:val="clear"/>
            <w:vAlign w:val="center"/>
          </w:tcPr>
          <w:p w14:paraId="4834F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“书薪PTS接口大库报税”系统研发及推广</w:t>
            </w:r>
          </w:p>
        </w:tc>
        <w:tc>
          <w:tcPr>
            <w:tcW w:w="4340" w:type="dxa"/>
            <w:shd w:val="clear"/>
            <w:vAlign w:val="center"/>
          </w:tcPr>
          <w:p w14:paraId="362F4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中瑞方胜人力资源科技（北京）有限公司</w:t>
            </w:r>
          </w:p>
        </w:tc>
        <w:tc>
          <w:tcPr>
            <w:tcW w:w="3962" w:type="dxa"/>
            <w:shd w:val="clear"/>
            <w:vAlign w:val="center"/>
          </w:tcPr>
          <w:p w14:paraId="5EDD8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大兴区缪洪波企业人力资源管理师技能大师工作室</w:t>
            </w:r>
          </w:p>
        </w:tc>
        <w:tc>
          <w:tcPr>
            <w:tcW w:w="925" w:type="dxa"/>
            <w:vAlign w:val="center"/>
          </w:tcPr>
          <w:p w14:paraId="606BC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 w14:paraId="3E1D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" w:type="dxa"/>
            <w:vAlign w:val="center"/>
          </w:tcPr>
          <w:p w14:paraId="2505B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69" w:type="dxa"/>
            <w:shd w:val="clear"/>
            <w:vAlign w:val="center"/>
          </w:tcPr>
          <w:p w14:paraId="2FCE4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传统动画赛璐璐颜料失传配方溯源与调配技艺复原项目</w:t>
            </w:r>
          </w:p>
        </w:tc>
        <w:tc>
          <w:tcPr>
            <w:tcW w:w="4340" w:type="dxa"/>
            <w:shd w:val="clear"/>
            <w:vAlign w:val="center"/>
          </w:tcPr>
          <w:p w14:paraId="12CBE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北京市新媒体技师学院</w:t>
            </w:r>
          </w:p>
        </w:tc>
        <w:tc>
          <w:tcPr>
            <w:tcW w:w="3962" w:type="dxa"/>
            <w:shd w:val="clear"/>
            <w:vAlign w:val="center"/>
          </w:tcPr>
          <w:p w14:paraId="7D99A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大兴区赵磊动画绘制员技能</w:t>
            </w:r>
          </w:p>
          <w:p w14:paraId="13E04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大师工作室</w:t>
            </w:r>
          </w:p>
        </w:tc>
        <w:tc>
          <w:tcPr>
            <w:tcW w:w="925" w:type="dxa"/>
            <w:vAlign w:val="center"/>
          </w:tcPr>
          <w:p w14:paraId="6A50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 w14:paraId="2E34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3" w:type="dxa"/>
            <w:vAlign w:val="center"/>
          </w:tcPr>
          <w:p w14:paraId="09EB2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69" w:type="dxa"/>
            <w:shd w:val="clear"/>
            <w:vAlign w:val="center"/>
          </w:tcPr>
          <w:p w14:paraId="65593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一种新型定位支架的研发</w:t>
            </w:r>
          </w:p>
        </w:tc>
        <w:tc>
          <w:tcPr>
            <w:tcW w:w="4340" w:type="dxa"/>
            <w:shd w:val="clear"/>
            <w:vAlign w:val="center"/>
          </w:tcPr>
          <w:p w14:paraId="5CF32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北京弘海微创科技有限公司</w:t>
            </w:r>
          </w:p>
        </w:tc>
        <w:tc>
          <w:tcPr>
            <w:tcW w:w="3962" w:type="dxa"/>
            <w:shd w:val="clear"/>
            <w:vAlign w:val="center"/>
          </w:tcPr>
          <w:p w14:paraId="0BB42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大兴区王涛合金支架编织工</w:t>
            </w:r>
          </w:p>
          <w:p w14:paraId="2835B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技能大师工作室</w:t>
            </w:r>
          </w:p>
        </w:tc>
        <w:tc>
          <w:tcPr>
            <w:tcW w:w="925" w:type="dxa"/>
            <w:vAlign w:val="center"/>
          </w:tcPr>
          <w:p w14:paraId="7B988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548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3" w:type="dxa"/>
            <w:vAlign w:val="center"/>
          </w:tcPr>
          <w:p w14:paraId="4B313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669" w:type="dxa"/>
            <w:shd w:val="clear"/>
            <w:vAlign w:val="center"/>
          </w:tcPr>
          <w:p w14:paraId="65C82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航空航天地面测试系统的安装调试</w:t>
            </w:r>
          </w:p>
        </w:tc>
        <w:tc>
          <w:tcPr>
            <w:tcW w:w="4340" w:type="dxa"/>
            <w:shd w:val="clear"/>
            <w:vAlign w:val="center"/>
          </w:tcPr>
          <w:p w14:paraId="42DC3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北京航天星汉科技有限公司</w:t>
            </w:r>
          </w:p>
        </w:tc>
        <w:tc>
          <w:tcPr>
            <w:tcW w:w="3962" w:type="dxa"/>
            <w:shd w:val="clear"/>
            <w:vAlign w:val="center"/>
          </w:tcPr>
          <w:p w14:paraId="4DF71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大兴区刘超航空航天系统装调工技能大师工作室</w:t>
            </w:r>
          </w:p>
        </w:tc>
        <w:tc>
          <w:tcPr>
            <w:tcW w:w="925" w:type="dxa"/>
            <w:vAlign w:val="center"/>
          </w:tcPr>
          <w:p w14:paraId="7463D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FFED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3" w:type="dxa"/>
            <w:vAlign w:val="center"/>
          </w:tcPr>
          <w:p w14:paraId="06230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669" w:type="dxa"/>
            <w:shd w:val="clear"/>
            <w:vAlign w:val="center"/>
          </w:tcPr>
          <w:p w14:paraId="3F4E6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LumiHeat Nexus光伏热储集分系统的中央控制器研发</w:t>
            </w:r>
          </w:p>
        </w:tc>
        <w:tc>
          <w:tcPr>
            <w:tcW w:w="4340" w:type="dxa"/>
            <w:shd w:val="clear"/>
            <w:vAlign w:val="center"/>
          </w:tcPr>
          <w:p w14:paraId="7F35D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天普新能源科技有限公司</w:t>
            </w:r>
          </w:p>
        </w:tc>
        <w:tc>
          <w:tcPr>
            <w:tcW w:w="3962" w:type="dxa"/>
            <w:shd w:val="clear"/>
            <w:vAlign w:val="center"/>
          </w:tcPr>
          <w:p w14:paraId="7FBC1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大兴区丁海兵太阳能利用工</w:t>
            </w:r>
          </w:p>
          <w:p w14:paraId="004C4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技能大师工作室</w:t>
            </w:r>
          </w:p>
        </w:tc>
        <w:tc>
          <w:tcPr>
            <w:tcW w:w="925" w:type="dxa"/>
            <w:vAlign w:val="center"/>
          </w:tcPr>
          <w:p w14:paraId="5C37A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EA91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3" w:type="dxa"/>
            <w:vAlign w:val="center"/>
          </w:tcPr>
          <w:p w14:paraId="38988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669" w:type="dxa"/>
            <w:shd w:val="clear"/>
            <w:vAlign w:val="center"/>
          </w:tcPr>
          <w:p w14:paraId="42383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瞬态转换开关对于供电保障工作的应用效果研究</w:t>
            </w:r>
          </w:p>
        </w:tc>
        <w:tc>
          <w:tcPr>
            <w:tcW w:w="4340" w:type="dxa"/>
            <w:shd w:val="clear"/>
            <w:vAlign w:val="center"/>
          </w:tcPr>
          <w:p w14:paraId="7FFD2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北京首都机场动力能源有限公司大兴国际机场分公司</w:t>
            </w:r>
          </w:p>
        </w:tc>
        <w:tc>
          <w:tcPr>
            <w:tcW w:w="3962" w:type="dxa"/>
            <w:shd w:val="clear"/>
            <w:vAlign w:val="center"/>
          </w:tcPr>
          <w:p w14:paraId="5059A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大兴区常磊电工技能大师</w:t>
            </w:r>
          </w:p>
          <w:p w14:paraId="30176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工作室</w:t>
            </w:r>
          </w:p>
        </w:tc>
        <w:tc>
          <w:tcPr>
            <w:tcW w:w="925" w:type="dxa"/>
            <w:vAlign w:val="center"/>
          </w:tcPr>
          <w:p w14:paraId="6485A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50FBF80D"/>
    <w:sectPr>
      <w:headerReference r:id="rId3" w:type="default"/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D2A2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Y4MjgwMWFmNGVhZjc4NDZiNGU0N2U3ZjBiN2MyZjUifQ=="/>
  </w:docVars>
  <w:rsids>
    <w:rsidRoot w:val="00172A27"/>
    <w:rsid w:val="00024D3E"/>
    <w:rsid w:val="00100458"/>
    <w:rsid w:val="001A7645"/>
    <w:rsid w:val="003001D9"/>
    <w:rsid w:val="00305389"/>
    <w:rsid w:val="00394CA8"/>
    <w:rsid w:val="003B72C1"/>
    <w:rsid w:val="00483A1C"/>
    <w:rsid w:val="004F0AA9"/>
    <w:rsid w:val="00557344"/>
    <w:rsid w:val="005B7147"/>
    <w:rsid w:val="0063341E"/>
    <w:rsid w:val="00692436"/>
    <w:rsid w:val="006C2A98"/>
    <w:rsid w:val="00754262"/>
    <w:rsid w:val="00813B0E"/>
    <w:rsid w:val="00881129"/>
    <w:rsid w:val="008E02A6"/>
    <w:rsid w:val="00AF425F"/>
    <w:rsid w:val="00C17856"/>
    <w:rsid w:val="00C43AE3"/>
    <w:rsid w:val="00C547C7"/>
    <w:rsid w:val="00CF2EB5"/>
    <w:rsid w:val="00D21B97"/>
    <w:rsid w:val="00D708E8"/>
    <w:rsid w:val="00D96D55"/>
    <w:rsid w:val="00E1601F"/>
    <w:rsid w:val="00E32AA3"/>
    <w:rsid w:val="00E979F9"/>
    <w:rsid w:val="00EB5FE9"/>
    <w:rsid w:val="00F14895"/>
    <w:rsid w:val="04D20264"/>
    <w:rsid w:val="14983A03"/>
    <w:rsid w:val="211B594F"/>
    <w:rsid w:val="222334A6"/>
    <w:rsid w:val="2765697F"/>
    <w:rsid w:val="299D58EC"/>
    <w:rsid w:val="2A7E5EB6"/>
    <w:rsid w:val="2C3D60DB"/>
    <w:rsid w:val="2E3B56D4"/>
    <w:rsid w:val="2EA16DC3"/>
    <w:rsid w:val="340D0E15"/>
    <w:rsid w:val="3B2F0E9F"/>
    <w:rsid w:val="50F9524E"/>
    <w:rsid w:val="52BF7E2B"/>
    <w:rsid w:val="5EB5655F"/>
    <w:rsid w:val="6DA57E98"/>
    <w:rsid w:val="6E4E0530"/>
    <w:rsid w:val="750E53CF"/>
    <w:rsid w:val="7D1C5408"/>
    <w:rsid w:val="7D43160D"/>
    <w:rsid w:val="7DD65E4C"/>
    <w:rsid w:val="7DFC3B04"/>
    <w:rsid w:val="7EE63B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437</Words>
  <Characters>441</Characters>
  <Lines>4</Lines>
  <Paragraphs>1</Paragraphs>
  <TotalTime>5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2015-12-21T09:42:00Z</dcterms:created>
  <dc:creator>jinshimo</dc:creator>
  <cp:lastModifiedBy>李蕊</cp:lastModifiedBy>
  <cp:lastPrinted>2025-05-29T06:14:19Z</cp:lastPrinted>
  <dcterms:modified xsi:type="dcterms:W3CDTF">2025-05-29T09:57:16Z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255CA04267D443C48D38045F3C6BF5D5_12</vt:lpwstr>
  </property>
  <property fmtid="{D5CDD505-2E9C-101B-9397-08002B2CF9AE}" pid="4" name="KSOTemplateDocerSaveRecord">
    <vt:lpwstr>eyJoZGlkIjoiNzY4MjgwMWFmNGVhZjc4NDZiNGU0N2U3ZjBiN2MyZjUiLCJ1c2VySWQiOiI3MzA5NDIyMTUifQ==</vt:lpwstr>
  </property>
</Properties>
</file>