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FD8" w:rsidRDefault="00815F4E" w:rsidP="00CD3E1E">
      <w:pPr>
        <w:tabs>
          <w:tab w:val="center" w:pos="6979"/>
        </w:tabs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北京师范大学附属</w:t>
      </w:r>
      <w:bookmarkStart w:id="0" w:name="_GoBack"/>
      <w:bookmarkEnd w:id="0"/>
      <w:r w:rsidR="00825FD8" w:rsidRPr="00825FD8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实验中学</w:t>
      </w:r>
      <w:r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大兴分校</w:t>
      </w:r>
      <w:r w:rsidR="00825FD8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2</w:t>
      </w:r>
      <w:r w:rsidR="00825FD8">
        <w:rPr>
          <w:rFonts w:ascii="宋体" w:hAnsi="宋体" w:cs="宋体"/>
          <w:b/>
          <w:bCs/>
          <w:spacing w:val="40"/>
          <w:kern w:val="0"/>
          <w:sz w:val="32"/>
          <w:szCs w:val="32"/>
        </w:rPr>
        <w:t>023</w:t>
      </w:r>
      <w:r w:rsidR="00825FD8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年</w:t>
      </w:r>
      <w:r w:rsidR="00825FD8" w:rsidRPr="00825FD8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中小学实践活动</w:t>
      </w:r>
    </w:p>
    <w:p w:rsidR="00CD3E1E" w:rsidRDefault="00825FD8" w:rsidP="00CD3E1E">
      <w:pPr>
        <w:tabs>
          <w:tab w:val="center" w:pos="6979"/>
        </w:tabs>
        <w:jc w:val="center"/>
        <w:rPr>
          <w:rFonts w:ascii="宋体" w:hAnsi="宋体" w:cs="宋体"/>
          <w:b/>
          <w:bCs/>
          <w:spacing w:val="40"/>
          <w:kern w:val="0"/>
          <w:sz w:val="32"/>
          <w:szCs w:val="32"/>
        </w:rPr>
      </w:pPr>
      <w:r w:rsidRPr="00825FD8">
        <w:rPr>
          <w:rFonts w:ascii="宋体" w:hAnsi="宋体" w:cs="宋体" w:hint="eastAsia"/>
          <w:b/>
          <w:bCs/>
          <w:spacing w:val="40"/>
          <w:kern w:val="0"/>
          <w:sz w:val="32"/>
          <w:szCs w:val="32"/>
        </w:rPr>
        <w:t>项目支出绩效评价报告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一、基本情况</w:t>
      </w:r>
    </w:p>
    <w:p w:rsidR="00DC5052" w:rsidRPr="007206C6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7206C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（一）项目概况。</w:t>
      </w:r>
    </w:p>
    <w:p w:rsidR="00DC5052" w:rsidRPr="007206C6" w:rsidRDefault="00DC5052" w:rsidP="00DC5052">
      <w:pPr>
        <w:ind w:rightChars="50" w:right="105" w:firstLineChars="200" w:firstLine="56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北师大实验中学中小学实践活动项目</w:t>
      </w:r>
      <w:r w:rsidRPr="007206C6">
        <w:rPr>
          <w:rStyle w:val="unnamed11"/>
          <w:rFonts w:ascii="仿宋_GB2312" w:eastAsia="仿宋_GB2312" w:hAnsi="宋体" w:hint="eastAsia"/>
          <w:sz w:val="28"/>
          <w:szCs w:val="28"/>
        </w:rPr>
        <w:t>由校内课后服务课程和校外实践活动课程组成，形成适应学校和学生需要的、体现学校办学特色的学校课程体系，满足学生需求，促进学生主动、全面、有个性地发展。</w:t>
      </w:r>
    </w:p>
    <w:p w:rsidR="00CD3E1E" w:rsidRPr="007206C6" w:rsidRDefault="00CD3E1E" w:rsidP="00CD3E1E">
      <w:pPr>
        <w:spacing w:line="520" w:lineRule="exact"/>
        <w:ind w:firstLineChars="200" w:firstLine="560"/>
        <w:outlineLvl w:val="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7206C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资金投入和使用情况</w:t>
      </w:r>
      <w:r w:rsidR="00DC5052" w:rsidRPr="007206C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：项目年度预算30.31万元，年度执行数为24.68万元。</w:t>
      </w:r>
    </w:p>
    <w:p w:rsidR="00DC5052" w:rsidRPr="007206C6" w:rsidRDefault="00CD3E1E" w:rsidP="00DC5052">
      <w:pPr>
        <w:ind w:rightChars="50" w:right="105"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 w:rsidRPr="007206C6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（二）项目绩效目标。</w:t>
      </w:r>
    </w:p>
    <w:p w:rsidR="00DC5052" w:rsidRPr="007206C6" w:rsidRDefault="00DC5052" w:rsidP="00DC5052">
      <w:pPr>
        <w:ind w:rightChars="50" w:right="105" w:firstLineChars="200" w:firstLine="560"/>
        <w:rPr>
          <w:rFonts w:ascii="仿宋_GB2312" w:eastAsia="仿宋_GB2312" w:hAnsi="宋体"/>
          <w:sz w:val="28"/>
          <w:szCs w:val="28"/>
        </w:rPr>
      </w:pPr>
      <w:r w:rsidRPr="007206C6">
        <w:rPr>
          <w:rStyle w:val="unnamed11"/>
          <w:rFonts w:ascii="仿宋_GB2312" w:eastAsia="仿宋_GB2312" w:hAnsi="宋体" w:hint="eastAsia"/>
          <w:sz w:val="28"/>
          <w:szCs w:val="28"/>
        </w:rPr>
        <w:t>我校实践活动项目的指导思想是以学生需求、兴趣为出发点，以教师为主力军，以学校资源及社区资源为载体开发具有本校特色、符合学生个性发展的课程。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二、绩效评价工作开展情况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（一）绩效评价目的、对象和范围</w:t>
      </w:r>
    </w:p>
    <w:p w:rsidR="00DC5052" w:rsidRPr="007206C6" w:rsidRDefault="00DC5052" w:rsidP="00DC5052">
      <w:pPr>
        <w:ind w:firstLine="551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全体学生开展实践活动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（二）绩效评价原则、评价标准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lastRenderedPageBreak/>
        <w:t>（1）协调性原则。实践活动课程建设必须在国家课程计划框架内，谋求与国家课程协调一致。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（2）先进性原则。课程的教育内容体现五育并举要求，为学生进一步的学习和今后的生活与工作奠定良好基础。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（3）实践性原则。强调学生实践能力、创新精神的形成，重视学生在实践中获得积极情感的体验，我们开发的课程要实现这一理念。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4）个性化原则。在实践活动项目实施过程中要注意从学校的实际和办学特色出发；从学生的兴趣、爱好和特长出发；从教师的专长出发。即有利于形成学校的特色，有利于发展学生的特长和有利于发挥教师的专长。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（5）多样性原则。实践活动项目课程的教学内容要有可选择性。学生可以根据自己的兴趣爱好选择相应的学习内容，发展学生个性，提高实践能力，培养创新精神。</w:t>
      </w:r>
    </w:p>
    <w:p w:rsidR="00DC5052" w:rsidRPr="007206C6" w:rsidRDefault="00DC5052" w:rsidP="00DC5052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（6）人文性原则。强调以人为本的基本理念，强调学生形成积极主动的态度，学会学习、形成正确的价值观和世界观，这就要求教师应从学生的兴趣出发，尊重学生的需求，</w:t>
      </w:r>
      <w:proofErr w:type="gramStart"/>
      <w:r w:rsidRPr="007206C6">
        <w:rPr>
          <w:rFonts w:ascii="仿宋_GB2312" w:eastAsia="仿宋_GB2312" w:hAnsi="宋体" w:hint="eastAsia"/>
          <w:sz w:val="28"/>
          <w:szCs w:val="28"/>
        </w:rPr>
        <w:t>凸</w:t>
      </w:r>
      <w:proofErr w:type="gramEnd"/>
      <w:r w:rsidRPr="007206C6">
        <w:rPr>
          <w:rFonts w:ascii="仿宋_GB2312" w:eastAsia="仿宋_GB2312" w:hAnsi="宋体" w:hint="eastAsia"/>
          <w:sz w:val="28"/>
          <w:szCs w:val="28"/>
        </w:rPr>
        <w:t>显学生在教育中的主体地位。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t>三、综合评价情况及评价结论（附相关评分表）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项目评价得分</w:t>
      </w:r>
      <w:r w:rsidR="007206C6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98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.</w:t>
      </w:r>
      <w:r w:rsidR="007206C6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分，评价结论为优。</w:t>
      </w:r>
    </w:p>
    <w:tbl>
      <w:tblPr>
        <w:tblW w:w="13120" w:type="dxa"/>
        <w:tblLook w:val="04A0" w:firstRow="1" w:lastRow="0" w:firstColumn="1" w:lastColumn="0" w:noHBand="0" w:noVBand="1"/>
      </w:tblPr>
      <w:tblGrid>
        <w:gridCol w:w="13120"/>
      </w:tblGrid>
      <w:tr w:rsidR="00DC5052" w:rsidRPr="00DC5052" w:rsidTr="00102840">
        <w:trPr>
          <w:trHeight w:val="40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06C6" w:rsidRDefault="007206C6"/>
          <w:p w:rsidR="007206C6" w:rsidRDefault="007206C6"/>
          <w:tbl>
            <w:tblPr>
              <w:tblW w:w="12380" w:type="dxa"/>
              <w:tblLook w:val="04A0" w:firstRow="1" w:lastRow="0" w:firstColumn="1" w:lastColumn="0" w:noHBand="0" w:noVBand="1"/>
            </w:tblPr>
            <w:tblGrid>
              <w:gridCol w:w="780"/>
              <w:gridCol w:w="1000"/>
              <w:gridCol w:w="1440"/>
              <w:gridCol w:w="1000"/>
              <w:gridCol w:w="1000"/>
              <w:gridCol w:w="300"/>
              <w:gridCol w:w="1140"/>
              <w:gridCol w:w="1320"/>
              <w:gridCol w:w="300"/>
              <w:gridCol w:w="660"/>
              <w:gridCol w:w="780"/>
              <w:gridCol w:w="660"/>
              <w:gridCol w:w="1000"/>
              <w:gridCol w:w="1000"/>
            </w:tblGrid>
            <w:tr w:rsidR="007206C6" w:rsidRPr="007206C6" w:rsidTr="007206C6">
              <w:trPr>
                <w:trHeight w:val="405"/>
              </w:trPr>
              <w:tc>
                <w:tcPr>
                  <w:tcW w:w="12380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</w:pPr>
                  <w:r w:rsidRPr="007206C6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lastRenderedPageBreak/>
                    <w:t>项目支出绩效自评表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2380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（2023年度）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项目名称</w:t>
                  </w:r>
                </w:p>
              </w:tc>
              <w:tc>
                <w:tcPr>
                  <w:tcW w:w="10600" w:type="dxa"/>
                  <w:gridSpan w:val="1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2023年中小学生实践活动项目经费-</w:t>
                  </w:r>
                  <w:proofErr w:type="gramStart"/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庞</w:t>
                  </w:r>
                  <w:proofErr w:type="gramEnd"/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各庄中学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主管部门</w:t>
                  </w:r>
                </w:p>
              </w:tc>
              <w:tc>
                <w:tcPr>
                  <w:tcW w:w="488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北京市</w:t>
                  </w:r>
                  <w:proofErr w:type="gramStart"/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大兴区</w:t>
                  </w:r>
                  <w:proofErr w:type="gramEnd"/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教育委员会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实施单位</w:t>
                  </w:r>
                </w:p>
              </w:tc>
              <w:tc>
                <w:tcPr>
                  <w:tcW w:w="410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北京师范大学附属实验中学大兴分校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项目负责人</w:t>
                  </w:r>
                </w:p>
              </w:tc>
              <w:tc>
                <w:tcPr>
                  <w:tcW w:w="488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陈晓健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联系电话</w:t>
                  </w:r>
                </w:p>
              </w:tc>
              <w:tc>
                <w:tcPr>
                  <w:tcW w:w="410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13241912306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项目资金</w:t>
                  </w: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br/>
                    <w:t>（万元）</w:t>
                  </w:r>
                </w:p>
              </w:tc>
              <w:tc>
                <w:tcPr>
                  <w:tcW w:w="244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年初预算</w:t>
                  </w:r>
                </w:p>
              </w:tc>
              <w:tc>
                <w:tcPr>
                  <w:tcW w:w="144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全年预算数</w:t>
                  </w:r>
                </w:p>
              </w:tc>
              <w:tc>
                <w:tcPr>
                  <w:tcW w:w="162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全年执行数</w:t>
                  </w:r>
                </w:p>
              </w:tc>
              <w:tc>
                <w:tcPr>
                  <w:tcW w:w="144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分值</w:t>
                  </w:r>
                </w:p>
              </w:tc>
              <w:tc>
                <w:tcPr>
                  <w:tcW w:w="16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执行率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4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2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年度资金总额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30.31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30.31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24.68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10分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81.46%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8.15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其中：当年财政拨款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     上年结转资金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  其他资金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17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中央直达资金</w:t>
                  </w: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3"/>
                      <w:szCs w:val="13"/>
                    </w:rPr>
                    <w:t xml:space="preserve"> 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—</w:t>
                  </w:r>
                </w:p>
              </w:tc>
            </w:tr>
            <w:tr w:rsidR="007206C6" w:rsidRPr="007206C6" w:rsidTr="007206C6">
              <w:trPr>
                <w:trHeight w:val="510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年度总体目标</w:t>
                  </w:r>
                </w:p>
              </w:tc>
              <w:tc>
                <w:tcPr>
                  <w:tcW w:w="58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预期目标</w:t>
                  </w:r>
                </w:p>
              </w:tc>
              <w:tc>
                <w:tcPr>
                  <w:tcW w:w="5720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实际完成情况</w:t>
                  </w:r>
                </w:p>
              </w:tc>
            </w:tr>
            <w:tr w:rsidR="007206C6" w:rsidRPr="007206C6" w:rsidTr="007206C6">
              <w:trPr>
                <w:trHeight w:val="92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8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5720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760"/>
              </w:trPr>
              <w:tc>
                <w:tcPr>
                  <w:tcW w:w="7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绩</w:t>
                  </w: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br/>
                    <w:t>效</w:t>
                  </w: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br/>
                    <w:t>指</w:t>
                  </w: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br/>
                    <w:t>标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一级指标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二级指标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三级指标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年度指标值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实际完成值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分值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偏差原因分析及改进措施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产出指标（40分）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数量指标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初中综合社会实践活动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40次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40次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中小学课后服务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5400人次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5400人次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学生冰雪活动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2次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参与实践活动人次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≥471人次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≥471人次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50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社会大课堂实践活动3个主题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3次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3次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质量指标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活动覆盖率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≥95％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≥95％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活动质量和体验度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良好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良好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时效指标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活动完成时间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每学期定时开展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按时完成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指标2：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成本指标（10分）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经济成本指标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活动</w:t>
                  </w:r>
                  <w:proofErr w:type="gramStart"/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总实施</w:t>
                  </w:r>
                  <w:proofErr w:type="gramEnd"/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成本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≤30.31万元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24.68万元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40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社会成本指标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指标1：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54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生态环境成本指标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指标1：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效益指标（30分）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经济效益指标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指标1：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指标2：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社会效益指标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学生综合知识和实践能力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得到提升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得到提升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指标2：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生态效益指标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指标1：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指标2：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420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可持续影响指标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指标1：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指标2：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满意度指标（10分）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服务对象满意度指标</w:t>
                  </w: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学生满意度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≥95％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97%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指标2：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8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30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……</w:t>
                  </w:r>
                </w:p>
              </w:tc>
              <w:tc>
                <w:tcPr>
                  <w:tcW w:w="1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</w:tr>
            <w:tr w:rsidR="007206C6" w:rsidRPr="007206C6" w:rsidTr="007206C6">
              <w:trPr>
                <w:trHeight w:val="315"/>
              </w:trPr>
              <w:tc>
                <w:tcPr>
                  <w:tcW w:w="798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总分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98.15</w:t>
                  </w:r>
                </w:p>
              </w:tc>
              <w:tc>
                <w:tcPr>
                  <w:tcW w:w="20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206C6" w:rsidRPr="007206C6" w:rsidRDefault="007206C6" w:rsidP="007206C6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7206C6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 xml:space="preserve">　</w:t>
                  </w:r>
                </w:p>
              </w:tc>
            </w:tr>
          </w:tbl>
          <w:p w:rsidR="00DC5052" w:rsidRPr="00DC5052" w:rsidRDefault="00DC5052" w:rsidP="00102840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 w:rsidR="00CD3E1E" w:rsidRDefault="00CD3E1E" w:rsidP="00CD3E1E">
      <w:pPr>
        <w:spacing w:line="520" w:lineRule="exact"/>
        <w:ind w:firstLineChars="200" w:firstLine="56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int="eastAsia"/>
          <w:sz w:val="28"/>
          <w:szCs w:val="28"/>
        </w:rPr>
        <w:lastRenderedPageBreak/>
        <w:t>四、绩效评价指标分析</w:t>
      </w:r>
    </w:p>
    <w:p w:rsidR="007206C6" w:rsidRPr="007206C6" w:rsidRDefault="007206C6" w:rsidP="007206C6">
      <w:pPr>
        <w:rPr>
          <w:rFonts w:ascii="仿宋_GB2312" w:eastAsia="仿宋_GB2312" w:hAnsi="宋体"/>
          <w:b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（一）项目决策情况</w:t>
      </w:r>
    </w:p>
    <w:p w:rsidR="007206C6" w:rsidRPr="007206C6" w:rsidRDefault="007206C6" w:rsidP="007206C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经过领导班子研究决定实施实践活动项目课程；</w:t>
      </w:r>
    </w:p>
    <w:p w:rsidR="007206C6" w:rsidRPr="007206C6" w:rsidRDefault="007206C6" w:rsidP="007206C6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（二）项目过程情况</w:t>
      </w:r>
    </w:p>
    <w:p w:rsidR="007206C6" w:rsidRPr="007206C6" w:rsidRDefault="007206C6" w:rsidP="007206C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利用每周的课后1小时时间，开展各</w:t>
      </w:r>
      <w:proofErr w:type="gramStart"/>
      <w:r w:rsidRPr="007206C6">
        <w:rPr>
          <w:rFonts w:ascii="仿宋_GB2312" w:eastAsia="仿宋_GB2312" w:hAnsi="宋体" w:hint="eastAsia"/>
          <w:sz w:val="28"/>
          <w:szCs w:val="28"/>
        </w:rPr>
        <w:t>类实践</w:t>
      </w:r>
      <w:proofErr w:type="gramEnd"/>
      <w:r w:rsidRPr="007206C6">
        <w:rPr>
          <w:rFonts w:ascii="仿宋_GB2312" w:eastAsia="仿宋_GB2312" w:hAnsi="宋体" w:hint="eastAsia"/>
          <w:sz w:val="28"/>
          <w:szCs w:val="28"/>
        </w:rPr>
        <w:t>活动课程；</w:t>
      </w:r>
    </w:p>
    <w:p w:rsidR="007206C6" w:rsidRPr="007206C6" w:rsidRDefault="007206C6" w:rsidP="007206C6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（三）项目产出情况</w:t>
      </w:r>
    </w:p>
    <w:p w:rsidR="007206C6" w:rsidRPr="007206C6" w:rsidRDefault="007206C6" w:rsidP="007206C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关注学生个体的差异性，开发多层次、多类型、多规格的校本课程，以实现每一位学生都得到充分而全面的发展。逐步开发、不断改进和完善实践活动课程体系，促进学校、教师、学生的共同发展和特色发展。</w:t>
      </w:r>
    </w:p>
    <w:p w:rsidR="007206C6" w:rsidRPr="007206C6" w:rsidRDefault="007206C6" w:rsidP="007206C6">
      <w:pPr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（四）项目效益情况</w:t>
      </w:r>
    </w:p>
    <w:p w:rsidR="007206C6" w:rsidRPr="007206C6" w:rsidRDefault="007206C6" w:rsidP="007206C6">
      <w:pPr>
        <w:ind w:firstLineChars="100" w:firstLine="28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1、从“以知识为核心”的观念转变为“以创新精神为核心”的观念</w:t>
      </w:r>
    </w:p>
    <w:p w:rsidR="007206C6" w:rsidRPr="007206C6" w:rsidRDefault="007206C6" w:rsidP="007206C6">
      <w:pPr>
        <w:ind w:firstLineChars="100" w:firstLine="28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2、从“教师本位”观念转变为“以学生为主体”的观念</w:t>
      </w:r>
    </w:p>
    <w:p w:rsidR="007206C6" w:rsidRPr="007206C6" w:rsidRDefault="007206C6" w:rsidP="007206C6">
      <w:pPr>
        <w:ind w:firstLineChars="100" w:firstLine="280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lastRenderedPageBreak/>
        <w:t>3、从“权威教学”观念转变为“共同探索”观念</w:t>
      </w:r>
    </w:p>
    <w:p w:rsidR="00CD3E1E" w:rsidRPr="007206C6" w:rsidRDefault="00CD3E1E" w:rsidP="00CD3E1E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7206C6">
        <w:rPr>
          <w:rFonts w:ascii="仿宋_GB2312" w:eastAsia="仿宋_GB2312" w:hint="eastAsia"/>
          <w:sz w:val="28"/>
          <w:szCs w:val="28"/>
        </w:rPr>
        <w:t>五、主要经验及做法、存在的问题及原因分析</w:t>
      </w:r>
    </w:p>
    <w:p w:rsidR="007206C6" w:rsidRPr="007206C6" w:rsidRDefault="007206C6" w:rsidP="007206C6">
      <w:pPr>
        <w:ind w:firstLine="551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1、提高了学生的综合素质。</w:t>
      </w:r>
    </w:p>
    <w:p w:rsidR="007206C6" w:rsidRPr="007206C6" w:rsidRDefault="007206C6" w:rsidP="007206C6">
      <w:pPr>
        <w:ind w:firstLine="551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 xml:space="preserve">2、普及了相关实践课程知识。     </w:t>
      </w:r>
    </w:p>
    <w:p w:rsidR="007206C6" w:rsidRPr="007206C6" w:rsidRDefault="007206C6" w:rsidP="007206C6">
      <w:pPr>
        <w:ind w:firstLine="551"/>
        <w:rPr>
          <w:rFonts w:ascii="仿宋_GB2312" w:eastAsia="仿宋_GB2312" w:hAnsi="宋体"/>
          <w:sz w:val="28"/>
          <w:szCs w:val="28"/>
        </w:rPr>
      </w:pPr>
      <w:r w:rsidRPr="007206C6">
        <w:rPr>
          <w:rFonts w:ascii="仿宋_GB2312" w:eastAsia="仿宋_GB2312" w:hAnsi="宋体" w:hint="eastAsia"/>
          <w:sz w:val="28"/>
          <w:szCs w:val="28"/>
        </w:rPr>
        <w:t>3、提高了相关实践技能。</w:t>
      </w:r>
    </w:p>
    <w:p w:rsidR="00CD3E1E" w:rsidRDefault="00CD3E1E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六、有关建议</w:t>
      </w:r>
    </w:p>
    <w:p w:rsidR="007206C6" w:rsidRDefault="007206C6" w:rsidP="00CD3E1E">
      <w:pPr>
        <w:spacing w:line="56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无</w:t>
      </w:r>
    </w:p>
    <w:p w:rsidR="00CD3E1E" w:rsidRDefault="00CD3E1E" w:rsidP="00CD3E1E">
      <w:pPr>
        <w:spacing w:line="520" w:lineRule="exact"/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七、其他需要说明的问题</w:t>
      </w:r>
    </w:p>
    <w:p w:rsidR="007206C6" w:rsidRDefault="007206C6" w:rsidP="00CD3E1E">
      <w:pPr>
        <w:spacing w:line="52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无</w:t>
      </w:r>
    </w:p>
    <w:p w:rsidR="007A475C" w:rsidRPr="00CD3E1E" w:rsidRDefault="007A475C"/>
    <w:sectPr w:rsidR="007A475C" w:rsidRPr="00CD3E1E" w:rsidSect="007206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854" w:rsidRDefault="00246854" w:rsidP="00CD3E1E">
      <w:r>
        <w:separator/>
      </w:r>
    </w:p>
  </w:endnote>
  <w:endnote w:type="continuationSeparator" w:id="0">
    <w:p w:rsidR="00246854" w:rsidRDefault="00246854" w:rsidP="00CD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854" w:rsidRDefault="00246854" w:rsidP="00CD3E1E">
      <w:r>
        <w:separator/>
      </w:r>
    </w:p>
  </w:footnote>
  <w:footnote w:type="continuationSeparator" w:id="0">
    <w:p w:rsidR="00246854" w:rsidRDefault="00246854" w:rsidP="00CD3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6BC"/>
    <w:rsid w:val="00102840"/>
    <w:rsid w:val="00246854"/>
    <w:rsid w:val="0037157A"/>
    <w:rsid w:val="006336BC"/>
    <w:rsid w:val="007206C6"/>
    <w:rsid w:val="007A475C"/>
    <w:rsid w:val="00815F4E"/>
    <w:rsid w:val="00825FD8"/>
    <w:rsid w:val="00BF7CF3"/>
    <w:rsid w:val="00CD3E1E"/>
    <w:rsid w:val="00DC5052"/>
    <w:rsid w:val="00E7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A7B33"/>
  <w15:chartTrackingRefBased/>
  <w15:docId w15:val="{D63F6935-273C-47D4-9C68-2530EDCF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E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E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E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E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E1E"/>
    <w:rPr>
      <w:sz w:val="18"/>
      <w:szCs w:val="18"/>
    </w:rPr>
  </w:style>
  <w:style w:type="character" w:customStyle="1" w:styleId="unnamed11">
    <w:name w:val="unnamed11"/>
    <w:rsid w:val="00DC5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344</Words>
  <Characters>1962</Characters>
  <Application>Microsoft Office Word</Application>
  <DocSecurity>0</DocSecurity>
  <Lines>16</Lines>
  <Paragraphs>4</Paragraphs>
  <ScaleCrop>false</ScaleCrop>
  <Company>Home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6</cp:revision>
  <dcterms:created xsi:type="dcterms:W3CDTF">2024-08-19T03:19:00Z</dcterms:created>
  <dcterms:modified xsi:type="dcterms:W3CDTF">2024-08-22T01:33:00Z</dcterms:modified>
</cp:coreProperties>
</file>