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0FC" w:rsidRDefault="008470FC" w:rsidP="000E0F63">
      <w:pPr>
        <w:spacing w:beforeLines="50" w:before="156" w:afterLines="50" w:after="156"/>
        <w:jc w:val="center"/>
        <w:rPr>
          <w:rFonts w:ascii="宋体" w:hAnsi="宋体"/>
          <w:b/>
          <w:bCs/>
          <w:spacing w:val="40"/>
          <w:kern w:val="0"/>
          <w:sz w:val="44"/>
          <w:szCs w:val="44"/>
        </w:rPr>
      </w:pPr>
    </w:p>
    <w:p w:rsidR="008470FC" w:rsidRDefault="008470FC" w:rsidP="000E0F63">
      <w:pPr>
        <w:spacing w:beforeLines="50" w:before="156" w:afterLines="50" w:after="156"/>
        <w:jc w:val="center"/>
        <w:rPr>
          <w:rFonts w:ascii="宋体" w:hAnsi="宋体"/>
          <w:b/>
          <w:bCs/>
          <w:spacing w:val="40"/>
          <w:kern w:val="0"/>
          <w:sz w:val="44"/>
          <w:szCs w:val="44"/>
        </w:rPr>
      </w:pPr>
    </w:p>
    <w:p w:rsidR="008470FC" w:rsidRDefault="008470FC" w:rsidP="000E0F63">
      <w:pPr>
        <w:spacing w:beforeLines="50" w:before="156" w:afterLines="50" w:after="156"/>
        <w:jc w:val="center"/>
        <w:rPr>
          <w:rFonts w:ascii="宋体" w:hAnsi="宋体"/>
          <w:b/>
          <w:bCs/>
          <w:spacing w:val="40"/>
          <w:kern w:val="0"/>
          <w:sz w:val="44"/>
          <w:szCs w:val="44"/>
        </w:rPr>
      </w:pPr>
    </w:p>
    <w:p w:rsidR="008470FC" w:rsidRDefault="008470FC" w:rsidP="000E0F63">
      <w:pPr>
        <w:spacing w:beforeLines="50" w:before="156" w:afterLines="50" w:after="156"/>
        <w:jc w:val="center"/>
        <w:rPr>
          <w:rFonts w:ascii="宋体" w:hAnsi="宋体"/>
          <w:b/>
          <w:bCs/>
          <w:spacing w:val="40"/>
          <w:kern w:val="0"/>
          <w:sz w:val="44"/>
          <w:szCs w:val="44"/>
        </w:rPr>
      </w:pPr>
    </w:p>
    <w:p w:rsidR="001C3BA8" w:rsidRPr="00F06409" w:rsidRDefault="00014002" w:rsidP="000E0F63">
      <w:pPr>
        <w:spacing w:beforeLines="50" w:before="156" w:afterLines="50" w:after="156"/>
        <w:jc w:val="center"/>
        <w:rPr>
          <w:rFonts w:ascii="宋体" w:hAnsi="宋体"/>
          <w:b/>
          <w:bCs/>
          <w:spacing w:val="40"/>
          <w:kern w:val="0"/>
          <w:sz w:val="44"/>
          <w:szCs w:val="44"/>
        </w:rPr>
      </w:pPr>
      <w:r w:rsidRPr="00F06409">
        <w:rPr>
          <w:rFonts w:ascii="宋体" w:hAnsi="宋体" w:hint="eastAsia"/>
          <w:b/>
          <w:bCs/>
          <w:spacing w:val="40"/>
          <w:kern w:val="0"/>
          <w:sz w:val="44"/>
          <w:szCs w:val="44"/>
        </w:rPr>
        <w:t>北京市大兴区中小学综合实践活动基地</w:t>
      </w:r>
    </w:p>
    <w:p w:rsidR="001C3BA8" w:rsidRPr="00F06409" w:rsidRDefault="001C3BA8" w:rsidP="000E0F63">
      <w:pPr>
        <w:spacing w:beforeLines="50" w:before="156" w:afterLines="50" w:after="156"/>
        <w:jc w:val="center"/>
        <w:rPr>
          <w:rFonts w:ascii="宋体" w:hAnsi="宋体"/>
          <w:b/>
          <w:bCs/>
          <w:spacing w:val="40"/>
          <w:kern w:val="0"/>
          <w:sz w:val="44"/>
          <w:szCs w:val="44"/>
        </w:rPr>
      </w:pPr>
      <w:r w:rsidRPr="00F06409">
        <w:rPr>
          <w:rFonts w:ascii="宋体" w:hAnsi="宋体" w:hint="eastAsia"/>
          <w:b/>
          <w:bCs/>
          <w:spacing w:val="40"/>
          <w:kern w:val="0"/>
          <w:sz w:val="44"/>
          <w:szCs w:val="44"/>
        </w:rPr>
        <w:t>2023年度部门决算公开报表及说明</w:t>
      </w:r>
    </w:p>
    <w:p w:rsidR="001C3BA8" w:rsidRPr="00F06409" w:rsidRDefault="001C3BA8" w:rsidP="000E0F63">
      <w:pPr>
        <w:spacing w:beforeLines="50" w:before="156" w:afterLines="50" w:after="156"/>
        <w:jc w:val="center"/>
        <w:rPr>
          <w:rFonts w:ascii="宋体" w:hAnsi="宋体"/>
          <w:b/>
          <w:bCs/>
          <w:spacing w:val="40"/>
          <w:kern w:val="0"/>
          <w:sz w:val="44"/>
          <w:szCs w:val="44"/>
        </w:rPr>
      </w:pPr>
    </w:p>
    <w:p w:rsidR="001C3BA8" w:rsidRDefault="001C3BA8" w:rsidP="000E0F63">
      <w:pPr>
        <w:spacing w:beforeLines="50" w:before="156" w:afterLines="50" w:after="156"/>
        <w:jc w:val="left"/>
        <w:rPr>
          <w:rFonts w:ascii="宋体" w:hAnsi="宋体"/>
          <w:bCs/>
          <w:spacing w:val="40"/>
          <w:kern w:val="0"/>
          <w:sz w:val="32"/>
          <w:szCs w:val="32"/>
        </w:rPr>
      </w:pPr>
    </w:p>
    <w:p w:rsidR="008470FC" w:rsidRDefault="008470FC" w:rsidP="000E0F63">
      <w:pPr>
        <w:spacing w:beforeLines="50" w:before="156" w:afterLines="50" w:after="156"/>
        <w:jc w:val="left"/>
        <w:rPr>
          <w:rFonts w:ascii="宋体" w:hAnsi="宋体"/>
          <w:bCs/>
          <w:spacing w:val="40"/>
          <w:kern w:val="0"/>
          <w:sz w:val="32"/>
          <w:szCs w:val="32"/>
        </w:rPr>
      </w:pPr>
    </w:p>
    <w:p w:rsidR="008470FC" w:rsidRDefault="008470FC" w:rsidP="000E0F63">
      <w:pPr>
        <w:spacing w:beforeLines="50" w:before="156" w:afterLines="50" w:after="156"/>
        <w:jc w:val="left"/>
        <w:rPr>
          <w:rFonts w:ascii="宋体" w:hAnsi="宋体"/>
          <w:bCs/>
          <w:spacing w:val="40"/>
          <w:kern w:val="0"/>
          <w:sz w:val="32"/>
          <w:szCs w:val="32"/>
        </w:rPr>
      </w:pPr>
    </w:p>
    <w:p w:rsidR="008470FC" w:rsidRPr="001C3BA8" w:rsidRDefault="008470FC" w:rsidP="000E0F63">
      <w:pPr>
        <w:spacing w:beforeLines="50" w:before="156" w:afterLines="50" w:after="156"/>
        <w:jc w:val="left"/>
        <w:rPr>
          <w:rFonts w:ascii="宋体" w:hAnsi="宋体"/>
          <w:bCs/>
          <w:spacing w:val="40"/>
          <w:kern w:val="0"/>
          <w:sz w:val="32"/>
          <w:szCs w:val="32"/>
        </w:rPr>
      </w:pPr>
    </w:p>
    <w:p w:rsidR="001C3BA8" w:rsidRPr="001C3BA8" w:rsidRDefault="001C3BA8" w:rsidP="000E0F63">
      <w:pPr>
        <w:spacing w:beforeLines="50" w:before="156" w:afterLines="50" w:after="156"/>
        <w:jc w:val="left"/>
        <w:rPr>
          <w:rFonts w:ascii="宋体" w:hAnsi="宋体"/>
          <w:bCs/>
          <w:spacing w:val="40"/>
          <w:kern w:val="0"/>
          <w:sz w:val="32"/>
          <w:szCs w:val="32"/>
        </w:rPr>
      </w:pPr>
    </w:p>
    <w:p w:rsidR="001C3BA8" w:rsidRPr="0025669A" w:rsidRDefault="001C3BA8" w:rsidP="0025669A">
      <w:pPr>
        <w:spacing w:beforeLines="50" w:before="156" w:afterLines="50" w:after="156"/>
        <w:jc w:val="center"/>
        <w:rPr>
          <w:rFonts w:ascii="宋体" w:hAnsi="宋体"/>
          <w:bCs/>
          <w:spacing w:val="40"/>
          <w:kern w:val="0"/>
          <w:sz w:val="24"/>
          <w:szCs w:val="32"/>
        </w:rPr>
      </w:pPr>
      <w:r w:rsidRPr="0025669A">
        <w:rPr>
          <w:rFonts w:ascii="宋体" w:hAnsi="宋体" w:hint="eastAsia"/>
          <w:bCs/>
          <w:spacing w:val="40"/>
          <w:kern w:val="0"/>
          <w:sz w:val="24"/>
          <w:szCs w:val="32"/>
        </w:rPr>
        <w:lastRenderedPageBreak/>
        <w:t>目    录</w:t>
      </w:r>
    </w:p>
    <w:p w:rsidR="001C3BA8" w:rsidRPr="0025669A" w:rsidRDefault="001C3BA8" w:rsidP="0025669A">
      <w:pPr>
        <w:spacing w:beforeLines="50" w:before="156" w:afterLines="50" w:after="156"/>
        <w:ind w:leftChars="200" w:left="420"/>
        <w:jc w:val="center"/>
        <w:rPr>
          <w:rFonts w:ascii="宋体" w:hAnsi="宋体"/>
          <w:bCs/>
          <w:spacing w:val="40"/>
          <w:kern w:val="0"/>
          <w:sz w:val="24"/>
          <w:szCs w:val="32"/>
        </w:rPr>
      </w:pPr>
      <w:r w:rsidRPr="0025669A">
        <w:rPr>
          <w:rFonts w:ascii="宋体" w:hAnsi="宋体" w:hint="eastAsia"/>
          <w:bCs/>
          <w:spacing w:val="40"/>
          <w:kern w:val="0"/>
          <w:sz w:val="24"/>
          <w:szCs w:val="32"/>
        </w:rPr>
        <w:t>第一部分 2023年度部门决算报表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一、收入支出决算总表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二、收入决算表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三、支出决算表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四、财政拨款收入支出决算总表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五、一般公共预算财政拨款收入支出决算表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六、一般公共预算财政拨款支出决算表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七、一般公共预算财政拨款基本支出决算表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八、政府性基金预算财政拨款收入支出决算表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九、政府性基金预算财政拨款基本支出决算表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十、国有资本经营预算财政拨款支出决算表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十一、财政拨款“三公”经费支出决算表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十二、政府采购情况表</w:t>
      </w:r>
    </w:p>
    <w:p w:rsidR="001C3BA8" w:rsidRPr="0025669A" w:rsidRDefault="001C3BA8" w:rsidP="0025669A">
      <w:pPr>
        <w:spacing w:beforeLines="50" w:before="156" w:afterLines="50" w:after="156"/>
        <w:ind w:leftChars="200" w:left="420"/>
        <w:jc w:val="left"/>
        <w:rPr>
          <w:rFonts w:ascii="宋体" w:hAnsi="宋体"/>
          <w:bCs/>
          <w:spacing w:val="40"/>
          <w:kern w:val="0"/>
          <w:sz w:val="24"/>
          <w:szCs w:val="32"/>
        </w:rPr>
      </w:pPr>
      <w:r w:rsidRPr="0025669A">
        <w:rPr>
          <w:rFonts w:ascii="宋体" w:hAnsi="宋体" w:hint="eastAsia"/>
          <w:bCs/>
          <w:spacing w:val="40"/>
          <w:kern w:val="0"/>
          <w:sz w:val="24"/>
          <w:szCs w:val="32"/>
        </w:rPr>
        <w:t>十三、政府购买服务决算公开情况表</w:t>
      </w:r>
    </w:p>
    <w:p w:rsidR="001C3BA8" w:rsidRDefault="001C3BA8" w:rsidP="000E0F63">
      <w:pPr>
        <w:spacing w:beforeLines="50" w:before="156" w:afterLines="50" w:after="156"/>
        <w:jc w:val="center"/>
        <w:rPr>
          <w:rFonts w:ascii="宋体" w:hAnsi="宋体"/>
          <w:bCs/>
          <w:spacing w:val="40"/>
          <w:kern w:val="0"/>
          <w:sz w:val="32"/>
          <w:szCs w:val="32"/>
        </w:rPr>
      </w:pPr>
    </w:p>
    <w:p w:rsidR="00F1707B" w:rsidRDefault="00F1707B" w:rsidP="000E0F63">
      <w:pPr>
        <w:spacing w:beforeLines="50" w:before="156" w:afterLines="50" w:after="156"/>
        <w:jc w:val="center"/>
        <w:rPr>
          <w:rFonts w:ascii="宋体" w:hAnsi="宋体"/>
          <w:b/>
          <w:bCs/>
          <w:spacing w:val="40"/>
          <w:kern w:val="0"/>
          <w:sz w:val="32"/>
          <w:szCs w:val="32"/>
        </w:rPr>
      </w:pPr>
    </w:p>
    <w:p w:rsidR="00F1707B" w:rsidRDefault="00F1707B" w:rsidP="000E0F63">
      <w:pPr>
        <w:spacing w:beforeLines="50" w:before="156" w:afterLines="50" w:after="156"/>
        <w:jc w:val="center"/>
        <w:rPr>
          <w:rFonts w:ascii="宋体" w:hAnsi="宋体"/>
          <w:b/>
          <w:bCs/>
          <w:spacing w:val="40"/>
          <w:kern w:val="0"/>
          <w:sz w:val="32"/>
          <w:szCs w:val="32"/>
        </w:rPr>
      </w:pPr>
    </w:p>
    <w:p w:rsidR="00901FC4" w:rsidRPr="00F022B1" w:rsidRDefault="00901FC4" w:rsidP="000E0F63">
      <w:pPr>
        <w:spacing w:beforeLines="50" w:before="156" w:afterLines="50" w:after="156"/>
        <w:jc w:val="center"/>
        <w:rPr>
          <w:rFonts w:ascii="宋体" w:hAnsi="宋体"/>
          <w:b/>
          <w:bCs/>
          <w:spacing w:val="40"/>
          <w:kern w:val="0"/>
          <w:sz w:val="32"/>
          <w:szCs w:val="32"/>
        </w:rPr>
      </w:pPr>
      <w:r w:rsidRPr="00F022B1">
        <w:rPr>
          <w:rFonts w:ascii="宋体" w:hAnsi="宋体" w:hint="eastAsia"/>
          <w:b/>
          <w:bCs/>
          <w:spacing w:val="40"/>
          <w:kern w:val="0"/>
          <w:sz w:val="32"/>
          <w:szCs w:val="32"/>
        </w:rPr>
        <w:t>第一部分</w:t>
      </w:r>
      <w:r w:rsidR="008054F4" w:rsidRPr="00F022B1">
        <w:rPr>
          <w:rFonts w:ascii="宋体" w:hAnsi="宋体" w:hint="eastAsia"/>
          <w:b/>
          <w:bCs/>
          <w:spacing w:val="40"/>
          <w:kern w:val="0"/>
          <w:sz w:val="32"/>
          <w:szCs w:val="32"/>
        </w:rPr>
        <w:t xml:space="preserve"> 2023</w:t>
      </w:r>
      <w:r w:rsidRPr="00F022B1">
        <w:rPr>
          <w:rFonts w:ascii="宋体" w:hAnsi="宋体" w:hint="eastAsia"/>
          <w:b/>
          <w:bCs/>
          <w:spacing w:val="40"/>
          <w:kern w:val="0"/>
          <w:sz w:val="32"/>
          <w:szCs w:val="32"/>
        </w:rPr>
        <w:t>年度部门决算报表</w:t>
      </w:r>
    </w:p>
    <w:p w:rsidR="00550F41" w:rsidRDefault="00550F41" w:rsidP="00550F41">
      <w:pPr>
        <w:tabs>
          <w:tab w:val="center" w:pos="6979"/>
        </w:tabs>
        <w:jc w:val="center"/>
        <w:rPr>
          <w:rFonts w:ascii="宋体" w:hAnsi="宋体" w:cs="宋体"/>
          <w:b/>
          <w:bCs/>
          <w:kern w:val="0"/>
          <w:sz w:val="28"/>
          <w:szCs w:val="28"/>
        </w:rPr>
      </w:pPr>
      <w:r>
        <w:rPr>
          <w:rFonts w:ascii="宋体" w:hAnsi="宋体" w:cs="宋体" w:hint="eastAsia"/>
          <w:b/>
          <w:bCs/>
          <w:kern w:val="0"/>
          <w:sz w:val="28"/>
          <w:szCs w:val="28"/>
        </w:rPr>
        <w:t>收入支出决算总表</w:t>
      </w:r>
    </w:p>
    <w:p w:rsidR="00550F41" w:rsidRDefault="00550F41" w:rsidP="00550F41">
      <w:pPr>
        <w:ind w:rightChars="-288" w:right="-605"/>
        <w:jc w:val="left"/>
        <w:rPr>
          <w:sz w:val="20"/>
        </w:rPr>
      </w:pPr>
      <w:r>
        <w:rPr>
          <w:rFonts w:hint="eastAsia"/>
          <w:sz w:val="20"/>
        </w:rPr>
        <w:t>单位</w:t>
      </w:r>
      <w:r>
        <w:rPr>
          <w:sz w:val="20"/>
        </w:rPr>
        <w:t>名称：</w:t>
      </w:r>
      <w:r>
        <w:rPr>
          <w:rFonts w:hint="eastAsia"/>
          <w:sz w:val="20"/>
        </w:rPr>
        <w:t>北京市大兴区中小学综合实践活动基地单位</w:t>
      </w:r>
      <w:r>
        <w:rPr>
          <w:sz w:val="20"/>
        </w:rPr>
        <w:t>：万元</w:t>
      </w:r>
    </w:p>
    <w:tbl>
      <w:tblPr>
        <w:tblW w:w="14943" w:type="dxa"/>
        <w:jc w:val="center"/>
        <w:tblLayout w:type="fixed"/>
        <w:tblLook w:val="0000" w:firstRow="0" w:lastRow="0" w:firstColumn="0" w:lastColumn="0" w:noHBand="0" w:noVBand="0"/>
      </w:tblPr>
      <w:tblGrid>
        <w:gridCol w:w="729"/>
        <w:gridCol w:w="555"/>
        <w:gridCol w:w="463"/>
        <w:gridCol w:w="1317"/>
        <w:gridCol w:w="284"/>
        <w:gridCol w:w="1417"/>
        <w:gridCol w:w="1454"/>
        <w:gridCol w:w="956"/>
        <w:gridCol w:w="284"/>
        <w:gridCol w:w="850"/>
        <w:gridCol w:w="1134"/>
        <w:gridCol w:w="1092"/>
        <w:gridCol w:w="42"/>
        <w:gridCol w:w="1134"/>
        <w:gridCol w:w="1134"/>
        <w:gridCol w:w="1134"/>
        <w:gridCol w:w="851"/>
        <w:gridCol w:w="113"/>
      </w:tblGrid>
      <w:tr w:rsidR="00550F41" w:rsidTr="000E0F63">
        <w:trPr>
          <w:gridAfter w:val="1"/>
          <w:wAfter w:w="113" w:type="dxa"/>
          <w:cantSplit/>
          <w:trHeight w:hRule="exact" w:val="255"/>
          <w:jc w:val="center"/>
        </w:trPr>
        <w:tc>
          <w:tcPr>
            <w:tcW w:w="7459" w:type="dxa"/>
            <w:gridSpan w:val="9"/>
            <w:tcBorders>
              <w:top w:val="single" w:sz="4" w:space="0" w:color="auto"/>
              <w:left w:val="single" w:sz="4" w:space="0" w:color="auto"/>
              <w:bottom w:val="single" w:sz="4" w:space="0" w:color="auto"/>
              <w:right w:val="single" w:sz="4" w:space="0" w:color="auto"/>
            </w:tcBorders>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收入</w:t>
            </w:r>
          </w:p>
          <w:p w:rsidR="00550F41" w:rsidRDefault="00550F41" w:rsidP="000E0F63">
            <w:pPr>
              <w:widowControl/>
              <w:jc w:val="center"/>
              <w:rPr>
                <w:rFonts w:ascii="宋体" w:hAnsi="宋体" w:cs="宋体"/>
                <w:kern w:val="0"/>
                <w:sz w:val="18"/>
                <w:szCs w:val="18"/>
              </w:rPr>
            </w:pPr>
          </w:p>
        </w:tc>
        <w:tc>
          <w:tcPr>
            <w:tcW w:w="7371" w:type="dxa"/>
            <w:gridSpan w:val="8"/>
            <w:tcBorders>
              <w:top w:val="single" w:sz="4" w:space="0" w:color="auto"/>
              <w:left w:val="nil"/>
              <w:bottom w:val="single" w:sz="4" w:space="0" w:color="auto"/>
              <w:right w:val="single" w:sz="4" w:space="0" w:color="auto"/>
            </w:tcBorders>
            <w:vAlign w:val="bottom"/>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支出</w:t>
            </w: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决算数</w:t>
            </w:r>
          </w:p>
        </w:tc>
        <w:tc>
          <w:tcPr>
            <w:tcW w:w="3076" w:type="dxa"/>
            <w:gridSpan w:val="3"/>
            <w:tcBorders>
              <w:top w:val="nil"/>
              <w:left w:val="nil"/>
              <w:bottom w:val="single" w:sz="4" w:space="0" w:color="auto"/>
              <w:right w:val="single" w:sz="4" w:space="0" w:color="auto"/>
            </w:tcBorders>
            <w:vAlign w:val="bottom"/>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项目（按功能分类）</w:t>
            </w:r>
          </w:p>
        </w:tc>
        <w:tc>
          <w:tcPr>
            <w:tcW w:w="4295" w:type="dxa"/>
            <w:gridSpan w:val="5"/>
            <w:tcBorders>
              <w:top w:val="nil"/>
              <w:left w:val="nil"/>
              <w:bottom w:val="single" w:sz="4" w:space="0" w:color="auto"/>
              <w:right w:val="single" w:sz="4" w:space="0" w:color="auto"/>
            </w:tcBorders>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决算数</w:t>
            </w: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一、一般公共预算财政拨款收入</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rPr>
                <w:rFonts w:ascii="宋体" w:hAnsi="宋体" w:cs="宋体"/>
                <w:kern w:val="0"/>
                <w:sz w:val="18"/>
                <w:szCs w:val="18"/>
              </w:rPr>
            </w:pPr>
            <w:r w:rsidRPr="00491215">
              <w:rPr>
                <w:rFonts w:ascii="宋体" w:hAnsi="宋体" w:cs="宋体"/>
                <w:kern w:val="0"/>
                <w:sz w:val="18"/>
                <w:szCs w:val="18"/>
              </w:rPr>
              <w:t>825.995010</w:t>
            </w: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一、一般公共服务支出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二、政府性基金预算财政拨款收入</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二、外交支出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三、国有资本经营预算财政拨款收入</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三、国防支出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四、上级补助收入</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四、公共安全支出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五、事业收入</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五、教育支出</w:t>
            </w:r>
          </w:p>
        </w:tc>
        <w:tc>
          <w:tcPr>
            <w:tcW w:w="4295" w:type="dxa"/>
            <w:gridSpan w:val="5"/>
            <w:tcBorders>
              <w:top w:val="nil"/>
              <w:left w:val="nil"/>
              <w:bottom w:val="single" w:sz="4" w:space="0" w:color="auto"/>
              <w:right w:val="single" w:sz="4" w:space="0" w:color="auto"/>
            </w:tcBorders>
          </w:tcPr>
          <w:p w:rsidR="00550F41" w:rsidRPr="00491215" w:rsidRDefault="00550F41" w:rsidP="000E0F63">
            <w:pPr>
              <w:rPr>
                <w:sz w:val="18"/>
                <w:szCs w:val="18"/>
              </w:rPr>
            </w:pPr>
            <w:r w:rsidRPr="00491215">
              <w:rPr>
                <w:sz w:val="18"/>
                <w:szCs w:val="18"/>
              </w:rPr>
              <w:t>722.592429</w:t>
            </w:r>
          </w:p>
          <w:p w:rsidR="00550F41" w:rsidRPr="00491215" w:rsidRDefault="00550F41" w:rsidP="000E0F63">
            <w:pPr>
              <w:rPr>
                <w:sz w:val="18"/>
                <w:szCs w:val="18"/>
              </w:rPr>
            </w:pPr>
          </w:p>
          <w:p w:rsidR="00550F41" w:rsidRPr="00491215" w:rsidRDefault="00550F41" w:rsidP="000E0F63">
            <w:pPr>
              <w:rPr>
                <w:sz w:val="18"/>
                <w:szCs w:val="18"/>
              </w:rPr>
            </w:pPr>
          </w:p>
          <w:p w:rsidR="00550F41" w:rsidRPr="00491215" w:rsidRDefault="00550F41" w:rsidP="000E0F63">
            <w:pPr>
              <w:rPr>
                <w:sz w:val="18"/>
                <w:szCs w:val="18"/>
              </w:rPr>
            </w:pPr>
            <w:r w:rsidRPr="00491215">
              <w:rPr>
                <w:sz w:val="18"/>
                <w:szCs w:val="18"/>
              </w:rPr>
              <w:t>81.341488</w:t>
            </w:r>
          </w:p>
          <w:p w:rsidR="00550F41" w:rsidRPr="00491215" w:rsidRDefault="00550F41" w:rsidP="000E0F63">
            <w:pPr>
              <w:rPr>
                <w:sz w:val="18"/>
                <w:szCs w:val="18"/>
              </w:rPr>
            </w:pPr>
            <w:r w:rsidRPr="00491215">
              <w:rPr>
                <w:sz w:val="18"/>
                <w:szCs w:val="18"/>
              </w:rPr>
              <w:t>58.484200</w:t>
            </w:r>
          </w:p>
          <w:p w:rsidR="00550F41" w:rsidRPr="00491215" w:rsidRDefault="00550F41" w:rsidP="000E0F63">
            <w:pPr>
              <w:rPr>
                <w:sz w:val="18"/>
                <w:szCs w:val="18"/>
              </w:rPr>
            </w:pPr>
          </w:p>
          <w:p w:rsidR="00550F41" w:rsidRDefault="00550F41" w:rsidP="000E0F63">
            <w:pPr>
              <w:rPr>
                <w:sz w:val="18"/>
                <w:szCs w:val="18"/>
              </w:rPr>
            </w:pPr>
            <w:r w:rsidRPr="00491215">
              <w:rPr>
                <w:sz w:val="18"/>
                <w:szCs w:val="18"/>
              </w:rPr>
              <w:t>1.583264</w:t>
            </w: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六、经营收入</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六、科学技术支出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七、附属单位上缴收入</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七、文化旅游体育与传媒支出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八、其他收入</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八、社会保障和就业支出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r w:rsidRPr="00491215">
              <w:rPr>
                <w:sz w:val="18"/>
                <w:szCs w:val="18"/>
              </w:rPr>
              <w:t>81.341488</w:t>
            </w: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九、卫生健康支出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r w:rsidRPr="00491215">
              <w:rPr>
                <w:sz w:val="18"/>
                <w:szCs w:val="18"/>
              </w:rPr>
              <w:t>58.484200</w:t>
            </w: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十、节能环保支出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十一、城乡社区支出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r w:rsidRPr="00491215">
              <w:rPr>
                <w:sz w:val="18"/>
                <w:szCs w:val="18"/>
              </w:rPr>
              <w:t>1.583264</w:t>
            </w: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十二、农林水支出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十三、交通运输支出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十四、资源勘探工业信息等支出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十五、商业服务业等支出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十六、金融支出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十七、援助其他地区支出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十八、自然资源海洋气象等支出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十九、住房保障支出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二十、粮油物资储备支出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二十一、国有资本经营预算支出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二十二、灾害防治及应急管理支出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二十三、其他支出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二十四、债务还本支出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二十五、债务付息支出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二十六、抗疫特别国债安排的支出</w:t>
            </w:r>
          </w:p>
        </w:tc>
        <w:tc>
          <w:tcPr>
            <w:tcW w:w="4295" w:type="dxa"/>
            <w:gridSpan w:val="5"/>
            <w:tcBorders>
              <w:top w:val="nil"/>
              <w:left w:val="nil"/>
              <w:bottom w:val="single" w:sz="4" w:space="0" w:color="auto"/>
              <w:right w:val="single" w:sz="4" w:space="0" w:color="auto"/>
            </w:tcBorders>
          </w:tcPr>
          <w:p w:rsidR="00550F41" w:rsidRDefault="00550F41" w:rsidP="000E0F63">
            <w:pPr>
              <w:rPr>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vAlign w:val="bottom"/>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本年收入合计</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jc w:val="left"/>
              <w:rPr>
                <w:rFonts w:ascii="宋体" w:hAnsi="宋体" w:cs="宋体"/>
                <w:color w:val="000000"/>
                <w:sz w:val="20"/>
                <w:szCs w:val="20"/>
              </w:rPr>
            </w:pPr>
            <w:r>
              <w:rPr>
                <w:rFonts w:hint="eastAsia"/>
                <w:color w:val="000000"/>
                <w:sz w:val="20"/>
                <w:szCs w:val="20"/>
              </w:rPr>
              <w:t>825.995010</w:t>
            </w:r>
          </w:p>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bottom"/>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本年支出合计</w:t>
            </w:r>
          </w:p>
        </w:tc>
        <w:tc>
          <w:tcPr>
            <w:tcW w:w="4295" w:type="dxa"/>
            <w:gridSpan w:val="5"/>
            <w:tcBorders>
              <w:top w:val="nil"/>
              <w:left w:val="nil"/>
              <w:bottom w:val="single" w:sz="4" w:space="0" w:color="auto"/>
              <w:right w:val="single" w:sz="4" w:space="0" w:color="auto"/>
            </w:tcBorders>
          </w:tcPr>
          <w:p w:rsidR="00550F41" w:rsidRDefault="00550F41" w:rsidP="000E0F63">
            <w:pPr>
              <w:jc w:val="left"/>
              <w:rPr>
                <w:rFonts w:ascii="宋体" w:hAnsi="宋体" w:cs="宋体"/>
                <w:color w:val="000000"/>
                <w:sz w:val="20"/>
                <w:szCs w:val="20"/>
              </w:rPr>
            </w:pPr>
            <w:r>
              <w:rPr>
                <w:rFonts w:hint="eastAsia"/>
                <w:color w:val="000000"/>
                <w:sz w:val="20"/>
                <w:szCs w:val="20"/>
              </w:rPr>
              <w:t>864.001381</w:t>
            </w:r>
          </w:p>
          <w:p w:rsidR="00550F41" w:rsidRDefault="00550F41" w:rsidP="000E0F63">
            <w:pPr>
              <w:widowControl/>
              <w:jc w:val="left"/>
              <w:rPr>
                <w:rFonts w:ascii="宋体" w:hAnsi="宋体" w:cs="宋体"/>
                <w:kern w:val="0"/>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tcPr>
          <w:p w:rsidR="00550F41" w:rsidRDefault="00550F41" w:rsidP="000E0F63">
            <w:pPr>
              <w:widowControl/>
              <w:ind w:firstLineChars="150" w:firstLine="270"/>
            </w:pPr>
            <w:r>
              <w:rPr>
                <w:rFonts w:ascii="宋体" w:hAnsi="宋体" w:cs="宋体" w:hint="eastAsia"/>
                <w:kern w:val="0"/>
                <w:sz w:val="18"/>
                <w:szCs w:val="18"/>
              </w:rPr>
              <w:t>年初结转和结余</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jc w:val="left"/>
              <w:rPr>
                <w:rFonts w:ascii="宋体" w:hAnsi="宋体" w:cs="宋体"/>
                <w:color w:val="000000"/>
                <w:sz w:val="20"/>
                <w:szCs w:val="20"/>
              </w:rPr>
            </w:pPr>
            <w:r>
              <w:rPr>
                <w:rFonts w:hint="eastAsia"/>
                <w:color w:val="000000"/>
                <w:sz w:val="20"/>
                <w:szCs w:val="20"/>
              </w:rPr>
              <w:t>38.096671</w:t>
            </w:r>
          </w:p>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结余分配</w:t>
            </w:r>
          </w:p>
        </w:tc>
        <w:tc>
          <w:tcPr>
            <w:tcW w:w="4295" w:type="dxa"/>
            <w:gridSpan w:val="5"/>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r>
      <w:tr w:rsidR="00550F41" w:rsidTr="000E0F63">
        <w:trPr>
          <w:gridAfter w:val="1"/>
          <w:wAfter w:w="113" w:type="dxa"/>
          <w:cantSplit/>
          <w:trHeight w:hRule="exact" w:val="255"/>
          <w:jc w:val="center"/>
        </w:trPr>
        <w:tc>
          <w:tcPr>
            <w:tcW w:w="3064" w:type="dxa"/>
            <w:gridSpan w:val="4"/>
            <w:tcBorders>
              <w:top w:val="nil"/>
              <w:left w:val="single" w:sz="4" w:space="0" w:color="auto"/>
              <w:bottom w:val="single" w:sz="4" w:space="0" w:color="auto"/>
              <w:right w:val="single" w:sz="4" w:space="0" w:color="auto"/>
            </w:tcBorders>
          </w:tcPr>
          <w:p w:rsidR="00550F41" w:rsidRDefault="00550F41" w:rsidP="000E0F63">
            <w:pPr>
              <w:ind w:firstLineChars="150" w:firstLine="315"/>
            </w:pP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bottom"/>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年末结转和结余</w:t>
            </w:r>
          </w:p>
        </w:tc>
        <w:tc>
          <w:tcPr>
            <w:tcW w:w="4295" w:type="dxa"/>
            <w:gridSpan w:val="5"/>
            <w:tcBorders>
              <w:top w:val="nil"/>
              <w:left w:val="nil"/>
              <w:bottom w:val="single" w:sz="4" w:space="0" w:color="auto"/>
              <w:right w:val="single" w:sz="4" w:space="0" w:color="auto"/>
            </w:tcBorders>
          </w:tcPr>
          <w:p w:rsidR="00550F41" w:rsidRDefault="00550F41" w:rsidP="000E0F63">
            <w:pPr>
              <w:jc w:val="left"/>
              <w:rPr>
                <w:rFonts w:ascii="宋体" w:hAnsi="宋体" w:cs="宋体"/>
                <w:color w:val="000000"/>
                <w:sz w:val="20"/>
                <w:szCs w:val="20"/>
              </w:rPr>
            </w:pPr>
            <w:r>
              <w:rPr>
                <w:rFonts w:hint="eastAsia"/>
                <w:color w:val="000000"/>
                <w:sz w:val="20"/>
                <w:szCs w:val="20"/>
              </w:rPr>
              <w:t>0.090300</w:t>
            </w:r>
          </w:p>
          <w:p w:rsidR="00550F41" w:rsidRDefault="00550F41" w:rsidP="000E0F63">
            <w:pPr>
              <w:widowControl/>
              <w:jc w:val="left"/>
              <w:rPr>
                <w:rFonts w:ascii="宋体" w:hAnsi="宋体" w:cs="宋体"/>
                <w:kern w:val="0"/>
                <w:sz w:val="18"/>
                <w:szCs w:val="18"/>
              </w:rPr>
            </w:pPr>
          </w:p>
        </w:tc>
      </w:tr>
      <w:tr w:rsidR="00550F41" w:rsidTr="000E0F63">
        <w:trPr>
          <w:gridAfter w:val="1"/>
          <w:wAfter w:w="113" w:type="dxa"/>
          <w:cantSplit/>
          <w:trHeight w:hRule="exact" w:val="255"/>
          <w:jc w:val="center"/>
        </w:trPr>
        <w:tc>
          <w:tcPr>
            <w:tcW w:w="3064" w:type="dxa"/>
            <w:gridSpan w:val="4"/>
            <w:tcBorders>
              <w:top w:val="single" w:sz="4" w:space="0" w:color="auto"/>
              <w:left w:val="single" w:sz="4" w:space="0" w:color="auto"/>
              <w:bottom w:val="single" w:sz="4" w:space="0" w:color="auto"/>
              <w:right w:val="single" w:sz="4" w:space="0" w:color="auto"/>
            </w:tcBorders>
            <w:vAlign w:val="bottom"/>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总计</w:t>
            </w:r>
          </w:p>
        </w:tc>
        <w:tc>
          <w:tcPr>
            <w:tcW w:w="4395" w:type="dxa"/>
            <w:gridSpan w:val="5"/>
            <w:tcBorders>
              <w:top w:val="single" w:sz="4" w:space="0" w:color="auto"/>
              <w:left w:val="single" w:sz="4" w:space="0" w:color="auto"/>
              <w:bottom w:val="single" w:sz="4" w:space="0" w:color="auto"/>
              <w:right w:val="single" w:sz="4" w:space="0" w:color="auto"/>
            </w:tcBorders>
          </w:tcPr>
          <w:p w:rsidR="00550F41" w:rsidRDefault="00550F41" w:rsidP="000E0F63">
            <w:pPr>
              <w:jc w:val="left"/>
              <w:rPr>
                <w:rFonts w:ascii="宋体" w:hAnsi="宋体" w:cs="宋体"/>
                <w:color w:val="000000"/>
                <w:sz w:val="20"/>
                <w:szCs w:val="20"/>
              </w:rPr>
            </w:pPr>
            <w:r>
              <w:rPr>
                <w:rFonts w:hint="eastAsia"/>
                <w:color w:val="000000"/>
                <w:sz w:val="20"/>
                <w:szCs w:val="20"/>
              </w:rPr>
              <w:t>864.091681</w:t>
            </w:r>
          </w:p>
          <w:p w:rsidR="00550F41" w:rsidRDefault="00550F41" w:rsidP="000E0F63">
            <w:pPr>
              <w:widowControl/>
              <w:jc w:val="left"/>
              <w:rPr>
                <w:rFonts w:ascii="宋体" w:hAnsi="宋体" w:cs="宋体"/>
                <w:kern w:val="0"/>
                <w:sz w:val="18"/>
                <w:szCs w:val="18"/>
              </w:rPr>
            </w:pPr>
          </w:p>
        </w:tc>
        <w:tc>
          <w:tcPr>
            <w:tcW w:w="3076" w:type="dxa"/>
            <w:gridSpan w:val="3"/>
            <w:tcBorders>
              <w:top w:val="nil"/>
              <w:left w:val="nil"/>
              <w:bottom w:val="single" w:sz="4" w:space="0" w:color="auto"/>
              <w:right w:val="single" w:sz="4" w:space="0" w:color="auto"/>
            </w:tcBorders>
            <w:vAlign w:val="bottom"/>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总计</w:t>
            </w:r>
          </w:p>
        </w:tc>
        <w:tc>
          <w:tcPr>
            <w:tcW w:w="4295" w:type="dxa"/>
            <w:gridSpan w:val="5"/>
            <w:tcBorders>
              <w:top w:val="nil"/>
              <w:left w:val="nil"/>
              <w:bottom w:val="single" w:sz="4" w:space="0" w:color="auto"/>
              <w:right w:val="single" w:sz="4" w:space="0" w:color="auto"/>
            </w:tcBorders>
          </w:tcPr>
          <w:p w:rsidR="00550F41" w:rsidRDefault="00550F41" w:rsidP="000E0F63">
            <w:pPr>
              <w:jc w:val="left"/>
              <w:rPr>
                <w:rFonts w:ascii="宋体" w:hAnsi="宋体" w:cs="宋体"/>
                <w:color w:val="000000"/>
                <w:sz w:val="20"/>
                <w:szCs w:val="20"/>
              </w:rPr>
            </w:pPr>
            <w:r>
              <w:rPr>
                <w:rFonts w:hint="eastAsia"/>
                <w:color w:val="000000"/>
                <w:sz w:val="20"/>
                <w:szCs w:val="20"/>
              </w:rPr>
              <w:t>864.091681</w:t>
            </w:r>
          </w:p>
          <w:p w:rsidR="00550F41" w:rsidRDefault="00550F41" w:rsidP="000E0F63">
            <w:pPr>
              <w:widowControl/>
              <w:jc w:val="left"/>
              <w:rPr>
                <w:rFonts w:ascii="宋体" w:hAnsi="宋体" w:cs="宋体"/>
                <w:kern w:val="0"/>
                <w:sz w:val="18"/>
                <w:szCs w:val="18"/>
              </w:rPr>
            </w:pPr>
          </w:p>
        </w:tc>
      </w:tr>
      <w:tr w:rsidR="00550F41" w:rsidTr="000E0F63">
        <w:trPr>
          <w:gridAfter w:val="1"/>
          <w:wAfter w:w="113" w:type="dxa"/>
          <w:trHeight w:val="375"/>
          <w:jc w:val="center"/>
        </w:trPr>
        <w:tc>
          <w:tcPr>
            <w:tcW w:w="14830" w:type="dxa"/>
            <w:gridSpan w:val="17"/>
            <w:tcBorders>
              <w:top w:val="single" w:sz="4" w:space="0" w:color="FFFFFF"/>
              <w:left w:val="single" w:sz="4" w:space="0" w:color="FFFFFF"/>
              <w:bottom w:val="single" w:sz="4" w:space="0" w:color="FFFFFF"/>
              <w:right w:val="single" w:sz="4" w:space="0" w:color="FFFFFF"/>
            </w:tcBorders>
            <w:vAlign w:val="bottom"/>
          </w:tcPr>
          <w:p w:rsidR="00550F41" w:rsidRDefault="00550F41" w:rsidP="000E0F63">
            <w:pPr>
              <w:rPr>
                <w:b/>
              </w:rPr>
            </w:pPr>
          </w:p>
        </w:tc>
      </w:tr>
      <w:tr w:rsidR="00550F41" w:rsidTr="000E0F63">
        <w:trPr>
          <w:trHeight w:val="375"/>
          <w:jc w:val="center"/>
        </w:trPr>
        <w:tc>
          <w:tcPr>
            <w:tcW w:w="11711" w:type="dxa"/>
            <w:gridSpan w:val="14"/>
            <w:tcBorders>
              <w:top w:val="single" w:sz="4" w:space="0" w:color="FFFFFF"/>
              <w:left w:val="single" w:sz="4" w:space="0" w:color="FFFFFF"/>
              <w:bottom w:val="single" w:sz="4" w:space="0" w:color="FFFFFF"/>
              <w:right w:val="single" w:sz="4" w:space="0" w:color="FFFFFF"/>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b/>
                <w:bCs/>
                <w:kern w:val="0"/>
                <w:sz w:val="28"/>
                <w:szCs w:val="28"/>
              </w:rPr>
              <w:t xml:space="preserve"> 收入决算表</w:t>
            </w:r>
          </w:p>
          <w:p w:rsidR="00550F41" w:rsidRDefault="00550F41" w:rsidP="000E0F63">
            <w:pPr>
              <w:widowControl/>
              <w:jc w:val="left"/>
              <w:rPr>
                <w:rFonts w:ascii="宋体" w:hAnsi="宋体" w:cs="宋体"/>
                <w:kern w:val="0"/>
                <w:sz w:val="18"/>
                <w:szCs w:val="18"/>
              </w:rPr>
            </w:pPr>
          </w:p>
          <w:p w:rsidR="00550F41" w:rsidRDefault="00550F41" w:rsidP="000E0F63">
            <w:pPr>
              <w:widowControl/>
              <w:jc w:val="left"/>
              <w:rPr>
                <w:rFonts w:ascii="宋体" w:hAnsi="宋体" w:cs="宋体"/>
                <w:kern w:val="0"/>
                <w:sz w:val="24"/>
              </w:rPr>
            </w:pPr>
            <w:r>
              <w:rPr>
                <w:rFonts w:ascii="宋体" w:hAnsi="宋体" w:cs="宋体" w:hint="eastAsia"/>
                <w:kern w:val="0"/>
                <w:sz w:val="18"/>
                <w:szCs w:val="18"/>
              </w:rPr>
              <w:t xml:space="preserve">单位名称：   </w:t>
            </w:r>
            <w:r>
              <w:rPr>
                <w:rFonts w:hint="eastAsia"/>
                <w:sz w:val="20"/>
              </w:rPr>
              <w:t>北京市大兴区中小学综合实践活动基地</w:t>
            </w:r>
          </w:p>
        </w:tc>
        <w:tc>
          <w:tcPr>
            <w:tcW w:w="1134" w:type="dxa"/>
            <w:tcBorders>
              <w:top w:val="single" w:sz="4" w:space="0" w:color="FFFFFF"/>
              <w:left w:val="single" w:sz="4" w:space="0" w:color="FFFFFF"/>
              <w:bottom w:val="single" w:sz="4" w:space="0" w:color="FFFFFF"/>
              <w:right w:val="single" w:sz="4" w:space="0" w:color="FFFFFF"/>
            </w:tcBorders>
          </w:tcPr>
          <w:p w:rsidR="00550F41" w:rsidRDefault="00550F41" w:rsidP="000E0F63">
            <w:pPr>
              <w:widowControl/>
              <w:jc w:val="left"/>
              <w:rPr>
                <w:rFonts w:ascii="宋体" w:hAnsi="宋体" w:cs="宋体"/>
                <w:kern w:val="0"/>
                <w:sz w:val="18"/>
                <w:szCs w:val="18"/>
              </w:rPr>
            </w:pPr>
          </w:p>
        </w:tc>
        <w:tc>
          <w:tcPr>
            <w:tcW w:w="2098" w:type="dxa"/>
            <w:gridSpan w:val="3"/>
            <w:tcBorders>
              <w:top w:val="single" w:sz="4" w:space="0" w:color="FFFFFF"/>
              <w:left w:val="single" w:sz="4" w:space="0" w:color="FFFFFF"/>
              <w:bottom w:val="single" w:sz="4" w:space="0" w:color="FFFFFF"/>
              <w:right w:val="single" w:sz="4" w:space="0" w:color="FFFFFF"/>
            </w:tcBorders>
            <w:vAlign w:val="center"/>
          </w:tcPr>
          <w:p w:rsidR="00550F41" w:rsidRDefault="00550F41" w:rsidP="000E0F63">
            <w:pPr>
              <w:jc w:val="right"/>
              <w:rPr>
                <w:rFonts w:ascii="宋体" w:hAnsi="宋体"/>
                <w:sz w:val="18"/>
                <w:szCs w:val="18"/>
              </w:rPr>
            </w:pPr>
            <w:r>
              <w:rPr>
                <w:rFonts w:ascii="宋体" w:hAnsi="宋体" w:hint="eastAsia"/>
                <w:sz w:val="18"/>
                <w:szCs w:val="18"/>
              </w:rPr>
              <w:t>单位:万元</w:t>
            </w:r>
          </w:p>
        </w:tc>
      </w:tr>
      <w:tr w:rsidR="00550F41" w:rsidTr="000E0F63">
        <w:trPr>
          <w:trHeight w:val="435"/>
          <w:jc w:val="center"/>
        </w:trPr>
        <w:tc>
          <w:tcPr>
            <w:tcW w:w="3348" w:type="dxa"/>
            <w:gridSpan w:val="5"/>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本年收入合计</w:t>
            </w:r>
          </w:p>
        </w:tc>
        <w:tc>
          <w:tcPr>
            <w:tcW w:w="1454"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一般公共预算财政拨款收入</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政府性基金预算财政拨款收入</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国有资本经营预算财政拨款收入</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上级补助收入</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事业收入</w:t>
            </w:r>
          </w:p>
        </w:tc>
        <w:tc>
          <w:tcPr>
            <w:tcW w:w="1134" w:type="dxa"/>
            <w:vMerge w:val="restart"/>
            <w:tcBorders>
              <w:top w:val="single" w:sz="4" w:space="0" w:color="auto"/>
              <w:left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经营收入</w:t>
            </w:r>
          </w:p>
        </w:tc>
        <w:tc>
          <w:tcPr>
            <w:tcW w:w="1134" w:type="dxa"/>
            <w:vMerge w:val="restart"/>
            <w:tcBorders>
              <w:top w:val="single" w:sz="4" w:space="0" w:color="auto"/>
              <w:left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附属单位上缴收入</w:t>
            </w:r>
          </w:p>
        </w:tc>
        <w:tc>
          <w:tcPr>
            <w:tcW w:w="964" w:type="dxa"/>
            <w:gridSpan w:val="2"/>
            <w:vMerge w:val="restart"/>
            <w:tcBorders>
              <w:top w:val="single" w:sz="4" w:space="0" w:color="auto"/>
              <w:left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其他收入</w:t>
            </w:r>
          </w:p>
        </w:tc>
      </w:tr>
      <w:tr w:rsidR="00550F41" w:rsidTr="000E0F63">
        <w:trPr>
          <w:trHeight w:val="956"/>
          <w:jc w:val="center"/>
        </w:trPr>
        <w:tc>
          <w:tcPr>
            <w:tcW w:w="1747" w:type="dxa"/>
            <w:gridSpan w:val="3"/>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支出功能分类科目编码</w:t>
            </w:r>
          </w:p>
        </w:tc>
        <w:tc>
          <w:tcPr>
            <w:tcW w:w="1601" w:type="dxa"/>
            <w:gridSpan w:val="2"/>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科目名称</w:t>
            </w:r>
          </w:p>
        </w:tc>
        <w:tc>
          <w:tcPr>
            <w:tcW w:w="1417"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454"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小计</w:t>
            </w:r>
          </w:p>
        </w:tc>
        <w:tc>
          <w:tcPr>
            <w:tcW w:w="1134"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其中:教育收费</w:t>
            </w:r>
          </w:p>
        </w:tc>
        <w:tc>
          <w:tcPr>
            <w:tcW w:w="1134" w:type="dxa"/>
            <w:vMerge/>
            <w:tcBorders>
              <w:left w:val="single" w:sz="4" w:space="0" w:color="auto"/>
              <w:bottom w:val="single" w:sz="4" w:space="0" w:color="auto"/>
              <w:right w:val="single" w:sz="4" w:space="0" w:color="auto"/>
            </w:tcBorders>
          </w:tcPr>
          <w:p w:rsidR="00550F41" w:rsidRDefault="00550F41" w:rsidP="000E0F63">
            <w:pPr>
              <w:widowControl/>
              <w:jc w:val="center"/>
              <w:rPr>
                <w:rFonts w:ascii="宋体" w:hAnsi="宋体" w:cs="宋体"/>
                <w:kern w:val="0"/>
                <w:sz w:val="18"/>
                <w:szCs w:val="18"/>
              </w:rPr>
            </w:pPr>
          </w:p>
        </w:tc>
        <w:tc>
          <w:tcPr>
            <w:tcW w:w="1134" w:type="dxa"/>
            <w:vMerge/>
            <w:tcBorders>
              <w:left w:val="single" w:sz="4" w:space="0" w:color="auto"/>
              <w:bottom w:val="single" w:sz="4" w:space="0" w:color="auto"/>
              <w:right w:val="single" w:sz="4" w:space="0" w:color="auto"/>
            </w:tcBorders>
          </w:tcPr>
          <w:p w:rsidR="00550F41" w:rsidRDefault="00550F41" w:rsidP="000E0F63">
            <w:pPr>
              <w:widowControl/>
              <w:jc w:val="center"/>
              <w:rPr>
                <w:rFonts w:ascii="宋体" w:hAnsi="宋体" w:cs="宋体"/>
                <w:kern w:val="0"/>
                <w:sz w:val="18"/>
                <w:szCs w:val="18"/>
              </w:rPr>
            </w:pPr>
          </w:p>
        </w:tc>
        <w:tc>
          <w:tcPr>
            <w:tcW w:w="964" w:type="dxa"/>
            <w:gridSpan w:val="2"/>
            <w:vMerge/>
            <w:tcBorders>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trHeight w:val="405"/>
          <w:jc w:val="center"/>
        </w:trPr>
        <w:tc>
          <w:tcPr>
            <w:tcW w:w="729"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类</w:t>
            </w:r>
          </w:p>
        </w:tc>
        <w:tc>
          <w:tcPr>
            <w:tcW w:w="555"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款</w:t>
            </w:r>
          </w:p>
        </w:tc>
        <w:tc>
          <w:tcPr>
            <w:tcW w:w="463"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栏次</w:t>
            </w: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1</w:t>
            </w:r>
          </w:p>
        </w:tc>
        <w:tc>
          <w:tcPr>
            <w:tcW w:w="14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2</w:t>
            </w:r>
          </w:p>
        </w:tc>
        <w:tc>
          <w:tcPr>
            <w:tcW w:w="956"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3</w:t>
            </w:r>
          </w:p>
        </w:tc>
        <w:tc>
          <w:tcPr>
            <w:tcW w:w="113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4</w:t>
            </w: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5</w:t>
            </w:r>
          </w:p>
        </w:tc>
        <w:tc>
          <w:tcPr>
            <w:tcW w:w="113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6</w:t>
            </w: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7</w:t>
            </w: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8</w:t>
            </w: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9</w:t>
            </w:r>
          </w:p>
        </w:tc>
        <w:tc>
          <w:tcPr>
            <w:tcW w:w="96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10</w:t>
            </w:r>
          </w:p>
        </w:tc>
      </w:tr>
      <w:tr w:rsidR="00550F41" w:rsidTr="000E0F63">
        <w:trPr>
          <w:trHeight w:val="405"/>
          <w:jc w:val="center"/>
        </w:trPr>
        <w:tc>
          <w:tcPr>
            <w:tcW w:w="729"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555"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463"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417"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825.995010</w:t>
            </w:r>
          </w:p>
          <w:p w:rsidR="00550F41" w:rsidRDefault="00550F41" w:rsidP="000E0F63">
            <w:pPr>
              <w:widowControl/>
              <w:jc w:val="right"/>
              <w:rPr>
                <w:rFonts w:ascii="宋体" w:hAnsi="宋体" w:cs="宋体"/>
                <w:kern w:val="0"/>
                <w:sz w:val="18"/>
                <w:szCs w:val="18"/>
              </w:rPr>
            </w:pPr>
          </w:p>
        </w:tc>
        <w:tc>
          <w:tcPr>
            <w:tcW w:w="1454"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825.995010</w:t>
            </w:r>
          </w:p>
          <w:p w:rsidR="00550F41" w:rsidRDefault="00550F41" w:rsidP="000E0F63">
            <w:pPr>
              <w:widowControl/>
              <w:jc w:val="right"/>
              <w:rPr>
                <w:rFonts w:ascii="宋体" w:hAnsi="宋体" w:cs="宋体"/>
                <w:kern w:val="0"/>
                <w:sz w:val="18"/>
                <w:szCs w:val="18"/>
              </w:rPr>
            </w:pP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205</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教育支出</w:t>
            </w:r>
          </w:p>
        </w:tc>
        <w:tc>
          <w:tcPr>
            <w:tcW w:w="1417"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1454"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205</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02　</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普通支出</w:t>
            </w:r>
          </w:p>
        </w:tc>
        <w:tc>
          <w:tcPr>
            <w:tcW w:w="1417"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1454"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205</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小学教育</w:t>
            </w:r>
          </w:p>
        </w:tc>
        <w:tc>
          <w:tcPr>
            <w:tcW w:w="1417"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1454"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2505</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sidRPr="007A25DF">
              <w:rPr>
                <w:rFonts w:ascii="宋体" w:hAnsi="宋体" w:cs="宋体" w:hint="eastAsia"/>
                <w:kern w:val="0"/>
                <w:sz w:val="18"/>
                <w:szCs w:val="18"/>
              </w:rPr>
              <w:t>其他普通教育支出</w:t>
            </w:r>
          </w:p>
        </w:tc>
        <w:tc>
          <w:tcPr>
            <w:tcW w:w="1417"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Default="00550F41" w:rsidP="000E0F63">
            <w:pPr>
              <w:jc w:val="right"/>
              <w:rPr>
                <w:color w:val="000000"/>
                <w:sz w:val="22"/>
              </w:rPr>
            </w:pPr>
          </w:p>
        </w:tc>
        <w:tc>
          <w:tcPr>
            <w:tcW w:w="1454"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Default="00550F41" w:rsidP="000E0F63">
            <w:pPr>
              <w:jc w:val="right"/>
              <w:rPr>
                <w:color w:val="000000"/>
                <w:sz w:val="22"/>
              </w:rPr>
            </w:pP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31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社会保障和就业支出</w:t>
            </w: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128.669584</w:t>
            </w:r>
          </w:p>
        </w:tc>
        <w:tc>
          <w:tcPr>
            <w:tcW w:w="145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128.669584</w:t>
            </w: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267"/>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行政事业单位养老支出</w:t>
            </w: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128.669584</w:t>
            </w:r>
          </w:p>
        </w:tc>
        <w:tc>
          <w:tcPr>
            <w:tcW w:w="145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128.669584</w:t>
            </w: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事业单位离退休</w:t>
            </w:r>
          </w:p>
        </w:tc>
        <w:tc>
          <w:tcPr>
            <w:tcW w:w="1417"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w:t>
            </w:r>
          </w:p>
          <w:p w:rsidR="00550F41" w:rsidRDefault="00550F41" w:rsidP="000E0F63">
            <w:pPr>
              <w:widowControl/>
              <w:jc w:val="right"/>
              <w:rPr>
                <w:rFonts w:ascii="宋体" w:hAnsi="宋体" w:cs="宋体"/>
                <w:kern w:val="0"/>
                <w:sz w:val="18"/>
                <w:szCs w:val="18"/>
              </w:rPr>
            </w:pPr>
          </w:p>
        </w:tc>
        <w:tc>
          <w:tcPr>
            <w:tcW w:w="1454"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w:t>
            </w:r>
          </w:p>
          <w:p w:rsidR="00550F41" w:rsidRDefault="00550F41" w:rsidP="000E0F63">
            <w:pPr>
              <w:widowControl/>
              <w:jc w:val="right"/>
              <w:rPr>
                <w:rFonts w:ascii="宋体" w:hAnsi="宋体" w:cs="宋体"/>
                <w:kern w:val="0"/>
                <w:sz w:val="18"/>
                <w:szCs w:val="18"/>
              </w:rPr>
            </w:pP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31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机关事业单位基本养老保险缴费支出</w:t>
            </w:r>
          </w:p>
        </w:tc>
        <w:tc>
          <w:tcPr>
            <w:tcW w:w="1417"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w:t>
            </w:r>
          </w:p>
          <w:p w:rsidR="00550F41" w:rsidRDefault="00550F41" w:rsidP="000E0F63">
            <w:pPr>
              <w:widowControl/>
              <w:jc w:val="right"/>
              <w:rPr>
                <w:rFonts w:ascii="宋体" w:hAnsi="宋体" w:cs="宋体"/>
                <w:kern w:val="0"/>
                <w:sz w:val="18"/>
                <w:szCs w:val="18"/>
              </w:rPr>
            </w:pPr>
          </w:p>
        </w:tc>
        <w:tc>
          <w:tcPr>
            <w:tcW w:w="1454"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w:t>
            </w:r>
          </w:p>
          <w:p w:rsidR="00550F41" w:rsidRDefault="00550F41" w:rsidP="000E0F63">
            <w:pPr>
              <w:widowControl/>
              <w:jc w:val="right"/>
              <w:rPr>
                <w:rFonts w:ascii="宋体" w:hAnsi="宋体" w:cs="宋体"/>
                <w:kern w:val="0"/>
                <w:sz w:val="18"/>
                <w:szCs w:val="18"/>
              </w:rPr>
            </w:pP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06</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机关事业单位职业年金缴费支出</w:t>
            </w:r>
          </w:p>
        </w:tc>
        <w:tc>
          <w:tcPr>
            <w:tcW w:w="1417"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1454"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29"/>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210</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卫生健康支出</w:t>
            </w: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58.4842</w:t>
            </w:r>
          </w:p>
        </w:tc>
        <w:tc>
          <w:tcPr>
            <w:tcW w:w="145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58.4842</w:t>
            </w: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210</w:t>
            </w:r>
          </w:p>
        </w:tc>
        <w:tc>
          <w:tcPr>
            <w:tcW w:w="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11　</w:t>
            </w:r>
          </w:p>
        </w:tc>
        <w:tc>
          <w:tcPr>
            <w:tcW w:w="463"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6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行政事业单位医疗</w:t>
            </w: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58.4842</w:t>
            </w:r>
          </w:p>
        </w:tc>
        <w:tc>
          <w:tcPr>
            <w:tcW w:w="145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58.4842</w:t>
            </w:r>
          </w:p>
        </w:tc>
        <w:tc>
          <w:tcPr>
            <w:tcW w:w="95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374"/>
          <w:jc w:val="center"/>
        </w:trPr>
        <w:tc>
          <w:tcPr>
            <w:tcW w:w="729"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210</w:t>
            </w:r>
          </w:p>
        </w:tc>
        <w:tc>
          <w:tcPr>
            <w:tcW w:w="555"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11　</w:t>
            </w:r>
          </w:p>
        </w:tc>
        <w:tc>
          <w:tcPr>
            <w:tcW w:w="46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1601"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事业单位医疗</w:t>
            </w: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47.328096</w:t>
            </w:r>
          </w:p>
          <w:p w:rsidR="00550F41" w:rsidRDefault="00550F41" w:rsidP="000E0F63">
            <w:pPr>
              <w:widowControl/>
              <w:jc w:val="right"/>
              <w:rPr>
                <w:rFonts w:ascii="宋体" w:hAnsi="宋体" w:cs="宋体"/>
                <w:kern w:val="0"/>
                <w:sz w:val="18"/>
                <w:szCs w:val="18"/>
              </w:rPr>
            </w:pPr>
          </w:p>
        </w:tc>
        <w:tc>
          <w:tcPr>
            <w:tcW w:w="1454"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47.328096</w:t>
            </w:r>
          </w:p>
          <w:p w:rsidR="00550F41" w:rsidRDefault="00550F41" w:rsidP="000E0F63">
            <w:pPr>
              <w:widowControl/>
              <w:jc w:val="right"/>
              <w:rPr>
                <w:rFonts w:ascii="宋体" w:hAnsi="宋体" w:cs="宋体"/>
                <w:kern w:val="0"/>
                <w:sz w:val="18"/>
                <w:szCs w:val="18"/>
              </w:rPr>
            </w:pPr>
          </w:p>
        </w:tc>
        <w:tc>
          <w:tcPr>
            <w:tcW w:w="95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210</w:t>
            </w:r>
          </w:p>
        </w:tc>
        <w:tc>
          <w:tcPr>
            <w:tcW w:w="555"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11</w:t>
            </w:r>
          </w:p>
        </w:tc>
        <w:tc>
          <w:tcPr>
            <w:tcW w:w="46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03</w:t>
            </w:r>
          </w:p>
        </w:tc>
        <w:tc>
          <w:tcPr>
            <w:tcW w:w="1601"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公务员医疗补助</w:t>
            </w: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11.156104</w:t>
            </w:r>
          </w:p>
          <w:p w:rsidR="00550F41" w:rsidRDefault="00550F41" w:rsidP="000E0F63">
            <w:pPr>
              <w:widowControl/>
              <w:jc w:val="right"/>
              <w:rPr>
                <w:rFonts w:ascii="宋体" w:hAnsi="宋体" w:cs="宋体"/>
                <w:kern w:val="0"/>
                <w:sz w:val="18"/>
                <w:szCs w:val="18"/>
              </w:rPr>
            </w:pPr>
          </w:p>
        </w:tc>
        <w:tc>
          <w:tcPr>
            <w:tcW w:w="1454"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11.156104</w:t>
            </w:r>
          </w:p>
          <w:p w:rsidR="00550F41" w:rsidRDefault="00550F41" w:rsidP="000E0F63">
            <w:pPr>
              <w:widowControl/>
              <w:jc w:val="right"/>
              <w:rPr>
                <w:rFonts w:ascii="宋体" w:hAnsi="宋体" w:cs="宋体"/>
                <w:kern w:val="0"/>
                <w:sz w:val="18"/>
                <w:szCs w:val="18"/>
              </w:rPr>
            </w:pPr>
          </w:p>
        </w:tc>
        <w:tc>
          <w:tcPr>
            <w:tcW w:w="95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val="405"/>
          <w:jc w:val="center"/>
        </w:trPr>
        <w:tc>
          <w:tcPr>
            <w:tcW w:w="729"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212</w:t>
            </w:r>
          </w:p>
        </w:tc>
        <w:tc>
          <w:tcPr>
            <w:tcW w:w="555"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46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1601"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其他城乡社区支出</w:t>
            </w:r>
          </w:p>
          <w:p w:rsidR="00550F41" w:rsidRDefault="00550F41" w:rsidP="000E0F63">
            <w:pPr>
              <w:widowControl/>
              <w:jc w:val="left"/>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1.583264</w:t>
            </w:r>
          </w:p>
          <w:p w:rsidR="00550F41" w:rsidRDefault="00550F41" w:rsidP="000E0F63">
            <w:pPr>
              <w:jc w:val="right"/>
              <w:rPr>
                <w:color w:val="000000"/>
                <w:sz w:val="22"/>
              </w:rPr>
            </w:pPr>
          </w:p>
        </w:tc>
        <w:tc>
          <w:tcPr>
            <w:tcW w:w="1454"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1.583264</w:t>
            </w:r>
          </w:p>
          <w:p w:rsidR="00550F41" w:rsidRDefault="00550F41" w:rsidP="000E0F63">
            <w:pPr>
              <w:jc w:val="right"/>
              <w:rPr>
                <w:color w:val="000000"/>
                <w:sz w:val="22"/>
              </w:rPr>
            </w:pPr>
          </w:p>
        </w:tc>
        <w:tc>
          <w:tcPr>
            <w:tcW w:w="95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c>
          <w:tcPr>
            <w:tcW w:w="964" w:type="dxa"/>
            <w:gridSpan w:val="2"/>
            <w:tcBorders>
              <w:top w:val="single" w:sz="4" w:space="0" w:color="auto"/>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bl>
    <w:p w:rsidR="00550F41" w:rsidRDefault="00550F41" w:rsidP="00550F41">
      <w:pPr>
        <w:tabs>
          <w:tab w:val="center" w:pos="6979"/>
        </w:tabs>
        <w:rPr>
          <w:rFonts w:ascii="仿宋_GB2312" w:eastAsia="仿宋_GB2312"/>
          <w:b/>
          <w:sz w:val="32"/>
          <w:szCs w:val="32"/>
        </w:rPr>
      </w:pPr>
    </w:p>
    <w:tbl>
      <w:tblPr>
        <w:tblW w:w="0" w:type="auto"/>
        <w:tblLayout w:type="fixed"/>
        <w:tblLook w:val="0000" w:firstRow="0" w:lastRow="0" w:firstColumn="0" w:lastColumn="0" w:noHBand="0" w:noVBand="0"/>
      </w:tblPr>
      <w:tblGrid>
        <w:gridCol w:w="666"/>
        <w:gridCol w:w="480"/>
        <w:gridCol w:w="496"/>
        <w:gridCol w:w="2555"/>
        <w:gridCol w:w="1766"/>
        <w:gridCol w:w="1765"/>
        <w:gridCol w:w="1286"/>
        <w:gridCol w:w="479"/>
        <w:gridCol w:w="1127"/>
        <w:gridCol w:w="639"/>
        <w:gridCol w:w="967"/>
        <w:gridCol w:w="798"/>
        <w:gridCol w:w="1762"/>
      </w:tblGrid>
      <w:tr w:rsidR="00550F41" w:rsidTr="000E0F63">
        <w:trPr>
          <w:trHeight w:val="375"/>
        </w:trPr>
        <w:tc>
          <w:tcPr>
            <w:tcW w:w="14786" w:type="dxa"/>
            <w:gridSpan w:val="13"/>
            <w:tcBorders>
              <w:top w:val="single" w:sz="4" w:space="0" w:color="FFFFFF"/>
              <w:left w:val="single" w:sz="4" w:space="0" w:color="FFFFFF"/>
              <w:bottom w:val="single" w:sz="4" w:space="0" w:color="FFFFFF"/>
              <w:right w:val="single" w:sz="4" w:space="0" w:color="FFFFFF"/>
            </w:tcBorders>
            <w:vAlign w:val="bottom"/>
          </w:tcPr>
          <w:p w:rsidR="00F1707B" w:rsidRDefault="00F1707B" w:rsidP="000E0F63">
            <w:pPr>
              <w:widowControl/>
              <w:jc w:val="center"/>
              <w:rPr>
                <w:rFonts w:ascii="宋体" w:hAnsi="宋体" w:cs="宋体"/>
                <w:b/>
                <w:bCs/>
                <w:kern w:val="0"/>
                <w:sz w:val="28"/>
                <w:szCs w:val="28"/>
              </w:rPr>
            </w:pPr>
          </w:p>
          <w:p w:rsidR="00F1707B" w:rsidRDefault="00F1707B" w:rsidP="000E0F63">
            <w:pPr>
              <w:widowControl/>
              <w:jc w:val="center"/>
              <w:rPr>
                <w:rFonts w:ascii="宋体" w:hAnsi="宋体" w:cs="宋体"/>
                <w:b/>
                <w:bCs/>
                <w:kern w:val="0"/>
                <w:sz w:val="28"/>
                <w:szCs w:val="28"/>
              </w:rPr>
            </w:pPr>
          </w:p>
          <w:p w:rsidR="00F1707B" w:rsidRDefault="00F1707B" w:rsidP="000E0F63">
            <w:pPr>
              <w:widowControl/>
              <w:jc w:val="center"/>
              <w:rPr>
                <w:rFonts w:ascii="宋体" w:hAnsi="宋体" w:cs="宋体"/>
                <w:b/>
                <w:bCs/>
                <w:kern w:val="0"/>
                <w:sz w:val="28"/>
                <w:szCs w:val="28"/>
              </w:rPr>
            </w:pPr>
          </w:p>
          <w:p w:rsidR="00F1707B" w:rsidRDefault="00F1707B" w:rsidP="000E0F63">
            <w:pPr>
              <w:widowControl/>
              <w:jc w:val="center"/>
              <w:rPr>
                <w:rFonts w:ascii="宋体" w:hAnsi="宋体" w:cs="宋体"/>
                <w:b/>
                <w:bCs/>
                <w:kern w:val="0"/>
                <w:sz w:val="28"/>
                <w:szCs w:val="28"/>
              </w:rPr>
            </w:pPr>
          </w:p>
          <w:p w:rsidR="00F1707B" w:rsidRDefault="00F1707B" w:rsidP="000E0F63">
            <w:pPr>
              <w:widowControl/>
              <w:jc w:val="center"/>
              <w:rPr>
                <w:rFonts w:ascii="宋体" w:hAnsi="宋体" w:cs="宋体"/>
                <w:b/>
                <w:bCs/>
                <w:kern w:val="0"/>
                <w:sz w:val="28"/>
                <w:szCs w:val="28"/>
              </w:rPr>
            </w:pPr>
          </w:p>
          <w:p w:rsidR="00F1707B" w:rsidRDefault="00F1707B" w:rsidP="000E0F63">
            <w:pPr>
              <w:widowControl/>
              <w:jc w:val="center"/>
              <w:rPr>
                <w:rFonts w:ascii="宋体" w:hAnsi="宋体" w:cs="宋体"/>
                <w:b/>
                <w:bCs/>
                <w:kern w:val="0"/>
                <w:sz w:val="28"/>
                <w:szCs w:val="28"/>
              </w:rPr>
            </w:pPr>
          </w:p>
          <w:p w:rsidR="00F1707B" w:rsidRDefault="00F1707B" w:rsidP="000E0F63">
            <w:pPr>
              <w:widowControl/>
              <w:jc w:val="center"/>
              <w:rPr>
                <w:rFonts w:ascii="宋体" w:hAnsi="宋体" w:cs="宋体"/>
                <w:b/>
                <w:bCs/>
                <w:kern w:val="0"/>
                <w:sz w:val="28"/>
                <w:szCs w:val="28"/>
              </w:rPr>
            </w:pPr>
          </w:p>
          <w:p w:rsidR="00F1707B" w:rsidRDefault="00F1707B" w:rsidP="000E0F63">
            <w:pPr>
              <w:widowControl/>
              <w:jc w:val="center"/>
              <w:rPr>
                <w:rFonts w:ascii="宋体" w:hAnsi="宋体" w:cs="宋体"/>
                <w:b/>
                <w:bCs/>
                <w:kern w:val="0"/>
                <w:sz w:val="28"/>
                <w:szCs w:val="28"/>
              </w:rPr>
            </w:pPr>
          </w:p>
          <w:p w:rsidR="00550F41" w:rsidRDefault="00550F41" w:rsidP="000E0F63">
            <w:pPr>
              <w:widowControl/>
              <w:jc w:val="center"/>
              <w:rPr>
                <w:rFonts w:ascii="宋体" w:hAnsi="宋体" w:cs="宋体"/>
                <w:b/>
                <w:bCs/>
                <w:kern w:val="0"/>
                <w:sz w:val="28"/>
                <w:szCs w:val="28"/>
              </w:rPr>
            </w:pPr>
            <w:r>
              <w:rPr>
                <w:rFonts w:ascii="宋体" w:hAnsi="宋体" w:cs="宋体" w:hint="eastAsia"/>
                <w:b/>
                <w:bCs/>
                <w:kern w:val="0"/>
                <w:sz w:val="28"/>
                <w:szCs w:val="28"/>
              </w:rPr>
              <w:t>支出决算表</w:t>
            </w:r>
          </w:p>
        </w:tc>
      </w:tr>
      <w:tr w:rsidR="00550F41" w:rsidTr="000E0F63">
        <w:trPr>
          <w:trHeight w:val="285"/>
        </w:trPr>
        <w:tc>
          <w:tcPr>
            <w:tcW w:w="1642" w:type="dxa"/>
            <w:gridSpan w:val="3"/>
            <w:tcBorders>
              <w:top w:val="single" w:sz="4" w:space="0" w:color="FFFFFF"/>
              <w:left w:val="single" w:sz="4" w:space="0" w:color="FFFFFF"/>
              <w:bottom w:val="nil"/>
              <w:right w:val="single" w:sz="4" w:space="0" w:color="FFFFFF"/>
            </w:tcBorders>
            <w:vAlign w:val="center"/>
          </w:tcPr>
          <w:p w:rsidR="00550F41" w:rsidRDefault="00550F41" w:rsidP="000E0F63">
            <w:pPr>
              <w:widowControl/>
              <w:jc w:val="left"/>
              <w:rPr>
                <w:rFonts w:ascii="宋体" w:hAnsi="宋体" w:cs="宋体"/>
                <w:kern w:val="0"/>
                <w:sz w:val="24"/>
              </w:rPr>
            </w:pPr>
            <w:r>
              <w:rPr>
                <w:rFonts w:ascii="宋体" w:hAnsi="宋体" w:cs="宋体" w:hint="eastAsia"/>
                <w:kern w:val="0"/>
                <w:sz w:val="18"/>
                <w:szCs w:val="18"/>
              </w:rPr>
              <w:t>单位名称：</w:t>
            </w:r>
          </w:p>
        </w:tc>
        <w:tc>
          <w:tcPr>
            <w:tcW w:w="7372" w:type="dxa"/>
            <w:gridSpan w:val="4"/>
            <w:tcBorders>
              <w:top w:val="single" w:sz="4" w:space="0" w:color="FFFFFF"/>
              <w:left w:val="single" w:sz="4" w:space="0" w:color="FFFFFF"/>
              <w:bottom w:val="nil"/>
              <w:right w:val="single" w:sz="4" w:space="0" w:color="FFFFFF"/>
            </w:tcBorders>
            <w:vAlign w:val="center"/>
          </w:tcPr>
          <w:p w:rsidR="00550F41" w:rsidRDefault="00550F41" w:rsidP="000E0F63">
            <w:pPr>
              <w:widowControl/>
              <w:jc w:val="left"/>
              <w:rPr>
                <w:rFonts w:ascii="宋体" w:hAnsi="宋体" w:cs="宋体"/>
                <w:kern w:val="0"/>
                <w:sz w:val="24"/>
              </w:rPr>
            </w:pPr>
            <w:r>
              <w:rPr>
                <w:rFonts w:hint="eastAsia"/>
                <w:sz w:val="20"/>
              </w:rPr>
              <w:t>北京市大兴区中小学综合实践活动基地</w:t>
            </w:r>
          </w:p>
        </w:tc>
        <w:tc>
          <w:tcPr>
            <w:tcW w:w="1606" w:type="dxa"/>
            <w:gridSpan w:val="2"/>
            <w:tcBorders>
              <w:top w:val="single" w:sz="4" w:space="0" w:color="FFFFFF"/>
              <w:left w:val="single" w:sz="4" w:space="0" w:color="FFFFFF"/>
              <w:bottom w:val="nil"/>
              <w:right w:val="single" w:sz="4" w:space="0" w:color="FFFFFF"/>
            </w:tcBorders>
            <w:vAlign w:val="center"/>
          </w:tcPr>
          <w:p w:rsidR="00550F41" w:rsidRDefault="00550F41" w:rsidP="000E0F63">
            <w:pPr>
              <w:widowControl/>
              <w:jc w:val="left"/>
              <w:rPr>
                <w:rFonts w:ascii="宋体" w:hAnsi="宋体" w:cs="宋体"/>
                <w:kern w:val="0"/>
                <w:sz w:val="24"/>
              </w:rPr>
            </w:pPr>
          </w:p>
        </w:tc>
        <w:tc>
          <w:tcPr>
            <w:tcW w:w="1606" w:type="dxa"/>
            <w:gridSpan w:val="2"/>
            <w:tcBorders>
              <w:top w:val="single" w:sz="4" w:space="0" w:color="FFFFFF"/>
              <w:left w:val="single" w:sz="4" w:space="0" w:color="FFFFFF"/>
              <w:bottom w:val="nil"/>
              <w:right w:val="single" w:sz="4" w:space="0" w:color="FFFFFF"/>
            </w:tcBorders>
            <w:vAlign w:val="center"/>
          </w:tcPr>
          <w:p w:rsidR="00550F41" w:rsidRDefault="00550F41" w:rsidP="000E0F63">
            <w:pPr>
              <w:widowControl/>
              <w:jc w:val="left"/>
              <w:rPr>
                <w:rFonts w:ascii="宋体" w:hAnsi="宋体" w:cs="宋体"/>
                <w:kern w:val="0"/>
                <w:sz w:val="24"/>
              </w:rPr>
            </w:pPr>
          </w:p>
        </w:tc>
        <w:tc>
          <w:tcPr>
            <w:tcW w:w="2560" w:type="dxa"/>
            <w:gridSpan w:val="2"/>
            <w:tcBorders>
              <w:top w:val="single" w:sz="4" w:space="0" w:color="FFFFFF"/>
              <w:left w:val="single" w:sz="4" w:space="0" w:color="FFFFFF"/>
              <w:bottom w:val="nil"/>
              <w:right w:val="single" w:sz="4" w:space="0" w:color="FFFFFF"/>
            </w:tcBorders>
            <w:vAlign w:val="bottom"/>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单位：万元</w:t>
            </w:r>
          </w:p>
        </w:tc>
      </w:tr>
      <w:tr w:rsidR="00550F41" w:rsidTr="000E0F63">
        <w:trPr>
          <w:trHeight w:val="599"/>
        </w:trPr>
        <w:tc>
          <w:tcPr>
            <w:tcW w:w="4197" w:type="dxa"/>
            <w:gridSpan w:val="4"/>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w:t>
            </w:r>
          </w:p>
        </w:tc>
        <w:tc>
          <w:tcPr>
            <w:tcW w:w="1766"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本年支出合计</w:t>
            </w:r>
          </w:p>
        </w:tc>
        <w:tc>
          <w:tcPr>
            <w:tcW w:w="1765"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基本支出</w:t>
            </w:r>
          </w:p>
        </w:tc>
        <w:tc>
          <w:tcPr>
            <w:tcW w:w="1765" w:type="dxa"/>
            <w:gridSpan w:val="2"/>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项目支出</w:t>
            </w:r>
          </w:p>
        </w:tc>
        <w:tc>
          <w:tcPr>
            <w:tcW w:w="1766" w:type="dxa"/>
            <w:gridSpan w:val="2"/>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上缴上级支出</w:t>
            </w:r>
          </w:p>
        </w:tc>
        <w:tc>
          <w:tcPr>
            <w:tcW w:w="1765" w:type="dxa"/>
            <w:gridSpan w:val="2"/>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经营支出</w:t>
            </w:r>
          </w:p>
        </w:tc>
        <w:tc>
          <w:tcPr>
            <w:tcW w:w="1762"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对附属单位补助支出</w:t>
            </w:r>
          </w:p>
        </w:tc>
      </w:tr>
      <w:tr w:rsidR="00550F41" w:rsidTr="000E0F63">
        <w:trPr>
          <w:trHeight w:val="312"/>
        </w:trPr>
        <w:tc>
          <w:tcPr>
            <w:tcW w:w="1642" w:type="dxa"/>
            <w:gridSpan w:val="3"/>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支出功能分类科目编码</w:t>
            </w:r>
          </w:p>
        </w:tc>
        <w:tc>
          <w:tcPr>
            <w:tcW w:w="2555"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科目名称</w:t>
            </w:r>
          </w:p>
        </w:tc>
        <w:tc>
          <w:tcPr>
            <w:tcW w:w="1766"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6"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2"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r>
      <w:tr w:rsidR="00550F41" w:rsidTr="000E0F63">
        <w:trPr>
          <w:trHeight w:val="312"/>
        </w:trPr>
        <w:tc>
          <w:tcPr>
            <w:tcW w:w="1642" w:type="dxa"/>
            <w:gridSpan w:val="3"/>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555"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6"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6"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2"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r>
      <w:tr w:rsidR="00550F41" w:rsidTr="000E0F63">
        <w:trPr>
          <w:trHeight w:val="312"/>
        </w:trPr>
        <w:tc>
          <w:tcPr>
            <w:tcW w:w="1642" w:type="dxa"/>
            <w:gridSpan w:val="3"/>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555"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6"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6"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5" w:type="dxa"/>
            <w:gridSpan w:val="2"/>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62"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r>
      <w:tr w:rsidR="00550F41" w:rsidTr="000E0F63">
        <w:trPr>
          <w:trHeight w:val="360"/>
        </w:trPr>
        <w:tc>
          <w:tcPr>
            <w:tcW w:w="666"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类</w:t>
            </w:r>
          </w:p>
        </w:tc>
        <w:tc>
          <w:tcPr>
            <w:tcW w:w="480"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款</w:t>
            </w:r>
          </w:p>
        </w:tc>
        <w:tc>
          <w:tcPr>
            <w:tcW w:w="496"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栏次</w:t>
            </w:r>
          </w:p>
        </w:tc>
        <w:tc>
          <w:tcPr>
            <w:tcW w:w="176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1</w:t>
            </w:r>
          </w:p>
        </w:tc>
        <w:tc>
          <w:tcPr>
            <w:tcW w:w="176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2</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3</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4</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5</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6</w:t>
            </w:r>
          </w:p>
        </w:tc>
      </w:tr>
      <w:tr w:rsidR="00550F41" w:rsidTr="000E0F63">
        <w:trPr>
          <w:trHeight w:val="360"/>
        </w:trPr>
        <w:tc>
          <w:tcPr>
            <w:tcW w:w="666"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480"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496"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864.001381</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632.443357</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231.558024</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205</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教育支出</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708.192429</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492.617669</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215.574760</w:t>
            </w:r>
          </w:p>
          <w:p w:rsidR="00550F41" w:rsidRDefault="00550F41" w:rsidP="000E0F63">
            <w:pPr>
              <w:widowControl/>
              <w:jc w:val="right"/>
              <w:rPr>
                <w:rFonts w:ascii="宋体" w:hAnsi="宋体" w:cs="宋体"/>
                <w:kern w:val="0"/>
                <w:sz w:val="18"/>
                <w:szCs w:val="18"/>
              </w:rPr>
            </w:pP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205</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02　</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普通支出</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708.192429</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492.617669</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215.574760</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205</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小学教育</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708.192429</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492.617669</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215.574760</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205</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2555" w:type="dxa"/>
            <w:tcBorders>
              <w:top w:val="nil"/>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其他普通教育支出</w:t>
            </w:r>
          </w:p>
          <w:p w:rsidR="00550F41" w:rsidRDefault="00550F41" w:rsidP="000E0F63">
            <w:pPr>
              <w:widowControl/>
              <w:jc w:val="left"/>
              <w:rPr>
                <w:rFonts w:ascii="宋体" w:hAnsi="宋体" w:cs="宋体"/>
                <w:kern w:val="0"/>
                <w:sz w:val="18"/>
                <w:szCs w:val="18"/>
              </w:rPr>
            </w:pP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Default="00550F41" w:rsidP="000E0F63">
            <w:pPr>
              <w:jc w:val="right"/>
              <w:rPr>
                <w:color w:val="000000"/>
                <w:sz w:val="22"/>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Default="00550F41" w:rsidP="000E0F63">
            <w:pPr>
              <w:jc w:val="right"/>
              <w:rPr>
                <w:color w:val="000000"/>
                <w:sz w:val="22"/>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Default="00550F41" w:rsidP="000E0F63">
            <w:pPr>
              <w:widowControl/>
              <w:jc w:val="right"/>
              <w:rPr>
                <w:rFonts w:ascii="宋体" w:hAnsi="宋体" w:cs="宋体"/>
                <w:kern w:val="0"/>
                <w:sz w:val="18"/>
                <w:szCs w:val="18"/>
              </w:rPr>
            </w:pP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社会保障和就业支出</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行政事业单位养老支出</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事业单位离退休</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机关事业单位基本养老保险缴费支出</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06</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机关事业单位职业年金缴费支出</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210</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卫生健康支出</w:t>
            </w:r>
          </w:p>
        </w:tc>
        <w:tc>
          <w:tcPr>
            <w:tcW w:w="176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58.4842</w:t>
            </w:r>
          </w:p>
        </w:tc>
        <w:tc>
          <w:tcPr>
            <w:tcW w:w="1765"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58.4842</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210</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11　</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行政事业单位医疗</w:t>
            </w:r>
          </w:p>
        </w:tc>
        <w:tc>
          <w:tcPr>
            <w:tcW w:w="176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58.4842</w:t>
            </w:r>
          </w:p>
        </w:tc>
        <w:tc>
          <w:tcPr>
            <w:tcW w:w="1765"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58.4842</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210</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11　</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事业单位医疗</w:t>
            </w: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47.328096</w:t>
            </w:r>
          </w:p>
          <w:p w:rsidR="00550F41" w:rsidRDefault="00550F41" w:rsidP="000E0F63">
            <w:pPr>
              <w:widowControl/>
              <w:jc w:val="right"/>
              <w:rPr>
                <w:rFonts w:ascii="宋体" w:hAnsi="宋体" w:cs="宋体"/>
                <w:kern w:val="0"/>
                <w:sz w:val="18"/>
                <w:szCs w:val="18"/>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47.328096</w:t>
            </w:r>
          </w:p>
          <w:p w:rsidR="00550F41" w:rsidRDefault="00550F41" w:rsidP="000E0F63">
            <w:pPr>
              <w:widowControl/>
              <w:jc w:val="right"/>
              <w:rPr>
                <w:rFonts w:ascii="宋体" w:hAnsi="宋体" w:cs="宋体"/>
                <w:kern w:val="0"/>
                <w:sz w:val="18"/>
                <w:szCs w:val="18"/>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r>
              <w:rPr>
                <w:rFonts w:ascii="宋体" w:hAnsi="宋体" w:cs="宋体" w:hint="eastAsia"/>
                <w:kern w:val="0"/>
                <w:sz w:val="24"/>
              </w:rPr>
              <w:t xml:space="preserve">　</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r>
              <w:rPr>
                <w:rFonts w:ascii="宋体" w:hAnsi="宋体" w:cs="宋体" w:hint="eastAsia"/>
                <w:kern w:val="0"/>
                <w:sz w:val="24"/>
              </w:rPr>
              <w:t xml:space="preserve">　</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r>
              <w:rPr>
                <w:rFonts w:ascii="宋体" w:hAnsi="宋体" w:cs="宋体" w:hint="eastAsia"/>
                <w:kern w:val="0"/>
                <w:sz w:val="24"/>
              </w:rPr>
              <w:t xml:space="preserve">　</w:t>
            </w: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210</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11</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03</w:t>
            </w:r>
          </w:p>
        </w:tc>
        <w:tc>
          <w:tcPr>
            <w:tcW w:w="25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公务员医疗补助</w:t>
            </w:r>
          </w:p>
        </w:tc>
        <w:tc>
          <w:tcPr>
            <w:tcW w:w="176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hint="eastAsia"/>
                <w:color w:val="000000"/>
                <w:sz w:val="22"/>
                <w:szCs w:val="22"/>
              </w:rPr>
              <w:t>11.156104</w:t>
            </w:r>
          </w:p>
        </w:tc>
        <w:tc>
          <w:tcPr>
            <w:tcW w:w="1765"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hint="eastAsia"/>
                <w:color w:val="000000"/>
                <w:sz w:val="22"/>
                <w:szCs w:val="22"/>
              </w:rPr>
              <w:t>11.156104</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p>
        </w:tc>
      </w:tr>
      <w:tr w:rsidR="00550F41" w:rsidTr="000E0F63">
        <w:trPr>
          <w:trHeight w:val="450"/>
        </w:trPr>
        <w:tc>
          <w:tcPr>
            <w:tcW w:w="66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212</w:t>
            </w:r>
          </w:p>
        </w:tc>
        <w:tc>
          <w:tcPr>
            <w:tcW w:w="48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49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2555" w:type="dxa"/>
            <w:tcBorders>
              <w:top w:val="nil"/>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其他城乡社区支出</w:t>
            </w:r>
          </w:p>
          <w:p w:rsidR="00550F41" w:rsidRDefault="00550F41" w:rsidP="000E0F63">
            <w:pPr>
              <w:widowControl/>
              <w:jc w:val="left"/>
              <w:rPr>
                <w:rFonts w:ascii="宋体" w:hAnsi="宋体" w:cs="宋体"/>
                <w:kern w:val="0"/>
                <w:sz w:val="18"/>
                <w:szCs w:val="18"/>
              </w:rPr>
            </w:pPr>
          </w:p>
        </w:tc>
        <w:tc>
          <w:tcPr>
            <w:tcW w:w="176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1.583264</w:t>
            </w:r>
          </w:p>
          <w:p w:rsidR="00550F41" w:rsidRDefault="00550F41" w:rsidP="000E0F63">
            <w:pPr>
              <w:jc w:val="right"/>
              <w:rPr>
                <w:color w:val="000000"/>
                <w:sz w:val="22"/>
              </w:rPr>
            </w:pPr>
          </w:p>
        </w:tc>
        <w:tc>
          <w:tcPr>
            <w:tcW w:w="1765" w:type="dxa"/>
            <w:tcBorders>
              <w:top w:val="nil"/>
              <w:left w:val="nil"/>
              <w:bottom w:val="single" w:sz="4" w:space="0" w:color="auto"/>
              <w:right w:val="single" w:sz="4" w:space="0" w:color="auto"/>
            </w:tcBorders>
            <w:vAlign w:val="center"/>
          </w:tcPr>
          <w:p w:rsidR="00550F41" w:rsidRDefault="00550F41" w:rsidP="000E0F63">
            <w:pPr>
              <w:jc w:val="right"/>
              <w:rPr>
                <w:color w:val="000000"/>
                <w:sz w:val="22"/>
              </w:rPr>
            </w:pP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sidRPr="00624CF6">
              <w:rPr>
                <w:rFonts w:ascii="宋体" w:hAnsi="宋体" w:cs="宋体"/>
                <w:kern w:val="0"/>
                <w:sz w:val="18"/>
                <w:szCs w:val="18"/>
              </w:rPr>
              <w:t>1.583264</w:t>
            </w:r>
            <w:r>
              <w:rPr>
                <w:rFonts w:ascii="宋体" w:hAnsi="宋体" w:cs="宋体" w:hint="eastAsia"/>
                <w:kern w:val="0"/>
                <w:sz w:val="18"/>
                <w:szCs w:val="18"/>
              </w:rPr>
              <w:t xml:space="preserve">　</w:t>
            </w:r>
          </w:p>
        </w:tc>
        <w:tc>
          <w:tcPr>
            <w:tcW w:w="1766"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r>
              <w:rPr>
                <w:rFonts w:ascii="宋体" w:hAnsi="宋体" w:cs="宋体" w:hint="eastAsia"/>
                <w:kern w:val="0"/>
                <w:sz w:val="24"/>
              </w:rPr>
              <w:t xml:space="preserve">　</w:t>
            </w:r>
          </w:p>
        </w:tc>
        <w:tc>
          <w:tcPr>
            <w:tcW w:w="1765" w:type="dxa"/>
            <w:gridSpan w:val="2"/>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r>
              <w:rPr>
                <w:rFonts w:ascii="宋体" w:hAnsi="宋体" w:cs="宋体" w:hint="eastAsia"/>
                <w:kern w:val="0"/>
                <w:sz w:val="24"/>
              </w:rPr>
              <w:t xml:space="preserve">　</w:t>
            </w:r>
          </w:p>
        </w:tc>
        <w:tc>
          <w:tcPr>
            <w:tcW w:w="1762"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24"/>
              </w:rPr>
            </w:pPr>
            <w:r>
              <w:rPr>
                <w:rFonts w:ascii="宋体" w:hAnsi="宋体" w:cs="宋体" w:hint="eastAsia"/>
                <w:kern w:val="0"/>
                <w:sz w:val="24"/>
              </w:rPr>
              <w:t xml:space="preserve">　</w:t>
            </w:r>
          </w:p>
        </w:tc>
      </w:tr>
    </w:tbl>
    <w:p w:rsidR="00550F41" w:rsidRDefault="00550F41" w:rsidP="00550F41">
      <w:pPr>
        <w:tabs>
          <w:tab w:val="center" w:pos="6979"/>
        </w:tabs>
        <w:spacing w:line="380" w:lineRule="exact"/>
        <w:jc w:val="center"/>
        <w:rPr>
          <w:rFonts w:ascii="宋体" w:hAnsi="宋体" w:cs="宋体"/>
          <w:b/>
          <w:bCs/>
          <w:kern w:val="0"/>
          <w:sz w:val="28"/>
          <w:szCs w:val="28"/>
        </w:rPr>
      </w:pPr>
    </w:p>
    <w:p w:rsidR="00550F41" w:rsidRDefault="00550F41" w:rsidP="00550F41">
      <w:pPr>
        <w:tabs>
          <w:tab w:val="center" w:pos="6979"/>
        </w:tabs>
        <w:spacing w:line="380" w:lineRule="exact"/>
        <w:jc w:val="center"/>
        <w:rPr>
          <w:rFonts w:ascii="宋体" w:hAnsi="宋体" w:cs="宋体"/>
          <w:b/>
          <w:bCs/>
          <w:kern w:val="0"/>
          <w:sz w:val="28"/>
          <w:szCs w:val="28"/>
        </w:rPr>
      </w:pPr>
    </w:p>
    <w:p w:rsidR="00550F41" w:rsidRDefault="00550F41" w:rsidP="00550F41">
      <w:pPr>
        <w:tabs>
          <w:tab w:val="center" w:pos="6979"/>
        </w:tabs>
        <w:spacing w:line="380" w:lineRule="exact"/>
        <w:jc w:val="center"/>
        <w:rPr>
          <w:rFonts w:ascii="宋体" w:hAnsi="宋体" w:cs="宋体"/>
          <w:b/>
          <w:bCs/>
          <w:kern w:val="0"/>
          <w:sz w:val="28"/>
          <w:szCs w:val="28"/>
        </w:rPr>
      </w:pPr>
    </w:p>
    <w:p w:rsidR="00550F41" w:rsidRPr="006C68B1" w:rsidRDefault="00550F41" w:rsidP="00550F41">
      <w:pPr>
        <w:tabs>
          <w:tab w:val="center" w:pos="6979"/>
        </w:tabs>
        <w:rPr>
          <w:rFonts w:ascii="仿宋_GB2312" w:eastAsia="仿宋_GB2312"/>
          <w:b/>
          <w:sz w:val="32"/>
          <w:szCs w:val="32"/>
        </w:rPr>
      </w:pPr>
    </w:p>
    <w:p w:rsidR="00550F41" w:rsidRDefault="00550F41" w:rsidP="00550F41">
      <w:pPr>
        <w:tabs>
          <w:tab w:val="center" w:pos="6979"/>
        </w:tabs>
        <w:spacing w:line="38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F1707B" w:rsidRDefault="00F1707B" w:rsidP="00550F41">
      <w:pPr>
        <w:tabs>
          <w:tab w:val="center" w:pos="6979"/>
        </w:tabs>
        <w:spacing w:line="320" w:lineRule="exact"/>
        <w:jc w:val="center"/>
        <w:rPr>
          <w:rFonts w:ascii="宋体" w:hAnsi="宋体" w:cs="宋体"/>
          <w:b/>
          <w:bCs/>
          <w:kern w:val="0"/>
          <w:sz w:val="28"/>
          <w:szCs w:val="28"/>
        </w:rPr>
      </w:pPr>
    </w:p>
    <w:p w:rsidR="00550F41" w:rsidRDefault="00550F41" w:rsidP="00550F41">
      <w:pPr>
        <w:tabs>
          <w:tab w:val="center" w:pos="6979"/>
        </w:tabs>
        <w:spacing w:line="320" w:lineRule="exact"/>
        <w:jc w:val="center"/>
        <w:rPr>
          <w:rFonts w:ascii="宋体" w:hAnsi="宋体" w:cs="宋体"/>
          <w:b/>
          <w:bCs/>
          <w:kern w:val="0"/>
          <w:sz w:val="28"/>
          <w:szCs w:val="28"/>
        </w:rPr>
      </w:pPr>
      <w:r>
        <w:rPr>
          <w:rFonts w:ascii="宋体" w:hAnsi="宋体" w:cs="宋体" w:hint="eastAsia"/>
          <w:b/>
          <w:bCs/>
          <w:kern w:val="0"/>
          <w:sz w:val="28"/>
          <w:szCs w:val="28"/>
        </w:rPr>
        <w:t>财政拨款收入支出决算总表</w:t>
      </w:r>
    </w:p>
    <w:p w:rsidR="00550F41" w:rsidRDefault="00550F41" w:rsidP="00550F41">
      <w:pPr>
        <w:spacing w:line="280" w:lineRule="exact"/>
        <w:ind w:leftChars="-500" w:left="-1050" w:rightChars="-288" w:right="-605"/>
        <w:rPr>
          <w:sz w:val="20"/>
        </w:rPr>
      </w:pPr>
      <w:r>
        <w:rPr>
          <w:rFonts w:hint="eastAsia"/>
          <w:sz w:val="20"/>
        </w:rPr>
        <w:t>单位名称：北京市大兴区中小学综合实践活动基地单位：万元</w:t>
      </w:r>
    </w:p>
    <w:tbl>
      <w:tblPr>
        <w:tblW w:w="14850" w:type="dxa"/>
        <w:tblLayout w:type="fixed"/>
        <w:tblLook w:val="0000" w:firstRow="0" w:lastRow="0" w:firstColumn="0" w:lastColumn="0" w:noHBand="0" w:noVBand="0"/>
      </w:tblPr>
      <w:tblGrid>
        <w:gridCol w:w="2802"/>
        <w:gridCol w:w="2126"/>
        <w:gridCol w:w="2977"/>
        <w:gridCol w:w="2268"/>
        <w:gridCol w:w="2268"/>
        <w:gridCol w:w="2409"/>
      </w:tblGrid>
      <w:tr w:rsidR="00550F41" w:rsidTr="000E0F63">
        <w:trPr>
          <w:trHeight w:hRule="exact" w:val="255"/>
        </w:trPr>
        <w:tc>
          <w:tcPr>
            <w:tcW w:w="4928" w:type="dxa"/>
            <w:gridSpan w:val="2"/>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收     入</w:t>
            </w:r>
          </w:p>
        </w:tc>
        <w:tc>
          <w:tcPr>
            <w:tcW w:w="9922" w:type="dxa"/>
            <w:gridSpan w:val="4"/>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支     出</w:t>
            </w:r>
          </w:p>
        </w:tc>
      </w:tr>
      <w:tr w:rsidR="00550F41" w:rsidTr="000E0F63">
        <w:trPr>
          <w:trHeight w:hRule="exact" w:val="255"/>
        </w:trPr>
        <w:tc>
          <w:tcPr>
            <w:tcW w:w="2802"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    目</w:t>
            </w:r>
          </w:p>
        </w:tc>
        <w:tc>
          <w:tcPr>
            <w:tcW w:w="2126"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决算数</w:t>
            </w:r>
          </w:p>
        </w:tc>
        <w:tc>
          <w:tcPr>
            <w:tcW w:w="2977"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项目（按功能分类）</w:t>
            </w:r>
          </w:p>
        </w:tc>
        <w:tc>
          <w:tcPr>
            <w:tcW w:w="2268"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一般公共预算财政拨款</w:t>
            </w:r>
          </w:p>
        </w:tc>
        <w:tc>
          <w:tcPr>
            <w:tcW w:w="2268"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政府性基金预算财政拨款</w:t>
            </w:r>
          </w:p>
        </w:tc>
        <w:tc>
          <w:tcPr>
            <w:tcW w:w="2409"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国有资本经营预算财政拨款</w:t>
            </w:r>
          </w:p>
        </w:tc>
      </w:tr>
      <w:tr w:rsidR="00550F41" w:rsidTr="000E0F63">
        <w:trPr>
          <w:trHeight w:hRule="exact" w:val="255"/>
        </w:trPr>
        <w:tc>
          <w:tcPr>
            <w:tcW w:w="2802"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977"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决算数</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决算数</w:t>
            </w:r>
          </w:p>
        </w:tc>
        <w:tc>
          <w:tcPr>
            <w:tcW w:w="2409"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决算数</w:t>
            </w: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一、一般公共预算财政拨款</w:t>
            </w: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一、一般公共服务支出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二、政府性基金预算财政拨款</w:t>
            </w: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二、外交支出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三、国有资本经营预算财政拨款</w:t>
            </w: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三、国防支出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四、公共安全支出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五、教育支出</w:t>
            </w:r>
          </w:p>
        </w:tc>
        <w:tc>
          <w:tcPr>
            <w:tcW w:w="2268" w:type="dxa"/>
            <w:tcBorders>
              <w:top w:val="nil"/>
              <w:left w:val="nil"/>
              <w:bottom w:val="single" w:sz="4" w:space="0" w:color="auto"/>
              <w:right w:val="single" w:sz="4" w:space="0" w:color="auto"/>
            </w:tcBorders>
            <w:vAlign w:val="center"/>
          </w:tcPr>
          <w:p w:rsidR="00550F41" w:rsidRDefault="00550F41" w:rsidP="000E0F63">
            <w:pPr>
              <w:rPr>
                <w:rFonts w:ascii="宋体" w:hAnsi="宋体" w:cs="宋体"/>
                <w:color w:val="000000"/>
                <w:sz w:val="22"/>
              </w:rPr>
            </w:pPr>
            <w:r>
              <w:rPr>
                <w:rFonts w:hint="eastAsia"/>
                <w:color w:val="000000"/>
                <w:sz w:val="22"/>
                <w:szCs w:val="22"/>
              </w:rPr>
              <w:t>722.592429</w:t>
            </w:r>
          </w:p>
          <w:p w:rsidR="00550F41" w:rsidRDefault="00550F41" w:rsidP="000E0F63">
            <w:pPr>
              <w:widowControl/>
              <w:ind w:right="360"/>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六、科学技术支出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七、文化旅游体育与传媒支出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八、社会保障和就业支出</w:t>
            </w:r>
          </w:p>
        </w:tc>
        <w:tc>
          <w:tcPr>
            <w:tcW w:w="2268"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九、卫生健康支出</w:t>
            </w:r>
          </w:p>
        </w:tc>
        <w:tc>
          <w:tcPr>
            <w:tcW w:w="2268"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58.484200</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十、节能环保支出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十一、城乡社区支出</w:t>
            </w:r>
          </w:p>
        </w:tc>
        <w:tc>
          <w:tcPr>
            <w:tcW w:w="2268"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1.583264</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十二、农林水支出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十三、交通运输支出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十四、资源勘探工业信息等支出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十五、商业服务业等支出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十六、金融支出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十七、援助其他地区支出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十八、自然资源海洋气象等支出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十九、住房保障支出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二十、粮油物资储备支出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二十一、国有资本经营预算支出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二十二、灾害防治及应急管理支出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二十三、其他支出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二十四、债务还本支出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二十五、债务付息支出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977" w:type="dxa"/>
            <w:tcBorders>
              <w:top w:val="nil"/>
              <w:left w:val="nil"/>
              <w:bottom w:val="single" w:sz="4" w:space="0" w:color="auto"/>
              <w:right w:val="single" w:sz="4" w:space="0" w:color="auto"/>
            </w:tcBorders>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二十六、抗疫特别国债安排的支出</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b/>
                <w:bCs/>
                <w:kern w:val="0"/>
                <w:sz w:val="18"/>
                <w:szCs w:val="18"/>
              </w:rPr>
            </w:pPr>
            <w:r>
              <w:rPr>
                <w:rFonts w:ascii="宋体" w:hAnsi="宋体" w:cs="宋体" w:hint="eastAsia"/>
                <w:b/>
                <w:bCs/>
                <w:kern w:val="0"/>
                <w:sz w:val="18"/>
                <w:szCs w:val="18"/>
              </w:rPr>
              <w:t>本年收入合计</w:t>
            </w:r>
          </w:p>
        </w:tc>
        <w:tc>
          <w:tcPr>
            <w:tcW w:w="212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825.995010</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b/>
                <w:bCs/>
                <w:kern w:val="0"/>
                <w:sz w:val="18"/>
                <w:szCs w:val="18"/>
              </w:rPr>
            </w:pPr>
            <w:r>
              <w:rPr>
                <w:rFonts w:ascii="宋体" w:hAnsi="宋体" w:cs="宋体" w:hint="eastAsia"/>
                <w:b/>
                <w:bCs/>
                <w:kern w:val="0"/>
                <w:sz w:val="18"/>
                <w:szCs w:val="18"/>
              </w:rPr>
              <w:t>本年支出合计</w:t>
            </w:r>
          </w:p>
        </w:tc>
        <w:tc>
          <w:tcPr>
            <w:tcW w:w="2268"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864.001381</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年初财政拨款结转和结余</w:t>
            </w:r>
          </w:p>
        </w:tc>
        <w:tc>
          <w:tcPr>
            <w:tcW w:w="212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38.096671</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年末财政拨款结转和结余</w:t>
            </w:r>
          </w:p>
        </w:tc>
        <w:tc>
          <w:tcPr>
            <w:tcW w:w="2268"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0.090300</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一、一般公共预算财政拨款</w:t>
            </w:r>
          </w:p>
        </w:tc>
        <w:tc>
          <w:tcPr>
            <w:tcW w:w="212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38.096671</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二、政府性基金预算财政拨款</w:t>
            </w: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三、国有资本经营预算财政拨款</w:t>
            </w:r>
          </w:p>
        </w:tc>
        <w:tc>
          <w:tcPr>
            <w:tcW w:w="212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97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2409" w:type="dxa"/>
            <w:tcBorders>
              <w:top w:val="single" w:sz="4" w:space="0" w:color="auto"/>
              <w:left w:val="single" w:sz="4" w:space="0" w:color="auto"/>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r w:rsidR="00550F41" w:rsidTr="000E0F63">
        <w:trPr>
          <w:trHeight w:hRule="exact" w:val="255"/>
        </w:trPr>
        <w:tc>
          <w:tcPr>
            <w:tcW w:w="2802"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b/>
                <w:bCs/>
                <w:kern w:val="0"/>
                <w:sz w:val="18"/>
                <w:szCs w:val="18"/>
              </w:rPr>
            </w:pPr>
            <w:r>
              <w:rPr>
                <w:rFonts w:ascii="宋体" w:hAnsi="宋体" w:cs="宋体" w:hint="eastAsia"/>
                <w:b/>
                <w:bCs/>
                <w:kern w:val="0"/>
                <w:sz w:val="18"/>
                <w:szCs w:val="18"/>
              </w:rPr>
              <w:t>总计</w:t>
            </w:r>
          </w:p>
        </w:tc>
        <w:tc>
          <w:tcPr>
            <w:tcW w:w="212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864.091681</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97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b/>
                <w:bCs/>
                <w:kern w:val="0"/>
                <w:sz w:val="18"/>
                <w:szCs w:val="18"/>
              </w:rPr>
            </w:pPr>
            <w:r>
              <w:rPr>
                <w:rFonts w:ascii="宋体" w:hAnsi="宋体" w:cs="宋体" w:hint="eastAsia"/>
                <w:b/>
                <w:bCs/>
                <w:kern w:val="0"/>
                <w:sz w:val="18"/>
                <w:szCs w:val="18"/>
              </w:rPr>
              <w:t>总计</w:t>
            </w:r>
          </w:p>
        </w:tc>
        <w:tc>
          <w:tcPr>
            <w:tcW w:w="2268"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864.091681</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268"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2409" w:type="dxa"/>
            <w:tcBorders>
              <w:top w:val="nil"/>
              <w:left w:val="nil"/>
              <w:bottom w:val="single" w:sz="4" w:space="0" w:color="auto"/>
              <w:right w:val="single" w:sz="4" w:space="0" w:color="auto"/>
            </w:tcBorders>
          </w:tcPr>
          <w:p w:rsidR="00550F41" w:rsidRDefault="00550F41" w:rsidP="000E0F63">
            <w:pPr>
              <w:widowControl/>
              <w:jc w:val="right"/>
              <w:rPr>
                <w:rFonts w:ascii="宋体" w:hAnsi="宋体" w:cs="宋体"/>
                <w:kern w:val="0"/>
                <w:sz w:val="18"/>
                <w:szCs w:val="18"/>
              </w:rPr>
            </w:pPr>
          </w:p>
        </w:tc>
      </w:tr>
    </w:tbl>
    <w:p w:rsidR="00550F41" w:rsidRDefault="00550F41" w:rsidP="00550F41">
      <w:pPr>
        <w:tabs>
          <w:tab w:val="center" w:pos="6979"/>
        </w:tabs>
        <w:jc w:val="center"/>
        <w:rPr>
          <w:rFonts w:ascii="仿宋_GB2312" w:eastAsia="仿宋_GB2312"/>
          <w:b/>
          <w:sz w:val="32"/>
          <w:szCs w:val="32"/>
        </w:rPr>
      </w:pPr>
      <w:r>
        <w:rPr>
          <w:rFonts w:ascii="宋体" w:hAnsi="宋体" w:cs="宋体" w:hint="eastAsia"/>
          <w:b/>
          <w:bCs/>
          <w:kern w:val="0"/>
          <w:sz w:val="28"/>
          <w:szCs w:val="28"/>
        </w:rPr>
        <w:t>一般公共预算财政拨款收入支出决算表</w:t>
      </w:r>
    </w:p>
    <w:tbl>
      <w:tblPr>
        <w:tblW w:w="17435" w:type="dxa"/>
        <w:tblInd w:w="250" w:type="dxa"/>
        <w:tblLayout w:type="fixed"/>
        <w:tblLook w:val="0000" w:firstRow="0" w:lastRow="0" w:firstColumn="0" w:lastColumn="0" w:noHBand="0" w:noVBand="0"/>
      </w:tblPr>
      <w:tblGrid>
        <w:gridCol w:w="596"/>
        <w:gridCol w:w="450"/>
        <w:gridCol w:w="655"/>
        <w:gridCol w:w="1083"/>
        <w:gridCol w:w="618"/>
        <w:gridCol w:w="1559"/>
        <w:gridCol w:w="1276"/>
        <w:gridCol w:w="1276"/>
        <w:gridCol w:w="1276"/>
        <w:gridCol w:w="486"/>
        <w:gridCol w:w="789"/>
        <w:gridCol w:w="1134"/>
        <w:gridCol w:w="1560"/>
        <w:gridCol w:w="1559"/>
        <w:gridCol w:w="1559"/>
        <w:gridCol w:w="1559"/>
      </w:tblGrid>
      <w:tr w:rsidR="00550F41" w:rsidTr="000E0F63">
        <w:trPr>
          <w:gridAfter w:val="2"/>
          <w:wAfter w:w="3118" w:type="dxa"/>
          <w:trHeight w:val="289"/>
        </w:trPr>
        <w:tc>
          <w:tcPr>
            <w:tcW w:w="2784" w:type="dxa"/>
            <w:gridSpan w:val="4"/>
            <w:tcBorders>
              <w:top w:val="single" w:sz="8" w:space="0" w:color="FFFFFF"/>
              <w:left w:val="single" w:sz="8" w:space="0" w:color="FFFFFF"/>
              <w:bottom w:val="nil"/>
              <w:right w:val="single" w:sz="8" w:space="0" w:color="FFFFFF"/>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 xml:space="preserve">单位名称： </w:t>
            </w:r>
            <w:r>
              <w:rPr>
                <w:rFonts w:hint="eastAsia"/>
                <w:sz w:val="20"/>
              </w:rPr>
              <w:t>北京市大兴区中小学综合实践活动基地</w:t>
            </w:r>
          </w:p>
        </w:tc>
        <w:tc>
          <w:tcPr>
            <w:tcW w:w="618" w:type="dxa"/>
            <w:tcBorders>
              <w:top w:val="single" w:sz="8" w:space="0" w:color="FFFFFF"/>
              <w:left w:val="nil"/>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1559" w:type="dxa"/>
            <w:tcBorders>
              <w:top w:val="single" w:sz="8" w:space="0" w:color="FFFFFF"/>
              <w:left w:val="nil"/>
              <w:bottom w:val="nil"/>
              <w:right w:val="nil"/>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1276" w:type="dxa"/>
            <w:tcBorders>
              <w:top w:val="single" w:sz="8" w:space="0" w:color="FFFFFF"/>
              <w:left w:val="nil"/>
              <w:bottom w:val="nil"/>
              <w:right w:val="nil"/>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3038" w:type="dxa"/>
            <w:gridSpan w:val="3"/>
            <w:tcBorders>
              <w:top w:val="single" w:sz="8" w:space="0" w:color="FFFFFF"/>
              <w:left w:val="single" w:sz="8" w:space="0" w:color="FFFFFF"/>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789" w:type="dxa"/>
            <w:tcBorders>
              <w:top w:val="single" w:sz="8" w:space="0" w:color="FFFFFF"/>
              <w:left w:val="nil"/>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4253" w:type="dxa"/>
            <w:gridSpan w:val="3"/>
            <w:tcBorders>
              <w:top w:val="nil"/>
              <w:left w:val="nil"/>
              <w:bottom w:val="single" w:sz="4" w:space="0" w:color="auto"/>
              <w:right w:val="nil"/>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单位：万元</w:t>
            </w:r>
          </w:p>
        </w:tc>
      </w:tr>
      <w:tr w:rsidR="00550F41" w:rsidTr="000E0F63">
        <w:trPr>
          <w:gridAfter w:val="2"/>
          <w:wAfter w:w="3118" w:type="dxa"/>
          <w:trHeight w:val="289"/>
        </w:trPr>
        <w:tc>
          <w:tcPr>
            <w:tcW w:w="3402" w:type="dxa"/>
            <w:gridSpan w:val="5"/>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        目</w:t>
            </w:r>
          </w:p>
        </w:tc>
        <w:tc>
          <w:tcPr>
            <w:tcW w:w="1559" w:type="dxa"/>
            <w:vMerge w:val="restart"/>
            <w:tcBorders>
              <w:top w:val="single" w:sz="4" w:space="0" w:color="auto"/>
              <w:left w:val="single" w:sz="4" w:space="0" w:color="auto"/>
              <w:bottom w:val="single" w:sz="4" w:space="0" w:color="000000"/>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年初结转和结余</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本年收入</w:t>
            </w:r>
          </w:p>
        </w:tc>
        <w:tc>
          <w:tcPr>
            <w:tcW w:w="3827" w:type="dxa"/>
            <w:gridSpan w:val="4"/>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bCs/>
                <w:kern w:val="0"/>
                <w:sz w:val="18"/>
                <w:szCs w:val="18"/>
              </w:rPr>
            </w:pPr>
            <w:r>
              <w:rPr>
                <w:rFonts w:ascii="宋体" w:hAnsi="宋体" w:cs="宋体" w:hint="eastAsia"/>
                <w:bCs/>
                <w:kern w:val="0"/>
                <w:sz w:val="18"/>
                <w:szCs w:val="18"/>
              </w:rPr>
              <w:t>本年支出</w:t>
            </w:r>
          </w:p>
        </w:tc>
        <w:tc>
          <w:tcPr>
            <w:tcW w:w="4253" w:type="dxa"/>
            <w:gridSpan w:val="3"/>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年末结转结余</w:t>
            </w:r>
          </w:p>
        </w:tc>
      </w:tr>
      <w:tr w:rsidR="00550F41" w:rsidTr="000E0F63">
        <w:trPr>
          <w:gridAfter w:val="2"/>
          <w:wAfter w:w="3118" w:type="dxa"/>
          <w:trHeight w:val="792"/>
        </w:trPr>
        <w:tc>
          <w:tcPr>
            <w:tcW w:w="1701" w:type="dxa"/>
            <w:gridSpan w:val="3"/>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支出功能分类科目编码</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科目名称</w:t>
            </w:r>
          </w:p>
        </w:tc>
        <w:tc>
          <w:tcPr>
            <w:tcW w:w="1559" w:type="dxa"/>
            <w:vMerge/>
            <w:tcBorders>
              <w:top w:val="single" w:sz="4" w:space="0" w:color="auto"/>
              <w:left w:val="single" w:sz="4" w:space="0" w:color="auto"/>
              <w:bottom w:val="single" w:sz="4" w:space="0" w:color="000000"/>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基本支出</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项目支出</w:t>
            </w:r>
          </w:p>
        </w:tc>
        <w:tc>
          <w:tcPr>
            <w:tcW w:w="1134"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560"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基本支出结转</w:t>
            </w:r>
          </w:p>
        </w:tc>
        <w:tc>
          <w:tcPr>
            <w:tcW w:w="15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项目支出结转和结余</w:t>
            </w:r>
          </w:p>
        </w:tc>
      </w:tr>
      <w:tr w:rsidR="00550F41" w:rsidTr="000E0F63">
        <w:trPr>
          <w:gridAfter w:val="2"/>
          <w:wAfter w:w="3118" w:type="dxa"/>
          <w:trHeight w:val="403"/>
        </w:trPr>
        <w:tc>
          <w:tcPr>
            <w:tcW w:w="596"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类</w:t>
            </w:r>
          </w:p>
        </w:tc>
        <w:tc>
          <w:tcPr>
            <w:tcW w:w="450" w:type="dxa"/>
            <w:vMerge w:val="restart"/>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款</w:t>
            </w:r>
          </w:p>
        </w:tc>
        <w:tc>
          <w:tcPr>
            <w:tcW w:w="655" w:type="dxa"/>
            <w:vMerge w:val="restart"/>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栏次</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1</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2</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3</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4</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5</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6</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7</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8</w:t>
            </w:r>
          </w:p>
        </w:tc>
      </w:tr>
      <w:tr w:rsidR="00550F41" w:rsidTr="000E0F63">
        <w:trPr>
          <w:gridAfter w:val="2"/>
          <w:wAfter w:w="3118" w:type="dxa"/>
          <w:trHeight w:val="403"/>
        </w:trPr>
        <w:tc>
          <w:tcPr>
            <w:tcW w:w="596"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450" w:type="dxa"/>
            <w:vMerge/>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655" w:type="dxa"/>
            <w:vMerge/>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559" w:type="dxa"/>
            <w:tcBorders>
              <w:top w:val="nil"/>
              <w:left w:val="nil"/>
              <w:bottom w:val="single" w:sz="4" w:space="0" w:color="auto"/>
              <w:right w:val="single" w:sz="4" w:space="0" w:color="auto"/>
            </w:tcBorders>
            <w:vAlign w:val="center"/>
          </w:tcPr>
          <w:p w:rsidR="00550F41" w:rsidRDefault="00550F41" w:rsidP="000E0F63">
            <w:pPr>
              <w:jc w:val="center"/>
              <w:rPr>
                <w:rFonts w:ascii="宋体" w:hAnsi="宋体" w:cs="宋体"/>
                <w:color w:val="000000"/>
                <w:sz w:val="22"/>
              </w:rPr>
            </w:pPr>
            <w:r>
              <w:rPr>
                <w:rFonts w:hint="eastAsia"/>
                <w:color w:val="000000"/>
                <w:sz w:val="22"/>
                <w:szCs w:val="22"/>
              </w:rPr>
              <w:t>38.096671</w:t>
            </w:r>
          </w:p>
          <w:p w:rsidR="00550F41" w:rsidRDefault="00550F41" w:rsidP="000E0F63">
            <w:pPr>
              <w:widowControl/>
              <w:jc w:val="center"/>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825.995010</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0"/>
                <w:szCs w:val="20"/>
              </w:rPr>
            </w:pPr>
            <w:r>
              <w:rPr>
                <w:rFonts w:hint="eastAsia"/>
                <w:color w:val="000000"/>
                <w:sz w:val="20"/>
                <w:szCs w:val="20"/>
              </w:rPr>
              <w:t>864.001381</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632.443357</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231.558024</w:t>
            </w:r>
          </w:p>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jc w:val="center"/>
              <w:rPr>
                <w:rFonts w:ascii="宋体" w:hAnsi="宋体" w:cs="宋体"/>
                <w:color w:val="000000"/>
                <w:sz w:val="22"/>
              </w:rPr>
            </w:pPr>
            <w:r>
              <w:rPr>
                <w:rFonts w:hint="eastAsia"/>
                <w:color w:val="000000"/>
                <w:sz w:val="22"/>
                <w:szCs w:val="22"/>
              </w:rPr>
              <w:t>0.090300</w:t>
            </w:r>
          </w:p>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jc w:val="center"/>
              <w:rPr>
                <w:rFonts w:ascii="宋体" w:hAnsi="宋体" w:cs="宋体"/>
                <w:color w:val="000000"/>
                <w:sz w:val="22"/>
              </w:rPr>
            </w:pPr>
            <w:r>
              <w:rPr>
                <w:rFonts w:hint="eastAsia"/>
                <w:color w:val="000000"/>
                <w:sz w:val="22"/>
                <w:szCs w:val="22"/>
              </w:rPr>
              <w:t>0.090300</w:t>
            </w:r>
          </w:p>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trHeight w:val="403"/>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205</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教育支出</w:t>
            </w:r>
          </w:p>
        </w:tc>
        <w:tc>
          <w:tcPr>
            <w:tcW w:w="1559" w:type="dxa"/>
            <w:tcBorders>
              <w:top w:val="nil"/>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38.096671</w:t>
            </w:r>
          </w:p>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0"/>
                <w:szCs w:val="20"/>
              </w:rPr>
            </w:pPr>
            <w:r>
              <w:rPr>
                <w:rFonts w:hint="eastAsia"/>
                <w:color w:val="000000"/>
                <w:sz w:val="20"/>
                <w:szCs w:val="20"/>
              </w:rPr>
              <w:t>708.192429</w:t>
            </w:r>
          </w:p>
          <w:p w:rsidR="00550F41" w:rsidRDefault="00550F41" w:rsidP="000E0F63">
            <w:pPr>
              <w:widowControl/>
              <w:jc w:val="righ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492.617669</w:t>
            </w:r>
          </w:p>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tcPr>
          <w:p w:rsidR="00550F41" w:rsidRPr="00C065F7" w:rsidRDefault="00550F41" w:rsidP="000E0F63">
            <w:r w:rsidRPr="00C065F7">
              <w:t>215.574760</w:t>
            </w:r>
          </w:p>
        </w:tc>
        <w:tc>
          <w:tcPr>
            <w:tcW w:w="1134" w:type="dxa"/>
            <w:tcBorders>
              <w:top w:val="nil"/>
              <w:left w:val="nil"/>
              <w:bottom w:val="single" w:sz="4" w:space="0" w:color="auto"/>
              <w:right w:val="single" w:sz="4" w:space="0" w:color="auto"/>
            </w:tcBorders>
            <w:vAlign w:val="center"/>
          </w:tcPr>
          <w:p w:rsidR="00550F41" w:rsidRDefault="00550F41" w:rsidP="000E0F63">
            <w:pPr>
              <w:jc w:val="center"/>
              <w:rPr>
                <w:rFonts w:ascii="宋体" w:hAnsi="宋体" w:cs="宋体"/>
                <w:color w:val="000000"/>
                <w:sz w:val="22"/>
              </w:rPr>
            </w:pPr>
            <w:r>
              <w:rPr>
                <w:rFonts w:hint="eastAsia"/>
                <w:color w:val="000000"/>
                <w:sz w:val="22"/>
                <w:szCs w:val="22"/>
              </w:rPr>
              <w:t>0.090300</w:t>
            </w:r>
          </w:p>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jc w:val="center"/>
              <w:rPr>
                <w:rFonts w:ascii="宋体" w:hAnsi="宋体" w:cs="宋体"/>
                <w:color w:val="000000"/>
                <w:sz w:val="22"/>
              </w:rPr>
            </w:pPr>
            <w:r>
              <w:rPr>
                <w:rFonts w:hint="eastAsia"/>
                <w:color w:val="000000"/>
                <w:sz w:val="22"/>
                <w:szCs w:val="22"/>
              </w:rPr>
              <w:t>0.090300</w:t>
            </w:r>
          </w:p>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vAlign w:val="center"/>
          </w:tcPr>
          <w:p w:rsidR="00550F41" w:rsidRDefault="00550F41" w:rsidP="000E0F63">
            <w:pPr>
              <w:widowControl/>
              <w:jc w:val="center"/>
              <w:rPr>
                <w:rFonts w:ascii="宋体" w:hAnsi="宋体" w:cs="宋体"/>
                <w:kern w:val="0"/>
                <w:sz w:val="18"/>
                <w:szCs w:val="18"/>
              </w:rPr>
            </w:pPr>
          </w:p>
        </w:tc>
        <w:tc>
          <w:tcPr>
            <w:tcW w:w="1559" w:type="dxa"/>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205</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02　</w:t>
            </w: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普通支出</w:t>
            </w:r>
          </w:p>
        </w:tc>
        <w:tc>
          <w:tcPr>
            <w:tcW w:w="1559" w:type="dxa"/>
            <w:tcBorders>
              <w:top w:val="nil"/>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38.096671</w:t>
            </w:r>
          </w:p>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0"/>
                <w:szCs w:val="20"/>
              </w:rPr>
            </w:pPr>
            <w:r>
              <w:rPr>
                <w:rFonts w:hint="eastAsia"/>
                <w:color w:val="000000"/>
                <w:sz w:val="20"/>
                <w:szCs w:val="20"/>
              </w:rPr>
              <w:t>708.192429</w:t>
            </w:r>
          </w:p>
          <w:p w:rsidR="00550F41" w:rsidRDefault="00550F41" w:rsidP="000E0F63">
            <w:pPr>
              <w:widowControl/>
              <w:jc w:val="righ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492.617669</w:t>
            </w:r>
          </w:p>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center"/>
              <w:rPr>
                <w:rFonts w:ascii="宋体" w:hAnsi="宋体" w:cs="宋体"/>
                <w:color w:val="000000"/>
                <w:sz w:val="22"/>
              </w:rPr>
            </w:pPr>
            <w:r>
              <w:rPr>
                <w:rFonts w:hint="eastAsia"/>
                <w:color w:val="000000"/>
                <w:sz w:val="22"/>
                <w:szCs w:val="22"/>
              </w:rPr>
              <w:t>215.574760</w:t>
            </w:r>
          </w:p>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205</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0102</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小学教育</w:t>
            </w:r>
          </w:p>
        </w:tc>
        <w:tc>
          <w:tcPr>
            <w:tcW w:w="1559" w:type="dxa"/>
            <w:tcBorders>
              <w:top w:val="nil"/>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38.096671</w:t>
            </w:r>
          </w:p>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670.186058</w:t>
            </w:r>
          </w:p>
          <w:p w:rsidR="00550F41" w:rsidRDefault="00550F41" w:rsidP="000E0F63">
            <w:pPr>
              <w:widowControl/>
              <w:jc w:val="righ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0"/>
                <w:szCs w:val="20"/>
              </w:rPr>
            </w:pPr>
            <w:r>
              <w:rPr>
                <w:rFonts w:hint="eastAsia"/>
                <w:color w:val="000000"/>
                <w:sz w:val="20"/>
                <w:szCs w:val="20"/>
              </w:rPr>
              <w:t>708.192429</w:t>
            </w:r>
          </w:p>
          <w:p w:rsidR="00550F41" w:rsidRDefault="00550F41" w:rsidP="000E0F63">
            <w:pPr>
              <w:widowControl/>
              <w:jc w:val="righ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492.617669</w:t>
            </w:r>
          </w:p>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jc w:val="center"/>
              <w:rPr>
                <w:rFonts w:ascii="宋体" w:hAnsi="宋体" w:cs="宋体"/>
                <w:color w:val="000000"/>
                <w:sz w:val="22"/>
              </w:rPr>
            </w:pPr>
            <w:r>
              <w:rPr>
                <w:rFonts w:hint="eastAsia"/>
                <w:color w:val="000000"/>
                <w:sz w:val="22"/>
                <w:szCs w:val="22"/>
              </w:rPr>
              <w:t>215.574760</w:t>
            </w:r>
          </w:p>
          <w:p w:rsidR="00550F41" w:rsidRDefault="00550F41" w:rsidP="000E0F63">
            <w:pPr>
              <w:widowControl/>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205</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1701" w:type="dxa"/>
            <w:gridSpan w:val="2"/>
            <w:tcBorders>
              <w:top w:val="nil"/>
              <w:left w:val="nil"/>
              <w:bottom w:val="single" w:sz="4" w:space="0" w:color="auto"/>
              <w:right w:val="single" w:sz="4" w:space="0" w:color="auto"/>
            </w:tcBorders>
            <w:vAlign w:val="center"/>
          </w:tcPr>
          <w:p w:rsidR="00550F41" w:rsidRPr="00161A83" w:rsidRDefault="00550F41" w:rsidP="000E0F63">
            <w:pPr>
              <w:jc w:val="left"/>
              <w:rPr>
                <w:rFonts w:ascii="宋体" w:hAnsi="宋体" w:cs="宋体"/>
                <w:color w:val="000000"/>
                <w:sz w:val="18"/>
                <w:szCs w:val="18"/>
              </w:rPr>
            </w:pPr>
            <w:r w:rsidRPr="00161A83">
              <w:rPr>
                <w:rFonts w:hint="eastAsia"/>
                <w:color w:val="000000"/>
                <w:sz w:val="18"/>
                <w:szCs w:val="18"/>
              </w:rPr>
              <w:t>其他普通教育支出</w:t>
            </w:r>
          </w:p>
          <w:p w:rsidR="00550F41" w:rsidRPr="00161A83" w:rsidRDefault="00550F41" w:rsidP="000E0F63">
            <w:pPr>
              <w:widowControl/>
              <w:jc w:val="left"/>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14.400000</w:t>
            </w:r>
          </w:p>
          <w:p w:rsidR="00550F41" w:rsidRDefault="00550F41" w:rsidP="000E0F63">
            <w:pPr>
              <w:jc w:val="left"/>
              <w:rPr>
                <w:color w:val="000000"/>
                <w:sz w:val="22"/>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Default="00550F41" w:rsidP="000E0F63">
            <w:pPr>
              <w:jc w:val="right"/>
              <w:rPr>
                <w:color w:val="000000"/>
                <w:sz w:val="22"/>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Default="00550F41" w:rsidP="000E0F63">
            <w:pPr>
              <w:jc w:val="right"/>
              <w:rPr>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color w:val="000000"/>
                <w:sz w:val="22"/>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center"/>
              <w:rPr>
                <w:rFonts w:ascii="宋体" w:hAnsi="宋体" w:cs="宋体"/>
                <w:color w:val="000000"/>
                <w:sz w:val="22"/>
              </w:rPr>
            </w:pPr>
            <w:r>
              <w:rPr>
                <w:rFonts w:hint="eastAsia"/>
                <w:color w:val="000000"/>
                <w:sz w:val="22"/>
                <w:szCs w:val="22"/>
              </w:rPr>
              <w:t>14.400000</w:t>
            </w:r>
          </w:p>
          <w:p w:rsidR="00550F41" w:rsidRDefault="00550F41" w:rsidP="000E0F63">
            <w:pPr>
              <w:widowControl/>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社会保障和就业支出</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行政事业单位养老支出</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81.341488</w:t>
            </w:r>
          </w:p>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388"/>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事业单位离退休</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w:t>
            </w:r>
          </w:p>
          <w:p w:rsidR="00550F41" w:rsidRDefault="00550F41" w:rsidP="000E0F63">
            <w:pPr>
              <w:widowControl/>
              <w:jc w:val="righ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w:t>
            </w:r>
          </w:p>
          <w:p w:rsidR="00550F41" w:rsidRDefault="00550F41" w:rsidP="000E0F63">
            <w:pPr>
              <w:widowControl/>
              <w:jc w:val="righ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w:t>
            </w:r>
          </w:p>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机关事业单位基本养老保险缴费支出</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w:t>
            </w:r>
          </w:p>
          <w:p w:rsidR="00550F41" w:rsidRDefault="00550F41" w:rsidP="000E0F63">
            <w:pPr>
              <w:widowControl/>
              <w:jc w:val="righ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w:t>
            </w:r>
          </w:p>
          <w:p w:rsidR="00550F41" w:rsidRDefault="00550F41" w:rsidP="000E0F63">
            <w:pPr>
              <w:widowControl/>
              <w:jc w:val="righ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w:t>
            </w:r>
          </w:p>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45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65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06</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机关事业单位职业年金缴费支出</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210</w:t>
            </w:r>
          </w:p>
        </w:tc>
        <w:tc>
          <w:tcPr>
            <w:tcW w:w="450" w:type="dxa"/>
            <w:tcBorders>
              <w:top w:val="nil"/>
              <w:left w:val="nil"/>
              <w:bottom w:val="single" w:sz="4" w:space="0" w:color="auto"/>
              <w:right w:val="single" w:sz="4" w:space="0" w:color="auto"/>
            </w:tcBorders>
          </w:tcPr>
          <w:p w:rsidR="00550F41" w:rsidRPr="0013555D" w:rsidRDefault="00550F41" w:rsidP="000E0F63">
            <w:pPr>
              <w:rPr>
                <w:sz w:val="18"/>
                <w:szCs w:val="18"/>
              </w:rPr>
            </w:pPr>
          </w:p>
        </w:tc>
        <w:tc>
          <w:tcPr>
            <w:tcW w:w="655" w:type="dxa"/>
            <w:tcBorders>
              <w:top w:val="nil"/>
              <w:left w:val="nil"/>
              <w:bottom w:val="single" w:sz="4" w:space="0" w:color="auto"/>
              <w:right w:val="single" w:sz="4" w:space="0" w:color="auto"/>
            </w:tcBorders>
          </w:tcPr>
          <w:p w:rsidR="00550F41" w:rsidRPr="0013555D" w:rsidRDefault="00550F41" w:rsidP="000E0F63">
            <w:pPr>
              <w:rPr>
                <w:sz w:val="18"/>
                <w:szCs w:val="18"/>
              </w:rPr>
            </w:pPr>
          </w:p>
        </w:tc>
        <w:tc>
          <w:tcPr>
            <w:tcW w:w="1701" w:type="dxa"/>
            <w:gridSpan w:val="2"/>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卫生健康支出</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tcPr>
          <w:p w:rsidR="00550F41" w:rsidRPr="00D35339" w:rsidRDefault="00550F41" w:rsidP="000E0F63">
            <w:r w:rsidRPr="00D35339">
              <w:t>58.4842</w:t>
            </w:r>
          </w:p>
        </w:tc>
        <w:tc>
          <w:tcPr>
            <w:tcW w:w="1276" w:type="dxa"/>
            <w:tcBorders>
              <w:top w:val="nil"/>
              <w:left w:val="nil"/>
              <w:bottom w:val="single" w:sz="4" w:space="0" w:color="auto"/>
              <w:right w:val="single" w:sz="4" w:space="0" w:color="auto"/>
            </w:tcBorders>
          </w:tcPr>
          <w:p w:rsidR="00550F41" w:rsidRPr="00D35339" w:rsidRDefault="00550F41" w:rsidP="000E0F63">
            <w:r w:rsidRPr="00D35339">
              <w:t>58.4842</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sidRPr="00D35339">
              <w:t>58.4842</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210</w:t>
            </w:r>
          </w:p>
        </w:tc>
        <w:tc>
          <w:tcPr>
            <w:tcW w:w="450" w:type="dxa"/>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11</w:t>
            </w:r>
            <w:r w:rsidRPr="0013555D">
              <w:rPr>
                <w:rFonts w:hint="eastAsia"/>
                <w:sz w:val="18"/>
                <w:szCs w:val="18"/>
              </w:rPr>
              <w:t xml:space="preserve">　</w:t>
            </w:r>
          </w:p>
        </w:tc>
        <w:tc>
          <w:tcPr>
            <w:tcW w:w="655" w:type="dxa"/>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 xml:space="preserve">　</w:t>
            </w:r>
          </w:p>
        </w:tc>
        <w:tc>
          <w:tcPr>
            <w:tcW w:w="1701" w:type="dxa"/>
            <w:gridSpan w:val="2"/>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 xml:space="preserve">　行政事业单位医疗</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tcPr>
          <w:p w:rsidR="00550F41" w:rsidRPr="00D35339" w:rsidRDefault="00550F41" w:rsidP="000E0F63">
            <w:r w:rsidRPr="00D35339">
              <w:t>58.4842</w:t>
            </w:r>
          </w:p>
        </w:tc>
        <w:tc>
          <w:tcPr>
            <w:tcW w:w="1276" w:type="dxa"/>
            <w:tcBorders>
              <w:top w:val="nil"/>
              <w:left w:val="nil"/>
              <w:bottom w:val="single" w:sz="4" w:space="0" w:color="auto"/>
              <w:right w:val="single" w:sz="4" w:space="0" w:color="auto"/>
            </w:tcBorders>
          </w:tcPr>
          <w:p w:rsidR="00550F41" w:rsidRPr="00D35339" w:rsidRDefault="00550F41" w:rsidP="000E0F63">
            <w:r w:rsidRPr="00D35339">
              <w:t>58.4842</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 xml:space="preserve">　</w:t>
            </w:r>
            <w:r w:rsidRPr="0013555D">
              <w:rPr>
                <w:rFonts w:hint="eastAsia"/>
                <w:sz w:val="18"/>
                <w:szCs w:val="18"/>
              </w:rPr>
              <w:t>210</w:t>
            </w:r>
          </w:p>
        </w:tc>
        <w:tc>
          <w:tcPr>
            <w:tcW w:w="450" w:type="dxa"/>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11</w:t>
            </w:r>
            <w:r w:rsidRPr="0013555D">
              <w:rPr>
                <w:rFonts w:hint="eastAsia"/>
                <w:sz w:val="18"/>
                <w:szCs w:val="18"/>
              </w:rPr>
              <w:t xml:space="preserve">　</w:t>
            </w:r>
          </w:p>
        </w:tc>
        <w:tc>
          <w:tcPr>
            <w:tcW w:w="655" w:type="dxa"/>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02</w:t>
            </w:r>
          </w:p>
        </w:tc>
        <w:tc>
          <w:tcPr>
            <w:tcW w:w="1701" w:type="dxa"/>
            <w:gridSpan w:val="2"/>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 xml:space="preserve">　事业单位医疗</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tcPr>
          <w:p w:rsidR="00550F41" w:rsidRPr="00D35339" w:rsidRDefault="00550F41" w:rsidP="000E0F63">
            <w:r w:rsidRPr="00D35339">
              <w:t>47.328096</w:t>
            </w:r>
          </w:p>
        </w:tc>
        <w:tc>
          <w:tcPr>
            <w:tcW w:w="1276" w:type="dxa"/>
            <w:tcBorders>
              <w:top w:val="nil"/>
              <w:left w:val="nil"/>
              <w:bottom w:val="single" w:sz="4" w:space="0" w:color="auto"/>
              <w:right w:val="single" w:sz="4" w:space="0" w:color="auto"/>
            </w:tcBorders>
          </w:tcPr>
          <w:p w:rsidR="00550F41" w:rsidRPr="00D35339" w:rsidRDefault="00550F41" w:rsidP="000E0F63">
            <w:r w:rsidRPr="00D35339">
              <w:t>47.328096</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 xml:space="preserve">　</w:t>
            </w:r>
            <w:r w:rsidRPr="0013555D">
              <w:rPr>
                <w:rFonts w:hint="eastAsia"/>
                <w:sz w:val="18"/>
                <w:szCs w:val="18"/>
              </w:rPr>
              <w:t>210</w:t>
            </w:r>
          </w:p>
        </w:tc>
        <w:tc>
          <w:tcPr>
            <w:tcW w:w="450" w:type="dxa"/>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11</w:t>
            </w:r>
          </w:p>
        </w:tc>
        <w:tc>
          <w:tcPr>
            <w:tcW w:w="655" w:type="dxa"/>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03</w:t>
            </w:r>
          </w:p>
        </w:tc>
        <w:tc>
          <w:tcPr>
            <w:tcW w:w="1701" w:type="dxa"/>
            <w:gridSpan w:val="2"/>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公务员医疗补助</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tcPr>
          <w:p w:rsidR="00550F41" w:rsidRPr="00D35339" w:rsidRDefault="00550F41" w:rsidP="000E0F63">
            <w:r>
              <w:rPr>
                <w:rFonts w:hint="eastAsia"/>
                <w:color w:val="000000"/>
                <w:sz w:val="22"/>
                <w:szCs w:val="22"/>
              </w:rPr>
              <w:t>11.156104</w:t>
            </w:r>
          </w:p>
        </w:tc>
        <w:tc>
          <w:tcPr>
            <w:tcW w:w="1276" w:type="dxa"/>
            <w:tcBorders>
              <w:top w:val="nil"/>
              <w:left w:val="nil"/>
              <w:bottom w:val="single" w:sz="4" w:space="0" w:color="auto"/>
              <w:right w:val="single" w:sz="4" w:space="0" w:color="auto"/>
            </w:tcBorders>
          </w:tcPr>
          <w:p w:rsidR="00550F41" w:rsidRPr="00D35339" w:rsidRDefault="00550F41" w:rsidP="000E0F63">
            <w:r>
              <w:rPr>
                <w:rFonts w:hint="eastAsia"/>
                <w:color w:val="000000"/>
                <w:sz w:val="22"/>
                <w:szCs w:val="22"/>
              </w:rPr>
              <w:t>11.156104</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96" w:type="dxa"/>
            <w:tcBorders>
              <w:top w:val="nil"/>
              <w:left w:val="single" w:sz="4" w:space="0" w:color="auto"/>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212</w:t>
            </w:r>
          </w:p>
        </w:tc>
        <w:tc>
          <w:tcPr>
            <w:tcW w:w="450" w:type="dxa"/>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99</w:t>
            </w:r>
          </w:p>
        </w:tc>
        <w:tc>
          <w:tcPr>
            <w:tcW w:w="655" w:type="dxa"/>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99</w:t>
            </w:r>
          </w:p>
        </w:tc>
        <w:tc>
          <w:tcPr>
            <w:tcW w:w="1701" w:type="dxa"/>
            <w:gridSpan w:val="2"/>
            <w:tcBorders>
              <w:top w:val="nil"/>
              <w:left w:val="nil"/>
              <w:bottom w:val="single" w:sz="4" w:space="0" w:color="auto"/>
              <w:right w:val="single" w:sz="4" w:space="0" w:color="auto"/>
            </w:tcBorders>
          </w:tcPr>
          <w:p w:rsidR="00550F41" w:rsidRPr="0013555D" w:rsidRDefault="00550F41" w:rsidP="000E0F63">
            <w:pPr>
              <w:rPr>
                <w:sz w:val="18"/>
                <w:szCs w:val="18"/>
              </w:rPr>
            </w:pPr>
            <w:r w:rsidRPr="0013555D">
              <w:rPr>
                <w:rFonts w:hint="eastAsia"/>
                <w:sz w:val="18"/>
                <w:szCs w:val="18"/>
              </w:rPr>
              <w:t>其他城乡社区支出</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tcPr>
          <w:p w:rsidR="00550F41" w:rsidRPr="00161A83" w:rsidRDefault="00550F41" w:rsidP="000E0F63">
            <w:pPr>
              <w:rPr>
                <w:rFonts w:ascii="宋体" w:hAnsi="宋体" w:cs="宋体"/>
                <w:color w:val="000000"/>
                <w:sz w:val="20"/>
                <w:szCs w:val="20"/>
              </w:rPr>
            </w:pPr>
            <w:r>
              <w:rPr>
                <w:rFonts w:hint="eastAsia"/>
                <w:color w:val="000000"/>
                <w:sz w:val="20"/>
                <w:szCs w:val="20"/>
              </w:rPr>
              <w:t>1.583264</w:t>
            </w:r>
          </w:p>
        </w:tc>
        <w:tc>
          <w:tcPr>
            <w:tcW w:w="1276" w:type="dxa"/>
            <w:tcBorders>
              <w:top w:val="nil"/>
              <w:left w:val="nil"/>
              <w:bottom w:val="single" w:sz="4" w:space="0" w:color="auto"/>
              <w:right w:val="single" w:sz="4" w:space="0" w:color="auto"/>
            </w:tcBorders>
          </w:tcPr>
          <w:p w:rsidR="00550F41" w:rsidRPr="00D35339" w:rsidRDefault="00550F41" w:rsidP="000E0F63"/>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jc w:val="left"/>
              <w:rPr>
                <w:rFonts w:ascii="宋体" w:hAnsi="宋体" w:cs="宋体"/>
                <w:color w:val="000000"/>
                <w:sz w:val="22"/>
              </w:rPr>
            </w:pPr>
            <w:r>
              <w:rPr>
                <w:rFonts w:hint="eastAsia"/>
                <w:color w:val="000000"/>
                <w:sz w:val="22"/>
                <w:szCs w:val="22"/>
              </w:rPr>
              <w:t>1.583264</w:t>
            </w:r>
          </w:p>
          <w:p w:rsidR="00550F41" w:rsidRDefault="00550F41" w:rsidP="000E0F63">
            <w:pPr>
              <w:widowControl/>
              <w:jc w:val="lef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bl>
    <w:p w:rsidR="00550F41" w:rsidRDefault="00550F41" w:rsidP="00550F41">
      <w:pPr>
        <w:widowControl/>
        <w:jc w:val="left"/>
        <w:rPr>
          <w:rFonts w:ascii="宋体" w:hAnsi="宋体" w:cs="宋体"/>
          <w:b/>
          <w:bCs/>
          <w:kern w:val="0"/>
          <w:sz w:val="28"/>
          <w:szCs w:val="28"/>
        </w:rPr>
        <w:sectPr w:rsidR="00550F41">
          <w:footerReference w:type="default" r:id="rId7"/>
          <w:pgSz w:w="16838" w:h="11906" w:orient="landscape"/>
          <w:pgMar w:top="1134" w:right="1134" w:bottom="1134" w:left="1134" w:header="851" w:footer="992" w:gutter="0"/>
          <w:pgNumType w:start="1"/>
          <w:cols w:space="720"/>
          <w:docGrid w:type="linesAndChars" w:linePitch="312"/>
        </w:sectPr>
      </w:pPr>
    </w:p>
    <w:p w:rsidR="00550F41" w:rsidRDefault="00550F41" w:rsidP="00550F41">
      <w:pPr>
        <w:tabs>
          <w:tab w:val="center" w:pos="6979"/>
        </w:tabs>
        <w:jc w:val="center"/>
        <w:rPr>
          <w:rFonts w:ascii="仿宋_GB2312" w:eastAsia="仿宋_GB2312"/>
          <w:b/>
          <w:sz w:val="32"/>
          <w:szCs w:val="32"/>
        </w:rPr>
      </w:pPr>
      <w:r>
        <w:rPr>
          <w:rFonts w:ascii="宋体" w:hAnsi="宋体" w:cs="宋体" w:hint="eastAsia"/>
          <w:b/>
          <w:bCs/>
          <w:kern w:val="0"/>
          <w:sz w:val="28"/>
          <w:szCs w:val="28"/>
        </w:rPr>
        <w:t>一般公共预算财政拨款支出决算表</w:t>
      </w:r>
    </w:p>
    <w:tbl>
      <w:tblPr>
        <w:tblW w:w="0" w:type="auto"/>
        <w:tblInd w:w="675" w:type="dxa"/>
        <w:tblLayout w:type="fixed"/>
        <w:tblLook w:val="0000" w:firstRow="0" w:lastRow="0" w:firstColumn="0" w:lastColumn="0" w:noHBand="0" w:noVBand="0"/>
      </w:tblPr>
      <w:tblGrid>
        <w:gridCol w:w="681"/>
        <w:gridCol w:w="600"/>
        <w:gridCol w:w="825"/>
        <w:gridCol w:w="1429"/>
        <w:gridCol w:w="671"/>
        <w:gridCol w:w="2315"/>
        <w:gridCol w:w="1981"/>
        <w:gridCol w:w="287"/>
        <w:gridCol w:w="2156"/>
        <w:gridCol w:w="112"/>
        <w:gridCol w:w="2331"/>
      </w:tblGrid>
      <w:tr w:rsidR="00550F41" w:rsidTr="000E0F63">
        <w:trPr>
          <w:trHeight w:val="399"/>
        </w:trPr>
        <w:tc>
          <w:tcPr>
            <w:tcW w:w="3535" w:type="dxa"/>
            <w:gridSpan w:val="4"/>
            <w:tcBorders>
              <w:top w:val="single" w:sz="8" w:space="0" w:color="FFFFFF"/>
              <w:left w:val="single" w:sz="8" w:space="0" w:color="FFFFFF"/>
              <w:bottom w:val="nil"/>
              <w:right w:val="single" w:sz="8" w:space="0" w:color="FFFFFF"/>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单位名称：</w:t>
            </w:r>
            <w:r>
              <w:rPr>
                <w:rFonts w:hint="eastAsia"/>
                <w:sz w:val="20"/>
              </w:rPr>
              <w:t>北京市大兴区中小学综合实践活动基地</w:t>
            </w:r>
          </w:p>
        </w:tc>
        <w:tc>
          <w:tcPr>
            <w:tcW w:w="671" w:type="dxa"/>
            <w:tcBorders>
              <w:top w:val="single" w:sz="8" w:space="0" w:color="FFFFFF"/>
              <w:left w:val="nil"/>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2315" w:type="dxa"/>
            <w:tcBorders>
              <w:top w:val="single" w:sz="8" w:space="0" w:color="FFFFFF"/>
              <w:left w:val="nil"/>
              <w:bottom w:val="nil"/>
              <w:right w:val="nil"/>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1981" w:type="dxa"/>
            <w:tcBorders>
              <w:top w:val="single" w:sz="8" w:space="0" w:color="FFFFFF"/>
              <w:left w:val="single" w:sz="8" w:space="0" w:color="FFFFFF"/>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2443" w:type="dxa"/>
            <w:gridSpan w:val="2"/>
            <w:tcBorders>
              <w:top w:val="single" w:sz="8" w:space="0" w:color="FFFFFF"/>
              <w:left w:val="nil"/>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2443" w:type="dxa"/>
            <w:gridSpan w:val="2"/>
            <w:tcBorders>
              <w:top w:val="single" w:sz="8" w:space="0" w:color="FFFFFF"/>
              <w:left w:val="nil"/>
              <w:bottom w:val="nil"/>
              <w:right w:val="single" w:sz="8" w:space="0" w:color="FFFFFF"/>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单位：万元</w:t>
            </w:r>
          </w:p>
        </w:tc>
      </w:tr>
      <w:tr w:rsidR="00550F41" w:rsidTr="000E0F63">
        <w:trPr>
          <w:trHeight w:val="551"/>
        </w:trPr>
        <w:tc>
          <w:tcPr>
            <w:tcW w:w="4206" w:type="dxa"/>
            <w:gridSpan w:val="5"/>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        目</w:t>
            </w:r>
          </w:p>
        </w:tc>
        <w:tc>
          <w:tcPr>
            <w:tcW w:w="2315" w:type="dxa"/>
            <w:vMerge w:val="restart"/>
            <w:tcBorders>
              <w:top w:val="single" w:sz="4" w:space="0" w:color="auto"/>
              <w:left w:val="nil"/>
              <w:bottom w:val="single" w:sz="4" w:space="0" w:color="auto"/>
              <w:right w:val="single" w:sz="4" w:space="0" w:color="auto"/>
            </w:tcBorders>
            <w:vAlign w:val="center"/>
          </w:tcPr>
          <w:p w:rsidR="00550F41" w:rsidRDefault="00550F41" w:rsidP="000E0F63">
            <w:pPr>
              <w:jc w:val="center"/>
              <w:rPr>
                <w:rFonts w:ascii="宋体" w:hAnsi="宋体" w:cs="宋体"/>
                <w:kern w:val="0"/>
                <w:sz w:val="18"/>
                <w:szCs w:val="18"/>
              </w:rPr>
            </w:pPr>
            <w:r>
              <w:rPr>
                <w:rFonts w:ascii="宋体" w:hAnsi="宋体" w:cs="宋体" w:hint="eastAsia"/>
                <w:kern w:val="0"/>
                <w:sz w:val="18"/>
                <w:szCs w:val="18"/>
              </w:rPr>
              <w:t>单位名称</w:t>
            </w:r>
          </w:p>
        </w:tc>
        <w:tc>
          <w:tcPr>
            <w:tcW w:w="2268" w:type="dxa"/>
            <w:gridSpan w:val="2"/>
            <w:vMerge w:val="restart"/>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2268" w:type="dxa"/>
            <w:gridSpan w:val="2"/>
            <w:vMerge w:val="restart"/>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基本支出</w:t>
            </w:r>
          </w:p>
        </w:tc>
        <w:tc>
          <w:tcPr>
            <w:tcW w:w="2331" w:type="dxa"/>
            <w:vMerge w:val="restart"/>
            <w:tcBorders>
              <w:top w:val="single" w:sz="4" w:space="0" w:color="auto"/>
              <w:left w:val="nil"/>
              <w:bottom w:val="single" w:sz="4" w:space="0" w:color="auto"/>
              <w:right w:val="single" w:sz="4" w:space="0" w:color="auto"/>
            </w:tcBorders>
            <w:vAlign w:val="center"/>
          </w:tcPr>
          <w:p w:rsidR="00550F41" w:rsidRDefault="00550F41" w:rsidP="000E0F63">
            <w:pPr>
              <w:jc w:val="center"/>
              <w:rPr>
                <w:rFonts w:ascii="宋体" w:hAnsi="宋体" w:cs="宋体"/>
                <w:b/>
                <w:bCs/>
                <w:kern w:val="0"/>
                <w:sz w:val="18"/>
                <w:szCs w:val="18"/>
              </w:rPr>
            </w:pPr>
            <w:r>
              <w:rPr>
                <w:rFonts w:ascii="宋体" w:hAnsi="宋体" w:cs="宋体" w:hint="eastAsia"/>
                <w:kern w:val="0"/>
                <w:sz w:val="18"/>
                <w:szCs w:val="18"/>
              </w:rPr>
              <w:t>项目支出</w:t>
            </w:r>
          </w:p>
        </w:tc>
      </w:tr>
      <w:tr w:rsidR="00550F41" w:rsidTr="000E0F63">
        <w:trPr>
          <w:trHeight w:val="1095"/>
        </w:trPr>
        <w:tc>
          <w:tcPr>
            <w:tcW w:w="2106" w:type="dxa"/>
            <w:gridSpan w:val="3"/>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支出功能分类科目编码</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科目名称</w:t>
            </w:r>
          </w:p>
        </w:tc>
        <w:tc>
          <w:tcPr>
            <w:tcW w:w="2315" w:type="dxa"/>
            <w:vMerge/>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268" w:type="dxa"/>
            <w:gridSpan w:val="2"/>
            <w:vMerge/>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268" w:type="dxa"/>
            <w:gridSpan w:val="2"/>
            <w:vMerge/>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331" w:type="dxa"/>
            <w:vMerge/>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b/>
                <w:bCs/>
                <w:kern w:val="0"/>
                <w:sz w:val="18"/>
                <w:szCs w:val="18"/>
              </w:rPr>
            </w:pPr>
          </w:p>
        </w:tc>
      </w:tr>
      <w:tr w:rsidR="00550F41" w:rsidTr="000E0F63">
        <w:trPr>
          <w:trHeight w:val="399"/>
        </w:trPr>
        <w:tc>
          <w:tcPr>
            <w:tcW w:w="681"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类</w:t>
            </w:r>
          </w:p>
        </w:tc>
        <w:tc>
          <w:tcPr>
            <w:tcW w:w="600" w:type="dxa"/>
            <w:vMerge w:val="restart"/>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款</w:t>
            </w:r>
          </w:p>
        </w:tc>
        <w:tc>
          <w:tcPr>
            <w:tcW w:w="825" w:type="dxa"/>
            <w:vMerge w:val="restart"/>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栏次</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1</w:t>
            </w: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2</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3</w:t>
            </w:r>
          </w:p>
        </w:tc>
      </w:tr>
      <w:tr w:rsidR="00550F41" w:rsidTr="000E0F63">
        <w:trPr>
          <w:trHeight w:val="399"/>
        </w:trPr>
        <w:tc>
          <w:tcPr>
            <w:tcW w:w="681"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600" w:type="dxa"/>
            <w:vMerge/>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825" w:type="dxa"/>
            <w:vMerge/>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864.001381</w:t>
            </w: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632.443357</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0"/>
                <w:szCs w:val="20"/>
              </w:rPr>
            </w:pPr>
            <w:r>
              <w:rPr>
                <w:rFonts w:hint="eastAsia"/>
                <w:color w:val="000000"/>
                <w:sz w:val="20"/>
                <w:szCs w:val="20"/>
              </w:rPr>
              <w:t>231.558024</w:t>
            </w: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205</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教育支出</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550F41" w:rsidRPr="001A7F76" w:rsidRDefault="00550F41" w:rsidP="000E0F63">
            <w:pPr>
              <w:widowControl/>
              <w:jc w:val="right"/>
              <w:rPr>
                <w:rFonts w:ascii="宋体" w:hAnsi="宋体" w:cs="宋体"/>
                <w:color w:val="000000"/>
                <w:kern w:val="0"/>
                <w:sz w:val="22"/>
              </w:rPr>
            </w:pPr>
            <w:r w:rsidRPr="001A7F76">
              <w:rPr>
                <w:rFonts w:ascii="宋体" w:hAnsi="宋体" w:cs="宋体" w:hint="eastAsia"/>
                <w:color w:val="000000"/>
                <w:kern w:val="0"/>
                <w:sz w:val="22"/>
              </w:rPr>
              <w:t>7,081,924.290000</w:t>
            </w:r>
          </w:p>
        </w:tc>
        <w:tc>
          <w:tcPr>
            <w:tcW w:w="2268" w:type="dxa"/>
            <w:gridSpan w:val="2"/>
            <w:tcBorders>
              <w:top w:val="single" w:sz="4" w:space="0" w:color="auto"/>
              <w:left w:val="nil"/>
              <w:bottom w:val="single" w:sz="4" w:space="0" w:color="auto"/>
              <w:right w:val="single" w:sz="4" w:space="0" w:color="auto"/>
            </w:tcBorders>
            <w:vAlign w:val="center"/>
          </w:tcPr>
          <w:p w:rsidR="00550F41" w:rsidRPr="001A7F76" w:rsidRDefault="00550F41" w:rsidP="000E0F63">
            <w:pPr>
              <w:widowControl/>
              <w:jc w:val="right"/>
              <w:rPr>
                <w:rFonts w:ascii="宋体" w:hAnsi="宋体" w:cs="宋体"/>
                <w:color w:val="000000"/>
                <w:kern w:val="0"/>
                <w:sz w:val="22"/>
              </w:rPr>
            </w:pPr>
            <w:r w:rsidRPr="001A7F76">
              <w:rPr>
                <w:rFonts w:ascii="宋体" w:hAnsi="宋体" w:cs="宋体" w:hint="eastAsia"/>
                <w:color w:val="000000"/>
                <w:kern w:val="0"/>
                <w:sz w:val="22"/>
              </w:rPr>
              <w:t>4,926,176.690000</w:t>
            </w:r>
          </w:p>
        </w:tc>
        <w:tc>
          <w:tcPr>
            <w:tcW w:w="2331" w:type="dxa"/>
            <w:tcBorders>
              <w:top w:val="single" w:sz="4" w:space="0" w:color="auto"/>
              <w:left w:val="nil"/>
              <w:bottom w:val="single" w:sz="4" w:space="0" w:color="auto"/>
              <w:right w:val="single" w:sz="4" w:space="0" w:color="auto"/>
            </w:tcBorders>
            <w:vAlign w:val="center"/>
          </w:tcPr>
          <w:p w:rsidR="00550F41" w:rsidRPr="001A7F76" w:rsidRDefault="00550F41" w:rsidP="000E0F63">
            <w:pPr>
              <w:widowControl/>
              <w:jc w:val="right"/>
              <w:rPr>
                <w:rFonts w:ascii="宋体" w:hAnsi="宋体" w:cs="宋体"/>
                <w:color w:val="000000"/>
                <w:kern w:val="0"/>
                <w:sz w:val="20"/>
                <w:szCs w:val="20"/>
              </w:rPr>
            </w:pPr>
            <w:r w:rsidRPr="001A7F76">
              <w:rPr>
                <w:rFonts w:ascii="宋体" w:hAnsi="宋体" w:cs="宋体" w:hint="eastAsia"/>
                <w:color w:val="000000"/>
                <w:kern w:val="0"/>
                <w:sz w:val="20"/>
                <w:szCs w:val="20"/>
              </w:rPr>
              <w:t>2,155,747.600000</w:t>
            </w: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205</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02　</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普通支出</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7,081,924.290000</w:t>
            </w: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4,926,176.690000</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0"/>
                <w:szCs w:val="20"/>
              </w:rPr>
            </w:pPr>
            <w:r>
              <w:rPr>
                <w:rFonts w:hint="eastAsia"/>
                <w:color w:val="000000"/>
                <w:sz w:val="20"/>
                <w:szCs w:val="20"/>
              </w:rPr>
              <w:t>2,155,747.600000</w:t>
            </w: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205</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小学教育</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北京市大兴区中小学综合实践活动基地</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7,081,924.290000</w:t>
            </w: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4,926,176.690000</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0"/>
                <w:szCs w:val="20"/>
              </w:rPr>
            </w:pPr>
            <w:r>
              <w:rPr>
                <w:rFonts w:hint="eastAsia"/>
                <w:color w:val="000000"/>
                <w:sz w:val="20"/>
                <w:szCs w:val="20"/>
              </w:rPr>
              <w:t>2,155,747.600000</w:t>
            </w:r>
          </w:p>
        </w:tc>
      </w:tr>
      <w:tr w:rsidR="00550F41" w:rsidTr="000E0F63">
        <w:trPr>
          <w:trHeight w:val="399"/>
        </w:trPr>
        <w:tc>
          <w:tcPr>
            <w:tcW w:w="681" w:type="dxa"/>
            <w:tcBorders>
              <w:top w:val="nil"/>
              <w:left w:val="single" w:sz="4" w:space="0" w:color="auto"/>
              <w:bottom w:val="single" w:sz="4" w:space="0" w:color="auto"/>
              <w:right w:val="single" w:sz="4" w:space="0" w:color="auto"/>
            </w:tcBorders>
          </w:tcPr>
          <w:p w:rsidR="00550F41" w:rsidRPr="00615A08" w:rsidRDefault="00550F41" w:rsidP="000E0F63">
            <w:r w:rsidRPr="00615A08">
              <w:rPr>
                <w:rFonts w:hint="eastAsia"/>
              </w:rPr>
              <w:t>205</w:t>
            </w:r>
          </w:p>
        </w:tc>
        <w:tc>
          <w:tcPr>
            <w:tcW w:w="600" w:type="dxa"/>
            <w:tcBorders>
              <w:top w:val="nil"/>
              <w:left w:val="nil"/>
              <w:bottom w:val="single" w:sz="4" w:space="0" w:color="auto"/>
              <w:right w:val="single" w:sz="4" w:space="0" w:color="auto"/>
            </w:tcBorders>
          </w:tcPr>
          <w:p w:rsidR="00550F41" w:rsidRPr="00615A08" w:rsidRDefault="00550F41" w:rsidP="000E0F63">
            <w:r w:rsidRPr="00615A08">
              <w:rPr>
                <w:rFonts w:hint="eastAsia"/>
              </w:rPr>
              <w:t>02</w:t>
            </w:r>
          </w:p>
        </w:tc>
        <w:tc>
          <w:tcPr>
            <w:tcW w:w="825" w:type="dxa"/>
            <w:tcBorders>
              <w:top w:val="nil"/>
              <w:left w:val="nil"/>
              <w:bottom w:val="single" w:sz="4" w:space="0" w:color="auto"/>
              <w:right w:val="single" w:sz="4" w:space="0" w:color="auto"/>
            </w:tcBorders>
          </w:tcPr>
          <w:p w:rsidR="00550F41" w:rsidRPr="00615A08" w:rsidRDefault="00550F41" w:rsidP="000E0F63">
            <w:r w:rsidRPr="00615A08">
              <w:rPr>
                <w:rFonts w:hint="eastAsia"/>
              </w:rPr>
              <w:t>99</w:t>
            </w:r>
          </w:p>
        </w:tc>
        <w:tc>
          <w:tcPr>
            <w:tcW w:w="2100" w:type="dxa"/>
            <w:gridSpan w:val="2"/>
            <w:tcBorders>
              <w:top w:val="nil"/>
              <w:left w:val="nil"/>
              <w:bottom w:val="single" w:sz="4" w:space="0" w:color="auto"/>
              <w:right w:val="single" w:sz="4" w:space="0" w:color="auto"/>
            </w:tcBorders>
          </w:tcPr>
          <w:p w:rsidR="00550F41" w:rsidRPr="00615A08" w:rsidRDefault="00550F41" w:rsidP="000E0F63">
            <w:r w:rsidRPr="00615A08">
              <w:rPr>
                <w:rFonts w:hint="eastAsia"/>
              </w:rPr>
              <w:t>其他普通教育支出</w:t>
            </w:r>
          </w:p>
        </w:tc>
        <w:tc>
          <w:tcPr>
            <w:tcW w:w="2315" w:type="dxa"/>
            <w:tcBorders>
              <w:top w:val="nil"/>
              <w:left w:val="nil"/>
              <w:bottom w:val="single" w:sz="4" w:space="0" w:color="auto"/>
              <w:right w:val="single" w:sz="4" w:space="0" w:color="auto"/>
            </w:tcBorders>
          </w:tcPr>
          <w:p w:rsidR="00550F41" w:rsidRPr="00615A08" w:rsidRDefault="00550F41" w:rsidP="000E0F63"/>
        </w:tc>
        <w:tc>
          <w:tcPr>
            <w:tcW w:w="2268" w:type="dxa"/>
            <w:gridSpan w:val="2"/>
            <w:tcBorders>
              <w:top w:val="nil"/>
              <w:left w:val="nil"/>
              <w:bottom w:val="single" w:sz="4" w:space="0" w:color="auto"/>
              <w:right w:val="single" w:sz="4" w:space="0" w:color="auto"/>
            </w:tcBorders>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Pr="00615A08" w:rsidRDefault="00550F41" w:rsidP="000E0F63"/>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color w:val="000000"/>
                <w:sz w:val="22"/>
              </w:rPr>
            </w:pP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14.400000</w:t>
            </w:r>
          </w:p>
          <w:p w:rsidR="00550F41" w:rsidRDefault="00550F41" w:rsidP="000E0F63">
            <w:pPr>
              <w:jc w:val="right"/>
              <w:rPr>
                <w:color w:val="000000"/>
                <w:sz w:val="20"/>
                <w:szCs w:val="20"/>
              </w:rPr>
            </w:pP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社会保障和就业支出</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行政事业单位养老支出</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w:t>
            </w:r>
          </w:p>
          <w:p w:rsidR="00550F41" w:rsidRDefault="00550F41" w:rsidP="000E0F63">
            <w:pPr>
              <w:widowControl/>
              <w:jc w:val="right"/>
              <w:rPr>
                <w:rFonts w:ascii="宋体" w:hAnsi="宋体" w:cs="宋体"/>
                <w:kern w:val="0"/>
                <w:sz w:val="18"/>
                <w:szCs w:val="18"/>
              </w:rPr>
            </w:pP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事业单位离退休</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北京市大兴区中小学综合实践活动基地</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33,306.400000</w:t>
            </w: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33,306.400000</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机关事业单位基本养老保险缴费支出</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北京市大兴区中小学综合实践活动基地</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429,827.430000</w:t>
            </w: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429,827.430000</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208</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05</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06</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机关事业单位职业年金缴费支出</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北京市大兴区中小学综合实践活动基地</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350,281.050000</w:t>
            </w:r>
          </w:p>
        </w:tc>
        <w:tc>
          <w:tcPr>
            <w:tcW w:w="2268" w:type="dxa"/>
            <w:gridSpan w:val="2"/>
            <w:tcBorders>
              <w:top w:val="single" w:sz="4" w:space="0" w:color="auto"/>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350,281.050000</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210</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卫生健康支出</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tcPr>
          <w:p w:rsidR="00550F41" w:rsidRPr="00D35339" w:rsidRDefault="00550F41" w:rsidP="000E0F63">
            <w:r w:rsidRPr="00D35339">
              <w:t>58.4842</w:t>
            </w:r>
          </w:p>
        </w:tc>
        <w:tc>
          <w:tcPr>
            <w:tcW w:w="2268" w:type="dxa"/>
            <w:gridSpan w:val="2"/>
            <w:tcBorders>
              <w:top w:val="single" w:sz="4" w:space="0" w:color="auto"/>
              <w:left w:val="nil"/>
              <w:bottom w:val="single" w:sz="4" w:space="0" w:color="auto"/>
              <w:right w:val="single" w:sz="4" w:space="0" w:color="auto"/>
            </w:tcBorders>
          </w:tcPr>
          <w:p w:rsidR="00550F41" w:rsidRPr="00D35339" w:rsidRDefault="00550F41" w:rsidP="000E0F63">
            <w:r w:rsidRPr="00D35339">
              <w:t>58.4842</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210</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04</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公共卫生</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2268" w:type="dxa"/>
            <w:gridSpan w:val="2"/>
            <w:tcBorders>
              <w:top w:val="nil"/>
              <w:left w:val="nil"/>
              <w:bottom w:val="single" w:sz="4" w:space="0" w:color="auto"/>
              <w:right w:val="single" w:sz="4" w:space="0" w:color="auto"/>
            </w:tcBorders>
          </w:tcPr>
          <w:p w:rsidR="00550F41" w:rsidRPr="00D35339" w:rsidRDefault="00550F41" w:rsidP="000E0F63">
            <w:r w:rsidRPr="00D35339">
              <w:t>58.4842</w:t>
            </w:r>
          </w:p>
        </w:tc>
        <w:tc>
          <w:tcPr>
            <w:tcW w:w="2268" w:type="dxa"/>
            <w:gridSpan w:val="2"/>
            <w:tcBorders>
              <w:top w:val="single" w:sz="4" w:space="0" w:color="auto"/>
              <w:left w:val="nil"/>
              <w:bottom w:val="single" w:sz="4" w:space="0" w:color="auto"/>
              <w:right w:val="single" w:sz="4" w:space="0" w:color="auto"/>
            </w:tcBorders>
          </w:tcPr>
          <w:p w:rsidR="00550F41" w:rsidRPr="00D35339" w:rsidRDefault="00550F41" w:rsidP="000E0F63">
            <w:r w:rsidRPr="00D35339">
              <w:t>58.4842</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210</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11　</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02</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事业单位医疗</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北京市大兴区中小学综合实践活动基地</w:t>
            </w:r>
          </w:p>
        </w:tc>
        <w:tc>
          <w:tcPr>
            <w:tcW w:w="2268" w:type="dxa"/>
            <w:gridSpan w:val="2"/>
            <w:tcBorders>
              <w:top w:val="nil"/>
              <w:left w:val="nil"/>
              <w:bottom w:val="single" w:sz="4" w:space="0" w:color="auto"/>
              <w:right w:val="single" w:sz="4" w:space="0" w:color="auto"/>
            </w:tcBorders>
            <w:vAlign w:val="center"/>
          </w:tcPr>
          <w:p w:rsidR="00550F41" w:rsidRPr="001A7F76" w:rsidRDefault="00550F41" w:rsidP="000E0F63">
            <w:pPr>
              <w:widowControl/>
              <w:jc w:val="right"/>
              <w:rPr>
                <w:rFonts w:ascii="宋体" w:hAnsi="宋体" w:cs="宋体"/>
                <w:color w:val="000000"/>
                <w:kern w:val="0"/>
                <w:sz w:val="22"/>
              </w:rPr>
            </w:pPr>
            <w:r w:rsidRPr="001A7F76">
              <w:rPr>
                <w:rFonts w:ascii="宋体" w:hAnsi="宋体" w:cs="宋体" w:hint="eastAsia"/>
                <w:color w:val="000000"/>
                <w:kern w:val="0"/>
                <w:sz w:val="22"/>
              </w:rPr>
              <w:t>473,280.960000</w:t>
            </w:r>
          </w:p>
        </w:tc>
        <w:tc>
          <w:tcPr>
            <w:tcW w:w="2268" w:type="dxa"/>
            <w:gridSpan w:val="2"/>
            <w:tcBorders>
              <w:top w:val="single" w:sz="4" w:space="0" w:color="auto"/>
              <w:left w:val="nil"/>
              <w:bottom w:val="single" w:sz="4" w:space="0" w:color="auto"/>
              <w:right w:val="single" w:sz="4" w:space="0" w:color="auto"/>
            </w:tcBorders>
            <w:vAlign w:val="center"/>
          </w:tcPr>
          <w:p w:rsidR="00550F41" w:rsidRPr="001A7F76" w:rsidRDefault="00550F41" w:rsidP="000E0F63">
            <w:pPr>
              <w:widowControl/>
              <w:jc w:val="right"/>
              <w:rPr>
                <w:rFonts w:ascii="宋体" w:hAnsi="宋体" w:cs="宋体"/>
                <w:color w:val="000000"/>
                <w:kern w:val="0"/>
                <w:sz w:val="22"/>
              </w:rPr>
            </w:pPr>
            <w:r w:rsidRPr="001A7F76">
              <w:rPr>
                <w:rFonts w:ascii="宋体" w:hAnsi="宋体" w:cs="宋体" w:hint="eastAsia"/>
                <w:color w:val="000000"/>
                <w:kern w:val="0"/>
                <w:sz w:val="22"/>
              </w:rPr>
              <w:t>473,280.960000</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210</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11</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03</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公务员医疗补助</w:t>
            </w: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北京市大兴区中小学综合实践活动基地</w:t>
            </w:r>
          </w:p>
        </w:tc>
        <w:tc>
          <w:tcPr>
            <w:tcW w:w="2268" w:type="dxa"/>
            <w:gridSpan w:val="2"/>
            <w:tcBorders>
              <w:top w:val="nil"/>
              <w:left w:val="nil"/>
              <w:bottom w:val="single" w:sz="4" w:space="0" w:color="auto"/>
              <w:right w:val="single" w:sz="4" w:space="0" w:color="auto"/>
            </w:tcBorders>
            <w:vAlign w:val="center"/>
          </w:tcPr>
          <w:p w:rsidR="00550F41" w:rsidRPr="001A7F76" w:rsidRDefault="00550F41" w:rsidP="000E0F63">
            <w:pPr>
              <w:widowControl/>
              <w:jc w:val="right"/>
              <w:rPr>
                <w:rFonts w:ascii="宋体" w:hAnsi="宋体" w:cs="宋体"/>
                <w:color w:val="000000"/>
                <w:kern w:val="0"/>
                <w:sz w:val="22"/>
              </w:rPr>
            </w:pPr>
            <w:r w:rsidRPr="001A7F76">
              <w:rPr>
                <w:rFonts w:ascii="宋体" w:hAnsi="宋体" w:cs="宋体" w:hint="eastAsia"/>
                <w:color w:val="000000"/>
                <w:kern w:val="0"/>
                <w:sz w:val="22"/>
              </w:rPr>
              <w:t>111,561.040000</w:t>
            </w:r>
          </w:p>
        </w:tc>
        <w:tc>
          <w:tcPr>
            <w:tcW w:w="2268" w:type="dxa"/>
            <w:gridSpan w:val="2"/>
            <w:tcBorders>
              <w:top w:val="single" w:sz="4" w:space="0" w:color="auto"/>
              <w:left w:val="nil"/>
              <w:bottom w:val="single" w:sz="4" w:space="0" w:color="auto"/>
              <w:right w:val="single" w:sz="4" w:space="0" w:color="auto"/>
            </w:tcBorders>
            <w:vAlign w:val="center"/>
          </w:tcPr>
          <w:p w:rsidR="00550F41" w:rsidRPr="001A7F76" w:rsidRDefault="00550F41" w:rsidP="000E0F63">
            <w:pPr>
              <w:widowControl/>
              <w:jc w:val="right"/>
              <w:rPr>
                <w:rFonts w:ascii="宋体" w:hAnsi="宋体" w:cs="宋体"/>
                <w:color w:val="000000"/>
                <w:kern w:val="0"/>
                <w:sz w:val="22"/>
              </w:rPr>
            </w:pPr>
            <w:r w:rsidRPr="001A7F76">
              <w:rPr>
                <w:rFonts w:ascii="宋体" w:hAnsi="宋体" w:cs="宋体" w:hint="eastAsia"/>
                <w:color w:val="000000"/>
                <w:kern w:val="0"/>
                <w:sz w:val="22"/>
              </w:rPr>
              <w:t>111,561.040000</w:t>
            </w: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r>
      <w:tr w:rsidR="00550F41" w:rsidTr="000E0F63">
        <w:trPr>
          <w:trHeight w:val="399"/>
        </w:trPr>
        <w:tc>
          <w:tcPr>
            <w:tcW w:w="681"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212</w:t>
            </w:r>
          </w:p>
        </w:tc>
        <w:tc>
          <w:tcPr>
            <w:tcW w:w="600"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82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99</w:t>
            </w:r>
          </w:p>
        </w:tc>
        <w:tc>
          <w:tcPr>
            <w:tcW w:w="2100"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jc w:val="left"/>
              <w:rPr>
                <w:rFonts w:ascii="宋体" w:hAnsi="宋体" w:cs="宋体"/>
                <w:color w:val="000000"/>
                <w:sz w:val="22"/>
              </w:rPr>
            </w:pPr>
            <w:r>
              <w:rPr>
                <w:rFonts w:hint="eastAsia"/>
                <w:color w:val="000000"/>
                <w:sz w:val="22"/>
                <w:szCs w:val="22"/>
              </w:rPr>
              <w:t>其他城乡社区支出</w:t>
            </w:r>
          </w:p>
          <w:p w:rsidR="00550F41" w:rsidRDefault="00550F41" w:rsidP="000E0F63">
            <w:pPr>
              <w:widowControl/>
              <w:jc w:val="left"/>
              <w:rPr>
                <w:rFonts w:ascii="宋体" w:hAnsi="宋体" w:cs="宋体"/>
                <w:kern w:val="0"/>
                <w:sz w:val="18"/>
                <w:szCs w:val="18"/>
              </w:rPr>
            </w:pPr>
          </w:p>
        </w:tc>
        <w:tc>
          <w:tcPr>
            <w:tcW w:w="2315"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北京市大兴区中小学综合实践活动基地</w:t>
            </w:r>
          </w:p>
        </w:tc>
        <w:tc>
          <w:tcPr>
            <w:tcW w:w="2268" w:type="dxa"/>
            <w:gridSpan w:val="2"/>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15,832.640000</w:t>
            </w:r>
          </w:p>
          <w:p w:rsidR="00550F41" w:rsidRPr="001A7F76" w:rsidRDefault="00550F41" w:rsidP="000E0F63">
            <w:pPr>
              <w:widowControl/>
              <w:jc w:val="right"/>
              <w:rPr>
                <w:rFonts w:ascii="宋体" w:hAnsi="宋体" w:cs="宋体"/>
                <w:color w:val="000000"/>
                <w:kern w:val="0"/>
                <w:sz w:val="22"/>
              </w:rPr>
            </w:pPr>
          </w:p>
        </w:tc>
        <w:tc>
          <w:tcPr>
            <w:tcW w:w="2268" w:type="dxa"/>
            <w:gridSpan w:val="2"/>
            <w:tcBorders>
              <w:top w:val="single" w:sz="4" w:space="0" w:color="auto"/>
              <w:left w:val="nil"/>
              <w:bottom w:val="single" w:sz="4" w:space="0" w:color="auto"/>
              <w:right w:val="single" w:sz="4" w:space="0" w:color="auto"/>
            </w:tcBorders>
            <w:vAlign w:val="center"/>
          </w:tcPr>
          <w:p w:rsidR="00550F41" w:rsidRPr="001A7F76" w:rsidRDefault="00550F41" w:rsidP="000E0F63">
            <w:pPr>
              <w:widowControl/>
              <w:jc w:val="right"/>
              <w:rPr>
                <w:rFonts w:ascii="宋体" w:hAnsi="宋体" w:cs="宋体"/>
                <w:color w:val="000000"/>
                <w:kern w:val="0"/>
                <w:sz w:val="22"/>
              </w:rPr>
            </w:pPr>
          </w:p>
        </w:tc>
        <w:tc>
          <w:tcPr>
            <w:tcW w:w="2331"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p w:rsidR="00550F41" w:rsidRDefault="00550F41" w:rsidP="000E0F63">
            <w:pPr>
              <w:jc w:val="left"/>
              <w:rPr>
                <w:rFonts w:ascii="宋体" w:hAnsi="宋体" w:cs="宋体"/>
                <w:color w:val="000000"/>
                <w:sz w:val="22"/>
              </w:rPr>
            </w:pPr>
            <w:r>
              <w:rPr>
                <w:rFonts w:hint="eastAsia"/>
                <w:color w:val="000000"/>
                <w:sz w:val="22"/>
                <w:szCs w:val="22"/>
              </w:rPr>
              <w:t>15,832.640000</w:t>
            </w:r>
          </w:p>
          <w:p w:rsidR="00550F41" w:rsidRDefault="00550F41" w:rsidP="000E0F63">
            <w:pPr>
              <w:widowControl/>
              <w:jc w:val="left"/>
              <w:rPr>
                <w:rFonts w:ascii="宋体" w:hAnsi="宋体" w:cs="宋体"/>
                <w:kern w:val="0"/>
                <w:sz w:val="18"/>
                <w:szCs w:val="18"/>
              </w:rPr>
            </w:pPr>
          </w:p>
        </w:tc>
      </w:tr>
    </w:tbl>
    <w:p w:rsidR="00550F41" w:rsidRDefault="00550F41" w:rsidP="00550F41">
      <w:pPr>
        <w:rPr>
          <w:rFonts w:ascii="仿宋_GB2312" w:eastAsia="仿宋_GB2312"/>
          <w:sz w:val="32"/>
          <w:szCs w:val="32"/>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F1707B" w:rsidRDefault="00F1707B" w:rsidP="00550F41">
      <w:pPr>
        <w:tabs>
          <w:tab w:val="center" w:pos="6979"/>
        </w:tabs>
        <w:spacing w:line="240" w:lineRule="atLeast"/>
        <w:jc w:val="center"/>
        <w:rPr>
          <w:rFonts w:ascii="宋体" w:hAnsi="宋体" w:cs="宋体"/>
          <w:b/>
          <w:bCs/>
          <w:kern w:val="0"/>
          <w:sz w:val="28"/>
          <w:szCs w:val="28"/>
        </w:rPr>
      </w:pPr>
    </w:p>
    <w:p w:rsidR="00550F41" w:rsidRDefault="00550F41" w:rsidP="00550F41">
      <w:pPr>
        <w:tabs>
          <w:tab w:val="center" w:pos="6979"/>
        </w:tabs>
        <w:spacing w:line="240" w:lineRule="atLeast"/>
        <w:jc w:val="center"/>
        <w:rPr>
          <w:rFonts w:ascii="宋体" w:hAnsi="宋体" w:cs="宋体"/>
          <w:b/>
          <w:bCs/>
          <w:kern w:val="0"/>
          <w:sz w:val="28"/>
          <w:szCs w:val="28"/>
        </w:rPr>
      </w:pPr>
      <w:r>
        <w:rPr>
          <w:rFonts w:ascii="宋体" w:hAnsi="宋体" w:cs="宋体" w:hint="eastAsia"/>
          <w:b/>
          <w:bCs/>
          <w:kern w:val="0"/>
          <w:sz w:val="28"/>
          <w:szCs w:val="28"/>
        </w:rPr>
        <w:t>一般公共预算财政拨款基本支出决算表</w:t>
      </w:r>
    </w:p>
    <w:p w:rsidR="00550F41" w:rsidRDefault="00550F41" w:rsidP="00550F41">
      <w:pPr>
        <w:tabs>
          <w:tab w:val="center" w:pos="6979"/>
        </w:tabs>
        <w:spacing w:line="240" w:lineRule="atLeast"/>
        <w:rPr>
          <w:rFonts w:ascii="仿宋_GB2312" w:eastAsia="仿宋_GB2312"/>
          <w:sz w:val="18"/>
          <w:szCs w:val="18"/>
        </w:rPr>
      </w:pPr>
      <w:r>
        <w:rPr>
          <w:rFonts w:ascii="宋体" w:hAnsi="宋体" w:cs="宋体" w:hint="eastAsia"/>
          <w:bCs/>
          <w:kern w:val="0"/>
          <w:sz w:val="18"/>
          <w:szCs w:val="18"/>
        </w:rPr>
        <w:t>单位名称：</w:t>
      </w:r>
      <w:r>
        <w:rPr>
          <w:rFonts w:hint="eastAsia"/>
          <w:sz w:val="20"/>
        </w:rPr>
        <w:t>北京市大兴区中小学综合实践活动基地</w:t>
      </w:r>
      <w:r>
        <w:rPr>
          <w:rFonts w:ascii="宋体" w:hAnsi="宋体" w:cs="宋体" w:hint="eastAsia"/>
          <w:bCs/>
          <w:kern w:val="0"/>
          <w:sz w:val="18"/>
          <w:szCs w:val="18"/>
        </w:rPr>
        <w:t xml:space="preserve">单位：万元                                                                                                                                              </w:t>
      </w:r>
    </w:p>
    <w:tbl>
      <w:tblPr>
        <w:tblW w:w="0" w:type="auto"/>
        <w:jc w:val="center"/>
        <w:tblLayout w:type="fixed"/>
        <w:tblLook w:val="0000" w:firstRow="0" w:lastRow="0" w:firstColumn="0" w:lastColumn="0" w:noHBand="0" w:noVBand="0"/>
      </w:tblPr>
      <w:tblGrid>
        <w:gridCol w:w="959"/>
        <w:gridCol w:w="1843"/>
        <w:gridCol w:w="1417"/>
        <w:gridCol w:w="1276"/>
        <w:gridCol w:w="1843"/>
        <w:gridCol w:w="1842"/>
        <w:gridCol w:w="1418"/>
        <w:gridCol w:w="2410"/>
        <w:gridCol w:w="1778"/>
      </w:tblGrid>
      <w:tr w:rsidR="00550F41" w:rsidTr="000E0F63">
        <w:trPr>
          <w:trHeight w:hRule="exact" w:val="454"/>
          <w:jc w:val="center"/>
        </w:trPr>
        <w:tc>
          <w:tcPr>
            <w:tcW w:w="4219" w:type="dxa"/>
            <w:gridSpan w:val="3"/>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人员经费</w:t>
            </w:r>
          </w:p>
        </w:tc>
        <w:tc>
          <w:tcPr>
            <w:tcW w:w="10567" w:type="dxa"/>
            <w:gridSpan w:val="6"/>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公用经费</w:t>
            </w:r>
          </w:p>
        </w:tc>
      </w:tr>
      <w:tr w:rsidR="00550F41" w:rsidTr="000E0F63">
        <w:trPr>
          <w:trHeight w:hRule="exact" w:val="454"/>
          <w:jc w:val="center"/>
        </w:trPr>
        <w:tc>
          <w:tcPr>
            <w:tcW w:w="959"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科目代码</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科目名称</w:t>
            </w: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决算数</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科目代码</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科目名称</w:t>
            </w:r>
          </w:p>
        </w:tc>
        <w:tc>
          <w:tcPr>
            <w:tcW w:w="1842"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决算数</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科目代码</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科目名称</w:t>
            </w:r>
          </w:p>
        </w:tc>
        <w:tc>
          <w:tcPr>
            <w:tcW w:w="1778"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决算数</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工资福利支出</w:t>
            </w:r>
          </w:p>
        </w:tc>
        <w:tc>
          <w:tcPr>
            <w:tcW w:w="1417" w:type="dxa"/>
            <w:tcBorders>
              <w:top w:val="nil"/>
              <w:left w:val="nil"/>
              <w:bottom w:val="single" w:sz="4" w:space="0" w:color="auto"/>
              <w:right w:val="single" w:sz="4" w:space="0" w:color="auto"/>
            </w:tcBorders>
            <w:vAlign w:val="center"/>
          </w:tcPr>
          <w:p w:rsidR="00550F41" w:rsidRPr="007C4CC8" w:rsidRDefault="00550F41" w:rsidP="000E0F63">
            <w:pPr>
              <w:widowControl/>
              <w:jc w:val="right"/>
              <w:rPr>
                <w:rFonts w:ascii="宋体" w:hAnsi="宋体" w:cs="宋体"/>
                <w:color w:val="000000"/>
                <w:kern w:val="0"/>
                <w:sz w:val="22"/>
              </w:rPr>
            </w:pPr>
            <w:r w:rsidRPr="007C4CC8">
              <w:rPr>
                <w:rFonts w:ascii="宋体" w:hAnsi="宋体" w:cs="宋体" w:hint="eastAsia"/>
                <w:color w:val="000000"/>
                <w:kern w:val="0"/>
                <w:sz w:val="22"/>
              </w:rPr>
              <w:t>591.486356</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商品和服务支出</w:t>
            </w:r>
          </w:p>
        </w:tc>
        <w:tc>
          <w:tcPr>
            <w:tcW w:w="1842" w:type="dxa"/>
            <w:tcBorders>
              <w:top w:val="nil"/>
              <w:left w:val="nil"/>
              <w:bottom w:val="single" w:sz="4" w:space="0" w:color="auto"/>
              <w:right w:val="single" w:sz="4" w:space="0" w:color="auto"/>
            </w:tcBorders>
            <w:vAlign w:val="center"/>
          </w:tcPr>
          <w:p w:rsidR="00550F41" w:rsidRPr="007C4CC8" w:rsidRDefault="00550F41" w:rsidP="000E0F63">
            <w:pPr>
              <w:widowControl/>
              <w:jc w:val="right"/>
              <w:rPr>
                <w:rFonts w:ascii="宋体" w:hAnsi="宋体" w:cs="宋体"/>
                <w:color w:val="000000"/>
                <w:kern w:val="0"/>
                <w:sz w:val="22"/>
              </w:rPr>
            </w:pPr>
            <w:r w:rsidRPr="007C4CC8">
              <w:rPr>
                <w:rFonts w:ascii="宋体" w:hAnsi="宋体" w:cs="宋体" w:hint="eastAsia"/>
                <w:color w:val="000000"/>
                <w:kern w:val="0"/>
                <w:sz w:val="22"/>
              </w:rPr>
              <w:t>37.831001</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310</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资本性支出</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4.370000</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30101</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基本工资</w:t>
            </w:r>
          </w:p>
        </w:tc>
        <w:tc>
          <w:tcPr>
            <w:tcW w:w="1417" w:type="dxa"/>
            <w:tcBorders>
              <w:top w:val="nil"/>
              <w:left w:val="nil"/>
              <w:bottom w:val="single" w:sz="4" w:space="0" w:color="auto"/>
              <w:right w:val="single" w:sz="4" w:space="0" w:color="auto"/>
            </w:tcBorders>
            <w:vAlign w:val="center"/>
          </w:tcPr>
          <w:p w:rsidR="00550F41" w:rsidRPr="007C4CC8" w:rsidRDefault="00550F41" w:rsidP="000E0F63">
            <w:pPr>
              <w:widowControl/>
              <w:jc w:val="right"/>
              <w:rPr>
                <w:rFonts w:ascii="宋体" w:hAnsi="宋体" w:cs="宋体"/>
                <w:color w:val="000000"/>
                <w:kern w:val="0"/>
                <w:sz w:val="22"/>
              </w:rPr>
            </w:pPr>
            <w:r w:rsidRPr="007C4CC8">
              <w:rPr>
                <w:rFonts w:ascii="宋体" w:hAnsi="宋体" w:cs="宋体" w:hint="eastAsia"/>
                <w:color w:val="000000"/>
                <w:kern w:val="0"/>
                <w:sz w:val="22"/>
              </w:rPr>
              <w:t>68.543400</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30201</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办公费</w:t>
            </w:r>
          </w:p>
        </w:tc>
        <w:tc>
          <w:tcPr>
            <w:tcW w:w="1842" w:type="dxa"/>
            <w:tcBorders>
              <w:top w:val="nil"/>
              <w:left w:val="nil"/>
              <w:bottom w:val="single" w:sz="4" w:space="0" w:color="auto"/>
              <w:right w:val="single" w:sz="4" w:space="0" w:color="auto"/>
            </w:tcBorders>
            <w:vAlign w:val="center"/>
          </w:tcPr>
          <w:p w:rsidR="00550F41" w:rsidRPr="007C4CC8" w:rsidRDefault="00550F41" w:rsidP="000E0F63">
            <w:pPr>
              <w:widowControl/>
              <w:jc w:val="right"/>
              <w:rPr>
                <w:rFonts w:ascii="宋体" w:hAnsi="宋体" w:cs="宋体"/>
                <w:color w:val="000000"/>
                <w:kern w:val="0"/>
                <w:sz w:val="22"/>
              </w:rPr>
            </w:pPr>
            <w:r w:rsidRPr="007C4CC8">
              <w:rPr>
                <w:rFonts w:ascii="宋体" w:hAnsi="宋体" w:cs="宋体" w:hint="eastAsia"/>
                <w:color w:val="000000"/>
                <w:kern w:val="0"/>
                <w:sz w:val="22"/>
              </w:rPr>
              <w:t>6.500000</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31001</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房屋建筑物购建</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30102</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津贴补贴</w:t>
            </w:r>
          </w:p>
        </w:tc>
        <w:tc>
          <w:tcPr>
            <w:tcW w:w="1417" w:type="dxa"/>
            <w:tcBorders>
              <w:top w:val="nil"/>
              <w:left w:val="nil"/>
              <w:bottom w:val="single" w:sz="4" w:space="0" w:color="auto"/>
              <w:right w:val="single" w:sz="4" w:space="0" w:color="auto"/>
            </w:tcBorders>
            <w:vAlign w:val="center"/>
          </w:tcPr>
          <w:p w:rsidR="00550F41" w:rsidRPr="007C4CC8" w:rsidRDefault="00550F41" w:rsidP="000E0F63">
            <w:pPr>
              <w:widowControl/>
              <w:jc w:val="right"/>
              <w:rPr>
                <w:rFonts w:ascii="宋体" w:hAnsi="宋体" w:cs="宋体"/>
                <w:color w:val="000000"/>
                <w:kern w:val="0"/>
                <w:sz w:val="22"/>
              </w:rPr>
            </w:pPr>
            <w:r w:rsidRPr="007C4CC8">
              <w:rPr>
                <w:rFonts w:ascii="宋体" w:hAnsi="宋体" w:cs="宋体" w:hint="eastAsia"/>
                <w:color w:val="000000"/>
                <w:kern w:val="0"/>
                <w:sz w:val="22"/>
              </w:rPr>
              <w:t>117.858026</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30202</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印刷费</w:t>
            </w:r>
          </w:p>
        </w:tc>
        <w:tc>
          <w:tcPr>
            <w:tcW w:w="1842"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31002</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办公设备购置</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30107</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绩效工资</w:t>
            </w:r>
          </w:p>
        </w:tc>
        <w:tc>
          <w:tcPr>
            <w:tcW w:w="1417" w:type="dxa"/>
            <w:tcBorders>
              <w:top w:val="nil"/>
              <w:left w:val="nil"/>
              <w:bottom w:val="single" w:sz="4" w:space="0" w:color="auto"/>
              <w:right w:val="single" w:sz="4" w:space="0" w:color="auto"/>
            </w:tcBorders>
          </w:tcPr>
          <w:p w:rsidR="00550F41" w:rsidRPr="00DC7CE2" w:rsidRDefault="00550F41" w:rsidP="000E0F63">
            <w:r w:rsidRPr="00DC7CE2">
              <w:t>186.920987</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咨询费</w:t>
            </w:r>
          </w:p>
        </w:tc>
        <w:tc>
          <w:tcPr>
            <w:tcW w:w="1842"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31003</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专用设备购置</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4.370000</w:t>
            </w:r>
          </w:p>
        </w:tc>
      </w:tr>
      <w:tr w:rsidR="00550F41" w:rsidTr="000E0F63">
        <w:trPr>
          <w:trHeight w:hRule="exact" w:val="549"/>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30108</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机关事业单位基本养老保险缴费</w:t>
            </w:r>
          </w:p>
        </w:tc>
        <w:tc>
          <w:tcPr>
            <w:tcW w:w="1417" w:type="dxa"/>
            <w:tcBorders>
              <w:top w:val="nil"/>
              <w:left w:val="nil"/>
              <w:bottom w:val="single" w:sz="4" w:space="0" w:color="auto"/>
              <w:right w:val="single" w:sz="4" w:space="0" w:color="auto"/>
            </w:tcBorders>
          </w:tcPr>
          <w:p w:rsidR="00550F41" w:rsidRPr="00DC7CE2" w:rsidRDefault="00550F41" w:rsidP="000E0F63">
            <w:r w:rsidRPr="00DC7CE2">
              <w:t>42.982743</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手续费</w:t>
            </w:r>
          </w:p>
        </w:tc>
        <w:tc>
          <w:tcPr>
            <w:tcW w:w="1842"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30109</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职业年金缴费</w:t>
            </w:r>
          </w:p>
        </w:tc>
        <w:tc>
          <w:tcPr>
            <w:tcW w:w="1417" w:type="dxa"/>
            <w:tcBorders>
              <w:top w:val="nil"/>
              <w:left w:val="nil"/>
              <w:bottom w:val="single" w:sz="4" w:space="0" w:color="auto"/>
              <w:right w:val="single" w:sz="4" w:space="0" w:color="auto"/>
            </w:tcBorders>
          </w:tcPr>
          <w:p w:rsidR="00550F41" w:rsidRPr="00DC7CE2" w:rsidRDefault="00550F41" w:rsidP="000E0F63">
            <w:r w:rsidRPr="00DC7CE2">
              <w:t>35.028105</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30205</w:t>
            </w:r>
          </w:p>
        </w:tc>
        <w:tc>
          <w:tcPr>
            <w:tcW w:w="1843" w:type="dxa"/>
            <w:tcBorders>
              <w:top w:val="single" w:sz="4" w:space="0" w:color="auto"/>
              <w:left w:val="single" w:sz="4" w:space="0" w:color="auto"/>
              <w:bottom w:val="single" w:sz="4" w:space="0" w:color="auto"/>
              <w:right w:val="single" w:sz="4" w:space="0" w:color="auto"/>
            </w:tcBorders>
          </w:tcPr>
          <w:p w:rsidR="00550F41" w:rsidRPr="001A1C79" w:rsidRDefault="00550F41" w:rsidP="000E0F63">
            <w:r w:rsidRPr="001A1C79">
              <w:rPr>
                <w:rFonts w:hint="eastAsia"/>
              </w:rPr>
              <w:t>水费</w:t>
            </w:r>
          </w:p>
        </w:tc>
        <w:tc>
          <w:tcPr>
            <w:tcW w:w="1842" w:type="dxa"/>
            <w:tcBorders>
              <w:top w:val="nil"/>
              <w:left w:val="nil"/>
              <w:bottom w:val="single" w:sz="4" w:space="0" w:color="auto"/>
              <w:right w:val="single" w:sz="4" w:space="0" w:color="auto"/>
            </w:tcBorders>
          </w:tcPr>
          <w:p w:rsidR="00550F41" w:rsidRPr="001A1C79" w:rsidRDefault="00550F41" w:rsidP="000E0F63">
            <w:r w:rsidRPr="001A1C79">
              <w:rPr>
                <w:rFonts w:hint="eastAsia"/>
              </w:rPr>
              <w:t>2.000000</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312</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对企业补助</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30110</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职工基本医疗保险缴费</w:t>
            </w:r>
          </w:p>
        </w:tc>
        <w:tc>
          <w:tcPr>
            <w:tcW w:w="1417" w:type="dxa"/>
            <w:tcBorders>
              <w:top w:val="nil"/>
              <w:left w:val="nil"/>
              <w:bottom w:val="single" w:sz="4" w:space="0" w:color="auto"/>
              <w:right w:val="single" w:sz="4" w:space="0" w:color="auto"/>
            </w:tcBorders>
          </w:tcPr>
          <w:p w:rsidR="00550F41" w:rsidRPr="00DC7CE2" w:rsidRDefault="00550F41" w:rsidP="000E0F63">
            <w:r w:rsidRPr="00DC7CE2">
              <w:t>47.328096</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30206</w:t>
            </w:r>
          </w:p>
        </w:tc>
        <w:tc>
          <w:tcPr>
            <w:tcW w:w="1843" w:type="dxa"/>
            <w:tcBorders>
              <w:top w:val="single" w:sz="4" w:space="0" w:color="auto"/>
              <w:left w:val="single" w:sz="4" w:space="0" w:color="auto"/>
              <w:bottom w:val="single" w:sz="4" w:space="0" w:color="auto"/>
              <w:right w:val="single" w:sz="4" w:space="0" w:color="auto"/>
            </w:tcBorders>
          </w:tcPr>
          <w:p w:rsidR="00550F41" w:rsidRPr="001A1C79" w:rsidRDefault="00550F41" w:rsidP="000E0F63">
            <w:r w:rsidRPr="001A1C79">
              <w:rPr>
                <w:rFonts w:hint="eastAsia"/>
              </w:rPr>
              <w:t>电费</w:t>
            </w:r>
          </w:p>
        </w:tc>
        <w:tc>
          <w:tcPr>
            <w:tcW w:w="1842" w:type="dxa"/>
            <w:tcBorders>
              <w:top w:val="nil"/>
              <w:left w:val="nil"/>
              <w:bottom w:val="single" w:sz="4" w:space="0" w:color="auto"/>
              <w:right w:val="single" w:sz="4" w:space="0" w:color="auto"/>
            </w:tcBorders>
          </w:tcPr>
          <w:p w:rsidR="00550F41" w:rsidRPr="001A1C79" w:rsidRDefault="00550F41" w:rsidP="000E0F63">
            <w:r w:rsidRPr="001A1C79">
              <w:rPr>
                <w:rFonts w:hint="eastAsia"/>
              </w:rPr>
              <w:t>7.000000</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31201</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资本金注入</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30111</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公务员医疗补助缴费</w:t>
            </w:r>
          </w:p>
        </w:tc>
        <w:tc>
          <w:tcPr>
            <w:tcW w:w="1417" w:type="dxa"/>
            <w:tcBorders>
              <w:top w:val="nil"/>
              <w:left w:val="nil"/>
              <w:bottom w:val="single" w:sz="4" w:space="0" w:color="auto"/>
              <w:right w:val="single" w:sz="4" w:space="0" w:color="auto"/>
            </w:tcBorders>
          </w:tcPr>
          <w:p w:rsidR="00550F41" w:rsidRPr="00DC7CE2" w:rsidRDefault="00550F41" w:rsidP="000E0F63">
            <w:r w:rsidRPr="00DC7CE2">
              <w:t>11.156104</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single" w:sz="4" w:space="0" w:color="auto"/>
              <w:left w:val="single" w:sz="4" w:space="0" w:color="auto"/>
              <w:bottom w:val="single" w:sz="4" w:space="0" w:color="auto"/>
              <w:right w:val="single" w:sz="4" w:space="0" w:color="auto"/>
            </w:tcBorders>
          </w:tcPr>
          <w:p w:rsidR="00550F41" w:rsidRPr="001A1C79" w:rsidRDefault="00550F41" w:rsidP="000E0F63">
            <w:r w:rsidRPr="001A1C79">
              <w:rPr>
                <w:rFonts w:hint="eastAsia"/>
              </w:rPr>
              <w:t>邮电费</w:t>
            </w:r>
          </w:p>
        </w:tc>
        <w:tc>
          <w:tcPr>
            <w:tcW w:w="1842" w:type="dxa"/>
            <w:tcBorders>
              <w:top w:val="nil"/>
              <w:left w:val="nil"/>
              <w:bottom w:val="single" w:sz="4" w:space="0" w:color="auto"/>
              <w:right w:val="single" w:sz="4" w:space="0" w:color="auto"/>
            </w:tcBorders>
          </w:tcPr>
          <w:p w:rsidR="00550F41" w:rsidRPr="001A1C79" w:rsidRDefault="00550F41" w:rsidP="000E0F63">
            <w:r w:rsidRPr="001A1C79">
              <w:rPr>
                <w:rFonts w:hint="eastAsia"/>
              </w:rPr>
              <w:t>0.100000</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31202</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政府投资基金股权投资</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30112</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其他社会保障缴费</w:t>
            </w:r>
          </w:p>
        </w:tc>
        <w:tc>
          <w:tcPr>
            <w:tcW w:w="1417" w:type="dxa"/>
            <w:tcBorders>
              <w:top w:val="nil"/>
              <w:left w:val="nil"/>
              <w:bottom w:val="single" w:sz="4" w:space="0" w:color="auto"/>
              <w:right w:val="single" w:sz="4" w:space="0" w:color="auto"/>
            </w:tcBorders>
          </w:tcPr>
          <w:p w:rsidR="00550F41" w:rsidRPr="00DC7CE2" w:rsidRDefault="00550F41" w:rsidP="000E0F63">
            <w:r w:rsidRPr="00DC7CE2">
              <w:t>7.914095</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30208</w:t>
            </w:r>
          </w:p>
        </w:tc>
        <w:tc>
          <w:tcPr>
            <w:tcW w:w="1843" w:type="dxa"/>
            <w:tcBorders>
              <w:top w:val="single" w:sz="4" w:space="0" w:color="auto"/>
              <w:left w:val="single" w:sz="4" w:space="0" w:color="auto"/>
              <w:bottom w:val="single" w:sz="4" w:space="0" w:color="auto"/>
              <w:right w:val="single" w:sz="4" w:space="0" w:color="auto"/>
            </w:tcBorders>
          </w:tcPr>
          <w:p w:rsidR="00550F41" w:rsidRPr="001A1C79" w:rsidRDefault="00550F41" w:rsidP="000E0F63">
            <w:r w:rsidRPr="001A1C79">
              <w:rPr>
                <w:rFonts w:hint="eastAsia"/>
              </w:rPr>
              <w:t>取暖费</w:t>
            </w:r>
          </w:p>
        </w:tc>
        <w:tc>
          <w:tcPr>
            <w:tcW w:w="1842" w:type="dxa"/>
            <w:tcBorders>
              <w:top w:val="nil"/>
              <w:left w:val="nil"/>
              <w:bottom w:val="single" w:sz="4" w:space="0" w:color="auto"/>
              <w:right w:val="single" w:sz="4" w:space="0" w:color="auto"/>
            </w:tcBorders>
          </w:tcPr>
          <w:p w:rsidR="00550F41" w:rsidRPr="001A1C79" w:rsidRDefault="00550F41" w:rsidP="000E0F63">
            <w:r w:rsidRPr="001A1C79">
              <w:rPr>
                <w:rFonts w:hint="eastAsia"/>
              </w:rPr>
              <w:t>13.006224</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30113</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住房公积金</w:t>
            </w:r>
          </w:p>
        </w:tc>
        <w:tc>
          <w:tcPr>
            <w:tcW w:w="1417" w:type="dxa"/>
            <w:tcBorders>
              <w:top w:val="nil"/>
              <w:left w:val="nil"/>
              <w:bottom w:val="single" w:sz="4" w:space="0" w:color="auto"/>
              <w:right w:val="single" w:sz="4" w:space="0" w:color="auto"/>
            </w:tcBorders>
          </w:tcPr>
          <w:p w:rsidR="00550F41" w:rsidRDefault="00550F41" w:rsidP="000E0F63">
            <w:r w:rsidRPr="00DC7CE2">
              <w:t>73.754800</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30213</w:t>
            </w:r>
          </w:p>
        </w:tc>
        <w:tc>
          <w:tcPr>
            <w:tcW w:w="1843" w:type="dxa"/>
            <w:tcBorders>
              <w:top w:val="single" w:sz="4" w:space="0" w:color="auto"/>
              <w:left w:val="single" w:sz="4" w:space="0" w:color="auto"/>
              <w:bottom w:val="single" w:sz="4" w:space="0" w:color="auto"/>
              <w:right w:val="single" w:sz="4" w:space="0" w:color="auto"/>
            </w:tcBorders>
          </w:tcPr>
          <w:p w:rsidR="00550F41" w:rsidRPr="001A1C79" w:rsidRDefault="00550F41" w:rsidP="000E0F63">
            <w:r w:rsidRPr="001A1C79">
              <w:rPr>
                <w:rFonts w:hint="eastAsia"/>
              </w:rPr>
              <w:t>物业管理费</w:t>
            </w:r>
          </w:p>
        </w:tc>
        <w:tc>
          <w:tcPr>
            <w:tcW w:w="1842" w:type="dxa"/>
            <w:tcBorders>
              <w:top w:val="nil"/>
              <w:left w:val="nil"/>
              <w:bottom w:val="single" w:sz="4" w:space="0" w:color="auto"/>
              <w:right w:val="single" w:sz="4" w:space="0" w:color="auto"/>
            </w:tcBorders>
          </w:tcPr>
          <w:p w:rsidR="00550F41" w:rsidRPr="001A1C79" w:rsidRDefault="00550F41" w:rsidP="000E0F63"/>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399</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其他支出</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303</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对个人和家庭的补助</w:t>
            </w:r>
          </w:p>
        </w:tc>
        <w:tc>
          <w:tcPr>
            <w:tcW w:w="1417" w:type="dxa"/>
            <w:tcBorders>
              <w:top w:val="nil"/>
              <w:left w:val="nil"/>
              <w:bottom w:val="single" w:sz="4" w:space="0" w:color="auto"/>
              <w:right w:val="single" w:sz="4" w:space="0" w:color="auto"/>
            </w:tcBorders>
            <w:vAlign w:val="center"/>
          </w:tcPr>
          <w:p w:rsidR="00550F41" w:rsidRPr="007C4CC8" w:rsidRDefault="00550F41" w:rsidP="000E0F63">
            <w:pPr>
              <w:widowControl/>
              <w:jc w:val="right"/>
              <w:rPr>
                <w:rFonts w:ascii="宋体" w:hAnsi="宋体" w:cs="宋体"/>
                <w:color w:val="000000"/>
                <w:kern w:val="0"/>
                <w:sz w:val="22"/>
              </w:rPr>
            </w:pPr>
            <w:r w:rsidRPr="007C4CC8">
              <w:rPr>
                <w:rFonts w:ascii="宋体" w:hAnsi="宋体" w:cs="宋体" w:hint="eastAsia"/>
                <w:color w:val="000000"/>
                <w:kern w:val="0"/>
                <w:sz w:val="22"/>
              </w:rPr>
              <w:t>3.126000</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30216</w:t>
            </w:r>
          </w:p>
        </w:tc>
        <w:tc>
          <w:tcPr>
            <w:tcW w:w="1843" w:type="dxa"/>
            <w:tcBorders>
              <w:top w:val="single" w:sz="4" w:space="0" w:color="auto"/>
              <w:left w:val="single" w:sz="4" w:space="0" w:color="auto"/>
              <w:bottom w:val="single" w:sz="4" w:space="0" w:color="auto"/>
              <w:right w:val="single" w:sz="4" w:space="0" w:color="auto"/>
            </w:tcBorders>
          </w:tcPr>
          <w:p w:rsidR="00550F41" w:rsidRPr="001A1C79" w:rsidRDefault="00550F41" w:rsidP="000E0F63">
            <w:r w:rsidRPr="001A1C79">
              <w:rPr>
                <w:rFonts w:hint="eastAsia"/>
              </w:rPr>
              <w:t>差旅费</w:t>
            </w:r>
          </w:p>
        </w:tc>
        <w:tc>
          <w:tcPr>
            <w:tcW w:w="1842" w:type="dxa"/>
            <w:tcBorders>
              <w:top w:val="nil"/>
              <w:left w:val="nil"/>
              <w:bottom w:val="single" w:sz="4" w:space="0" w:color="auto"/>
              <w:right w:val="single" w:sz="4" w:space="0" w:color="auto"/>
            </w:tcBorders>
          </w:tcPr>
          <w:p w:rsidR="00550F41" w:rsidRPr="001A1C79" w:rsidRDefault="00550F41" w:rsidP="000E0F63">
            <w:r w:rsidRPr="001A1C79">
              <w:rPr>
                <w:rFonts w:hint="eastAsia"/>
              </w:rPr>
              <w:t>0.100000</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39907</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国家赔偿费用支出</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30301</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离休费</w:t>
            </w:r>
          </w:p>
        </w:tc>
        <w:tc>
          <w:tcPr>
            <w:tcW w:w="1417" w:type="dxa"/>
            <w:tcBorders>
              <w:top w:val="nil"/>
              <w:left w:val="nil"/>
              <w:bottom w:val="single" w:sz="4" w:space="0" w:color="auto"/>
              <w:right w:val="single" w:sz="4" w:space="0" w:color="auto"/>
            </w:tcBorders>
            <w:vAlign w:val="center"/>
          </w:tcPr>
          <w:p w:rsidR="00550F41" w:rsidRPr="007C4CC8" w:rsidRDefault="00550F41" w:rsidP="000E0F63">
            <w:pPr>
              <w:widowControl/>
              <w:jc w:val="right"/>
              <w:rPr>
                <w:rFonts w:ascii="宋体" w:hAnsi="宋体" w:cs="宋体"/>
                <w:color w:val="000000"/>
                <w:kern w:val="0"/>
                <w:sz w:val="22"/>
              </w:rPr>
            </w:pPr>
            <w:r w:rsidRPr="007C4CC8">
              <w:rPr>
                <w:rFonts w:ascii="宋体" w:hAnsi="宋体" w:cs="宋体" w:hint="eastAsia"/>
                <w:color w:val="000000"/>
                <w:kern w:val="0"/>
                <w:sz w:val="22"/>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30229</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福利费</w:t>
            </w:r>
          </w:p>
        </w:tc>
        <w:tc>
          <w:tcPr>
            <w:tcW w:w="1842"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4.399200</w:t>
            </w:r>
          </w:p>
        </w:tc>
        <w:tc>
          <w:tcPr>
            <w:tcW w:w="1418"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30302</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退休费</w:t>
            </w:r>
          </w:p>
        </w:tc>
        <w:tc>
          <w:tcPr>
            <w:tcW w:w="1417" w:type="dxa"/>
            <w:tcBorders>
              <w:top w:val="nil"/>
              <w:left w:val="nil"/>
              <w:bottom w:val="single" w:sz="4" w:space="0" w:color="auto"/>
              <w:right w:val="single" w:sz="4" w:space="0" w:color="auto"/>
            </w:tcBorders>
            <w:vAlign w:val="center"/>
          </w:tcPr>
          <w:p w:rsidR="00550F41" w:rsidRPr="007C4CC8" w:rsidRDefault="00550F41" w:rsidP="000E0F63">
            <w:pPr>
              <w:widowControl/>
              <w:jc w:val="right"/>
              <w:rPr>
                <w:rFonts w:ascii="宋体" w:hAnsi="宋体" w:cs="宋体"/>
                <w:color w:val="000000"/>
                <w:kern w:val="0"/>
                <w:sz w:val="22"/>
              </w:rPr>
            </w:pPr>
            <w:r w:rsidRPr="007C4CC8">
              <w:rPr>
                <w:rFonts w:ascii="宋体" w:hAnsi="宋体" w:cs="宋体" w:hint="eastAsia"/>
                <w:color w:val="000000"/>
                <w:kern w:val="0"/>
                <w:sz w:val="22"/>
              </w:rPr>
              <w:t>3.090000</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30231</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公务用车运行维护费</w:t>
            </w:r>
          </w:p>
        </w:tc>
        <w:tc>
          <w:tcPr>
            <w:tcW w:w="1842" w:type="dxa"/>
            <w:tcBorders>
              <w:top w:val="nil"/>
              <w:left w:val="nil"/>
              <w:bottom w:val="single" w:sz="4" w:space="0" w:color="auto"/>
              <w:right w:val="single" w:sz="4" w:space="0" w:color="auto"/>
            </w:tcBorders>
            <w:vAlign w:val="center"/>
          </w:tcPr>
          <w:p w:rsidR="00550F41" w:rsidRDefault="00550F41" w:rsidP="000E0F63">
            <w:pPr>
              <w:jc w:val="right"/>
              <w:rPr>
                <w:rFonts w:ascii="宋体" w:hAnsi="宋体" w:cs="宋体"/>
                <w:color w:val="000000"/>
                <w:sz w:val="22"/>
              </w:rPr>
            </w:pPr>
            <w:r>
              <w:rPr>
                <w:rFonts w:hint="eastAsia"/>
                <w:color w:val="000000"/>
                <w:sz w:val="22"/>
                <w:szCs w:val="22"/>
              </w:rPr>
              <w:t>0.593737</w:t>
            </w:r>
          </w:p>
        </w:tc>
        <w:tc>
          <w:tcPr>
            <w:tcW w:w="1418" w:type="dxa"/>
            <w:tcBorders>
              <w:top w:val="single" w:sz="4" w:space="0" w:color="auto"/>
              <w:left w:val="nil"/>
              <w:bottom w:val="single" w:sz="4" w:space="0" w:color="auto"/>
              <w:right w:val="single" w:sz="4" w:space="0" w:color="auto"/>
            </w:tcBorders>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30309</w:t>
            </w: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奖励金</w:t>
            </w: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r w:rsidRPr="007C4CC8">
              <w:rPr>
                <w:rFonts w:ascii="宋体" w:hAnsi="宋体" w:cs="宋体" w:hint="eastAsia"/>
                <w:color w:val="000000"/>
                <w:kern w:val="0"/>
                <w:sz w:val="22"/>
              </w:rPr>
              <w:t>0.036000</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30299</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其他商品和服务支出</w:t>
            </w:r>
          </w:p>
        </w:tc>
        <w:tc>
          <w:tcPr>
            <w:tcW w:w="1842" w:type="dxa"/>
            <w:tcBorders>
              <w:top w:val="nil"/>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0.240640</w:t>
            </w:r>
          </w:p>
          <w:p w:rsidR="00550F41" w:rsidRDefault="00550F41" w:rsidP="000E0F63">
            <w:pPr>
              <w:widowControl/>
              <w:jc w:val="left"/>
              <w:rPr>
                <w:rFonts w:ascii="宋体" w:hAnsi="宋体" w:cs="宋体"/>
                <w:color w:val="000000"/>
                <w:kern w:val="0"/>
                <w:sz w:val="18"/>
                <w:szCs w:val="18"/>
              </w:rPr>
            </w:pPr>
          </w:p>
        </w:tc>
        <w:tc>
          <w:tcPr>
            <w:tcW w:w="1418" w:type="dxa"/>
            <w:tcBorders>
              <w:top w:val="single" w:sz="4" w:space="0" w:color="auto"/>
              <w:left w:val="nil"/>
              <w:bottom w:val="single" w:sz="4" w:space="0" w:color="auto"/>
              <w:right w:val="single" w:sz="4" w:space="0" w:color="auto"/>
            </w:tcBorders>
          </w:tcPr>
          <w:p w:rsidR="00550F41" w:rsidRDefault="00550F41" w:rsidP="000E0F63">
            <w:pPr>
              <w:widowControl/>
              <w:jc w:val="center"/>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778"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550F41" w:rsidTr="000E0F63">
        <w:trPr>
          <w:trHeight w:hRule="exact" w:val="454"/>
          <w:jc w:val="center"/>
        </w:trPr>
        <w:tc>
          <w:tcPr>
            <w:tcW w:w="2802" w:type="dxa"/>
            <w:gridSpan w:val="2"/>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人员经费合计</w:t>
            </w: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2326.074853</w:t>
            </w:r>
          </w:p>
        </w:tc>
        <w:tc>
          <w:tcPr>
            <w:tcW w:w="8789" w:type="dxa"/>
            <w:gridSpan w:val="5"/>
            <w:tcBorders>
              <w:top w:val="single" w:sz="4" w:space="0" w:color="auto"/>
              <w:left w:val="nil"/>
              <w:bottom w:val="single" w:sz="4" w:space="0" w:color="auto"/>
              <w:right w:val="single" w:sz="4" w:space="0" w:color="000000"/>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公用经费合计</w:t>
            </w:r>
          </w:p>
        </w:tc>
        <w:tc>
          <w:tcPr>
            <w:tcW w:w="1778" w:type="dxa"/>
            <w:tcBorders>
              <w:top w:val="nil"/>
              <w:left w:val="nil"/>
              <w:bottom w:val="single" w:sz="4" w:space="0" w:color="auto"/>
              <w:right w:val="single" w:sz="4" w:space="0" w:color="auto"/>
            </w:tcBorders>
            <w:vAlign w:val="center"/>
          </w:tcPr>
          <w:p w:rsidR="00550F41" w:rsidRDefault="00550F41" w:rsidP="000E0F63">
            <w:pPr>
              <w:jc w:val="left"/>
              <w:rPr>
                <w:rFonts w:ascii="宋体" w:hAnsi="宋体" w:cs="宋体"/>
                <w:color w:val="000000"/>
                <w:sz w:val="22"/>
              </w:rPr>
            </w:pPr>
            <w:r>
              <w:rPr>
                <w:rFonts w:hint="eastAsia"/>
                <w:color w:val="000000"/>
                <w:sz w:val="22"/>
                <w:szCs w:val="22"/>
              </w:rPr>
              <w:t>37.831001</w:t>
            </w:r>
          </w:p>
          <w:p w:rsidR="00550F41" w:rsidRDefault="00550F41" w:rsidP="000E0F63">
            <w:pPr>
              <w:widowControl/>
              <w:jc w:val="left"/>
              <w:rPr>
                <w:rFonts w:ascii="宋体" w:hAnsi="宋体" w:cs="宋体"/>
                <w:color w:val="000000"/>
                <w:kern w:val="0"/>
                <w:sz w:val="18"/>
                <w:szCs w:val="18"/>
              </w:rPr>
            </w:pPr>
          </w:p>
        </w:tc>
      </w:tr>
    </w:tbl>
    <w:p w:rsidR="00550F41" w:rsidRDefault="00550F41" w:rsidP="00550F41">
      <w:pPr>
        <w:tabs>
          <w:tab w:val="center" w:pos="6979"/>
        </w:tabs>
        <w:jc w:val="center"/>
        <w:rPr>
          <w:rFonts w:ascii="宋体" w:hAnsi="宋体" w:cs="宋体"/>
          <w:b/>
          <w:bCs/>
          <w:kern w:val="0"/>
          <w:sz w:val="28"/>
          <w:szCs w:val="28"/>
        </w:rPr>
      </w:pPr>
    </w:p>
    <w:p w:rsidR="00550F41" w:rsidRDefault="00550F41" w:rsidP="00550F41">
      <w:pPr>
        <w:tabs>
          <w:tab w:val="center" w:pos="6979"/>
        </w:tabs>
        <w:jc w:val="center"/>
        <w:rPr>
          <w:rFonts w:ascii="仿宋_GB2312" w:eastAsia="仿宋_GB2312"/>
          <w:b/>
          <w:sz w:val="32"/>
          <w:szCs w:val="32"/>
        </w:rPr>
      </w:pPr>
      <w:r>
        <w:rPr>
          <w:rFonts w:ascii="宋体" w:hAnsi="宋体" w:cs="宋体" w:hint="eastAsia"/>
          <w:b/>
          <w:bCs/>
          <w:kern w:val="0"/>
          <w:sz w:val="28"/>
          <w:szCs w:val="28"/>
        </w:rPr>
        <w:t>政府性基金预算财政拨款收入支出决算表</w:t>
      </w:r>
    </w:p>
    <w:p w:rsidR="00550F41" w:rsidRDefault="00550F41" w:rsidP="00550F41">
      <w:pPr>
        <w:tabs>
          <w:tab w:val="center" w:pos="6979"/>
        </w:tabs>
        <w:rPr>
          <w:rFonts w:ascii="仿宋_GB2312" w:eastAsia="仿宋_GB2312"/>
          <w:b/>
          <w:sz w:val="32"/>
          <w:szCs w:val="32"/>
        </w:rPr>
      </w:pPr>
    </w:p>
    <w:tbl>
      <w:tblPr>
        <w:tblW w:w="0" w:type="auto"/>
        <w:tblInd w:w="250" w:type="dxa"/>
        <w:tblLayout w:type="fixed"/>
        <w:tblLook w:val="0000" w:firstRow="0" w:lastRow="0" w:firstColumn="0" w:lastColumn="0" w:noHBand="0" w:noVBand="0"/>
      </w:tblPr>
      <w:tblGrid>
        <w:gridCol w:w="567"/>
        <w:gridCol w:w="567"/>
        <w:gridCol w:w="567"/>
        <w:gridCol w:w="1083"/>
        <w:gridCol w:w="618"/>
        <w:gridCol w:w="1559"/>
        <w:gridCol w:w="1276"/>
        <w:gridCol w:w="1276"/>
        <w:gridCol w:w="1276"/>
        <w:gridCol w:w="486"/>
        <w:gridCol w:w="789"/>
        <w:gridCol w:w="1134"/>
        <w:gridCol w:w="1560"/>
        <w:gridCol w:w="1559"/>
        <w:gridCol w:w="1559"/>
        <w:gridCol w:w="1559"/>
      </w:tblGrid>
      <w:tr w:rsidR="00550F41" w:rsidTr="000E0F63">
        <w:trPr>
          <w:gridAfter w:val="2"/>
          <w:wAfter w:w="3118" w:type="dxa"/>
          <w:trHeight w:val="289"/>
        </w:trPr>
        <w:tc>
          <w:tcPr>
            <w:tcW w:w="2784" w:type="dxa"/>
            <w:gridSpan w:val="4"/>
            <w:tcBorders>
              <w:top w:val="single" w:sz="8" w:space="0" w:color="FFFFFF"/>
              <w:left w:val="single" w:sz="8" w:space="0" w:color="FFFFFF"/>
              <w:bottom w:val="nil"/>
              <w:right w:val="single" w:sz="8" w:space="0" w:color="FFFFFF"/>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单位名称：  北京市大兴区中小学综合实践活动基地</w:t>
            </w:r>
          </w:p>
        </w:tc>
        <w:tc>
          <w:tcPr>
            <w:tcW w:w="618" w:type="dxa"/>
            <w:tcBorders>
              <w:top w:val="single" w:sz="8" w:space="0" w:color="FFFFFF"/>
              <w:left w:val="nil"/>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1559" w:type="dxa"/>
            <w:tcBorders>
              <w:top w:val="single" w:sz="8" w:space="0" w:color="FFFFFF"/>
              <w:left w:val="nil"/>
              <w:bottom w:val="nil"/>
              <w:right w:val="nil"/>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1276" w:type="dxa"/>
            <w:tcBorders>
              <w:top w:val="single" w:sz="8" w:space="0" w:color="FFFFFF"/>
              <w:left w:val="nil"/>
              <w:bottom w:val="nil"/>
              <w:right w:val="nil"/>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3038" w:type="dxa"/>
            <w:gridSpan w:val="3"/>
            <w:tcBorders>
              <w:top w:val="single" w:sz="8" w:space="0" w:color="FFFFFF"/>
              <w:left w:val="single" w:sz="8" w:space="0" w:color="FFFFFF"/>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789" w:type="dxa"/>
            <w:tcBorders>
              <w:top w:val="single" w:sz="8" w:space="0" w:color="FFFFFF"/>
              <w:left w:val="nil"/>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4253" w:type="dxa"/>
            <w:gridSpan w:val="3"/>
            <w:tcBorders>
              <w:top w:val="nil"/>
              <w:left w:val="nil"/>
              <w:bottom w:val="single" w:sz="4" w:space="0" w:color="auto"/>
              <w:right w:val="nil"/>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单位：万元</w:t>
            </w:r>
          </w:p>
        </w:tc>
      </w:tr>
      <w:tr w:rsidR="00550F41" w:rsidTr="000E0F63">
        <w:trPr>
          <w:gridAfter w:val="2"/>
          <w:wAfter w:w="3118" w:type="dxa"/>
          <w:trHeight w:val="289"/>
        </w:trPr>
        <w:tc>
          <w:tcPr>
            <w:tcW w:w="3402" w:type="dxa"/>
            <w:gridSpan w:val="5"/>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        目</w:t>
            </w:r>
          </w:p>
        </w:tc>
        <w:tc>
          <w:tcPr>
            <w:tcW w:w="1559" w:type="dxa"/>
            <w:vMerge w:val="restart"/>
            <w:tcBorders>
              <w:top w:val="single" w:sz="4" w:space="0" w:color="auto"/>
              <w:left w:val="single" w:sz="4" w:space="0" w:color="auto"/>
              <w:bottom w:val="single" w:sz="4" w:space="0" w:color="000000"/>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年初结转和结余</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本年收入</w:t>
            </w:r>
          </w:p>
        </w:tc>
        <w:tc>
          <w:tcPr>
            <w:tcW w:w="3827" w:type="dxa"/>
            <w:gridSpan w:val="4"/>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bCs/>
                <w:kern w:val="0"/>
                <w:sz w:val="18"/>
                <w:szCs w:val="18"/>
              </w:rPr>
            </w:pPr>
            <w:r>
              <w:rPr>
                <w:rFonts w:ascii="宋体" w:hAnsi="宋体" w:cs="宋体" w:hint="eastAsia"/>
                <w:bCs/>
                <w:kern w:val="0"/>
                <w:sz w:val="18"/>
                <w:szCs w:val="18"/>
              </w:rPr>
              <w:t>本年支出</w:t>
            </w:r>
          </w:p>
        </w:tc>
        <w:tc>
          <w:tcPr>
            <w:tcW w:w="4253" w:type="dxa"/>
            <w:gridSpan w:val="3"/>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年末结转结余</w:t>
            </w:r>
          </w:p>
        </w:tc>
      </w:tr>
      <w:tr w:rsidR="00550F41" w:rsidTr="000E0F63">
        <w:trPr>
          <w:gridAfter w:val="2"/>
          <w:wAfter w:w="3118" w:type="dxa"/>
          <w:trHeight w:val="792"/>
        </w:trPr>
        <w:tc>
          <w:tcPr>
            <w:tcW w:w="1701" w:type="dxa"/>
            <w:gridSpan w:val="3"/>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支出功能分类科目编码</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科目名称</w:t>
            </w:r>
          </w:p>
        </w:tc>
        <w:tc>
          <w:tcPr>
            <w:tcW w:w="1559" w:type="dxa"/>
            <w:vMerge/>
            <w:tcBorders>
              <w:top w:val="single" w:sz="4" w:space="0" w:color="auto"/>
              <w:left w:val="single" w:sz="4" w:space="0" w:color="auto"/>
              <w:bottom w:val="single" w:sz="4" w:space="0" w:color="000000"/>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基本支出</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项目支出</w:t>
            </w:r>
          </w:p>
        </w:tc>
        <w:tc>
          <w:tcPr>
            <w:tcW w:w="1134"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560"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基本支出结转</w:t>
            </w:r>
          </w:p>
        </w:tc>
        <w:tc>
          <w:tcPr>
            <w:tcW w:w="15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项目支出结转和结余</w:t>
            </w:r>
          </w:p>
        </w:tc>
      </w:tr>
      <w:tr w:rsidR="00550F41" w:rsidTr="000E0F63">
        <w:trPr>
          <w:gridAfter w:val="2"/>
          <w:wAfter w:w="3118" w:type="dxa"/>
          <w:trHeight w:val="403"/>
        </w:trPr>
        <w:tc>
          <w:tcPr>
            <w:tcW w:w="567"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类</w:t>
            </w:r>
          </w:p>
        </w:tc>
        <w:tc>
          <w:tcPr>
            <w:tcW w:w="567" w:type="dxa"/>
            <w:vMerge w:val="restart"/>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款</w:t>
            </w:r>
          </w:p>
        </w:tc>
        <w:tc>
          <w:tcPr>
            <w:tcW w:w="567" w:type="dxa"/>
            <w:vMerge w:val="restart"/>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栏次</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1</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2</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3</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4</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5</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6</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7</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8</w:t>
            </w:r>
          </w:p>
        </w:tc>
      </w:tr>
      <w:tr w:rsidR="00550F41" w:rsidTr="000E0F63">
        <w:trPr>
          <w:gridAfter w:val="2"/>
          <w:wAfter w:w="3118" w:type="dxa"/>
          <w:trHeight w:val="403"/>
        </w:trPr>
        <w:tc>
          <w:tcPr>
            <w:tcW w:w="567"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567" w:type="dxa"/>
            <w:vMerge/>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567" w:type="dxa"/>
            <w:vMerge/>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vAlign w:val="center"/>
          </w:tcPr>
          <w:p w:rsidR="00550F41" w:rsidRDefault="00550F41" w:rsidP="000E0F63">
            <w:pPr>
              <w:widowControl/>
              <w:jc w:val="center"/>
              <w:rPr>
                <w:rFonts w:ascii="宋体" w:hAnsi="宋体" w:cs="宋体"/>
                <w:kern w:val="0"/>
                <w:sz w:val="18"/>
                <w:szCs w:val="18"/>
              </w:rPr>
            </w:pPr>
          </w:p>
        </w:tc>
        <w:tc>
          <w:tcPr>
            <w:tcW w:w="1559" w:type="dxa"/>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ind w:firstLineChars="100" w:firstLine="180"/>
              <w:jc w:val="left"/>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r w:rsidR="00550F41" w:rsidTr="000E0F63">
        <w:trPr>
          <w:gridAfter w:val="2"/>
          <w:wAfter w:w="3118" w:type="dxa"/>
          <w:trHeight w:val="403"/>
        </w:trPr>
        <w:tc>
          <w:tcPr>
            <w:tcW w:w="567"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6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01"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60"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r>
    </w:tbl>
    <w:p w:rsidR="00550F41" w:rsidRDefault="00550F41" w:rsidP="00550F41">
      <w:pPr>
        <w:widowControl/>
        <w:jc w:val="left"/>
        <w:rPr>
          <w:rFonts w:ascii="宋体" w:hAnsi="宋体" w:cs="宋体"/>
          <w:b/>
          <w:bCs/>
          <w:kern w:val="0"/>
          <w:sz w:val="28"/>
          <w:szCs w:val="28"/>
        </w:rPr>
        <w:sectPr w:rsidR="00550F41">
          <w:footerReference w:type="default" r:id="rId8"/>
          <w:pgSz w:w="16838" w:h="11906" w:orient="landscape"/>
          <w:pgMar w:top="1134" w:right="1134" w:bottom="1134" w:left="1134" w:header="851" w:footer="992" w:gutter="0"/>
          <w:cols w:space="720"/>
          <w:docGrid w:type="linesAndChars" w:linePitch="312"/>
        </w:sectPr>
      </w:pPr>
    </w:p>
    <w:p w:rsidR="00550F41" w:rsidRDefault="00550F41" w:rsidP="00550F41">
      <w:pPr>
        <w:tabs>
          <w:tab w:val="center" w:pos="6979"/>
        </w:tabs>
        <w:spacing w:line="240" w:lineRule="atLeast"/>
        <w:jc w:val="center"/>
        <w:rPr>
          <w:rFonts w:ascii="宋体" w:hAnsi="宋体" w:cs="宋体"/>
          <w:b/>
          <w:bCs/>
          <w:kern w:val="0"/>
          <w:sz w:val="28"/>
          <w:szCs w:val="28"/>
        </w:rPr>
      </w:pPr>
      <w:r>
        <w:rPr>
          <w:rFonts w:ascii="宋体" w:hAnsi="宋体" w:cs="宋体" w:hint="eastAsia"/>
          <w:b/>
          <w:bCs/>
          <w:kern w:val="0"/>
          <w:sz w:val="28"/>
          <w:szCs w:val="28"/>
        </w:rPr>
        <w:t>政府性基金预算财政拨款基本支出决算表</w:t>
      </w:r>
    </w:p>
    <w:p w:rsidR="000E0F63" w:rsidRDefault="00550F41" w:rsidP="00550F41">
      <w:pPr>
        <w:tabs>
          <w:tab w:val="center" w:pos="6979"/>
        </w:tabs>
        <w:spacing w:line="240" w:lineRule="atLeast"/>
        <w:rPr>
          <w:rFonts w:ascii="宋体" w:hAnsi="宋体" w:cs="宋体"/>
          <w:bCs/>
          <w:kern w:val="0"/>
          <w:sz w:val="18"/>
          <w:szCs w:val="18"/>
        </w:rPr>
      </w:pPr>
      <w:r>
        <w:rPr>
          <w:rFonts w:ascii="宋体" w:hAnsi="宋体" w:cs="宋体" w:hint="eastAsia"/>
          <w:bCs/>
          <w:kern w:val="0"/>
          <w:sz w:val="18"/>
          <w:szCs w:val="18"/>
        </w:rPr>
        <w:t xml:space="preserve">单位名称：     北京市大兴区中小学综合实践活动基地   </w:t>
      </w:r>
    </w:p>
    <w:p w:rsidR="00550F41" w:rsidRDefault="00550F41" w:rsidP="00550F41">
      <w:pPr>
        <w:tabs>
          <w:tab w:val="center" w:pos="6979"/>
        </w:tabs>
        <w:spacing w:line="240" w:lineRule="atLeast"/>
        <w:rPr>
          <w:rFonts w:ascii="仿宋_GB2312" w:eastAsia="仿宋_GB2312"/>
          <w:sz w:val="18"/>
          <w:szCs w:val="18"/>
        </w:rPr>
      </w:pPr>
      <w:r>
        <w:rPr>
          <w:rFonts w:ascii="宋体" w:hAnsi="宋体" w:cs="宋体" w:hint="eastAsia"/>
          <w:bCs/>
          <w:kern w:val="0"/>
          <w:sz w:val="18"/>
          <w:szCs w:val="18"/>
        </w:rPr>
        <w:t xml:space="preserve">                                                                                                                                      单位：万元</w:t>
      </w:r>
    </w:p>
    <w:tbl>
      <w:tblPr>
        <w:tblW w:w="0" w:type="auto"/>
        <w:jc w:val="center"/>
        <w:tblLayout w:type="fixed"/>
        <w:tblLook w:val="0000" w:firstRow="0" w:lastRow="0" w:firstColumn="0" w:lastColumn="0" w:noHBand="0" w:noVBand="0"/>
      </w:tblPr>
      <w:tblGrid>
        <w:gridCol w:w="959"/>
        <w:gridCol w:w="1843"/>
        <w:gridCol w:w="1417"/>
        <w:gridCol w:w="1276"/>
        <w:gridCol w:w="2410"/>
        <w:gridCol w:w="1559"/>
        <w:gridCol w:w="1417"/>
        <w:gridCol w:w="2410"/>
        <w:gridCol w:w="1495"/>
      </w:tblGrid>
      <w:tr w:rsidR="00550F41" w:rsidTr="000E0F63">
        <w:trPr>
          <w:trHeight w:hRule="exact" w:val="454"/>
          <w:jc w:val="center"/>
        </w:trPr>
        <w:tc>
          <w:tcPr>
            <w:tcW w:w="4219" w:type="dxa"/>
            <w:gridSpan w:val="3"/>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人员经费</w:t>
            </w:r>
          </w:p>
        </w:tc>
        <w:tc>
          <w:tcPr>
            <w:tcW w:w="10567" w:type="dxa"/>
            <w:gridSpan w:val="6"/>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公用经费</w:t>
            </w:r>
          </w:p>
        </w:tc>
      </w:tr>
      <w:tr w:rsidR="00550F41" w:rsidTr="000E0F63">
        <w:trPr>
          <w:trHeight w:hRule="exact" w:val="454"/>
          <w:jc w:val="center"/>
        </w:trPr>
        <w:tc>
          <w:tcPr>
            <w:tcW w:w="959"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科目代码</w:t>
            </w:r>
          </w:p>
        </w:tc>
        <w:tc>
          <w:tcPr>
            <w:tcW w:w="1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科目名称</w:t>
            </w: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决算数</w:t>
            </w: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科目代码</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科目名称</w:t>
            </w:r>
          </w:p>
        </w:tc>
        <w:tc>
          <w:tcPr>
            <w:tcW w:w="1559"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决算数</w:t>
            </w: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科目代码</w:t>
            </w: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科目名称</w:t>
            </w:r>
          </w:p>
        </w:tc>
        <w:tc>
          <w:tcPr>
            <w:tcW w:w="1495"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决算数</w:t>
            </w: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519"/>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tcPr>
          <w:p w:rsidR="00550F41" w:rsidRDefault="00550F41" w:rsidP="000E0F63">
            <w:pPr>
              <w:widowControl/>
              <w:jc w:val="left"/>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959" w:type="dxa"/>
            <w:tcBorders>
              <w:top w:val="nil"/>
              <w:left w:val="single" w:sz="4" w:space="0" w:color="auto"/>
              <w:bottom w:val="single" w:sz="4" w:space="0" w:color="auto"/>
              <w:right w:val="single" w:sz="4" w:space="0" w:color="auto"/>
            </w:tcBorders>
          </w:tcPr>
          <w:p w:rsidR="00550F41" w:rsidRDefault="00550F41" w:rsidP="000E0F63">
            <w:pPr>
              <w:widowControl/>
              <w:jc w:val="left"/>
              <w:rPr>
                <w:rFonts w:ascii="宋体" w:hAnsi="宋体" w:cs="宋体"/>
                <w:color w:val="000000"/>
                <w:kern w:val="0"/>
                <w:sz w:val="18"/>
                <w:szCs w:val="18"/>
              </w:rPr>
            </w:pPr>
          </w:p>
        </w:tc>
        <w:tc>
          <w:tcPr>
            <w:tcW w:w="18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1559"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c>
          <w:tcPr>
            <w:tcW w:w="1417" w:type="dxa"/>
            <w:tcBorders>
              <w:top w:val="single" w:sz="4" w:space="0" w:color="auto"/>
              <w:left w:val="nil"/>
              <w:bottom w:val="single" w:sz="4" w:space="0" w:color="auto"/>
              <w:right w:val="single" w:sz="4" w:space="0" w:color="auto"/>
            </w:tcBorders>
          </w:tcPr>
          <w:p w:rsidR="00550F41" w:rsidRDefault="00550F41" w:rsidP="000E0F63">
            <w:pPr>
              <w:widowControl/>
              <w:jc w:val="center"/>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p>
        </w:tc>
      </w:tr>
      <w:tr w:rsidR="00550F41" w:rsidTr="000E0F63">
        <w:trPr>
          <w:trHeight w:hRule="exact" w:val="454"/>
          <w:jc w:val="center"/>
        </w:trPr>
        <w:tc>
          <w:tcPr>
            <w:tcW w:w="2802" w:type="dxa"/>
            <w:gridSpan w:val="2"/>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人员经费合计</w:t>
            </w:r>
          </w:p>
        </w:tc>
        <w:tc>
          <w:tcPr>
            <w:tcW w:w="1417"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color w:val="000000"/>
                <w:kern w:val="0"/>
                <w:sz w:val="18"/>
                <w:szCs w:val="18"/>
              </w:rPr>
            </w:pPr>
          </w:p>
        </w:tc>
        <w:tc>
          <w:tcPr>
            <w:tcW w:w="9072" w:type="dxa"/>
            <w:gridSpan w:val="5"/>
            <w:tcBorders>
              <w:top w:val="single" w:sz="4" w:space="0" w:color="auto"/>
              <w:left w:val="nil"/>
              <w:bottom w:val="single" w:sz="4" w:space="0" w:color="auto"/>
              <w:right w:val="single" w:sz="4" w:space="0" w:color="000000"/>
            </w:tcBorders>
            <w:vAlign w:val="center"/>
          </w:tcPr>
          <w:p w:rsidR="00550F41" w:rsidRDefault="00550F41" w:rsidP="000E0F63">
            <w:pPr>
              <w:widowControl/>
              <w:jc w:val="center"/>
              <w:rPr>
                <w:rFonts w:ascii="宋体" w:hAnsi="宋体" w:cs="宋体"/>
                <w:color w:val="000000"/>
                <w:kern w:val="0"/>
                <w:sz w:val="18"/>
                <w:szCs w:val="18"/>
              </w:rPr>
            </w:pPr>
            <w:r>
              <w:rPr>
                <w:rFonts w:ascii="宋体" w:hAnsi="宋体" w:cs="宋体" w:hint="eastAsia"/>
                <w:color w:val="000000"/>
                <w:kern w:val="0"/>
                <w:sz w:val="18"/>
                <w:szCs w:val="18"/>
              </w:rPr>
              <w:t>公用经费合计</w:t>
            </w:r>
          </w:p>
        </w:tc>
        <w:tc>
          <w:tcPr>
            <w:tcW w:w="1495"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550F41" w:rsidRDefault="00550F41" w:rsidP="00550F41">
      <w:pPr>
        <w:widowControl/>
        <w:jc w:val="left"/>
        <w:rPr>
          <w:rFonts w:ascii="宋体" w:hAnsi="宋体" w:cs="宋体"/>
          <w:b/>
          <w:bCs/>
          <w:kern w:val="0"/>
          <w:sz w:val="28"/>
          <w:szCs w:val="28"/>
        </w:rPr>
        <w:sectPr w:rsidR="00550F41">
          <w:pgSz w:w="16838" w:h="11906" w:orient="landscape"/>
          <w:pgMar w:top="1134" w:right="1134" w:bottom="1134" w:left="1134" w:header="851" w:footer="992" w:gutter="0"/>
          <w:cols w:space="720"/>
          <w:docGrid w:type="linesAndChars" w:linePitch="312"/>
        </w:sectPr>
      </w:pPr>
    </w:p>
    <w:p w:rsidR="00550F41" w:rsidRDefault="00550F41" w:rsidP="00550F41">
      <w:pPr>
        <w:tabs>
          <w:tab w:val="center" w:pos="6979"/>
        </w:tabs>
        <w:jc w:val="center"/>
        <w:rPr>
          <w:rFonts w:ascii="仿宋_GB2312" w:eastAsia="仿宋_GB2312"/>
          <w:b/>
          <w:sz w:val="32"/>
          <w:szCs w:val="32"/>
        </w:rPr>
      </w:pPr>
      <w:r>
        <w:rPr>
          <w:rFonts w:ascii="宋体" w:hAnsi="宋体" w:cs="宋体" w:hint="eastAsia"/>
          <w:b/>
          <w:bCs/>
          <w:kern w:val="0"/>
          <w:sz w:val="28"/>
          <w:szCs w:val="28"/>
        </w:rPr>
        <w:t>国有资本经营预算财政拨款支出决算表</w:t>
      </w:r>
    </w:p>
    <w:p w:rsidR="00550F41" w:rsidRDefault="00550F41" w:rsidP="00550F41">
      <w:pPr>
        <w:tabs>
          <w:tab w:val="center" w:pos="6979"/>
        </w:tabs>
        <w:rPr>
          <w:rFonts w:ascii="仿宋_GB2312" w:eastAsia="仿宋_GB2312"/>
          <w:b/>
          <w:sz w:val="32"/>
          <w:szCs w:val="32"/>
        </w:rPr>
      </w:pPr>
    </w:p>
    <w:tbl>
      <w:tblPr>
        <w:tblW w:w="0" w:type="auto"/>
        <w:jc w:val="center"/>
        <w:tblLayout w:type="fixed"/>
        <w:tblLook w:val="0000" w:firstRow="0" w:lastRow="0" w:firstColumn="0" w:lastColumn="0" w:noHBand="0" w:noVBand="0"/>
      </w:tblPr>
      <w:tblGrid>
        <w:gridCol w:w="743"/>
        <w:gridCol w:w="744"/>
        <w:gridCol w:w="744"/>
        <w:gridCol w:w="271"/>
        <w:gridCol w:w="2747"/>
        <w:gridCol w:w="1844"/>
        <w:gridCol w:w="1843"/>
        <w:gridCol w:w="1954"/>
      </w:tblGrid>
      <w:tr w:rsidR="00550F41" w:rsidTr="000E0F63">
        <w:trPr>
          <w:trHeight w:val="289"/>
          <w:jc w:val="center"/>
        </w:trPr>
        <w:tc>
          <w:tcPr>
            <w:tcW w:w="2502" w:type="dxa"/>
            <w:gridSpan w:val="4"/>
            <w:tcBorders>
              <w:top w:val="single" w:sz="8" w:space="0" w:color="FFFFFF"/>
              <w:left w:val="single" w:sz="8" w:space="0" w:color="FFFFFF"/>
              <w:bottom w:val="nil"/>
              <w:right w:val="single" w:sz="8" w:space="0" w:color="FFFFFF"/>
            </w:tcBorders>
            <w:vAlign w:val="center"/>
          </w:tcPr>
          <w:p w:rsidR="00550F41" w:rsidRDefault="00550F41" w:rsidP="000E0F63">
            <w:pPr>
              <w:widowControl/>
              <w:rPr>
                <w:rFonts w:ascii="宋体" w:hAnsi="宋体" w:cs="宋体"/>
                <w:kern w:val="0"/>
                <w:sz w:val="18"/>
                <w:szCs w:val="18"/>
              </w:rPr>
            </w:pPr>
            <w:r>
              <w:rPr>
                <w:rFonts w:ascii="宋体" w:hAnsi="宋体" w:cs="宋体" w:hint="eastAsia"/>
                <w:kern w:val="0"/>
                <w:sz w:val="18"/>
                <w:szCs w:val="18"/>
              </w:rPr>
              <w:t xml:space="preserve">单位名称：  </w:t>
            </w:r>
          </w:p>
        </w:tc>
        <w:tc>
          <w:tcPr>
            <w:tcW w:w="2747" w:type="dxa"/>
            <w:tcBorders>
              <w:top w:val="single" w:sz="8" w:space="0" w:color="FFFFFF"/>
              <w:left w:val="nil"/>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北京市大兴区中小学综合实践活动基地　</w:t>
            </w:r>
          </w:p>
        </w:tc>
        <w:tc>
          <w:tcPr>
            <w:tcW w:w="1844" w:type="dxa"/>
            <w:tcBorders>
              <w:top w:val="single" w:sz="8" w:space="0" w:color="FFFFFF"/>
              <w:left w:val="single" w:sz="8" w:space="0" w:color="FFFFFF"/>
              <w:bottom w:val="nil"/>
              <w:right w:val="single" w:sz="8" w:space="0" w:color="FFFFFF"/>
            </w:tcBorders>
            <w:vAlign w:val="center"/>
          </w:tcPr>
          <w:p w:rsidR="00550F41" w:rsidRDefault="00550F41" w:rsidP="000E0F63">
            <w:pPr>
              <w:widowControl/>
              <w:jc w:val="center"/>
              <w:rPr>
                <w:rFonts w:ascii="宋体" w:hAnsi="宋体" w:cs="宋体"/>
                <w:kern w:val="0"/>
                <w:sz w:val="24"/>
              </w:rPr>
            </w:pPr>
            <w:r>
              <w:rPr>
                <w:rFonts w:ascii="宋体" w:hAnsi="宋体" w:cs="宋体" w:hint="eastAsia"/>
                <w:kern w:val="0"/>
                <w:sz w:val="24"/>
              </w:rPr>
              <w:t xml:space="preserve">　</w:t>
            </w:r>
          </w:p>
        </w:tc>
        <w:tc>
          <w:tcPr>
            <w:tcW w:w="3797" w:type="dxa"/>
            <w:gridSpan w:val="2"/>
            <w:tcBorders>
              <w:top w:val="single" w:sz="8" w:space="0" w:color="FFFFFF"/>
              <w:left w:val="nil"/>
              <w:bottom w:val="nil"/>
              <w:right w:val="single" w:sz="8" w:space="0" w:color="FFFFFF"/>
            </w:tcBorders>
            <w:vAlign w:val="center"/>
          </w:tcPr>
          <w:p w:rsidR="00550F41" w:rsidRDefault="00550F41" w:rsidP="000E0F63">
            <w:pPr>
              <w:widowControl/>
              <w:jc w:val="righ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18"/>
                <w:szCs w:val="18"/>
              </w:rPr>
              <w:t>单位：万元</w:t>
            </w:r>
          </w:p>
        </w:tc>
      </w:tr>
      <w:tr w:rsidR="00550F41" w:rsidTr="000E0F63">
        <w:trPr>
          <w:trHeight w:val="289"/>
          <w:jc w:val="center"/>
        </w:trPr>
        <w:tc>
          <w:tcPr>
            <w:tcW w:w="5249" w:type="dxa"/>
            <w:gridSpan w:val="5"/>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        目</w:t>
            </w:r>
          </w:p>
        </w:tc>
        <w:tc>
          <w:tcPr>
            <w:tcW w:w="5641" w:type="dxa"/>
            <w:gridSpan w:val="3"/>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bCs/>
                <w:kern w:val="0"/>
                <w:sz w:val="18"/>
                <w:szCs w:val="18"/>
              </w:rPr>
            </w:pPr>
            <w:r>
              <w:rPr>
                <w:rFonts w:ascii="宋体" w:hAnsi="宋体" w:cs="宋体" w:hint="eastAsia"/>
                <w:bCs/>
                <w:kern w:val="0"/>
                <w:sz w:val="18"/>
                <w:szCs w:val="18"/>
              </w:rPr>
              <w:t xml:space="preserve">    2023年度决算数</w:t>
            </w:r>
            <w:r>
              <w:rPr>
                <w:rFonts w:ascii="宋体" w:hAnsi="宋体" w:cs="宋体" w:hint="eastAsia"/>
                <w:bCs/>
                <w:kern w:val="0"/>
                <w:sz w:val="18"/>
                <w:szCs w:val="18"/>
              </w:rPr>
              <w:tab/>
            </w:r>
            <w:r>
              <w:rPr>
                <w:rFonts w:ascii="宋体" w:hAnsi="宋体" w:cs="宋体" w:hint="eastAsia"/>
                <w:bCs/>
                <w:kern w:val="0"/>
                <w:sz w:val="18"/>
                <w:szCs w:val="18"/>
              </w:rPr>
              <w:tab/>
            </w:r>
          </w:p>
        </w:tc>
      </w:tr>
      <w:tr w:rsidR="00550F41" w:rsidTr="000E0F63">
        <w:trPr>
          <w:trHeight w:val="792"/>
          <w:jc w:val="center"/>
        </w:trPr>
        <w:tc>
          <w:tcPr>
            <w:tcW w:w="2231" w:type="dxa"/>
            <w:gridSpan w:val="3"/>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支出功能分类科目编码</w:t>
            </w: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科目名称</w:t>
            </w: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小计</w:t>
            </w: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基本支出</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项目支出</w:t>
            </w:r>
          </w:p>
        </w:tc>
      </w:tr>
      <w:tr w:rsidR="00550F41" w:rsidTr="000E0F63">
        <w:trPr>
          <w:trHeight w:val="403"/>
          <w:jc w:val="center"/>
        </w:trPr>
        <w:tc>
          <w:tcPr>
            <w:tcW w:w="743" w:type="dxa"/>
            <w:vMerge w:val="restart"/>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类</w:t>
            </w:r>
          </w:p>
        </w:tc>
        <w:tc>
          <w:tcPr>
            <w:tcW w:w="744" w:type="dxa"/>
            <w:vMerge w:val="restart"/>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款</w:t>
            </w:r>
          </w:p>
        </w:tc>
        <w:tc>
          <w:tcPr>
            <w:tcW w:w="744" w:type="dxa"/>
            <w:vMerge w:val="restart"/>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项</w:t>
            </w: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栏次</w:t>
            </w: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1</w:t>
            </w: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2</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3</w:t>
            </w:r>
          </w:p>
        </w:tc>
      </w:tr>
      <w:tr w:rsidR="00550F41" w:rsidTr="000E0F63">
        <w:trPr>
          <w:trHeight w:val="403"/>
          <w:jc w:val="center"/>
        </w:trPr>
        <w:tc>
          <w:tcPr>
            <w:tcW w:w="743" w:type="dxa"/>
            <w:vMerge/>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744" w:type="dxa"/>
            <w:vMerge/>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744" w:type="dxa"/>
            <w:vMerge/>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r>
              <w:rPr>
                <w:rFonts w:ascii="宋体" w:hAnsi="宋体" w:cs="宋体" w:hint="eastAsia"/>
                <w:kern w:val="0"/>
                <w:sz w:val="18"/>
                <w:szCs w:val="18"/>
              </w:rPr>
              <w:t>合计</w:t>
            </w: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center"/>
              <w:rPr>
                <w:rFonts w:ascii="宋体" w:hAnsi="宋体" w:cs="宋体"/>
                <w:kern w:val="0"/>
                <w:sz w:val="18"/>
                <w:szCs w:val="18"/>
              </w:rPr>
            </w:pP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550F41" w:rsidTr="000E0F63">
        <w:trPr>
          <w:trHeight w:val="403"/>
          <w:jc w:val="center"/>
        </w:trPr>
        <w:tc>
          <w:tcPr>
            <w:tcW w:w="743" w:type="dxa"/>
            <w:tcBorders>
              <w:top w:val="nil"/>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7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3018" w:type="dxa"/>
            <w:gridSpan w:val="2"/>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844" w:type="dxa"/>
            <w:tcBorders>
              <w:top w:val="nil"/>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843"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954" w:type="dxa"/>
            <w:tcBorders>
              <w:top w:val="single" w:sz="4" w:space="0" w:color="auto"/>
              <w:left w:val="nil"/>
              <w:bottom w:val="single" w:sz="4" w:space="0" w:color="auto"/>
              <w:right w:val="single" w:sz="4" w:space="0" w:color="auto"/>
            </w:tcBorders>
            <w:vAlign w:val="center"/>
          </w:tcPr>
          <w:p w:rsidR="00550F41" w:rsidRDefault="00550F41" w:rsidP="000E0F63">
            <w:pPr>
              <w:widowControl/>
              <w:jc w:val="left"/>
              <w:rPr>
                <w:rFonts w:ascii="宋体" w:hAnsi="宋体" w:cs="宋体"/>
                <w:kern w:val="0"/>
                <w:sz w:val="18"/>
                <w:szCs w:val="18"/>
              </w:rPr>
            </w:pPr>
            <w:r>
              <w:rPr>
                <w:rFonts w:ascii="宋体" w:hAnsi="宋体" w:cs="宋体" w:hint="eastAsia"/>
                <w:kern w:val="0"/>
                <w:sz w:val="18"/>
                <w:szCs w:val="18"/>
              </w:rPr>
              <w:t xml:space="preserve">　</w:t>
            </w:r>
          </w:p>
        </w:tc>
      </w:tr>
    </w:tbl>
    <w:p w:rsidR="00550F41" w:rsidRDefault="00550F41" w:rsidP="00550F41">
      <w:pPr>
        <w:tabs>
          <w:tab w:val="left" w:pos="5460"/>
        </w:tabs>
        <w:rPr>
          <w:rFonts w:ascii="宋体" w:hAnsi="宋体" w:cs="宋体"/>
          <w:b/>
          <w:bCs/>
          <w:kern w:val="0"/>
          <w:sz w:val="28"/>
          <w:szCs w:val="28"/>
        </w:rPr>
      </w:pPr>
    </w:p>
    <w:p w:rsidR="00550F41" w:rsidRDefault="00550F41" w:rsidP="00550F41">
      <w:pPr>
        <w:autoSpaceDE w:val="0"/>
        <w:autoSpaceDN w:val="0"/>
        <w:adjustRightInd w:val="0"/>
        <w:spacing w:line="580" w:lineRule="exact"/>
        <w:rPr>
          <w:rFonts w:ascii="宋体" w:hAnsi="宋体"/>
          <w:b/>
          <w:sz w:val="28"/>
          <w:szCs w:val="28"/>
        </w:rPr>
      </w:pPr>
    </w:p>
    <w:p w:rsidR="00550F41" w:rsidRDefault="00550F41" w:rsidP="00550F41">
      <w:pPr>
        <w:autoSpaceDE w:val="0"/>
        <w:autoSpaceDN w:val="0"/>
        <w:adjustRightInd w:val="0"/>
        <w:spacing w:line="580" w:lineRule="exact"/>
        <w:jc w:val="center"/>
        <w:rPr>
          <w:rFonts w:ascii="宋体" w:hAnsi="宋体" w:cs="宋体"/>
          <w:b/>
          <w:kern w:val="0"/>
          <w:sz w:val="28"/>
          <w:szCs w:val="28"/>
        </w:rPr>
      </w:pPr>
      <w:r>
        <w:rPr>
          <w:rFonts w:ascii="宋体" w:hAnsi="宋体" w:hint="eastAsia"/>
          <w:b/>
          <w:sz w:val="28"/>
          <w:szCs w:val="28"/>
        </w:rPr>
        <w:t>财政拨款</w:t>
      </w:r>
      <w:r>
        <w:rPr>
          <w:rFonts w:ascii="宋体" w:hAnsi="宋体" w:hint="eastAsia"/>
          <w:b/>
          <w:spacing w:val="40"/>
          <w:sz w:val="28"/>
          <w:szCs w:val="28"/>
        </w:rPr>
        <w:t>“</w:t>
      </w:r>
      <w:r>
        <w:rPr>
          <w:rFonts w:ascii="宋体" w:hAnsi="宋体" w:hint="eastAsia"/>
          <w:b/>
          <w:sz w:val="28"/>
          <w:szCs w:val="28"/>
        </w:rPr>
        <w:t>三公”经费支出决算表</w:t>
      </w:r>
    </w:p>
    <w:p w:rsidR="008470FC" w:rsidRDefault="00550F41" w:rsidP="00550F41">
      <w:pPr>
        <w:widowControl/>
        <w:spacing w:line="560" w:lineRule="exact"/>
        <w:ind w:right="350" w:firstLineChars="150" w:firstLine="270"/>
        <w:rPr>
          <w:rFonts w:ascii="宋体" w:hAnsi="宋体" w:cs="宋体"/>
          <w:kern w:val="0"/>
          <w:sz w:val="18"/>
          <w:szCs w:val="18"/>
        </w:rPr>
      </w:pPr>
      <w:r>
        <w:rPr>
          <w:rFonts w:ascii="宋体" w:hAnsi="宋体" w:cs="宋体" w:hint="eastAsia"/>
          <w:kern w:val="0"/>
          <w:sz w:val="18"/>
          <w:szCs w:val="18"/>
        </w:rPr>
        <w:t>单位名称：</w:t>
      </w:r>
      <w:r>
        <w:rPr>
          <w:rFonts w:ascii="宋体" w:hAnsi="宋体" w:cs="宋体" w:hint="eastAsia"/>
          <w:kern w:val="0"/>
          <w:sz w:val="18"/>
          <w:szCs w:val="18"/>
        </w:rPr>
        <w:tab/>
        <w:t xml:space="preserve"> 北京市大兴区中小学综合实践活动基地      </w:t>
      </w:r>
    </w:p>
    <w:p w:rsidR="00550F41" w:rsidRDefault="00550F41" w:rsidP="00550F41">
      <w:pPr>
        <w:widowControl/>
        <w:spacing w:line="560" w:lineRule="exact"/>
        <w:ind w:right="350" w:firstLineChars="150" w:firstLine="270"/>
        <w:rPr>
          <w:rFonts w:ascii="宋体" w:hAnsi="宋体" w:cs="宋体"/>
          <w:kern w:val="0"/>
          <w:sz w:val="18"/>
          <w:szCs w:val="18"/>
        </w:rPr>
      </w:pPr>
      <w:r>
        <w:rPr>
          <w:rFonts w:ascii="宋体" w:hAnsi="宋体" w:cs="宋体" w:hint="eastAsia"/>
          <w:kern w:val="0"/>
          <w:sz w:val="18"/>
          <w:szCs w:val="18"/>
        </w:rPr>
        <w:t xml:space="preserve">                                                                                                                               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3153"/>
        <w:gridCol w:w="2977"/>
        <w:gridCol w:w="3368"/>
      </w:tblGrid>
      <w:tr w:rsidR="00550F41" w:rsidTr="000E0F63">
        <w:trPr>
          <w:trHeight w:val="560"/>
          <w:jc w:val="center"/>
        </w:trPr>
        <w:tc>
          <w:tcPr>
            <w:tcW w:w="4716" w:type="dxa"/>
            <w:vMerge w:val="restart"/>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项目</w:t>
            </w:r>
          </w:p>
        </w:tc>
        <w:tc>
          <w:tcPr>
            <w:tcW w:w="3153" w:type="dxa"/>
            <w:vMerge w:val="restart"/>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2023年度年初预算数</w:t>
            </w:r>
          </w:p>
        </w:tc>
        <w:tc>
          <w:tcPr>
            <w:tcW w:w="2977" w:type="dxa"/>
            <w:vMerge w:val="restart"/>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2023年度全年预算数</w:t>
            </w:r>
          </w:p>
        </w:tc>
        <w:tc>
          <w:tcPr>
            <w:tcW w:w="3368" w:type="dxa"/>
            <w:vMerge w:val="restart"/>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2023年度决算数</w:t>
            </w:r>
          </w:p>
        </w:tc>
      </w:tr>
      <w:tr w:rsidR="00550F41" w:rsidTr="000E0F63">
        <w:trPr>
          <w:trHeight w:val="451"/>
          <w:jc w:val="center"/>
        </w:trPr>
        <w:tc>
          <w:tcPr>
            <w:tcW w:w="4716" w:type="dxa"/>
            <w:vMerge/>
            <w:vAlign w:val="center"/>
          </w:tcPr>
          <w:p w:rsidR="00550F41" w:rsidRDefault="00550F41" w:rsidP="000E0F63">
            <w:pPr>
              <w:widowControl/>
              <w:jc w:val="center"/>
              <w:rPr>
                <w:rFonts w:ascii="宋体" w:hAnsi="宋体" w:cs="宋体"/>
                <w:kern w:val="0"/>
                <w:sz w:val="18"/>
                <w:szCs w:val="18"/>
              </w:rPr>
            </w:pPr>
          </w:p>
        </w:tc>
        <w:tc>
          <w:tcPr>
            <w:tcW w:w="3153" w:type="dxa"/>
            <w:vMerge/>
            <w:vAlign w:val="center"/>
          </w:tcPr>
          <w:p w:rsidR="00550F41" w:rsidRDefault="00550F41" w:rsidP="000E0F63">
            <w:pPr>
              <w:widowControl/>
              <w:jc w:val="center"/>
              <w:rPr>
                <w:rFonts w:ascii="宋体" w:hAnsi="宋体" w:cs="宋体"/>
                <w:kern w:val="0"/>
                <w:sz w:val="18"/>
                <w:szCs w:val="18"/>
              </w:rPr>
            </w:pPr>
          </w:p>
        </w:tc>
        <w:tc>
          <w:tcPr>
            <w:tcW w:w="2977" w:type="dxa"/>
            <w:vMerge/>
            <w:vAlign w:val="center"/>
          </w:tcPr>
          <w:p w:rsidR="00550F41" w:rsidRDefault="00550F41" w:rsidP="000E0F63">
            <w:pPr>
              <w:widowControl/>
              <w:jc w:val="center"/>
              <w:rPr>
                <w:rFonts w:ascii="宋体" w:hAnsi="宋体" w:cs="宋体"/>
                <w:kern w:val="0"/>
                <w:sz w:val="18"/>
                <w:szCs w:val="18"/>
              </w:rPr>
            </w:pPr>
          </w:p>
        </w:tc>
        <w:tc>
          <w:tcPr>
            <w:tcW w:w="3368" w:type="dxa"/>
            <w:vMerge/>
            <w:vAlign w:val="center"/>
          </w:tcPr>
          <w:p w:rsidR="00550F41" w:rsidRDefault="00550F41" w:rsidP="000E0F63">
            <w:pPr>
              <w:widowControl/>
              <w:jc w:val="center"/>
              <w:rPr>
                <w:rFonts w:ascii="宋体" w:hAnsi="宋体" w:cs="宋体"/>
                <w:kern w:val="0"/>
                <w:sz w:val="18"/>
                <w:szCs w:val="18"/>
              </w:rPr>
            </w:pPr>
          </w:p>
        </w:tc>
      </w:tr>
      <w:tr w:rsidR="00550F41" w:rsidTr="000E0F63">
        <w:trPr>
          <w:trHeight w:val="746"/>
          <w:jc w:val="center"/>
        </w:trPr>
        <w:tc>
          <w:tcPr>
            <w:tcW w:w="4716" w:type="dxa"/>
            <w:vMerge/>
            <w:vAlign w:val="center"/>
          </w:tcPr>
          <w:p w:rsidR="00550F41" w:rsidRDefault="00550F41" w:rsidP="000E0F63">
            <w:pPr>
              <w:widowControl/>
              <w:jc w:val="center"/>
              <w:rPr>
                <w:rFonts w:ascii="宋体" w:hAnsi="宋体" w:cs="宋体"/>
                <w:kern w:val="0"/>
                <w:sz w:val="18"/>
                <w:szCs w:val="18"/>
              </w:rPr>
            </w:pPr>
          </w:p>
        </w:tc>
        <w:tc>
          <w:tcPr>
            <w:tcW w:w="3153" w:type="dxa"/>
            <w:vMerge/>
            <w:vAlign w:val="center"/>
          </w:tcPr>
          <w:p w:rsidR="00550F41" w:rsidRDefault="00550F41" w:rsidP="000E0F63">
            <w:pPr>
              <w:widowControl/>
              <w:jc w:val="center"/>
              <w:rPr>
                <w:rFonts w:ascii="宋体" w:hAnsi="宋体" w:cs="宋体"/>
                <w:kern w:val="0"/>
                <w:sz w:val="18"/>
                <w:szCs w:val="18"/>
              </w:rPr>
            </w:pPr>
          </w:p>
        </w:tc>
        <w:tc>
          <w:tcPr>
            <w:tcW w:w="2977" w:type="dxa"/>
            <w:vMerge/>
            <w:vAlign w:val="center"/>
          </w:tcPr>
          <w:p w:rsidR="00550F41" w:rsidRDefault="00550F41" w:rsidP="000E0F63">
            <w:pPr>
              <w:widowControl/>
              <w:jc w:val="center"/>
              <w:rPr>
                <w:rFonts w:ascii="宋体" w:hAnsi="宋体" w:cs="宋体"/>
                <w:kern w:val="0"/>
                <w:sz w:val="18"/>
                <w:szCs w:val="18"/>
              </w:rPr>
            </w:pPr>
          </w:p>
        </w:tc>
        <w:tc>
          <w:tcPr>
            <w:tcW w:w="3368" w:type="dxa"/>
            <w:vMerge/>
            <w:vAlign w:val="center"/>
          </w:tcPr>
          <w:p w:rsidR="00550F41" w:rsidRDefault="00550F41" w:rsidP="000E0F63">
            <w:pPr>
              <w:widowControl/>
              <w:jc w:val="center"/>
              <w:rPr>
                <w:rFonts w:ascii="宋体" w:hAnsi="宋体" w:cs="宋体"/>
                <w:kern w:val="0"/>
                <w:sz w:val="18"/>
                <w:szCs w:val="18"/>
              </w:rPr>
            </w:pPr>
          </w:p>
        </w:tc>
      </w:tr>
      <w:tr w:rsidR="00550F41" w:rsidTr="000E0F63">
        <w:trPr>
          <w:trHeight w:val="611"/>
          <w:jc w:val="center"/>
        </w:trPr>
        <w:tc>
          <w:tcPr>
            <w:tcW w:w="4716" w:type="dxa"/>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栏次</w:t>
            </w:r>
          </w:p>
        </w:tc>
        <w:tc>
          <w:tcPr>
            <w:tcW w:w="3153" w:type="dxa"/>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1</w:t>
            </w:r>
          </w:p>
        </w:tc>
        <w:tc>
          <w:tcPr>
            <w:tcW w:w="2977" w:type="dxa"/>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2</w:t>
            </w:r>
          </w:p>
        </w:tc>
        <w:tc>
          <w:tcPr>
            <w:tcW w:w="3368" w:type="dxa"/>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3</w:t>
            </w:r>
          </w:p>
        </w:tc>
      </w:tr>
      <w:tr w:rsidR="00550F41" w:rsidTr="000E0F63">
        <w:trPr>
          <w:trHeight w:val="549"/>
          <w:jc w:val="center"/>
        </w:trPr>
        <w:tc>
          <w:tcPr>
            <w:tcW w:w="4716" w:type="dxa"/>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合计</w:t>
            </w:r>
          </w:p>
        </w:tc>
        <w:tc>
          <w:tcPr>
            <w:tcW w:w="3153" w:type="dxa"/>
            <w:vAlign w:val="center"/>
          </w:tcPr>
          <w:p w:rsidR="00550F41" w:rsidRDefault="00550F41"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2</w:t>
            </w:r>
            <w:r w:rsidR="008470FC">
              <w:rPr>
                <w:rFonts w:ascii="宋体" w:hAnsi="宋体" w:cs="宋体" w:hint="eastAsia"/>
                <w:kern w:val="0"/>
                <w:sz w:val="18"/>
                <w:szCs w:val="18"/>
              </w:rPr>
              <w:t>．</w:t>
            </w:r>
            <w:r>
              <w:rPr>
                <w:rFonts w:ascii="宋体" w:hAnsi="宋体" w:cs="宋体" w:hint="eastAsia"/>
                <w:kern w:val="0"/>
                <w:sz w:val="18"/>
                <w:szCs w:val="18"/>
              </w:rPr>
              <w:t>7</w:t>
            </w:r>
            <w:r w:rsidR="008470FC">
              <w:rPr>
                <w:rFonts w:ascii="宋体" w:hAnsi="宋体" w:cs="宋体" w:hint="eastAsia"/>
                <w:kern w:val="0"/>
                <w:sz w:val="18"/>
                <w:szCs w:val="18"/>
              </w:rPr>
              <w:t>0</w:t>
            </w:r>
            <w:r>
              <w:rPr>
                <w:rFonts w:ascii="宋体" w:hAnsi="宋体" w:cs="宋体" w:hint="eastAsia"/>
                <w:kern w:val="0"/>
                <w:sz w:val="18"/>
                <w:szCs w:val="18"/>
              </w:rPr>
              <w:t>000</w:t>
            </w:r>
          </w:p>
        </w:tc>
        <w:tc>
          <w:tcPr>
            <w:tcW w:w="2977" w:type="dxa"/>
            <w:vAlign w:val="center"/>
          </w:tcPr>
          <w:p w:rsidR="00550F41" w:rsidRDefault="00550F41" w:rsidP="000E0F63">
            <w:pPr>
              <w:jc w:val="center"/>
              <w:rPr>
                <w:rFonts w:ascii="宋体" w:hAnsi="宋体" w:cs="宋体"/>
                <w:color w:val="000000"/>
                <w:sz w:val="22"/>
              </w:rPr>
            </w:pPr>
            <w:r>
              <w:rPr>
                <w:rFonts w:hint="eastAsia"/>
                <w:color w:val="000000"/>
                <w:sz w:val="22"/>
                <w:szCs w:val="22"/>
              </w:rPr>
              <w:t>0.593737</w:t>
            </w:r>
          </w:p>
          <w:p w:rsidR="00550F41" w:rsidRDefault="00550F41" w:rsidP="000E0F63">
            <w:pPr>
              <w:widowControl/>
              <w:spacing w:line="560" w:lineRule="exact"/>
              <w:jc w:val="center"/>
              <w:rPr>
                <w:rFonts w:ascii="宋体" w:hAnsi="宋体" w:cs="宋体"/>
                <w:kern w:val="0"/>
                <w:sz w:val="18"/>
                <w:szCs w:val="18"/>
              </w:rPr>
            </w:pPr>
          </w:p>
        </w:tc>
        <w:tc>
          <w:tcPr>
            <w:tcW w:w="3368" w:type="dxa"/>
            <w:vAlign w:val="center"/>
          </w:tcPr>
          <w:p w:rsidR="00550F41" w:rsidRDefault="00550F41" w:rsidP="000E0F63">
            <w:pPr>
              <w:jc w:val="center"/>
              <w:rPr>
                <w:rFonts w:ascii="宋体" w:hAnsi="宋体" w:cs="宋体"/>
                <w:color w:val="000000"/>
                <w:sz w:val="22"/>
              </w:rPr>
            </w:pPr>
            <w:r>
              <w:rPr>
                <w:rFonts w:hint="eastAsia"/>
                <w:color w:val="000000"/>
                <w:sz w:val="22"/>
                <w:szCs w:val="22"/>
              </w:rPr>
              <w:t>0.593737</w:t>
            </w:r>
          </w:p>
          <w:p w:rsidR="00550F41" w:rsidRDefault="00550F41" w:rsidP="000E0F63">
            <w:pPr>
              <w:widowControl/>
              <w:spacing w:line="560" w:lineRule="exact"/>
              <w:jc w:val="center"/>
              <w:rPr>
                <w:rFonts w:ascii="宋体" w:hAnsi="宋体" w:cs="宋体"/>
                <w:kern w:val="0"/>
                <w:sz w:val="18"/>
                <w:szCs w:val="18"/>
              </w:rPr>
            </w:pPr>
          </w:p>
        </w:tc>
      </w:tr>
      <w:tr w:rsidR="00550F41" w:rsidTr="000E0F63">
        <w:trPr>
          <w:trHeight w:val="543"/>
          <w:jc w:val="center"/>
        </w:trPr>
        <w:tc>
          <w:tcPr>
            <w:tcW w:w="4716" w:type="dxa"/>
            <w:vAlign w:val="center"/>
          </w:tcPr>
          <w:p w:rsidR="00550F41" w:rsidRDefault="00550F41" w:rsidP="000E0F63">
            <w:pPr>
              <w:widowControl/>
              <w:spacing w:line="560" w:lineRule="exact"/>
              <w:jc w:val="left"/>
              <w:rPr>
                <w:rFonts w:ascii="宋体" w:hAnsi="宋体" w:cs="宋体"/>
                <w:kern w:val="0"/>
                <w:sz w:val="18"/>
                <w:szCs w:val="18"/>
              </w:rPr>
            </w:pPr>
            <w:r>
              <w:rPr>
                <w:rFonts w:ascii="宋体" w:hAnsi="宋体" w:cs="宋体" w:hint="eastAsia"/>
                <w:kern w:val="0"/>
                <w:sz w:val="18"/>
                <w:szCs w:val="18"/>
              </w:rPr>
              <w:t>1.因公出国(境)费用</w:t>
            </w:r>
          </w:p>
        </w:tc>
        <w:tc>
          <w:tcPr>
            <w:tcW w:w="3153" w:type="dxa"/>
            <w:vAlign w:val="center"/>
          </w:tcPr>
          <w:p w:rsidR="00550F41" w:rsidRDefault="00550F41" w:rsidP="000E0F63">
            <w:pPr>
              <w:widowControl/>
              <w:spacing w:line="560" w:lineRule="exact"/>
              <w:jc w:val="center"/>
              <w:rPr>
                <w:rFonts w:ascii="宋体" w:hAnsi="宋体" w:cs="宋体"/>
                <w:kern w:val="0"/>
                <w:sz w:val="18"/>
                <w:szCs w:val="18"/>
              </w:rPr>
            </w:pPr>
          </w:p>
        </w:tc>
        <w:tc>
          <w:tcPr>
            <w:tcW w:w="2977" w:type="dxa"/>
            <w:vAlign w:val="center"/>
          </w:tcPr>
          <w:p w:rsidR="00550F41" w:rsidRDefault="00550F41" w:rsidP="000E0F63">
            <w:pPr>
              <w:widowControl/>
              <w:spacing w:line="560" w:lineRule="exact"/>
              <w:jc w:val="center"/>
              <w:rPr>
                <w:rFonts w:ascii="宋体" w:hAnsi="宋体" w:cs="宋体"/>
                <w:kern w:val="0"/>
                <w:sz w:val="18"/>
                <w:szCs w:val="18"/>
              </w:rPr>
            </w:pPr>
          </w:p>
        </w:tc>
        <w:tc>
          <w:tcPr>
            <w:tcW w:w="3368" w:type="dxa"/>
            <w:vAlign w:val="center"/>
          </w:tcPr>
          <w:p w:rsidR="00550F41" w:rsidRDefault="00550F41" w:rsidP="000E0F63">
            <w:pPr>
              <w:widowControl/>
              <w:spacing w:line="560" w:lineRule="exact"/>
              <w:jc w:val="center"/>
              <w:rPr>
                <w:rFonts w:ascii="宋体" w:hAnsi="宋体" w:cs="宋体"/>
                <w:kern w:val="0"/>
                <w:sz w:val="18"/>
                <w:szCs w:val="18"/>
              </w:rPr>
            </w:pPr>
          </w:p>
        </w:tc>
      </w:tr>
      <w:tr w:rsidR="00550F41" w:rsidTr="000E0F63">
        <w:trPr>
          <w:trHeight w:val="537"/>
          <w:jc w:val="center"/>
        </w:trPr>
        <w:tc>
          <w:tcPr>
            <w:tcW w:w="4716" w:type="dxa"/>
            <w:vAlign w:val="center"/>
          </w:tcPr>
          <w:p w:rsidR="00550F41" w:rsidRDefault="00550F41" w:rsidP="000E0F63">
            <w:pPr>
              <w:widowControl/>
              <w:spacing w:line="560" w:lineRule="exact"/>
              <w:jc w:val="left"/>
              <w:rPr>
                <w:rFonts w:ascii="宋体" w:hAnsi="宋体" w:cs="宋体"/>
                <w:kern w:val="0"/>
                <w:sz w:val="18"/>
                <w:szCs w:val="18"/>
              </w:rPr>
            </w:pPr>
            <w:r>
              <w:rPr>
                <w:rFonts w:ascii="宋体" w:hAnsi="宋体" w:cs="宋体" w:hint="eastAsia"/>
                <w:kern w:val="0"/>
                <w:sz w:val="18"/>
                <w:szCs w:val="18"/>
              </w:rPr>
              <w:t>2.公务接待费</w:t>
            </w:r>
          </w:p>
        </w:tc>
        <w:tc>
          <w:tcPr>
            <w:tcW w:w="3153" w:type="dxa"/>
            <w:vAlign w:val="center"/>
          </w:tcPr>
          <w:p w:rsidR="00550F41" w:rsidRDefault="008470FC" w:rsidP="000E0F63">
            <w:pPr>
              <w:widowControl/>
              <w:spacing w:line="560" w:lineRule="exact"/>
              <w:jc w:val="center"/>
              <w:rPr>
                <w:rFonts w:ascii="宋体" w:hAnsi="宋体" w:cs="宋体"/>
                <w:kern w:val="0"/>
                <w:sz w:val="18"/>
                <w:szCs w:val="18"/>
              </w:rPr>
            </w:pPr>
            <w:r>
              <w:rPr>
                <w:rFonts w:ascii="宋体" w:hAnsi="宋体" w:cs="宋体" w:hint="eastAsia"/>
                <w:kern w:val="0"/>
                <w:sz w:val="18"/>
                <w:szCs w:val="18"/>
              </w:rPr>
              <w:t>0.</w:t>
            </w:r>
            <w:r w:rsidR="00550F41">
              <w:rPr>
                <w:rFonts w:ascii="宋体" w:hAnsi="宋体" w:cs="宋体" w:hint="eastAsia"/>
                <w:kern w:val="0"/>
                <w:sz w:val="18"/>
                <w:szCs w:val="18"/>
              </w:rPr>
              <w:t>2</w:t>
            </w:r>
            <w:r>
              <w:rPr>
                <w:rFonts w:ascii="宋体" w:hAnsi="宋体" w:cs="宋体" w:hint="eastAsia"/>
                <w:kern w:val="0"/>
                <w:sz w:val="18"/>
                <w:szCs w:val="18"/>
              </w:rPr>
              <w:t>0</w:t>
            </w:r>
            <w:r w:rsidR="00550F41">
              <w:rPr>
                <w:rFonts w:ascii="宋体" w:hAnsi="宋体" w:cs="宋体" w:hint="eastAsia"/>
                <w:kern w:val="0"/>
                <w:sz w:val="18"/>
                <w:szCs w:val="18"/>
              </w:rPr>
              <w:t>000</w:t>
            </w:r>
          </w:p>
        </w:tc>
        <w:tc>
          <w:tcPr>
            <w:tcW w:w="2977" w:type="dxa"/>
            <w:vAlign w:val="center"/>
          </w:tcPr>
          <w:p w:rsidR="00550F41" w:rsidRDefault="00550F41" w:rsidP="000E0F63">
            <w:pPr>
              <w:widowControl/>
              <w:spacing w:line="560" w:lineRule="exact"/>
              <w:jc w:val="center"/>
              <w:rPr>
                <w:rFonts w:ascii="宋体" w:hAnsi="宋体" w:cs="宋体"/>
                <w:kern w:val="0"/>
                <w:sz w:val="18"/>
                <w:szCs w:val="18"/>
              </w:rPr>
            </w:pPr>
          </w:p>
        </w:tc>
        <w:tc>
          <w:tcPr>
            <w:tcW w:w="3368" w:type="dxa"/>
            <w:vAlign w:val="center"/>
          </w:tcPr>
          <w:p w:rsidR="00550F41" w:rsidRDefault="00550F41" w:rsidP="000E0F63">
            <w:pPr>
              <w:widowControl/>
              <w:spacing w:line="560" w:lineRule="exact"/>
              <w:jc w:val="center"/>
              <w:rPr>
                <w:rFonts w:ascii="宋体" w:hAnsi="宋体" w:cs="宋体"/>
                <w:kern w:val="0"/>
                <w:sz w:val="18"/>
                <w:szCs w:val="18"/>
              </w:rPr>
            </w:pPr>
          </w:p>
        </w:tc>
      </w:tr>
      <w:tr w:rsidR="00550F41" w:rsidTr="000E0F63">
        <w:trPr>
          <w:trHeight w:val="545"/>
          <w:jc w:val="center"/>
        </w:trPr>
        <w:tc>
          <w:tcPr>
            <w:tcW w:w="4716" w:type="dxa"/>
            <w:vAlign w:val="center"/>
          </w:tcPr>
          <w:p w:rsidR="00550F41" w:rsidRDefault="00550F41" w:rsidP="000E0F63">
            <w:pPr>
              <w:widowControl/>
              <w:spacing w:line="560" w:lineRule="exact"/>
              <w:jc w:val="left"/>
              <w:rPr>
                <w:rFonts w:ascii="宋体" w:hAnsi="宋体" w:cs="宋体"/>
                <w:kern w:val="0"/>
                <w:sz w:val="18"/>
                <w:szCs w:val="18"/>
              </w:rPr>
            </w:pPr>
            <w:r>
              <w:rPr>
                <w:rFonts w:ascii="宋体" w:hAnsi="宋体" w:cs="宋体" w:hint="eastAsia"/>
                <w:kern w:val="0"/>
                <w:sz w:val="18"/>
                <w:szCs w:val="18"/>
              </w:rPr>
              <w:t>3.公务用车购置及运行维护费</w:t>
            </w:r>
          </w:p>
        </w:tc>
        <w:tc>
          <w:tcPr>
            <w:tcW w:w="3153" w:type="dxa"/>
            <w:vAlign w:val="center"/>
          </w:tcPr>
          <w:p w:rsidR="00550F41" w:rsidRDefault="00550F41" w:rsidP="000E0F63">
            <w:pPr>
              <w:widowControl/>
              <w:spacing w:line="560" w:lineRule="exact"/>
              <w:jc w:val="center"/>
              <w:rPr>
                <w:rFonts w:ascii="宋体" w:hAnsi="宋体" w:cs="宋体"/>
                <w:kern w:val="0"/>
                <w:sz w:val="18"/>
                <w:szCs w:val="18"/>
              </w:rPr>
            </w:pPr>
          </w:p>
        </w:tc>
        <w:tc>
          <w:tcPr>
            <w:tcW w:w="2977" w:type="dxa"/>
            <w:vAlign w:val="center"/>
          </w:tcPr>
          <w:p w:rsidR="00550F41" w:rsidRDefault="00550F41" w:rsidP="000E0F63">
            <w:pPr>
              <w:widowControl/>
              <w:spacing w:line="560" w:lineRule="exact"/>
              <w:jc w:val="center"/>
              <w:rPr>
                <w:rFonts w:ascii="宋体" w:hAnsi="宋体" w:cs="宋体"/>
                <w:kern w:val="0"/>
                <w:sz w:val="18"/>
                <w:szCs w:val="18"/>
              </w:rPr>
            </w:pPr>
          </w:p>
        </w:tc>
        <w:tc>
          <w:tcPr>
            <w:tcW w:w="3368" w:type="dxa"/>
            <w:vAlign w:val="center"/>
          </w:tcPr>
          <w:p w:rsidR="00550F41" w:rsidRDefault="00550F41" w:rsidP="000E0F63">
            <w:pPr>
              <w:widowControl/>
              <w:spacing w:line="560" w:lineRule="exact"/>
              <w:jc w:val="center"/>
              <w:rPr>
                <w:rFonts w:ascii="宋体" w:hAnsi="宋体" w:cs="宋体"/>
                <w:kern w:val="0"/>
                <w:sz w:val="18"/>
                <w:szCs w:val="18"/>
              </w:rPr>
            </w:pPr>
          </w:p>
        </w:tc>
      </w:tr>
      <w:tr w:rsidR="00550F41" w:rsidTr="000E0F63">
        <w:trPr>
          <w:trHeight w:val="539"/>
          <w:jc w:val="center"/>
        </w:trPr>
        <w:tc>
          <w:tcPr>
            <w:tcW w:w="4716" w:type="dxa"/>
            <w:vAlign w:val="center"/>
          </w:tcPr>
          <w:p w:rsidR="00550F41" w:rsidRDefault="00550F41" w:rsidP="000E0F63">
            <w:pPr>
              <w:widowControl/>
              <w:spacing w:line="560" w:lineRule="exact"/>
              <w:jc w:val="left"/>
              <w:rPr>
                <w:rFonts w:ascii="宋体" w:hAnsi="宋体" w:cs="宋体"/>
                <w:kern w:val="0"/>
                <w:sz w:val="18"/>
                <w:szCs w:val="18"/>
              </w:rPr>
            </w:pPr>
            <w:r>
              <w:rPr>
                <w:rFonts w:ascii="宋体" w:hAnsi="宋体" w:cs="宋体" w:hint="eastAsia"/>
                <w:kern w:val="0"/>
                <w:sz w:val="18"/>
                <w:szCs w:val="18"/>
              </w:rPr>
              <w:t>其中（1）公务用车购置费</w:t>
            </w:r>
          </w:p>
        </w:tc>
        <w:tc>
          <w:tcPr>
            <w:tcW w:w="3153" w:type="dxa"/>
            <w:vAlign w:val="center"/>
          </w:tcPr>
          <w:p w:rsidR="00550F41" w:rsidRDefault="00550F41" w:rsidP="000E0F63">
            <w:pPr>
              <w:widowControl/>
              <w:spacing w:line="560" w:lineRule="exact"/>
              <w:jc w:val="center"/>
              <w:rPr>
                <w:rFonts w:ascii="宋体" w:hAnsi="宋体" w:cs="宋体"/>
                <w:kern w:val="0"/>
                <w:sz w:val="18"/>
                <w:szCs w:val="18"/>
              </w:rPr>
            </w:pPr>
          </w:p>
        </w:tc>
        <w:tc>
          <w:tcPr>
            <w:tcW w:w="2977" w:type="dxa"/>
            <w:vAlign w:val="center"/>
          </w:tcPr>
          <w:p w:rsidR="00550F41" w:rsidRDefault="00550F41" w:rsidP="000E0F63">
            <w:pPr>
              <w:widowControl/>
              <w:spacing w:line="560" w:lineRule="exact"/>
              <w:jc w:val="center"/>
              <w:rPr>
                <w:rFonts w:ascii="宋体" w:hAnsi="宋体" w:cs="宋体"/>
                <w:kern w:val="0"/>
                <w:sz w:val="18"/>
                <w:szCs w:val="18"/>
              </w:rPr>
            </w:pPr>
          </w:p>
        </w:tc>
        <w:tc>
          <w:tcPr>
            <w:tcW w:w="3368" w:type="dxa"/>
            <w:vAlign w:val="center"/>
          </w:tcPr>
          <w:p w:rsidR="00550F41" w:rsidRDefault="00550F41" w:rsidP="000E0F63">
            <w:pPr>
              <w:widowControl/>
              <w:spacing w:line="560" w:lineRule="exact"/>
              <w:jc w:val="center"/>
              <w:rPr>
                <w:rFonts w:ascii="宋体" w:hAnsi="宋体" w:cs="宋体"/>
                <w:kern w:val="0"/>
                <w:sz w:val="18"/>
                <w:szCs w:val="18"/>
              </w:rPr>
            </w:pPr>
          </w:p>
        </w:tc>
      </w:tr>
      <w:tr w:rsidR="00550F41" w:rsidTr="000E0F63">
        <w:trPr>
          <w:trHeight w:val="533"/>
          <w:jc w:val="center"/>
        </w:trPr>
        <w:tc>
          <w:tcPr>
            <w:tcW w:w="4716" w:type="dxa"/>
            <w:vAlign w:val="center"/>
          </w:tcPr>
          <w:p w:rsidR="00550F41" w:rsidRDefault="00550F41" w:rsidP="000E0F63">
            <w:pPr>
              <w:widowControl/>
              <w:spacing w:line="560" w:lineRule="exact"/>
              <w:ind w:firstLineChars="200" w:firstLine="360"/>
              <w:jc w:val="left"/>
              <w:rPr>
                <w:rFonts w:ascii="宋体" w:hAnsi="宋体" w:cs="宋体"/>
                <w:kern w:val="0"/>
                <w:sz w:val="18"/>
                <w:szCs w:val="18"/>
              </w:rPr>
            </w:pPr>
            <w:r>
              <w:rPr>
                <w:rFonts w:ascii="宋体" w:hAnsi="宋体" w:cs="宋体" w:hint="eastAsia"/>
                <w:kern w:val="0"/>
                <w:sz w:val="18"/>
                <w:szCs w:val="18"/>
              </w:rPr>
              <w:t>（2）公务用车运行维护费</w:t>
            </w:r>
          </w:p>
        </w:tc>
        <w:tc>
          <w:tcPr>
            <w:tcW w:w="3153" w:type="dxa"/>
            <w:vAlign w:val="center"/>
          </w:tcPr>
          <w:p w:rsidR="00550F41" w:rsidRDefault="00550F41" w:rsidP="000E0F63">
            <w:pPr>
              <w:jc w:val="center"/>
              <w:rPr>
                <w:rFonts w:ascii="宋体" w:hAnsi="宋体" w:cs="宋体"/>
                <w:kern w:val="0"/>
                <w:sz w:val="18"/>
                <w:szCs w:val="18"/>
              </w:rPr>
            </w:pPr>
            <w:r>
              <w:rPr>
                <w:rFonts w:ascii="宋体" w:hAnsi="宋体" w:cs="宋体" w:hint="eastAsia"/>
                <w:kern w:val="0"/>
                <w:sz w:val="18"/>
                <w:szCs w:val="18"/>
              </w:rPr>
              <w:t>2</w:t>
            </w:r>
            <w:r w:rsidR="008470FC">
              <w:rPr>
                <w:rFonts w:ascii="宋体" w:hAnsi="宋体" w:cs="宋体" w:hint="eastAsia"/>
                <w:kern w:val="0"/>
                <w:sz w:val="18"/>
                <w:szCs w:val="18"/>
              </w:rPr>
              <w:t>.</w:t>
            </w:r>
            <w:r>
              <w:rPr>
                <w:rFonts w:ascii="宋体" w:hAnsi="宋体" w:cs="宋体" w:hint="eastAsia"/>
                <w:kern w:val="0"/>
                <w:sz w:val="18"/>
                <w:szCs w:val="18"/>
              </w:rPr>
              <w:t>70</w:t>
            </w:r>
            <w:r w:rsidR="008470FC">
              <w:rPr>
                <w:rFonts w:ascii="宋体" w:hAnsi="宋体" w:cs="宋体" w:hint="eastAsia"/>
                <w:kern w:val="0"/>
                <w:sz w:val="18"/>
                <w:szCs w:val="18"/>
              </w:rPr>
              <w:t>0</w:t>
            </w:r>
            <w:r>
              <w:rPr>
                <w:rFonts w:ascii="宋体" w:hAnsi="宋体" w:cs="宋体" w:hint="eastAsia"/>
                <w:kern w:val="0"/>
                <w:sz w:val="18"/>
                <w:szCs w:val="18"/>
              </w:rPr>
              <w:t>00</w:t>
            </w:r>
          </w:p>
        </w:tc>
        <w:tc>
          <w:tcPr>
            <w:tcW w:w="2977" w:type="dxa"/>
            <w:vAlign w:val="center"/>
          </w:tcPr>
          <w:p w:rsidR="00550F41" w:rsidRDefault="00550F41" w:rsidP="000E0F63">
            <w:pPr>
              <w:jc w:val="center"/>
              <w:rPr>
                <w:rFonts w:ascii="宋体" w:hAnsi="宋体" w:cs="宋体"/>
                <w:color w:val="000000"/>
                <w:sz w:val="22"/>
              </w:rPr>
            </w:pPr>
            <w:r>
              <w:rPr>
                <w:rFonts w:hint="eastAsia"/>
                <w:color w:val="000000"/>
                <w:sz w:val="22"/>
                <w:szCs w:val="22"/>
              </w:rPr>
              <w:t>0.593737</w:t>
            </w:r>
          </w:p>
          <w:p w:rsidR="00550F41" w:rsidRDefault="00550F41" w:rsidP="000E0F63">
            <w:pPr>
              <w:widowControl/>
              <w:spacing w:line="560" w:lineRule="exact"/>
              <w:jc w:val="center"/>
              <w:rPr>
                <w:rFonts w:ascii="宋体" w:hAnsi="宋体" w:cs="宋体"/>
                <w:kern w:val="0"/>
                <w:sz w:val="18"/>
                <w:szCs w:val="18"/>
              </w:rPr>
            </w:pPr>
          </w:p>
        </w:tc>
        <w:tc>
          <w:tcPr>
            <w:tcW w:w="3368" w:type="dxa"/>
            <w:vAlign w:val="center"/>
          </w:tcPr>
          <w:p w:rsidR="00550F41" w:rsidRDefault="00550F41" w:rsidP="000E0F63">
            <w:pPr>
              <w:jc w:val="center"/>
              <w:rPr>
                <w:rFonts w:ascii="宋体" w:hAnsi="宋体" w:cs="宋体"/>
                <w:color w:val="000000"/>
                <w:sz w:val="22"/>
              </w:rPr>
            </w:pPr>
            <w:r>
              <w:rPr>
                <w:rFonts w:hint="eastAsia"/>
                <w:color w:val="000000"/>
                <w:sz w:val="22"/>
                <w:szCs w:val="22"/>
              </w:rPr>
              <w:t>0.593737</w:t>
            </w:r>
          </w:p>
          <w:p w:rsidR="00550F41" w:rsidRDefault="00550F41" w:rsidP="000E0F63">
            <w:pPr>
              <w:widowControl/>
              <w:spacing w:line="560" w:lineRule="exact"/>
              <w:jc w:val="center"/>
              <w:rPr>
                <w:rFonts w:ascii="宋体" w:hAnsi="宋体" w:cs="宋体"/>
                <w:kern w:val="0"/>
                <w:sz w:val="18"/>
                <w:szCs w:val="18"/>
              </w:rPr>
            </w:pPr>
          </w:p>
        </w:tc>
      </w:tr>
    </w:tbl>
    <w:p w:rsidR="00550F41" w:rsidRDefault="00550F41" w:rsidP="00550F41">
      <w:pPr>
        <w:spacing w:line="560" w:lineRule="exact"/>
        <w:ind w:firstLineChars="200" w:firstLine="560"/>
        <w:rPr>
          <w:rFonts w:ascii="仿宋_GB2312" w:eastAsia="仿宋_GB2312"/>
          <w:sz w:val="28"/>
          <w:szCs w:val="28"/>
        </w:rPr>
      </w:pPr>
      <w:r>
        <w:rPr>
          <w:rFonts w:ascii="仿宋_GB2312" w:eastAsia="仿宋_GB2312" w:hint="eastAsia"/>
          <w:sz w:val="28"/>
          <w:szCs w:val="28"/>
        </w:rPr>
        <w:t>注：“三公”经费财政拨款决算数，反映当年财政拨款和年初结转结余资金实际支出数（包含一般公共预算拨款和政府性基金预算拨款）。</w:t>
      </w:r>
    </w:p>
    <w:p w:rsidR="00550F41" w:rsidRDefault="00550F41" w:rsidP="00550F41">
      <w:pPr>
        <w:tabs>
          <w:tab w:val="center" w:pos="6979"/>
        </w:tabs>
        <w:rPr>
          <w:rFonts w:ascii="宋体" w:hAnsi="宋体" w:cs="宋体"/>
          <w:b/>
          <w:bCs/>
          <w:kern w:val="0"/>
          <w:sz w:val="28"/>
          <w:szCs w:val="28"/>
        </w:rPr>
      </w:pPr>
    </w:p>
    <w:p w:rsidR="00550F41" w:rsidRDefault="00550F41" w:rsidP="00550F41">
      <w:pPr>
        <w:tabs>
          <w:tab w:val="center" w:pos="6979"/>
        </w:tabs>
        <w:rPr>
          <w:rFonts w:ascii="宋体" w:hAnsi="宋体" w:cs="宋体"/>
          <w:b/>
          <w:bCs/>
          <w:kern w:val="0"/>
          <w:sz w:val="28"/>
          <w:szCs w:val="28"/>
        </w:rPr>
      </w:pPr>
    </w:p>
    <w:p w:rsidR="00550F41" w:rsidRDefault="00550F41" w:rsidP="00550F41">
      <w:pPr>
        <w:tabs>
          <w:tab w:val="center" w:pos="6979"/>
        </w:tabs>
        <w:jc w:val="center"/>
        <w:rPr>
          <w:rFonts w:ascii="宋体" w:hAnsi="宋体" w:cs="宋体"/>
          <w:b/>
          <w:bCs/>
          <w:kern w:val="0"/>
          <w:sz w:val="28"/>
          <w:szCs w:val="28"/>
        </w:rPr>
      </w:pPr>
      <w:r>
        <w:rPr>
          <w:rFonts w:ascii="宋体" w:hAnsi="宋体" w:cs="宋体" w:hint="eastAsia"/>
          <w:b/>
          <w:bCs/>
          <w:kern w:val="0"/>
          <w:sz w:val="28"/>
          <w:szCs w:val="28"/>
        </w:rPr>
        <w:t>政府采购情况表</w:t>
      </w:r>
    </w:p>
    <w:p w:rsidR="00550F41" w:rsidRDefault="00550F41" w:rsidP="000E0F63">
      <w:pPr>
        <w:tabs>
          <w:tab w:val="center" w:pos="6979"/>
        </w:tabs>
        <w:ind w:firstLineChars="1000" w:firstLine="1800"/>
        <w:jc w:val="left"/>
        <w:rPr>
          <w:rFonts w:ascii="仿宋_GB2312" w:eastAsia="仿宋_GB2312"/>
          <w:sz w:val="18"/>
          <w:szCs w:val="18"/>
        </w:rPr>
      </w:pPr>
      <w:r>
        <w:rPr>
          <w:rFonts w:ascii="宋体" w:hAnsi="宋体" w:cs="宋体" w:hint="eastAsia"/>
          <w:bCs/>
          <w:kern w:val="0"/>
          <w:sz w:val="18"/>
          <w:szCs w:val="18"/>
        </w:rPr>
        <w:t>单位名称：        北京市大兴区中小学综合实践活动基地                                                    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3"/>
        <w:gridCol w:w="2843"/>
      </w:tblGrid>
      <w:tr w:rsidR="00550F41" w:rsidTr="000E0F63">
        <w:trPr>
          <w:trHeight w:hRule="exact" w:val="851"/>
          <w:jc w:val="center"/>
        </w:trPr>
        <w:tc>
          <w:tcPr>
            <w:tcW w:w="827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rPr>
            </w:pPr>
            <w:r>
              <w:rPr>
                <w:rFonts w:ascii="宋体" w:hAnsi="宋体" w:cs="宋体" w:hint="eastAsia"/>
                <w:kern w:val="0"/>
              </w:rPr>
              <w:t>项  目</w:t>
            </w:r>
          </w:p>
        </w:tc>
        <w:tc>
          <w:tcPr>
            <w:tcW w:w="2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rPr>
            </w:pPr>
            <w:r>
              <w:rPr>
                <w:rFonts w:ascii="宋体" w:hAnsi="宋体" w:cs="宋体" w:hint="eastAsia"/>
                <w:kern w:val="0"/>
              </w:rPr>
              <w:t>统计数</w:t>
            </w:r>
          </w:p>
        </w:tc>
      </w:tr>
      <w:tr w:rsidR="00550F41" w:rsidTr="000E0F63">
        <w:trPr>
          <w:trHeight w:hRule="exact" w:val="851"/>
          <w:jc w:val="center"/>
        </w:trPr>
        <w:tc>
          <w:tcPr>
            <w:tcW w:w="827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政府采购支出信息</w:t>
            </w:r>
          </w:p>
        </w:tc>
        <w:tc>
          <w:tcPr>
            <w:tcW w:w="2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宋体"/>
                <w:kern w:val="0"/>
              </w:rPr>
            </w:pPr>
            <w:r>
              <w:rPr>
                <w:rFonts w:ascii="宋体" w:hAnsi="宋体" w:cs="宋体" w:hint="eastAsia"/>
                <w:kern w:val="0"/>
              </w:rPr>
              <w:t>—</w:t>
            </w:r>
          </w:p>
        </w:tc>
      </w:tr>
      <w:tr w:rsidR="00550F41" w:rsidTr="000E0F63">
        <w:trPr>
          <w:trHeight w:hRule="exact" w:val="851"/>
          <w:jc w:val="center"/>
        </w:trPr>
        <w:tc>
          <w:tcPr>
            <w:tcW w:w="827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（一）政府采购支出合计</w:t>
            </w:r>
          </w:p>
        </w:tc>
        <w:tc>
          <w:tcPr>
            <w:tcW w:w="2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w:t>
            </w:r>
          </w:p>
          <w:p w:rsidR="00550F41" w:rsidRDefault="00550F41" w:rsidP="000E0F63">
            <w:pPr>
              <w:jc w:val="left"/>
              <w:rPr>
                <w:rFonts w:ascii="宋体" w:hAnsi="宋体" w:cs="宋体"/>
                <w:color w:val="000000"/>
                <w:sz w:val="22"/>
              </w:rPr>
            </w:pPr>
            <w:r>
              <w:rPr>
                <w:rFonts w:hint="eastAsia"/>
                <w:color w:val="000000"/>
                <w:sz w:val="22"/>
                <w:szCs w:val="22"/>
              </w:rPr>
              <w:t>0.293337</w:t>
            </w:r>
          </w:p>
          <w:p w:rsidR="00550F41" w:rsidRDefault="00550F41" w:rsidP="000E0F63">
            <w:pPr>
              <w:widowControl/>
              <w:jc w:val="left"/>
              <w:rPr>
                <w:rFonts w:ascii="宋体" w:hAnsi="宋体" w:cs="宋体"/>
                <w:kern w:val="0"/>
              </w:rPr>
            </w:pPr>
          </w:p>
        </w:tc>
      </w:tr>
      <w:tr w:rsidR="00550F41" w:rsidTr="000E0F63">
        <w:trPr>
          <w:trHeight w:hRule="exact" w:val="851"/>
          <w:jc w:val="center"/>
        </w:trPr>
        <w:tc>
          <w:tcPr>
            <w:tcW w:w="827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1．政府采购货物支出</w:t>
            </w:r>
          </w:p>
        </w:tc>
        <w:tc>
          <w:tcPr>
            <w:tcW w:w="2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w:t>
            </w:r>
          </w:p>
        </w:tc>
      </w:tr>
      <w:tr w:rsidR="00550F41" w:rsidTr="000E0F63">
        <w:trPr>
          <w:trHeight w:hRule="exact" w:val="851"/>
          <w:jc w:val="center"/>
        </w:trPr>
        <w:tc>
          <w:tcPr>
            <w:tcW w:w="827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2．政府采购工程支出</w:t>
            </w:r>
          </w:p>
        </w:tc>
        <w:tc>
          <w:tcPr>
            <w:tcW w:w="2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w:t>
            </w:r>
          </w:p>
        </w:tc>
      </w:tr>
      <w:tr w:rsidR="00550F41" w:rsidTr="000E0F63">
        <w:trPr>
          <w:trHeight w:hRule="exact" w:val="851"/>
          <w:jc w:val="center"/>
        </w:trPr>
        <w:tc>
          <w:tcPr>
            <w:tcW w:w="827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3．政府采购服务支出</w:t>
            </w:r>
          </w:p>
        </w:tc>
        <w:tc>
          <w:tcPr>
            <w:tcW w:w="2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w:t>
            </w:r>
          </w:p>
          <w:p w:rsidR="00550F41" w:rsidRDefault="00550F41" w:rsidP="000E0F63">
            <w:pPr>
              <w:jc w:val="left"/>
              <w:rPr>
                <w:rFonts w:ascii="宋体" w:hAnsi="宋体" w:cs="宋体"/>
                <w:color w:val="000000"/>
                <w:sz w:val="22"/>
              </w:rPr>
            </w:pPr>
            <w:r>
              <w:rPr>
                <w:rFonts w:hint="eastAsia"/>
                <w:color w:val="000000"/>
                <w:sz w:val="22"/>
                <w:szCs w:val="22"/>
              </w:rPr>
              <w:t>0.293337</w:t>
            </w:r>
          </w:p>
          <w:p w:rsidR="00550F41" w:rsidRDefault="00550F41" w:rsidP="000E0F63">
            <w:pPr>
              <w:widowControl/>
              <w:jc w:val="left"/>
              <w:rPr>
                <w:rFonts w:ascii="宋体" w:hAnsi="宋体" w:cs="宋体"/>
                <w:kern w:val="0"/>
              </w:rPr>
            </w:pPr>
          </w:p>
        </w:tc>
      </w:tr>
      <w:tr w:rsidR="00550F41" w:rsidTr="000E0F63">
        <w:trPr>
          <w:trHeight w:hRule="exact" w:val="851"/>
          <w:jc w:val="center"/>
        </w:trPr>
        <w:tc>
          <w:tcPr>
            <w:tcW w:w="827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（二）政府采购授予中小企业合同金额</w:t>
            </w:r>
          </w:p>
        </w:tc>
        <w:tc>
          <w:tcPr>
            <w:tcW w:w="2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w:t>
            </w:r>
          </w:p>
          <w:p w:rsidR="00550F41" w:rsidRDefault="00550F41" w:rsidP="000E0F63">
            <w:pPr>
              <w:jc w:val="left"/>
              <w:rPr>
                <w:rFonts w:ascii="宋体" w:hAnsi="宋体" w:cs="宋体"/>
                <w:color w:val="000000"/>
                <w:sz w:val="22"/>
              </w:rPr>
            </w:pPr>
            <w:r>
              <w:rPr>
                <w:rFonts w:hint="eastAsia"/>
                <w:color w:val="000000"/>
                <w:sz w:val="22"/>
                <w:szCs w:val="22"/>
              </w:rPr>
              <w:t>0.293337</w:t>
            </w:r>
          </w:p>
          <w:p w:rsidR="00550F41" w:rsidRDefault="00550F41" w:rsidP="000E0F63">
            <w:pPr>
              <w:widowControl/>
              <w:jc w:val="left"/>
              <w:rPr>
                <w:rFonts w:ascii="宋体" w:hAnsi="宋体" w:cs="宋体"/>
                <w:kern w:val="0"/>
              </w:rPr>
            </w:pPr>
          </w:p>
        </w:tc>
      </w:tr>
      <w:tr w:rsidR="00550F41" w:rsidTr="000E0F63">
        <w:trPr>
          <w:trHeight w:hRule="exact" w:val="851"/>
          <w:jc w:val="center"/>
        </w:trPr>
        <w:tc>
          <w:tcPr>
            <w:tcW w:w="827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其中：授予小微企业合同金额</w:t>
            </w:r>
          </w:p>
        </w:tc>
        <w:tc>
          <w:tcPr>
            <w:tcW w:w="2843"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left"/>
              <w:rPr>
                <w:rFonts w:ascii="宋体" w:hAnsi="宋体" w:cs="宋体"/>
                <w:kern w:val="0"/>
              </w:rPr>
            </w:pPr>
            <w:r>
              <w:rPr>
                <w:rFonts w:ascii="宋体" w:hAnsi="宋体" w:cs="宋体" w:hint="eastAsia"/>
                <w:kern w:val="0"/>
              </w:rPr>
              <w:t xml:space="preserve">　</w:t>
            </w:r>
          </w:p>
          <w:p w:rsidR="00550F41" w:rsidRDefault="00550F41" w:rsidP="000E0F63">
            <w:pPr>
              <w:jc w:val="left"/>
              <w:rPr>
                <w:rFonts w:ascii="宋体" w:hAnsi="宋体" w:cs="宋体"/>
                <w:color w:val="000000"/>
                <w:sz w:val="22"/>
              </w:rPr>
            </w:pPr>
            <w:r>
              <w:rPr>
                <w:rFonts w:hint="eastAsia"/>
                <w:color w:val="000000"/>
                <w:sz w:val="22"/>
                <w:szCs w:val="22"/>
              </w:rPr>
              <w:t>0.293337</w:t>
            </w:r>
          </w:p>
          <w:p w:rsidR="00550F41" w:rsidRDefault="00550F41" w:rsidP="000E0F63">
            <w:pPr>
              <w:widowControl/>
              <w:jc w:val="left"/>
              <w:rPr>
                <w:rFonts w:ascii="宋体" w:hAnsi="宋体" w:cs="宋体"/>
                <w:kern w:val="0"/>
              </w:rPr>
            </w:pPr>
          </w:p>
        </w:tc>
      </w:tr>
    </w:tbl>
    <w:p w:rsidR="00550F41" w:rsidRDefault="00550F41" w:rsidP="00550F41">
      <w:pPr>
        <w:widowControl/>
        <w:jc w:val="left"/>
        <w:rPr>
          <w:rFonts w:ascii="宋体" w:hAnsi="宋体" w:cs="宋体"/>
          <w:b/>
          <w:bCs/>
          <w:spacing w:val="40"/>
          <w:kern w:val="0"/>
          <w:sz w:val="32"/>
          <w:szCs w:val="32"/>
        </w:rPr>
        <w:sectPr w:rsidR="00550F41">
          <w:pgSz w:w="16838" w:h="11906" w:orient="landscape"/>
          <w:pgMar w:top="1134" w:right="1134" w:bottom="1134" w:left="1134" w:header="851" w:footer="992" w:gutter="0"/>
          <w:cols w:space="720"/>
          <w:docGrid w:type="linesAndChars" w:linePitch="312"/>
        </w:sectPr>
      </w:pPr>
    </w:p>
    <w:tbl>
      <w:tblPr>
        <w:tblW w:w="0" w:type="auto"/>
        <w:tblInd w:w="2838" w:type="dxa"/>
        <w:tblLayout w:type="fixed"/>
        <w:tblLook w:val="0000" w:firstRow="0" w:lastRow="0" w:firstColumn="0" w:lastColumn="0" w:noHBand="0" w:noVBand="0"/>
      </w:tblPr>
      <w:tblGrid>
        <w:gridCol w:w="11948"/>
      </w:tblGrid>
      <w:tr w:rsidR="00550F41" w:rsidTr="000E0F63">
        <w:trPr>
          <w:trHeight w:val="1092"/>
        </w:trPr>
        <w:tc>
          <w:tcPr>
            <w:tcW w:w="11948" w:type="dxa"/>
          </w:tcPr>
          <w:tbl>
            <w:tblPr>
              <w:tblW w:w="0" w:type="auto"/>
              <w:tblLayout w:type="fixed"/>
              <w:tblLook w:val="0000" w:firstRow="0" w:lastRow="0" w:firstColumn="0" w:lastColumn="0" w:noHBand="0" w:noVBand="0"/>
            </w:tblPr>
            <w:tblGrid>
              <w:gridCol w:w="2960"/>
              <w:gridCol w:w="3760"/>
              <w:gridCol w:w="2060"/>
            </w:tblGrid>
            <w:tr w:rsidR="00550F41" w:rsidTr="000E0F63">
              <w:trPr>
                <w:trHeight w:val="1092"/>
              </w:trPr>
              <w:tc>
                <w:tcPr>
                  <w:tcW w:w="8780" w:type="dxa"/>
                  <w:gridSpan w:val="3"/>
                  <w:vAlign w:val="center"/>
                </w:tcPr>
                <w:p w:rsidR="00550F41" w:rsidRDefault="00550F41" w:rsidP="000E0F6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政府购买服务决算公开情况表</w:t>
                  </w:r>
                </w:p>
              </w:tc>
            </w:tr>
            <w:tr w:rsidR="00550F41" w:rsidTr="000E0F63">
              <w:trPr>
                <w:trHeight w:val="648"/>
              </w:trPr>
              <w:tc>
                <w:tcPr>
                  <w:tcW w:w="8780" w:type="dxa"/>
                  <w:gridSpan w:val="3"/>
                  <w:vAlign w:val="center"/>
                </w:tcPr>
                <w:p w:rsidR="00550F41" w:rsidRDefault="00550F41" w:rsidP="000E0F63">
                  <w:pPr>
                    <w:widowControl/>
                    <w:jc w:val="left"/>
                    <w:rPr>
                      <w:rFonts w:ascii="宋体" w:hAnsi="宋体" w:cs="Arial"/>
                      <w:color w:val="000000"/>
                      <w:kern w:val="0"/>
                      <w:sz w:val="18"/>
                      <w:szCs w:val="18"/>
                    </w:rPr>
                  </w:pPr>
                  <w:r>
                    <w:rPr>
                      <w:rFonts w:ascii="宋体" w:hAnsi="宋体" w:cs="Arial" w:hint="eastAsia"/>
                      <w:color w:val="000000"/>
                      <w:kern w:val="0"/>
                      <w:sz w:val="18"/>
                      <w:szCs w:val="18"/>
                    </w:rPr>
                    <w:t>单位名称：  北京市大兴区中小学综合实践活动基地                              单位：万元</w:t>
                  </w:r>
                </w:p>
              </w:tc>
            </w:tr>
            <w:tr w:rsidR="00550F41" w:rsidTr="000E0F63">
              <w:trPr>
                <w:trHeight w:val="648"/>
              </w:trPr>
              <w:tc>
                <w:tcPr>
                  <w:tcW w:w="2960" w:type="dxa"/>
                  <w:tcBorders>
                    <w:top w:val="single" w:sz="4" w:space="0" w:color="auto"/>
                    <w:left w:val="single" w:sz="4" w:space="0" w:color="auto"/>
                    <w:bottom w:val="single" w:sz="4" w:space="0" w:color="auto"/>
                    <w:right w:val="single" w:sz="4" w:space="0" w:color="auto"/>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一级目录</w:t>
                  </w:r>
                </w:p>
              </w:tc>
              <w:tc>
                <w:tcPr>
                  <w:tcW w:w="3760"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二级目录</w:t>
                  </w:r>
                </w:p>
              </w:tc>
              <w:tc>
                <w:tcPr>
                  <w:tcW w:w="2060" w:type="dxa"/>
                  <w:tcBorders>
                    <w:top w:val="single" w:sz="4" w:space="0" w:color="auto"/>
                    <w:left w:val="nil"/>
                    <w:bottom w:val="single" w:sz="4" w:space="0" w:color="auto"/>
                    <w:right w:val="single" w:sz="4" w:space="0" w:color="auto"/>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金额</w:t>
                  </w:r>
                </w:p>
              </w:tc>
            </w:tr>
            <w:tr w:rsidR="00550F41" w:rsidTr="000E0F63">
              <w:trPr>
                <w:trHeight w:val="648"/>
              </w:trPr>
              <w:tc>
                <w:tcPr>
                  <w:tcW w:w="6720" w:type="dxa"/>
                  <w:gridSpan w:val="2"/>
                  <w:tcBorders>
                    <w:top w:val="nil"/>
                    <w:left w:val="single" w:sz="4" w:space="0" w:color="000000"/>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合计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343"/>
              </w:trPr>
              <w:tc>
                <w:tcPr>
                  <w:tcW w:w="2960" w:type="dxa"/>
                  <w:vMerge w:val="restart"/>
                  <w:tcBorders>
                    <w:top w:val="nil"/>
                    <w:left w:val="single" w:sz="4" w:space="0" w:color="000000"/>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公共服务</w:t>
                  </w: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小计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20"/>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公共安全服务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00"/>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教育公共服务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00"/>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就业公共服务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00"/>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社会保障服务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31"/>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09"/>
              </w:trPr>
              <w:tc>
                <w:tcPr>
                  <w:tcW w:w="2960" w:type="dxa"/>
                  <w:vMerge w:val="restart"/>
                  <w:tcBorders>
                    <w:top w:val="nil"/>
                    <w:left w:val="single" w:sz="4" w:space="0" w:color="000000"/>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政府履职辅助性服务</w:t>
                  </w: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小计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16"/>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法律服务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21"/>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课题研究和社会调查服务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21"/>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会计审计服务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21"/>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会议服务</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r w:rsidR="00550F41" w:rsidTr="000E0F63">
              <w:trPr>
                <w:trHeight w:val="413"/>
              </w:trPr>
              <w:tc>
                <w:tcPr>
                  <w:tcW w:w="2960" w:type="dxa"/>
                  <w:vMerge/>
                  <w:tcBorders>
                    <w:top w:val="nil"/>
                    <w:left w:val="single" w:sz="4" w:space="0" w:color="000000"/>
                    <w:bottom w:val="single" w:sz="4" w:space="0" w:color="000000"/>
                    <w:right w:val="single" w:sz="4" w:space="0" w:color="000000"/>
                  </w:tcBorders>
                  <w:vAlign w:val="center"/>
                </w:tcPr>
                <w:p w:rsidR="00550F41" w:rsidRDefault="00550F41" w:rsidP="000E0F63">
                  <w:pPr>
                    <w:widowControl/>
                    <w:jc w:val="left"/>
                    <w:rPr>
                      <w:rFonts w:ascii="宋体" w:hAnsi="宋体" w:cs="Arial"/>
                      <w:color w:val="000000"/>
                      <w:kern w:val="0"/>
                      <w:sz w:val="18"/>
                      <w:szCs w:val="18"/>
                    </w:rPr>
                  </w:pPr>
                </w:p>
              </w:tc>
              <w:tc>
                <w:tcPr>
                  <w:tcW w:w="37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r>
                    <w:rPr>
                      <w:rFonts w:ascii="宋体" w:hAnsi="宋体" w:cs="Arial" w:hint="eastAsia"/>
                      <w:color w:val="000000"/>
                      <w:kern w:val="0"/>
                      <w:sz w:val="18"/>
                      <w:szCs w:val="18"/>
                    </w:rPr>
                    <w:t>……</w:t>
                  </w:r>
                </w:p>
              </w:tc>
              <w:tc>
                <w:tcPr>
                  <w:tcW w:w="2060" w:type="dxa"/>
                  <w:tcBorders>
                    <w:top w:val="nil"/>
                    <w:left w:val="nil"/>
                    <w:bottom w:val="single" w:sz="4" w:space="0" w:color="000000"/>
                    <w:right w:val="single" w:sz="4" w:space="0" w:color="000000"/>
                  </w:tcBorders>
                  <w:vAlign w:val="center"/>
                </w:tcPr>
                <w:p w:rsidR="00550F41" w:rsidRDefault="00550F41" w:rsidP="000E0F63">
                  <w:pPr>
                    <w:widowControl/>
                    <w:jc w:val="center"/>
                    <w:rPr>
                      <w:rFonts w:ascii="宋体" w:hAnsi="宋体" w:cs="Arial"/>
                      <w:color w:val="000000"/>
                      <w:kern w:val="0"/>
                      <w:sz w:val="18"/>
                      <w:szCs w:val="18"/>
                    </w:rPr>
                  </w:pPr>
                </w:p>
              </w:tc>
            </w:tr>
          </w:tbl>
          <w:p w:rsidR="00550F41" w:rsidRDefault="00550F41" w:rsidP="000E0F63"/>
        </w:tc>
      </w:tr>
    </w:tbl>
    <w:p w:rsidR="00550F41" w:rsidRDefault="00550F41" w:rsidP="00550F41">
      <w:pPr>
        <w:widowControl/>
        <w:jc w:val="left"/>
        <w:rPr>
          <w:rFonts w:ascii="宋体" w:hAnsi="宋体" w:cs="宋体"/>
          <w:b/>
          <w:bCs/>
          <w:spacing w:val="40"/>
          <w:kern w:val="0"/>
          <w:sz w:val="32"/>
          <w:szCs w:val="32"/>
        </w:rPr>
        <w:sectPr w:rsidR="00550F41">
          <w:pgSz w:w="16838" w:h="11906" w:orient="landscape"/>
          <w:pgMar w:top="1134" w:right="1134" w:bottom="1134" w:left="1134" w:header="851" w:footer="992" w:gutter="0"/>
          <w:cols w:space="720"/>
          <w:docGrid w:type="linesAndChars" w:linePitch="312"/>
        </w:sectPr>
      </w:pPr>
    </w:p>
    <w:p w:rsidR="00901FC4" w:rsidRDefault="00901FC4" w:rsidP="000E0F63">
      <w:pPr>
        <w:spacing w:beforeLines="50" w:before="156" w:afterLines="50" w:after="156"/>
        <w:jc w:val="center"/>
        <w:rPr>
          <w:rFonts w:ascii="宋体" w:hAnsi="宋体"/>
          <w:b/>
          <w:spacing w:val="40"/>
          <w:sz w:val="32"/>
          <w:szCs w:val="32"/>
        </w:rPr>
      </w:pPr>
      <w:r>
        <w:rPr>
          <w:rFonts w:ascii="宋体" w:hAnsi="宋体" w:hint="eastAsia"/>
          <w:b/>
          <w:bCs/>
          <w:spacing w:val="40"/>
          <w:kern w:val="0"/>
          <w:sz w:val="32"/>
          <w:szCs w:val="32"/>
        </w:rPr>
        <w:t xml:space="preserve">第二部分 </w:t>
      </w:r>
      <w:r>
        <w:rPr>
          <w:rFonts w:ascii="宋体" w:hAnsi="宋体" w:hint="eastAsia"/>
          <w:b/>
          <w:spacing w:val="40"/>
          <w:sz w:val="32"/>
          <w:szCs w:val="32"/>
        </w:rPr>
        <w:t>2023年度部门决算说明</w:t>
      </w:r>
    </w:p>
    <w:p w:rsidR="00901FC4" w:rsidRDefault="00901FC4" w:rsidP="00901FC4">
      <w:pPr>
        <w:spacing w:line="580" w:lineRule="exact"/>
        <w:ind w:firstLineChars="196" w:firstLine="549"/>
        <w:rPr>
          <w:rFonts w:ascii="黑体" w:eastAsia="黑体" w:hAnsi="黑体"/>
          <w:b/>
          <w:sz w:val="28"/>
          <w:szCs w:val="28"/>
        </w:rPr>
      </w:pPr>
      <w:r>
        <w:rPr>
          <w:rFonts w:ascii="黑体" w:eastAsia="黑体" w:hAnsi="黑体" w:hint="eastAsia"/>
          <w:sz w:val="28"/>
          <w:szCs w:val="28"/>
        </w:rPr>
        <w:t>一、</w:t>
      </w:r>
      <w:r w:rsidR="008470FC">
        <w:rPr>
          <w:rFonts w:ascii="黑体" w:eastAsia="黑体" w:hAnsi="黑体" w:hint="eastAsia"/>
          <w:sz w:val="28"/>
          <w:szCs w:val="28"/>
        </w:rPr>
        <w:t>本</w:t>
      </w:r>
      <w:r>
        <w:rPr>
          <w:rFonts w:ascii="黑体" w:eastAsia="黑体" w:hAnsi="黑体" w:hint="eastAsia"/>
          <w:sz w:val="28"/>
          <w:szCs w:val="28"/>
        </w:rPr>
        <w:t>单位基本情况</w:t>
      </w:r>
    </w:p>
    <w:p w:rsidR="00901FC4" w:rsidRDefault="00901FC4" w:rsidP="00901FC4">
      <w:pPr>
        <w:spacing w:line="580" w:lineRule="exact"/>
        <w:ind w:firstLineChars="200" w:firstLine="560"/>
        <w:rPr>
          <w:rFonts w:ascii="仿宋_GB2312" w:hAnsi="仿宋_GB2312"/>
          <w:kern w:val="0"/>
          <w:sz w:val="28"/>
          <w:szCs w:val="28"/>
        </w:rPr>
      </w:pPr>
      <w:r>
        <w:rPr>
          <w:rFonts w:ascii="仿宋_GB2312" w:hAnsi="仿宋_GB2312"/>
          <w:kern w:val="0"/>
          <w:sz w:val="28"/>
          <w:szCs w:val="28"/>
        </w:rPr>
        <w:t>1.</w:t>
      </w:r>
      <w:r>
        <w:rPr>
          <w:rFonts w:ascii="仿宋_GB2312" w:hAnsi="仿宋_GB2312"/>
          <w:kern w:val="0"/>
          <w:sz w:val="28"/>
          <w:szCs w:val="28"/>
        </w:rPr>
        <w:t>主要职责是：贯彻执行党和国家教育工作方针、政策和法律、法规，实施初中学历教育和小学学历教育，推动基础教育事业发展；贯彻执行国家有关幼教工作的法律法规和方针政策，传播科学教育观念，促进农村教育事业发展。</w:t>
      </w:r>
    </w:p>
    <w:p w:rsidR="00901FC4" w:rsidRDefault="00901FC4" w:rsidP="00901FC4">
      <w:pPr>
        <w:spacing w:line="580" w:lineRule="exact"/>
        <w:ind w:firstLineChars="200" w:firstLine="560"/>
        <w:rPr>
          <w:rFonts w:ascii="仿宋_GB2312" w:hAnsi="仿宋_GB2312"/>
          <w:kern w:val="0"/>
          <w:sz w:val="28"/>
          <w:szCs w:val="28"/>
        </w:rPr>
      </w:pPr>
      <w:r>
        <w:rPr>
          <w:rFonts w:ascii="仿宋_GB2312" w:hAnsi="仿宋_GB2312"/>
          <w:kern w:val="0"/>
          <w:sz w:val="28"/>
          <w:szCs w:val="28"/>
        </w:rPr>
        <w:t>2.</w:t>
      </w:r>
      <w:r>
        <w:rPr>
          <w:rFonts w:ascii="仿宋_GB2312" w:hAnsi="仿宋_GB2312"/>
          <w:kern w:val="0"/>
          <w:sz w:val="28"/>
          <w:szCs w:val="28"/>
        </w:rPr>
        <w:t>机构设置情况：内设机构有教务处、总务处等部门。</w:t>
      </w:r>
    </w:p>
    <w:p w:rsidR="00901FC4" w:rsidRDefault="00901FC4" w:rsidP="00901FC4">
      <w:pPr>
        <w:spacing w:line="580" w:lineRule="exact"/>
        <w:ind w:firstLineChars="200" w:firstLine="560"/>
        <w:rPr>
          <w:rFonts w:ascii="仿宋_GB2312" w:hAnsi="仿宋_GB2312"/>
          <w:kern w:val="0"/>
          <w:sz w:val="28"/>
          <w:szCs w:val="28"/>
        </w:rPr>
      </w:pPr>
      <w:r>
        <w:rPr>
          <w:rFonts w:ascii="仿宋_GB2312" w:hAnsi="仿宋_GB2312"/>
          <w:kern w:val="0"/>
          <w:sz w:val="28"/>
          <w:szCs w:val="28"/>
        </w:rPr>
        <w:t>3.</w:t>
      </w:r>
      <w:r>
        <w:rPr>
          <w:rFonts w:ascii="仿宋_GB2312" w:hAnsi="仿宋_GB2312"/>
          <w:kern w:val="0"/>
          <w:sz w:val="28"/>
          <w:szCs w:val="28"/>
        </w:rPr>
        <w:t>单位性质：全额拨款财政补助事业单位。</w:t>
      </w:r>
    </w:p>
    <w:p w:rsidR="00901FC4" w:rsidRDefault="00901FC4" w:rsidP="0025669A">
      <w:pPr>
        <w:ind w:firstLineChars="200" w:firstLine="560"/>
      </w:pPr>
      <w:r>
        <w:rPr>
          <w:rFonts w:ascii="仿宋_GB2312" w:hAnsi="仿宋_GB2312"/>
          <w:kern w:val="0"/>
          <w:sz w:val="28"/>
          <w:szCs w:val="28"/>
        </w:rPr>
        <w:t>4.</w:t>
      </w:r>
      <w:r>
        <w:rPr>
          <w:rFonts w:ascii="仿宋_GB2312" w:hAnsi="仿宋_GB2312"/>
          <w:kern w:val="0"/>
          <w:sz w:val="28"/>
          <w:szCs w:val="28"/>
        </w:rPr>
        <w:t>人员情况：本单位是一所无学生单位，</w:t>
      </w:r>
      <w:r w:rsidR="0025669A">
        <w:rPr>
          <w:rFonts w:ascii="仿宋_GB2312" w:hAnsi="仿宋_GB2312" w:hint="eastAsia"/>
          <w:kern w:val="0"/>
          <w:sz w:val="28"/>
          <w:szCs w:val="28"/>
        </w:rPr>
        <w:t>编制数</w:t>
      </w:r>
      <w:r w:rsidR="0025669A">
        <w:rPr>
          <w:rFonts w:ascii="仿宋_GB2312" w:hAnsi="仿宋_GB2312" w:hint="eastAsia"/>
          <w:kern w:val="0"/>
          <w:sz w:val="28"/>
          <w:szCs w:val="28"/>
        </w:rPr>
        <w:t>14</w:t>
      </w:r>
      <w:r w:rsidR="0025669A">
        <w:rPr>
          <w:rFonts w:ascii="仿宋_GB2312" w:hAnsi="仿宋_GB2312" w:hint="eastAsia"/>
          <w:kern w:val="0"/>
          <w:sz w:val="28"/>
          <w:szCs w:val="28"/>
        </w:rPr>
        <w:t>人</w:t>
      </w:r>
      <w:r w:rsidR="0025669A">
        <w:rPr>
          <w:rFonts w:ascii="仿宋_GB2312" w:hAnsi="仿宋_GB2312"/>
          <w:kern w:val="0"/>
          <w:sz w:val="28"/>
          <w:szCs w:val="28"/>
        </w:rPr>
        <w:t>，</w:t>
      </w:r>
      <w:r w:rsidR="0025669A">
        <w:rPr>
          <w:rFonts w:ascii="仿宋_GB2312" w:hAnsi="仿宋_GB2312" w:hint="eastAsia"/>
          <w:kern w:val="0"/>
          <w:sz w:val="28"/>
          <w:szCs w:val="28"/>
        </w:rPr>
        <w:t>实际</w:t>
      </w:r>
      <w:r>
        <w:rPr>
          <w:rFonts w:ascii="仿宋_GB2312" w:hAnsi="仿宋_GB2312"/>
          <w:kern w:val="0"/>
          <w:sz w:val="28"/>
          <w:szCs w:val="28"/>
        </w:rPr>
        <w:t>在编人员</w:t>
      </w:r>
      <w:r>
        <w:rPr>
          <w:rFonts w:ascii="仿宋_GB2312" w:hAnsi="仿宋_GB2312"/>
          <w:kern w:val="0"/>
          <w:sz w:val="28"/>
          <w:szCs w:val="28"/>
        </w:rPr>
        <w:t>13</w:t>
      </w:r>
      <w:r>
        <w:rPr>
          <w:rFonts w:ascii="仿宋_GB2312" w:hAnsi="仿宋_GB2312"/>
          <w:kern w:val="0"/>
          <w:sz w:val="28"/>
          <w:szCs w:val="28"/>
        </w:rPr>
        <w:t>人，退休人员</w:t>
      </w:r>
      <w:r>
        <w:rPr>
          <w:rFonts w:ascii="仿宋_GB2312" w:hAnsi="仿宋_GB2312"/>
          <w:kern w:val="0"/>
          <w:sz w:val="28"/>
          <w:szCs w:val="28"/>
        </w:rPr>
        <w:t>3</w:t>
      </w:r>
      <w:r>
        <w:rPr>
          <w:rFonts w:ascii="仿宋_GB2312" w:hAnsi="仿宋_GB2312"/>
          <w:kern w:val="0"/>
          <w:sz w:val="28"/>
          <w:szCs w:val="28"/>
        </w:rPr>
        <w:t>人，临时工</w:t>
      </w:r>
      <w:r>
        <w:rPr>
          <w:rFonts w:ascii="仿宋_GB2312" w:hAnsi="仿宋_GB2312"/>
          <w:kern w:val="0"/>
          <w:sz w:val="28"/>
          <w:szCs w:val="28"/>
        </w:rPr>
        <w:t>15</w:t>
      </w:r>
      <w:r>
        <w:rPr>
          <w:rFonts w:ascii="仿宋_GB2312" w:hAnsi="仿宋_GB2312"/>
          <w:kern w:val="0"/>
          <w:sz w:val="28"/>
          <w:szCs w:val="28"/>
        </w:rPr>
        <w:t>人。</w:t>
      </w:r>
    </w:p>
    <w:p w:rsidR="00901FC4" w:rsidRDefault="00901FC4" w:rsidP="00901FC4">
      <w:pPr>
        <w:spacing w:line="580" w:lineRule="exact"/>
        <w:ind w:firstLineChars="202" w:firstLine="566"/>
        <w:rPr>
          <w:rFonts w:ascii="黑体" w:eastAsia="黑体" w:hAnsi="黑体"/>
          <w:sz w:val="28"/>
          <w:szCs w:val="28"/>
        </w:rPr>
      </w:pPr>
      <w:r>
        <w:rPr>
          <w:rFonts w:ascii="黑体" w:eastAsia="黑体" w:hAnsi="黑体" w:hint="eastAsia"/>
          <w:sz w:val="28"/>
          <w:szCs w:val="28"/>
        </w:rPr>
        <w:t>二、部门决算单位构成</w:t>
      </w:r>
    </w:p>
    <w:p w:rsidR="00901FC4" w:rsidRDefault="00901FC4" w:rsidP="00901FC4">
      <w:pPr>
        <w:spacing w:line="580" w:lineRule="exact"/>
        <w:ind w:firstLineChars="202" w:firstLine="566"/>
        <w:rPr>
          <w:rFonts w:ascii="仿宋_GB2312" w:hAnsi="仿宋_GB2312"/>
          <w:sz w:val="28"/>
          <w:szCs w:val="28"/>
        </w:rPr>
      </w:pPr>
      <w:r>
        <w:rPr>
          <w:rFonts w:ascii="仿宋_GB2312" w:hAnsi="仿宋_GB2312"/>
          <w:sz w:val="28"/>
          <w:szCs w:val="28"/>
        </w:rPr>
        <w:t>202</w:t>
      </w:r>
      <w:r>
        <w:rPr>
          <w:rFonts w:ascii="仿宋_GB2312" w:hAnsi="仿宋_GB2312" w:hint="eastAsia"/>
          <w:sz w:val="28"/>
          <w:szCs w:val="28"/>
        </w:rPr>
        <w:t>3</w:t>
      </w:r>
      <w:r>
        <w:rPr>
          <w:rFonts w:ascii="仿宋_GB2312" w:hAnsi="仿宋_GB2312"/>
          <w:sz w:val="28"/>
          <w:szCs w:val="28"/>
        </w:rPr>
        <w:t>单位预算仅包含本单位决算。</w:t>
      </w:r>
    </w:p>
    <w:p w:rsidR="00901FC4" w:rsidRDefault="00901FC4" w:rsidP="00901FC4">
      <w:pPr>
        <w:spacing w:line="580" w:lineRule="exact"/>
        <w:ind w:firstLineChars="202" w:firstLine="566"/>
        <w:rPr>
          <w:rFonts w:ascii="仿宋_GB2312" w:hAnsi="仿宋_GB2312"/>
          <w:kern w:val="0"/>
          <w:sz w:val="28"/>
          <w:szCs w:val="28"/>
        </w:rPr>
      </w:pPr>
      <w:r>
        <w:rPr>
          <w:rFonts w:ascii="黑体" w:eastAsia="黑体" w:hAnsi="黑体" w:hint="eastAsia"/>
          <w:sz w:val="28"/>
          <w:szCs w:val="28"/>
        </w:rPr>
        <w:t>三、收入支出决算总体情况说明</w:t>
      </w:r>
    </w:p>
    <w:p w:rsidR="005E2571" w:rsidRDefault="00901FC4" w:rsidP="008470FC">
      <w:pPr>
        <w:ind w:firstLineChars="150" w:firstLine="420"/>
      </w:pPr>
      <w:r>
        <w:rPr>
          <w:rFonts w:ascii="仿宋_GB2312" w:hAnsi="仿宋_GB2312"/>
          <w:sz w:val="28"/>
          <w:szCs w:val="28"/>
        </w:rPr>
        <w:t>2023</w:t>
      </w:r>
      <w:r>
        <w:rPr>
          <w:rFonts w:ascii="仿宋_GB2312" w:hAnsi="仿宋_GB2312"/>
          <w:sz w:val="28"/>
          <w:szCs w:val="28"/>
        </w:rPr>
        <w:t>年度收入总计</w:t>
      </w:r>
      <w:r>
        <w:rPr>
          <w:rFonts w:ascii="仿宋_GB2312" w:hAnsi="仿宋_GB2312" w:hint="eastAsia"/>
          <w:sz w:val="28"/>
          <w:szCs w:val="28"/>
        </w:rPr>
        <w:t>826.00</w:t>
      </w:r>
      <w:r>
        <w:rPr>
          <w:rFonts w:ascii="仿宋_GB2312" w:hAnsi="仿宋_GB2312"/>
          <w:sz w:val="28"/>
          <w:szCs w:val="28"/>
        </w:rPr>
        <w:t>万元，比上年增加</w:t>
      </w:r>
      <w:r>
        <w:rPr>
          <w:rFonts w:ascii="仿宋_GB2312" w:hAnsi="仿宋_GB2312" w:hint="eastAsia"/>
          <w:sz w:val="28"/>
          <w:szCs w:val="28"/>
        </w:rPr>
        <w:t>138.71</w:t>
      </w:r>
      <w:r w:rsidR="005E2571">
        <w:rPr>
          <w:rFonts w:ascii="仿宋_GB2312" w:hAnsi="仿宋_GB2312"/>
          <w:sz w:val="28"/>
          <w:szCs w:val="28"/>
        </w:rPr>
        <w:t>万元，增长</w:t>
      </w:r>
      <w:r>
        <w:rPr>
          <w:rFonts w:ascii="仿宋_GB2312" w:hAnsi="仿宋_GB2312"/>
          <w:sz w:val="28"/>
          <w:szCs w:val="28"/>
        </w:rPr>
        <w:t>。主要原因：</w:t>
      </w:r>
      <w:r w:rsidR="005E2571">
        <w:rPr>
          <w:rFonts w:ascii="仿宋_GB2312" w:hAnsi="仿宋_GB2312"/>
          <w:sz w:val="28"/>
          <w:szCs w:val="28"/>
        </w:rPr>
        <w:t>增加了学生活动，调整了教师岗位绩效。</w:t>
      </w:r>
    </w:p>
    <w:p w:rsidR="00901FC4" w:rsidRPr="005E2571" w:rsidRDefault="00901FC4" w:rsidP="008470FC">
      <w:pPr>
        <w:rPr>
          <w:rFonts w:ascii="仿宋_GB2312" w:hAnsi="仿宋_GB2312"/>
          <w:sz w:val="28"/>
          <w:szCs w:val="28"/>
        </w:rPr>
      </w:pPr>
      <w:r>
        <w:rPr>
          <w:rFonts w:ascii="仿宋_GB2312" w:hAnsi="仿宋_GB2312"/>
          <w:sz w:val="28"/>
          <w:szCs w:val="28"/>
        </w:rPr>
        <w:t>2023</w:t>
      </w:r>
      <w:r>
        <w:rPr>
          <w:rFonts w:ascii="仿宋_GB2312" w:hAnsi="仿宋_GB2312"/>
          <w:sz w:val="28"/>
          <w:szCs w:val="28"/>
        </w:rPr>
        <w:t>年度支出总计</w:t>
      </w:r>
      <w:r w:rsidR="005E2571">
        <w:rPr>
          <w:rFonts w:ascii="仿宋_GB2312" w:hAnsi="仿宋_GB2312" w:hint="eastAsia"/>
          <w:sz w:val="28"/>
          <w:szCs w:val="28"/>
        </w:rPr>
        <w:t>826.00</w:t>
      </w:r>
      <w:r>
        <w:rPr>
          <w:rFonts w:ascii="仿宋_GB2312" w:hAnsi="仿宋_GB2312"/>
          <w:sz w:val="28"/>
          <w:szCs w:val="28"/>
        </w:rPr>
        <w:t>万元，比上年增加</w:t>
      </w:r>
      <w:r w:rsidR="005E2571">
        <w:rPr>
          <w:rFonts w:ascii="仿宋_GB2312" w:hAnsi="仿宋_GB2312" w:hint="eastAsia"/>
          <w:sz w:val="28"/>
          <w:szCs w:val="28"/>
        </w:rPr>
        <w:t>138.71</w:t>
      </w:r>
      <w:r>
        <w:rPr>
          <w:rFonts w:ascii="仿宋_GB2312" w:hAnsi="仿宋_GB2312"/>
          <w:sz w:val="28"/>
          <w:szCs w:val="28"/>
        </w:rPr>
        <w:t>万元，增长（</w:t>
      </w:r>
      <w:r w:rsidR="005E2571">
        <w:rPr>
          <w:rFonts w:ascii="仿宋_GB2312" w:hAnsi="仿宋_GB2312" w:hint="eastAsia"/>
          <w:sz w:val="28"/>
          <w:szCs w:val="28"/>
        </w:rPr>
        <w:t>20.18%</w:t>
      </w:r>
      <w:r>
        <w:rPr>
          <w:rFonts w:ascii="仿宋_GB2312" w:hAnsi="仿宋_GB2312"/>
          <w:sz w:val="28"/>
          <w:szCs w:val="28"/>
        </w:rPr>
        <w:t>。主要原因：</w:t>
      </w:r>
      <w:r w:rsidR="005E2571">
        <w:rPr>
          <w:rFonts w:ascii="仿宋_GB2312" w:hAnsi="仿宋_GB2312"/>
          <w:sz w:val="28"/>
          <w:szCs w:val="28"/>
        </w:rPr>
        <w:t>增加了学生活动，调整了教师岗位绩效。</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（一）收入决算说明</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2023</w:t>
      </w:r>
      <w:r>
        <w:rPr>
          <w:rFonts w:ascii="仿宋_GB2312" w:hAnsi="仿宋_GB2312"/>
          <w:sz w:val="28"/>
          <w:szCs w:val="28"/>
        </w:rPr>
        <w:t>年度本年收入合计</w:t>
      </w:r>
      <w:r w:rsidR="005E2571">
        <w:rPr>
          <w:rFonts w:ascii="仿宋_GB2312" w:hAnsi="仿宋_GB2312" w:hint="eastAsia"/>
          <w:sz w:val="28"/>
          <w:szCs w:val="28"/>
        </w:rPr>
        <w:t>826.00</w:t>
      </w:r>
      <w:r>
        <w:rPr>
          <w:rFonts w:ascii="仿宋_GB2312" w:hAnsi="仿宋_GB2312"/>
          <w:sz w:val="28"/>
          <w:szCs w:val="28"/>
        </w:rPr>
        <w:t>万元，比上年增加</w:t>
      </w:r>
      <w:r w:rsidR="005E2571">
        <w:rPr>
          <w:rFonts w:ascii="仿宋_GB2312" w:hAnsi="仿宋_GB2312" w:hint="eastAsia"/>
          <w:sz w:val="28"/>
          <w:szCs w:val="28"/>
        </w:rPr>
        <w:t>138.71</w:t>
      </w:r>
      <w:r>
        <w:rPr>
          <w:rFonts w:ascii="仿宋_GB2312" w:hAnsi="仿宋_GB2312"/>
          <w:sz w:val="28"/>
          <w:szCs w:val="28"/>
        </w:rPr>
        <w:t>万元，增长</w:t>
      </w:r>
      <w:r w:rsidR="005E2571">
        <w:rPr>
          <w:rFonts w:ascii="仿宋_GB2312" w:hAnsi="仿宋_GB2312" w:hint="eastAsia"/>
          <w:sz w:val="28"/>
          <w:szCs w:val="28"/>
        </w:rPr>
        <w:t>20.18%</w:t>
      </w:r>
      <w:r>
        <w:rPr>
          <w:rFonts w:ascii="仿宋_GB2312" w:hAnsi="仿宋_GB2312"/>
          <w:sz w:val="28"/>
          <w:szCs w:val="28"/>
        </w:rPr>
        <w:t>。主要原因：</w:t>
      </w:r>
      <w:r w:rsidR="005E2571">
        <w:rPr>
          <w:rFonts w:ascii="仿宋_GB2312" w:hAnsi="仿宋_GB2312"/>
          <w:sz w:val="28"/>
          <w:szCs w:val="28"/>
        </w:rPr>
        <w:t>增加了学生活动，调整了教师岗位绩效。</w:t>
      </w:r>
      <w:r>
        <w:rPr>
          <w:rFonts w:ascii="仿宋_GB2312" w:hAnsi="仿宋_GB2312"/>
          <w:sz w:val="28"/>
          <w:szCs w:val="28"/>
        </w:rPr>
        <w:t>其中：</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1.</w:t>
      </w:r>
      <w:r>
        <w:rPr>
          <w:rFonts w:ascii="仿宋_GB2312" w:hAnsi="仿宋_GB2312"/>
          <w:sz w:val="28"/>
          <w:szCs w:val="28"/>
        </w:rPr>
        <w:t>财政拨款收入</w:t>
      </w:r>
      <w:r w:rsidR="005E2571">
        <w:rPr>
          <w:rFonts w:ascii="仿宋_GB2312" w:hAnsi="仿宋_GB2312" w:hint="eastAsia"/>
          <w:sz w:val="28"/>
          <w:szCs w:val="28"/>
        </w:rPr>
        <w:t>826.00</w:t>
      </w:r>
      <w:r>
        <w:rPr>
          <w:rFonts w:ascii="仿宋_GB2312" w:hAnsi="仿宋_GB2312"/>
          <w:sz w:val="28"/>
          <w:szCs w:val="28"/>
        </w:rPr>
        <w:t>万元，占收入合计的</w:t>
      </w:r>
      <w:r w:rsidR="005E2571">
        <w:rPr>
          <w:rFonts w:ascii="仿宋_GB2312" w:hAnsi="仿宋_GB2312" w:hint="eastAsia"/>
          <w:sz w:val="28"/>
          <w:szCs w:val="28"/>
        </w:rPr>
        <w:t>100</w:t>
      </w:r>
      <w:r>
        <w:rPr>
          <w:rFonts w:ascii="仿宋_GB2312" w:hAnsi="仿宋_GB2312"/>
          <w:sz w:val="28"/>
          <w:szCs w:val="28"/>
        </w:rPr>
        <w:t>%</w:t>
      </w:r>
      <w:r>
        <w:rPr>
          <w:rFonts w:ascii="仿宋_GB2312" w:hAnsi="仿宋_GB2312"/>
          <w:sz w:val="28"/>
          <w:szCs w:val="28"/>
        </w:rPr>
        <w:t>。其中：一般公共预算财政拨款收入</w:t>
      </w:r>
      <w:r w:rsidR="005E2571">
        <w:rPr>
          <w:rFonts w:ascii="仿宋_GB2312" w:hAnsi="仿宋_GB2312" w:hint="eastAsia"/>
          <w:sz w:val="28"/>
          <w:szCs w:val="28"/>
        </w:rPr>
        <w:t>826.00</w:t>
      </w:r>
      <w:r>
        <w:rPr>
          <w:rFonts w:ascii="仿宋_GB2312" w:hAnsi="仿宋_GB2312"/>
          <w:sz w:val="28"/>
          <w:szCs w:val="28"/>
        </w:rPr>
        <w:t>万元，占收入合计的</w:t>
      </w:r>
      <w:r w:rsidR="005E2571">
        <w:rPr>
          <w:rFonts w:ascii="仿宋_GB2312" w:hAnsi="仿宋_GB2312" w:hint="eastAsia"/>
          <w:sz w:val="28"/>
          <w:szCs w:val="28"/>
        </w:rPr>
        <w:t>100</w:t>
      </w:r>
      <w:r>
        <w:rPr>
          <w:rFonts w:ascii="仿宋_GB2312" w:hAnsi="仿宋_GB2312"/>
          <w:sz w:val="28"/>
          <w:szCs w:val="28"/>
        </w:rPr>
        <w:t>%</w:t>
      </w:r>
      <w:r>
        <w:rPr>
          <w:rFonts w:ascii="仿宋_GB2312" w:hAnsi="仿宋_GB2312"/>
          <w:sz w:val="28"/>
          <w:szCs w:val="28"/>
        </w:rPr>
        <w:t>；政府性基金预算财政拨款收入</w:t>
      </w:r>
      <w:r w:rsidR="005E2571">
        <w:rPr>
          <w:rFonts w:ascii="仿宋_GB2312" w:hAnsi="仿宋_GB2312" w:hint="eastAsia"/>
          <w:sz w:val="28"/>
          <w:szCs w:val="28"/>
        </w:rPr>
        <w:t>0</w:t>
      </w:r>
      <w:r>
        <w:rPr>
          <w:rFonts w:ascii="仿宋_GB2312" w:hAnsi="仿宋_GB2312"/>
          <w:sz w:val="28"/>
          <w:szCs w:val="28"/>
        </w:rPr>
        <w:t>万元，占收入合计的</w:t>
      </w:r>
      <w:r w:rsidR="005E2571">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；国有资本经营预算财政拨款收入</w:t>
      </w:r>
      <w:r w:rsidR="005E2571">
        <w:rPr>
          <w:rFonts w:ascii="仿宋_GB2312" w:hAnsi="仿宋_GB2312" w:hint="eastAsia"/>
          <w:sz w:val="28"/>
          <w:szCs w:val="28"/>
        </w:rPr>
        <w:t>0</w:t>
      </w:r>
      <w:r>
        <w:rPr>
          <w:rFonts w:ascii="仿宋_GB2312" w:hAnsi="仿宋_GB2312"/>
          <w:sz w:val="28"/>
          <w:szCs w:val="28"/>
        </w:rPr>
        <w:t>万元，占收入合计的</w:t>
      </w:r>
      <w:r w:rsidR="005E2571">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2.</w:t>
      </w:r>
      <w:r>
        <w:rPr>
          <w:rFonts w:ascii="仿宋_GB2312" w:hAnsi="仿宋_GB2312"/>
          <w:sz w:val="28"/>
          <w:szCs w:val="28"/>
        </w:rPr>
        <w:t>上级补助收入</w:t>
      </w:r>
      <w:r w:rsidR="005E2571">
        <w:rPr>
          <w:rFonts w:ascii="仿宋_GB2312" w:hAnsi="仿宋_GB2312" w:hint="eastAsia"/>
          <w:sz w:val="28"/>
          <w:szCs w:val="28"/>
        </w:rPr>
        <w:t>0</w:t>
      </w:r>
      <w:r>
        <w:rPr>
          <w:rFonts w:ascii="仿宋_GB2312" w:hAnsi="仿宋_GB2312"/>
          <w:sz w:val="28"/>
          <w:szCs w:val="28"/>
        </w:rPr>
        <w:t>万元，占收入合计的</w:t>
      </w:r>
      <w:r w:rsidR="005E2571">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3.</w:t>
      </w:r>
      <w:r>
        <w:rPr>
          <w:rFonts w:ascii="仿宋_GB2312" w:hAnsi="仿宋_GB2312"/>
          <w:sz w:val="28"/>
          <w:szCs w:val="28"/>
        </w:rPr>
        <w:t>事业收入</w:t>
      </w:r>
      <w:r w:rsidR="005E2571">
        <w:rPr>
          <w:rFonts w:ascii="仿宋_GB2312" w:hAnsi="仿宋_GB2312" w:hint="eastAsia"/>
          <w:sz w:val="28"/>
          <w:szCs w:val="28"/>
        </w:rPr>
        <w:t>0</w:t>
      </w:r>
      <w:r>
        <w:rPr>
          <w:rFonts w:ascii="仿宋_GB2312" w:hAnsi="仿宋_GB2312"/>
          <w:sz w:val="28"/>
          <w:szCs w:val="28"/>
        </w:rPr>
        <w:t>万元，占收入合计的</w:t>
      </w:r>
      <w:r w:rsidR="005E2571">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4.</w:t>
      </w:r>
      <w:r>
        <w:rPr>
          <w:rFonts w:ascii="仿宋_GB2312" w:hAnsi="仿宋_GB2312"/>
          <w:sz w:val="28"/>
          <w:szCs w:val="28"/>
        </w:rPr>
        <w:t>经营收入</w:t>
      </w:r>
      <w:r w:rsidR="005E2571">
        <w:rPr>
          <w:rFonts w:ascii="仿宋_GB2312" w:hAnsi="仿宋_GB2312" w:hint="eastAsia"/>
          <w:sz w:val="28"/>
          <w:szCs w:val="28"/>
        </w:rPr>
        <w:t>0</w:t>
      </w:r>
      <w:r>
        <w:rPr>
          <w:rFonts w:ascii="仿宋_GB2312" w:hAnsi="仿宋_GB2312"/>
          <w:sz w:val="28"/>
          <w:szCs w:val="28"/>
        </w:rPr>
        <w:t>万元，占收入合计的</w:t>
      </w:r>
      <w:r w:rsidR="005E2571">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5.</w:t>
      </w:r>
      <w:r>
        <w:rPr>
          <w:rFonts w:ascii="仿宋_GB2312" w:hAnsi="仿宋_GB2312"/>
          <w:sz w:val="28"/>
          <w:szCs w:val="28"/>
        </w:rPr>
        <w:t>附属单位上缴收入</w:t>
      </w:r>
      <w:r w:rsidR="005E2571">
        <w:rPr>
          <w:rFonts w:ascii="仿宋_GB2312" w:hAnsi="仿宋_GB2312" w:hint="eastAsia"/>
          <w:sz w:val="28"/>
          <w:szCs w:val="28"/>
        </w:rPr>
        <w:t>0</w:t>
      </w:r>
      <w:r>
        <w:rPr>
          <w:rFonts w:ascii="仿宋_GB2312" w:hAnsi="仿宋_GB2312"/>
          <w:sz w:val="28"/>
          <w:szCs w:val="28"/>
        </w:rPr>
        <w:t>万元，占收入合计的</w:t>
      </w:r>
      <w:r w:rsidR="005E2571">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6.</w:t>
      </w:r>
      <w:r>
        <w:rPr>
          <w:rFonts w:ascii="仿宋_GB2312" w:hAnsi="仿宋_GB2312"/>
          <w:sz w:val="28"/>
          <w:szCs w:val="28"/>
        </w:rPr>
        <w:t>其他收入</w:t>
      </w:r>
      <w:r w:rsidR="005E2571">
        <w:rPr>
          <w:rFonts w:ascii="仿宋_GB2312" w:hAnsi="仿宋_GB2312" w:hint="eastAsia"/>
          <w:sz w:val="28"/>
          <w:szCs w:val="28"/>
        </w:rPr>
        <w:t>0</w:t>
      </w:r>
      <w:r>
        <w:rPr>
          <w:rFonts w:ascii="仿宋_GB2312" w:hAnsi="仿宋_GB2312"/>
          <w:sz w:val="28"/>
          <w:szCs w:val="28"/>
        </w:rPr>
        <w:t>万元，占收入合计的</w:t>
      </w:r>
      <w:r w:rsidR="005E2571">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（二）支出决算说明</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2023</w:t>
      </w:r>
      <w:r>
        <w:rPr>
          <w:rFonts w:ascii="仿宋_GB2312" w:hAnsi="仿宋_GB2312"/>
          <w:sz w:val="28"/>
          <w:szCs w:val="28"/>
        </w:rPr>
        <w:t>年度本年支出合计</w:t>
      </w:r>
      <w:r w:rsidR="005E2571">
        <w:rPr>
          <w:rFonts w:ascii="仿宋_GB2312" w:hAnsi="仿宋_GB2312" w:hint="eastAsia"/>
          <w:sz w:val="28"/>
          <w:szCs w:val="28"/>
        </w:rPr>
        <w:t>826.00</w:t>
      </w:r>
      <w:r>
        <w:rPr>
          <w:rFonts w:ascii="仿宋_GB2312" w:hAnsi="仿宋_GB2312"/>
          <w:sz w:val="28"/>
          <w:szCs w:val="28"/>
        </w:rPr>
        <w:t>万元，比上年增加</w:t>
      </w:r>
      <w:r w:rsidR="005E2571">
        <w:rPr>
          <w:rFonts w:ascii="仿宋_GB2312" w:hAnsi="仿宋_GB2312" w:hint="eastAsia"/>
          <w:sz w:val="28"/>
          <w:szCs w:val="28"/>
        </w:rPr>
        <w:t>138.71</w:t>
      </w:r>
      <w:r>
        <w:rPr>
          <w:rFonts w:ascii="仿宋_GB2312" w:hAnsi="仿宋_GB2312"/>
          <w:sz w:val="28"/>
          <w:szCs w:val="28"/>
        </w:rPr>
        <w:t>万元，增长</w:t>
      </w:r>
      <w:r w:rsidR="005E2571">
        <w:rPr>
          <w:rFonts w:ascii="仿宋_GB2312" w:hAnsi="仿宋_GB2312" w:hint="eastAsia"/>
          <w:sz w:val="28"/>
          <w:szCs w:val="28"/>
        </w:rPr>
        <w:t>20.18%</w:t>
      </w:r>
      <w:r>
        <w:rPr>
          <w:rFonts w:ascii="仿宋_GB2312" w:hAnsi="仿宋_GB2312"/>
          <w:sz w:val="28"/>
          <w:szCs w:val="28"/>
        </w:rPr>
        <w:t>。主要原因：</w:t>
      </w:r>
      <w:r w:rsidR="005E2571">
        <w:rPr>
          <w:rFonts w:ascii="仿宋_GB2312" w:hAnsi="仿宋_GB2312"/>
          <w:sz w:val="28"/>
          <w:szCs w:val="28"/>
        </w:rPr>
        <w:t>增加了学生活动，调整了教师岗位绩效。</w:t>
      </w:r>
      <w:r>
        <w:rPr>
          <w:rFonts w:ascii="仿宋_GB2312" w:hAnsi="仿宋_GB2312"/>
          <w:sz w:val="28"/>
          <w:szCs w:val="28"/>
        </w:rPr>
        <w:t>其中：</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1.</w:t>
      </w:r>
      <w:r>
        <w:rPr>
          <w:rFonts w:ascii="仿宋_GB2312" w:hAnsi="仿宋_GB2312"/>
          <w:sz w:val="28"/>
          <w:szCs w:val="28"/>
        </w:rPr>
        <w:t>基本支出</w:t>
      </w:r>
      <w:r w:rsidR="005E2571">
        <w:rPr>
          <w:rFonts w:ascii="仿宋_GB2312" w:hAnsi="仿宋_GB2312" w:hint="eastAsia"/>
          <w:sz w:val="28"/>
          <w:szCs w:val="28"/>
        </w:rPr>
        <w:t>632.44</w:t>
      </w:r>
      <w:r>
        <w:rPr>
          <w:rFonts w:ascii="仿宋_GB2312" w:hAnsi="仿宋_GB2312"/>
          <w:sz w:val="28"/>
          <w:szCs w:val="28"/>
        </w:rPr>
        <w:t>万元，占支出合计的</w:t>
      </w:r>
      <w:r w:rsidR="00970E40">
        <w:rPr>
          <w:rFonts w:ascii="仿宋_GB2312" w:hAnsi="仿宋_GB2312" w:hint="eastAsia"/>
          <w:sz w:val="28"/>
          <w:szCs w:val="28"/>
        </w:rPr>
        <w:t>76</w:t>
      </w:r>
      <w:r w:rsidR="005E2571">
        <w:rPr>
          <w:rFonts w:ascii="仿宋_GB2312" w:hAnsi="仿宋_GB2312" w:hint="eastAsia"/>
          <w:sz w:val="28"/>
          <w:szCs w:val="28"/>
        </w:rPr>
        <w:t>.57</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2.</w:t>
      </w:r>
      <w:r>
        <w:rPr>
          <w:rFonts w:ascii="仿宋_GB2312" w:hAnsi="仿宋_GB2312"/>
          <w:sz w:val="28"/>
          <w:szCs w:val="28"/>
        </w:rPr>
        <w:t>项目支出</w:t>
      </w:r>
      <w:r w:rsidR="00970E40">
        <w:rPr>
          <w:rFonts w:ascii="仿宋_GB2312" w:hAnsi="仿宋_GB2312" w:hint="eastAsia"/>
          <w:sz w:val="28"/>
          <w:szCs w:val="28"/>
        </w:rPr>
        <w:t>231.56</w:t>
      </w:r>
      <w:r>
        <w:rPr>
          <w:rFonts w:ascii="仿宋_GB2312" w:hAnsi="仿宋_GB2312"/>
          <w:sz w:val="28"/>
          <w:szCs w:val="28"/>
        </w:rPr>
        <w:t>万元，占支出合计的</w:t>
      </w:r>
      <w:r w:rsidR="00970E40">
        <w:rPr>
          <w:rFonts w:ascii="仿宋_GB2312" w:hAnsi="仿宋_GB2312" w:hint="eastAsia"/>
          <w:sz w:val="28"/>
          <w:szCs w:val="28"/>
        </w:rPr>
        <w:t>23.43</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3.</w:t>
      </w:r>
      <w:r>
        <w:rPr>
          <w:rFonts w:ascii="仿宋_GB2312" w:hAnsi="仿宋_GB2312"/>
          <w:sz w:val="28"/>
          <w:szCs w:val="28"/>
        </w:rPr>
        <w:t>上缴上级支出</w:t>
      </w:r>
      <w:r w:rsidR="00970E40">
        <w:rPr>
          <w:rFonts w:ascii="仿宋_GB2312" w:hAnsi="仿宋_GB2312" w:hint="eastAsia"/>
          <w:sz w:val="28"/>
          <w:szCs w:val="28"/>
        </w:rPr>
        <w:t>0</w:t>
      </w:r>
      <w:r>
        <w:rPr>
          <w:rFonts w:ascii="仿宋_GB2312" w:hAnsi="仿宋_GB2312"/>
          <w:sz w:val="28"/>
          <w:szCs w:val="28"/>
        </w:rPr>
        <w:t>万元，占支出合计的</w:t>
      </w:r>
      <w:r w:rsidR="00970E40">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4.</w:t>
      </w:r>
      <w:r>
        <w:rPr>
          <w:rFonts w:ascii="仿宋_GB2312" w:hAnsi="仿宋_GB2312"/>
          <w:sz w:val="28"/>
          <w:szCs w:val="28"/>
        </w:rPr>
        <w:t>经营支出</w:t>
      </w:r>
      <w:r w:rsidR="00970E40">
        <w:rPr>
          <w:rFonts w:ascii="仿宋_GB2312" w:hAnsi="仿宋_GB2312" w:hint="eastAsia"/>
          <w:sz w:val="28"/>
          <w:szCs w:val="28"/>
        </w:rPr>
        <w:t>0</w:t>
      </w:r>
      <w:r>
        <w:rPr>
          <w:rFonts w:ascii="仿宋_GB2312" w:hAnsi="仿宋_GB2312"/>
          <w:sz w:val="28"/>
          <w:szCs w:val="28"/>
        </w:rPr>
        <w:t>万元，占支出合计的</w:t>
      </w:r>
      <w:r w:rsidR="00970E40">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570"/>
        <w:rPr>
          <w:rFonts w:ascii="仿宋_GB2312" w:hAnsi="仿宋_GB2312"/>
          <w:sz w:val="28"/>
          <w:szCs w:val="28"/>
        </w:rPr>
      </w:pPr>
      <w:r>
        <w:rPr>
          <w:rFonts w:ascii="仿宋_GB2312" w:hAnsi="仿宋_GB2312"/>
          <w:sz w:val="28"/>
          <w:szCs w:val="28"/>
        </w:rPr>
        <w:t>5.</w:t>
      </w:r>
      <w:r>
        <w:rPr>
          <w:rFonts w:ascii="仿宋_GB2312" w:hAnsi="仿宋_GB2312"/>
          <w:sz w:val="28"/>
          <w:szCs w:val="28"/>
        </w:rPr>
        <w:t>对附属单位补助支出</w:t>
      </w:r>
      <w:r w:rsidR="006E52B9">
        <w:rPr>
          <w:rFonts w:ascii="仿宋_GB2312" w:hAnsi="仿宋_GB2312" w:hint="eastAsia"/>
          <w:sz w:val="28"/>
          <w:szCs w:val="28"/>
        </w:rPr>
        <w:t>0</w:t>
      </w:r>
      <w:r>
        <w:rPr>
          <w:rFonts w:ascii="仿宋_GB2312" w:hAnsi="仿宋_GB2312"/>
          <w:sz w:val="28"/>
          <w:szCs w:val="28"/>
        </w:rPr>
        <w:t>万元，占支出合计的</w:t>
      </w:r>
      <w:r w:rsidR="006E52B9">
        <w:rPr>
          <w:rFonts w:ascii="仿宋_GB2312" w:hAnsi="仿宋_GB2312" w:hint="eastAsia"/>
          <w:sz w:val="28"/>
          <w:szCs w:val="28"/>
        </w:rPr>
        <w:t>0</w:t>
      </w:r>
      <w:r>
        <w:rPr>
          <w:rFonts w:ascii="仿宋_GB2312" w:hAnsi="仿宋_GB2312"/>
          <w:sz w:val="28"/>
          <w:szCs w:val="28"/>
        </w:rPr>
        <w:t>%</w:t>
      </w:r>
      <w:r>
        <w:rPr>
          <w:rFonts w:ascii="仿宋_GB2312" w:hAnsi="仿宋_GB2312"/>
          <w:sz w:val="28"/>
          <w:szCs w:val="28"/>
        </w:rPr>
        <w:t>。</w:t>
      </w:r>
    </w:p>
    <w:p w:rsidR="00901FC4" w:rsidRDefault="00901FC4" w:rsidP="00901FC4">
      <w:pPr>
        <w:spacing w:line="580" w:lineRule="exact"/>
        <w:ind w:firstLineChars="196" w:firstLine="549"/>
        <w:rPr>
          <w:rFonts w:ascii="黑体" w:eastAsia="黑体" w:hAnsi="黑体"/>
          <w:sz w:val="28"/>
          <w:szCs w:val="28"/>
        </w:rPr>
      </w:pPr>
      <w:r>
        <w:rPr>
          <w:rFonts w:ascii="黑体" w:eastAsia="黑体" w:hAnsi="黑体" w:hint="eastAsia"/>
          <w:sz w:val="28"/>
          <w:szCs w:val="28"/>
        </w:rPr>
        <w:t>四、财政拨款收入支出决算总体情况说明</w:t>
      </w:r>
    </w:p>
    <w:p w:rsidR="006E52B9" w:rsidRDefault="00901FC4" w:rsidP="006E52B9">
      <w:pPr>
        <w:spacing w:line="580" w:lineRule="exact"/>
        <w:ind w:firstLine="570"/>
        <w:rPr>
          <w:rFonts w:ascii="仿宋_GB2312" w:hAnsi="仿宋_GB2312"/>
          <w:sz w:val="28"/>
          <w:szCs w:val="28"/>
        </w:rPr>
      </w:pPr>
      <w:r>
        <w:rPr>
          <w:rFonts w:ascii="仿宋_GB2312" w:hAnsi="仿宋_GB2312"/>
          <w:sz w:val="28"/>
          <w:szCs w:val="28"/>
        </w:rPr>
        <w:t>2023</w:t>
      </w:r>
      <w:r>
        <w:rPr>
          <w:rFonts w:ascii="仿宋_GB2312" w:hAnsi="仿宋_GB2312"/>
          <w:sz w:val="28"/>
          <w:szCs w:val="28"/>
        </w:rPr>
        <w:t>年度财政拨款收入总计</w:t>
      </w:r>
      <w:r w:rsidR="006E52B9">
        <w:rPr>
          <w:rFonts w:ascii="仿宋_GB2312" w:hAnsi="仿宋_GB2312" w:hint="eastAsia"/>
          <w:sz w:val="28"/>
          <w:szCs w:val="28"/>
        </w:rPr>
        <w:t>826.00</w:t>
      </w:r>
      <w:r>
        <w:rPr>
          <w:rFonts w:ascii="仿宋_GB2312" w:hAnsi="仿宋_GB2312"/>
          <w:sz w:val="28"/>
          <w:szCs w:val="28"/>
        </w:rPr>
        <w:t>万元，比上年增加</w:t>
      </w:r>
      <w:r w:rsidR="006E52B9">
        <w:rPr>
          <w:rFonts w:ascii="仿宋_GB2312" w:hAnsi="仿宋_GB2312" w:hint="eastAsia"/>
          <w:sz w:val="28"/>
          <w:szCs w:val="28"/>
        </w:rPr>
        <w:t>138.71</w:t>
      </w:r>
      <w:r>
        <w:rPr>
          <w:rFonts w:ascii="仿宋_GB2312" w:hAnsi="仿宋_GB2312"/>
          <w:sz w:val="28"/>
          <w:szCs w:val="28"/>
        </w:rPr>
        <w:t>万元，增长</w:t>
      </w:r>
      <w:r w:rsidR="006E52B9">
        <w:rPr>
          <w:rFonts w:ascii="仿宋_GB2312" w:hAnsi="仿宋_GB2312" w:hint="eastAsia"/>
          <w:sz w:val="28"/>
          <w:szCs w:val="28"/>
        </w:rPr>
        <w:t>20.18</w:t>
      </w:r>
      <w:r>
        <w:rPr>
          <w:rFonts w:ascii="仿宋_GB2312" w:hAnsi="仿宋_GB2312"/>
          <w:sz w:val="28"/>
          <w:szCs w:val="28"/>
        </w:rPr>
        <w:t>%</w:t>
      </w:r>
      <w:r>
        <w:rPr>
          <w:rFonts w:ascii="仿宋_GB2312" w:hAnsi="仿宋_GB2312"/>
          <w:sz w:val="28"/>
          <w:szCs w:val="28"/>
        </w:rPr>
        <w:t>。主要原因：</w:t>
      </w:r>
      <w:r w:rsidR="006E52B9">
        <w:rPr>
          <w:rFonts w:ascii="仿宋_GB2312" w:hAnsi="仿宋_GB2312"/>
          <w:sz w:val="28"/>
          <w:szCs w:val="28"/>
        </w:rPr>
        <w:t>增加了学生活动，调整了教师岗位绩效。</w:t>
      </w:r>
      <w:r>
        <w:rPr>
          <w:rFonts w:ascii="仿宋_GB2312" w:hAnsi="仿宋_GB2312"/>
          <w:sz w:val="28"/>
          <w:szCs w:val="28"/>
        </w:rPr>
        <w:t>。</w:t>
      </w:r>
      <w:r>
        <w:rPr>
          <w:rFonts w:ascii="仿宋_GB2312" w:hAnsi="仿宋_GB2312"/>
          <w:sz w:val="28"/>
          <w:szCs w:val="28"/>
        </w:rPr>
        <w:t>2023</w:t>
      </w:r>
      <w:r>
        <w:rPr>
          <w:rFonts w:ascii="仿宋_GB2312" w:hAnsi="仿宋_GB2312"/>
          <w:sz w:val="28"/>
          <w:szCs w:val="28"/>
        </w:rPr>
        <w:t>年度财政拨款支出总计</w:t>
      </w:r>
      <w:r w:rsidR="006E52B9">
        <w:rPr>
          <w:rFonts w:ascii="仿宋_GB2312" w:hAnsi="仿宋_GB2312" w:hint="eastAsia"/>
          <w:sz w:val="28"/>
          <w:szCs w:val="28"/>
        </w:rPr>
        <w:t>826.00</w:t>
      </w:r>
      <w:r>
        <w:rPr>
          <w:rFonts w:ascii="仿宋_GB2312" w:hAnsi="仿宋_GB2312"/>
          <w:sz w:val="28"/>
          <w:szCs w:val="28"/>
        </w:rPr>
        <w:t>万元，比上年增加</w:t>
      </w:r>
      <w:r w:rsidR="006E52B9">
        <w:rPr>
          <w:rFonts w:ascii="仿宋_GB2312" w:hAnsi="仿宋_GB2312" w:hint="eastAsia"/>
          <w:sz w:val="28"/>
          <w:szCs w:val="28"/>
        </w:rPr>
        <w:t>138.71</w:t>
      </w:r>
      <w:r>
        <w:rPr>
          <w:rFonts w:ascii="仿宋_GB2312" w:hAnsi="仿宋_GB2312"/>
          <w:sz w:val="28"/>
          <w:szCs w:val="28"/>
        </w:rPr>
        <w:t>万元，增长</w:t>
      </w:r>
      <w:r w:rsidR="006E52B9">
        <w:rPr>
          <w:rFonts w:ascii="仿宋_GB2312" w:hAnsi="仿宋_GB2312" w:hint="eastAsia"/>
          <w:sz w:val="28"/>
          <w:szCs w:val="28"/>
        </w:rPr>
        <w:t>20.18</w:t>
      </w:r>
      <w:r>
        <w:rPr>
          <w:rFonts w:ascii="仿宋_GB2312" w:hAnsi="仿宋_GB2312"/>
          <w:sz w:val="28"/>
          <w:szCs w:val="28"/>
        </w:rPr>
        <w:t>%</w:t>
      </w:r>
      <w:r>
        <w:rPr>
          <w:rFonts w:ascii="仿宋_GB2312" w:hAnsi="仿宋_GB2312"/>
          <w:sz w:val="28"/>
          <w:szCs w:val="28"/>
        </w:rPr>
        <w:t>。主要原因：</w:t>
      </w:r>
      <w:r w:rsidR="006E52B9">
        <w:rPr>
          <w:rFonts w:ascii="仿宋_GB2312" w:hAnsi="仿宋_GB2312"/>
          <w:sz w:val="28"/>
          <w:szCs w:val="28"/>
        </w:rPr>
        <w:t>增加了学生活动，调整了教师岗位绩效。</w:t>
      </w:r>
    </w:p>
    <w:p w:rsidR="00901FC4" w:rsidRDefault="00901FC4" w:rsidP="006E52B9">
      <w:pPr>
        <w:spacing w:line="580" w:lineRule="exact"/>
        <w:ind w:firstLine="570"/>
        <w:rPr>
          <w:rFonts w:ascii="黑体" w:eastAsia="黑体" w:hAnsi="黑体"/>
          <w:sz w:val="28"/>
          <w:szCs w:val="28"/>
        </w:rPr>
      </w:pPr>
      <w:r>
        <w:rPr>
          <w:rFonts w:ascii="黑体" w:eastAsia="黑体" w:hAnsi="黑体" w:hint="eastAsia"/>
          <w:sz w:val="28"/>
          <w:szCs w:val="28"/>
        </w:rPr>
        <w:t>五、一般公共预算财政拨款支出决算情况说明</w:t>
      </w:r>
    </w:p>
    <w:p w:rsidR="00901FC4" w:rsidRDefault="00901FC4" w:rsidP="00901FC4">
      <w:pPr>
        <w:autoSpaceDE w:val="0"/>
        <w:autoSpaceDN w:val="0"/>
        <w:adjustRightInd w:val="0"/>
        <w:spacing w:line="580" w:lineRule="exact"/>
        <w:ind w:firstLineChars="200" w:firstLine="560"/>
        <w:jc w:val="left"/>
        <w:rPr>
          <w:rFonts w:ascii="仿宋_GB2312" w:hAnsi="仿宋_GB2312"/>
          <w:sz w:val="28"/>
          <w:szCs w:val="28"/>
        </w:rPr>
      </w:pPr>
      <w:r>
        <w:rPr>
          <w:rFonts w:ascii="仿宋_GB2312" w:hAnsi="仿宋_GB2312"/>
          <w:sz w:val="28"/>
          <w:szCs w:val="28"/>
        </w:rPr>
        <w:t>（一）一般公共预算财政拨款支出决算总体情况</w:t>
      </w:r>
    </w:p>
    <w:p w:rsidR="006E52B9" w:rsidRDefault="00901FC4" w:rsidP="006E52B9">
      <w:pPr>
        <w:spacing w:line="580" w:lineRule="exact"/>
        <w:ind w:firstLineChars="200" w:firstLine="560"/>
        <w:rPr>
          <w:rFonts w:ascii="仿宋_GB2312" w:hAnsi="仿宋_GB2312"/>
          <w:sz w:val="28"/>
          <w:szCs w:val="28"/>
        </w:rPr>
      </w:pPr>
      <w:r>
        <w:rPr>
          <w:rFonts w:ascii="仿宋_GB2312" w:hAnsi="仿宋_GB2312"/>
          <w:sz w:val="28"/>
          <w:szCs w:val="28"/>
        </w:rPr>
        <w:t>2023</w:t>
      </w:r>
      <w:r>
        <w:rPr>
          <w:rFonts w:ascii="仿宋_GB2312" w:hAnsi="仿宋_GB2312"/>
          <w:sz w:val="28"/>
          <w:szCs w:val="28"/>
        </w:rPr>
        <w:t>年度一般公共预算财政拨款支出</w:t>
      </w:r>
      <w:r w:rsidR="006E52B9">
        <w:rPr>
          <w:rFonts w:ascii="仿宋_GB2312" w:hAnsi="仿宋_GB2312" w:hint="eastAsia"/>
          <w:sz w:val="28"/>
          <w:szCs w:val="28"/>
        </w:rPr>
        <w:t>826.00</w:t>
      </w:r>
      <w:r>
        <w:rPr>
          <w:rFonts w:ascii="仿宋_GB2312" w:hAnsi="仿宋_GB2312"/>
          <w:sz w:val="28"/>
          <w:szCs w:val="28"/>
        </w:rPr>
        <w:t>万元，主要用于以下方面（按大类）：</w:t>
      </w:r>
      <w:r w:rsidR="006E52B9">
        <w:rPr>
          <w:rFonts w:ascii="仿宋_GB2312" w:hAnsi="仿宋_GB2312"/>
          <w:sz w:val="28"/>
          <w:szCs w:val="28"/>
        </w:rPr>
        <w:t>教育支出</w:t>
      </w:r>
      <w:r w:rsidR="00C943BD">
        <w:rPr>
          <w:rFonts w:ascii="仿宋_GB2312" w:hAnsi="仿宋_GB2312" w:hint="eastAsia"/>
          <w:sz w:val="28"/>
          <w:szCs w:val="28"/>
        </w:rPr>
        <w:t>722.56</w:t>
      </w:r>
      <w:r w:rsidR="006E52B9">
        <w:rPr>
          <w:rFonts w:ascii="仿宋_GB2312" w:hAnsi="仿宋_GB2312"/>
          <w:sz w:val="28"/>
          <w:szCs w:val="28"/>
        </w:rPr>
        <w:t>万元，占本年财政拨款支出</w:t>
      </w:r>
      <w:r w:rsidR="00C943BD">
        <w:rPr>
          <w:rFonts w:ascii="仿宋_GB2312" w:hAnsi="仿宋_GB2312" w:hint="eastAsia"/>
          <w:sz w:val="28"/>
          <w:szCs w:val="28"/>
        </w:rPr>
        <w:t>87.48</w:t>
      </w:r>
      <w:r w:rsidR="006E52B9">
        <w:rPr>
          <w:rFonts w:ascii="仿宋_GB2312" w:hAnsi="仿宋_GB2312"/>
          <w:sz w:val="28"/>
          <w:szCs w:val="28"/>
        </w:rPr>
        <w:t>%</w:t>
      </w:r>
      <w:r w:rsidR="006E52B9">
        <w:rPr>
          <w:rFonts w:ascii="仿宋_GB2312" w:hAnsi="仿宋_GB2312"/>
          <w:sz w:val="28"/>
          <w:szCs w:val="28"/>
        </w:rPr>
        <w:t>；社会保障和就业支出</w:t>
      </w:r>
      <w:r w:rsidR="00C943BD">
        <w:rPr>
          <w:rFonts w:ascii="仿宋_GB2312" w:hAnsi="仿宋_GB2312" w:hint="eastAsia"/>
          <w:sz w:val="28"/>
          <w:szCs w:val="28"/>
        </w:rPr>
        <w:t>81.34</w:t>
      </w:r>
      <w:r w:rsidR="006E52B9">
        <w:rPr>
          <w:rFonts w:ascii="仿宋_GB2312" w:hAnsi="仿宋_GB2312"/>
          <w:sz w:val="28"/>
          <w:szCs w:val="28"/>
        </w:rPr>
        <w:t>万元，占本年财政拨款支出</w:t>
      </w:r>
      <w:r w:rsidR="00C943BD">
        <w:rPr>
          <w:rFonts w:ascii="仿宋_GB2312" w:hAnsi="仿宋_GB2312" w:hint="eastAsia"/>
          <w:sz w:val="28"/>
          <w:szCs w:val="28"/>
        </w:rPr>
        <w:t>9.8</w:t>
      </w:r>
      <w:r w:rsidR="006E52B9">
        <w:rPr>
          <w:rFonts w:ascii="仿宋_GB2312" w:hAnsi="仿宋_GB2312"/>
          <w:sz w:val="28"/>
          <w:szCs w:val="28"/>
        </w:rPr>
        <w:t>%</w:t>
      </w:r>
      <w:r w:rsidR="006E52B9">
        <w:rPr>
          <w:rFonts w:ascii="仿宋_GB2312" w:hAnsi="仿宋_GB2312"/>
          <w:sz w:val="28"/>
          <w:szCs w:val="28"/>
        </w:rPr>
        <w:t>；卫生健康支出</w:t>
      </w:r>
      <w:r w:rsidR="00C943BD">
        <w:rPr>
          <w:rFonts w:ascii="仿宋_GB2312" w:hAnsi="仿宋_GB2312" w:hint="eastAsia"/>
          <w:sz w:val="28"/>
          <w:szCs w:val="28"/>
        </w:rPr>
        <w:t>58.48</w:t>
      </w:r>
      <w:r w:rsidR="006E52B9">
        <w:rPr>
          <w:rFonts w:ascii="仿宋_GB2312" w:hAnsi="仿宋_GB2312"/>
          <w:sz w:val="28"/>
          <w:szCs w:val="28"/>
        </w:rPr>
        <w:t>万元，占本年财政拨款支出</w:t>
      </w:r>
      <w:r w:rsidR="00C943BD">
        <w:rPr>
          <w:rFonts w:ascii="仿宋_GB2312" w:hAnsi="仿宋_GB2312" w:hint="eastAsia"/>
          <w:sz w:val="28"/>
          <w:szCs w:val="28"/>
        </w:rPr>
        <w:t>7.1</w:t>
      </w:r>
      <w:r w:rsidR="006E52B9">
        <w:rPr>
          <w:rFonts w:ascii="仿宋_GB2312" w:hAnsi="仿宋_GB2312"/>
          <w:sz w:val="28"/>
          <w:szCs w:val="28"/>
        </w:rPr>
        <w:t>%</w:t>
      </w:r>
      <w:r w:rsidR="00C943BD">
        <w:rPr>
          <w:rFonts w:ascii="仿宋_GB2312" w:hAnsi="仿宋_GB2312"/>
          <w:sz w:val="28"/>
          <w:szCs w:val="28"/>
        </w:rPr>
        <w:t>，城乡社区支出</w:t>
      </w:r>
      <w:r w:rsidR="00C943BD">
        <w:rPr>
          <w:rFonts w:ascii="仿宋_GB2312" w:hAnsi="仿宋_GB2312" w:hint="eastAsia"/>
          <w:sz w:val="28"/>
          <w:szCs w:val="28"/>
        </w:rPr>
        <w:t>1.58</w:t>
      </w:r>
      <w:r w:rsidR="00C943BD">
        <w:rPr>
          <w:rFonts w:ascii="仿宋_GB2312" w:hAnsi="仿宋_GB2312" w:hint="eastAsia"/>
          <w:sz w:val="28"/>
          <w:szCs w:val="28"/>
        </w:rPr>
        <w:t>万元，</w:t>
      </w:r>
      <w:r w:rsidR="00C943BD">
        <w:rPr>
          <w:rFonts w:ascii="仿宋_GB2312" w:hAnsi="仿宋_GB2312"/>
          <w:sz w:val="28"/>
          <w:szCs w:val="28"/>
        </w:rPr>
        <w:t>占本年财政拨款支出</w:t>
      </w:r>
      <w:r w:rsidR="00C943BD">
        <w:rPr>
          <w:rFonts w:ascii="仿宋_GB2312" w:hAnsi="仿宋_GB2312" w:hint="eastAsia"/>
          <w:sz w:val="28"/>
          <w:szCs w:val="28"/>
        </w:rPr>
        <w:t>2</w:t>
      </w:r>
      <w:r w:rsidR="00C943BD">
        <w:rPr>
          <w:rFonts w:ascii="仿宋_GB2312" w:hAnsi="仿宋_GB2312"/>
          <w:sz w:val="28"/>
          <w:szCs w:val="28"/>
        </w:rPr>
        <w:t>%</w:t>
      </w:r>
    </w:p>
    <w:p w:rsidR="00901FC4" w:rsidRDefault="00901FC4" w:rsidP="006E52B9">
      <w:pPr>
        <w:spacing w:line="580" w:lineRule="exact"/>
        <w:ind w:firstLineChars="200" w:firstLine="560"/>
        <w:rPr>
          <w:rFonts w:ascii="仿宋_GB2312" w:hAnsi="仿宋_GB2312"/>
          <w:sz w:val="28"/>
          <w:szCs w:val="28"/>
        </w:rPr>
      </w:pPr>
      <w:r>
        <w:rPr>
          <w:rFonts w:ascii="仿宋_GB2312" w:hAnsi="仿宋_GB2312"/>
          <w:sz w:val="28"/>
          <w:szCs w:val="28"/>
        </w:rPr>
        <w:t>（二）一般公共预算财政拨款支出决算具体情况</w:t>
      </w:r>
    </w:p>
    <w:p w:rsidR="00675E8E" w:rsidRDefault="00675E8E" w:rsidP="00675E8E">
      <w:pPr>
        <w:autoSpaceDE w:val="0"/>
        <w:autoSpaceDN w:val="0"/>
        <w:adjustRightInd w:val="0"/>
        <w:spacing w:line="580" w:lineRule="exact"/>
        <w:ind w:firstLineChars="200" w:firstLine="560"/>
        <w:jc w:val="left"/>
        <w:rPr>
          <w:rFonts w:ascii="仿宋_GB2312" w:hAnsi="仿宋_GB2312"/>
          <w:sz w:val="28"/>
          <w:szCs w:val="28"/>
        </w:rPr>
      </w:pPr>
      <w:r>
        <w:rPr>
          <w:rFonts w:ascii="仿宋_GB2312" w:hAnsi="仿宋_GB2312"/>
          <w:sz w:val="28"/>
          <w:szCs w:val="28"/>
        </w:rPr>
        <w:t>1</w:t>
      </w:r>
      <w:r>
        <w:rPr>
          <w:rFonts w:ascii="仿宋_GB2312" w:hAnsi="仿宋_GB2312"/>
          <w:sz w:val="28"/>
          <w:szCs w:val="28"/>
        </w:rPr>
        <w:t>、</w:t>
      </w:r>
      <w:r>
        <w:rPr>
          <w:rFonts w:ascii="仿宋_GB2312" w:hAnsi="仿宋_GB2312"/>
          <w:sz w:val="28"/>
          <w:szCs w:val="28"/>
        </w:rPr>
        <w:t>“205</w:t>
      </w:r>
      <w:r>
        <w:rPr>
          <w:rFonts w:ascii="仿宋_GB2312" w:hAnsi="仿宋_GB2312"/>
          <w:sz w:val="28"/>
          <w:szCs w:val="28"/>
        </w:rPr>
        <w:t>教育支出</w:t>
      </w:r>
      <w:r>
        <w:rPr>
          <w:rFonts w:ascii="仿宋_GB2312" w:hAnsi="仿宋_GB2312"/>
          <w:sz w:val="28"/>
          <w:szCs w:val="28"/>
        </w:rPr>
        <w:t>”202</w:t>
      </w:r>
      <w:r>
        <w:rPr>
          <w:rFonts w:ascii="仿宋_GB2312" w:hAnsi="仿宋_GB2312" w:hint="eastAsia"/>
          <w:sz w:val="28"/>
          <w:szCs w:val="28"/>
        </w:rPr>
        <w:t>3</w:t>
      </w:r>
      <w:r>
        <w:rPr>
          <w:rFonts w:ascii="仿宋_GB2312" w:hAnsi="仿宋_GB2312"/>
          <w:sz w:val="28"/>
          <w:szCs w:val="28"/>
        </w:rPr>
        <w:t>年决算</w:t>
      </w:r>
      <w:r>
        <w:rPr>
          <w:rFonts w:ascii="仿宋_GB2312" w:hAnsi="仿宋_GB2312" w:hint="eastAsia"/>
          <w:sz w:val="28"/>
          <w:szCs w:val="28"/>
        </w:rPr>
        <w:t>722.59</w:t>
      </w:r>
      <w:r>
        <w:rPr>
          <w:rFonts w:ascii="仿宋_GB2312" w:hAnsi="仿宋_GB2312"/>
          <w:sz w:val="28"/>
          <w:szCs w:val="28"/>
        </w:rPr>
        <w:t>万元，比</w:t>
      </w:r>
      <w:r w:rsidR="002317B4">
        <w:rPr>
          <w:rFonts w:ascii="仿宋_GB2312" w:hAnsi="仿宋_GB2312"/>
          <w:sz w:val="28"/>
          <w:szCs w:val="28"/>
        </w:rPr>
        <w:t>202</w:t>
      </w:r>
      <w:r w:rsidR="002317B4">
        <w:rPr>
          <w:rFonts w:ascii="仿宋_GB2312" w:hAnsi="仿宋_GB2312" w:hint="eastAsia"/>
          <w:sz w:val="28"/>
          <w:szCs w:val="28"/>
        </w:rPr>
        <w:t>3</w:t>
      </w:r>
      <w:r>
        <w:rPr>
          <w:rFonts w:ascii="仿宋_GB2312" w:hAnsi="仿宋_GB2312"/>
          <w:sz w:val="28"/>
          <w:szCs w:val="28"/>
        </w:rPr>
        <w:t>年年初预算增加</w:t>
      </w:r>
      <w:r>
        <w:rPr>
          <w:rFonts w:ascii="仿宋_GB2312" w:hAnsi="仿宋_GB2312" w:hint="eastAsia"/>
          <w:sz w:val="28"/>
          <w:szCs w:val="28"/>
        </w:rPr>
        <w:t>296.06</w:t>
      </w:r>
      <w:r>
        <w:rPr>
          <w:rFonts w:ascii="仿宋_GB2312" w:hAnsi="仿宋_GB2312"/>
          <w:sz w:val="28"/>
          <w:szCs w:val="28"/>
        </w:rPr>
        <w:t>万元，增长</w:t>
      </w:r>
      <w:r>
        <w:rPr>
          <w:rFonts w:ascii="仿宋_GB2312" w:hAnsi="仿宋_GB2312" w:hint="eastAsia"/>
          <w:sz w:val="28"/>
          <w:szCs w:val="28"/>
        </w:rPr>
        <w:t>69.41</w:t>
      </w:r>
      <w:r>
        <w:rPr>
          <w:rFonts w:ascii="仿宋_GB2312" w:hAnsi="仿宋_GB2312"/>
          <w:sz w:val="28"/>
          <w:szCs w:val="28"/>
        </w:rPr>
        <w:t>%</w:t>
      </w:r>
      <w:r>
        <w:rPr>
          <w:rFonts w:ascii="仿宋_GB2312" w:hAnsi="仿宋_GB2312"/>
          <w:sz w:val="28"/>
          <w:szCs w:val="28"/>
        </w:rPr>
        <w:t>，其中：</w:t>
      </w:r>
    </w:p>
    <w:p w:rsidR="00675E8E" w:rsidRDefault="00675E8E" w:rsidP="00675E8E">
      <w:pPr>
        <w:autoSpaceDE w:val="0"/>
        <w:autoSpaceDN w:val="0"/>
        <w:adjustRightInd w:val="0"/>
        <w:spacing w:line="580" w:lineRule="exact"/>
        <w:ind w:firstLineChars="200" w:firstLine="560"/>
        <w:jc w:val="left"/>
        <w:rPr>
          <w:rFonts w:ascii="仿宋_GB2312" w:hAnsi="仿宋_GB2312"/>
          <w:sz w:val="28"/>
          <w:szCs w:val="28"/>
        </w:rPr>
      </w:pPr>
      <w:r>
        <w:rPr>
          <w:rFonts w:ascii="仿宋_GB2312" w:hAnsi="仿宋_GB2312"/>
          <w:sz w:val="28"/>
          <w:szCs w:val="28"/>
        </w:rPr>
        <w:t>“20502</w:t>
      </w:r>
      <w:r>
        <w:rPr>
          <w:rFonts w:ascii="仿宋_GB2312" w:hAnsi="仿宋_GB2312"/>
          <w:sz w:val="28"/>
          <w:szCs w:val="28"/>
        </w:rPr>
        <w:t>普通教育</w:t>
      </w:r>
      <w:r>
        <w:rPr>
          <w:rFonts w:ascii="仿宋_GB2312" w:hAnsi="仿宋_GB2312"/>
          <w:sz w:val="28"/>
          <w:szCs w:val="28"/>
        </w:rPr>
        <w:t>”202</w:t>
      </w:r>
      <w:r>
        <w:rPr>
          <w:rFonts w:ascii="仿宋_GB2312" w:hAnsi="仿宋_GB2312" w:hint="eastAsia"/>
          <w:sz w:val="28"/>
          <w:szCs w:val="28"/>
        </w:rPr>
        <w:t>3</w:t>
      </w:r>
      <w:r>
        <w:rPr>
          <w:rFonts w:ascii="仿宋_GB2312" w:hAnsi="仿宋_GB2312"/>
          <w:sz w:val="28"/>
          <w:szCs w:val="28"/>
        </w:rPr>
        <w:t>年决算</w:t>
      </w:r>
      <w:r>
        <w:rPr>
          <w:rFonts w:ascii="仿宋_GB2312" w:hAnsi="仿宋_GB2312" w:hint="eastAsia"/>
          <w:sz w:val="28"/>
          <w:szCs w:val="28"/>
        </w:rPr>
        <w:t>722.59</w:t>
      </w:r>
      <w:r>
        <w:rPr>
          <w:rFonts w:ascii="仿宋_GB2312" w:hAnsi="仿宋_GB2312"/>
          <w:sz w:val="28"/>
          <w:szCs w:val="28"/>
        </w:rPr>
        <w:t>万元，比</w:t>
      </w:r>
      <w:r w:rsidR="002317B4">
        <w:rPr>
          <w:rFonts w:ascii="仿宋_GB2312" w:hAnsi="仿宋_GB2312"/>
          <w:sz w:val="28"/>
          <w:szCs w:val="28"/>
        </w:rPr>
        <w:t>202</w:t>
      </w:r>
      <w:r w:rsidR="002317B4">
        <w:rPr>
          <w:rFonts w:ascii="仿宋_GB2312" w:hAnsi="仿宋_GB2312" w:hint="eastAsia"/>
          <w:sz w:val="28"/>
          <w:szCs w:val="28"/>
        </w:rPr>
        <w:t>3</w:t>
      </w:r>
      <w:r>
        <w:rPr>
          <w:rFonts w:ascii="仿宋_GB2312" w:hAnsi="仿宋_GB2312"/>
          <w:sz w:val="28"/>
          <w:szCs w:val="28"/>
        </w:rPr>
        <w:t>年年初预算增加</w:t>
      </w:r>
      <w:r>
        <w:rPr>
          <w:rFonts w:ascii="仿宋_GB2312" w:hAnsi="仿宋_GB2312" w:hint="eastAsia"/>
          <w:sz w:val="28"/>
          <w:szCs w:val="28"/>
        </w:rPr>
        <w:t>296.06</w:t>
      </w:r>
      <w:r>
        <w:rPr>
          <w:rFonts w:ascii="仿宋_GB2312" w:hAnsi="仿宋_GB2312"/>
          <w:sz w:val="28"/>
          <w:szCs w:val="28"/>
        </w:rPr>
        <w:t>万元，增长</w:t>
      </w:r>
      <w:r>
        <w:rPr>
          <w:rFonts w:ascii="仿宋_GB2312" w:hAnsi="仿宋_GB2312" w:hint="eastAsia"/>
          <w:sz w:val="28"/>
          <w:szCs w:val="28"/>
        </w:rPr>
        <w:t>69.41</w:t>
      </w:r>
      <w:r>
        <w:rPr>
          <w:rFonts w:ascii="仿宋_GB2312" w:hAnsi="仿宋_GB2312"/>
          <w:sz w:val="28"/>
          <w:szCs w:val="28"/>
        </w:rPr>
        <w:t>%</w:t>
      </w:r>
      <w:r>
        <w:rPr>
          <w:rFonts w:ascii="仿宋_GB2312" w:hAnsi="仿宋_GB2312"/>
          <w:sz w:val="28"/>
          <w:szCs w:val="28"/>
        </w:rPr>
        <w:t>，主要原因：主要原因为因工资标准调整工资津补贴支出增加。</w:t>
      </w:r>
    </w:p>
    <w:p w:rsidR="00675E8E" w:rsidRDefault="00675E8E" w:rsidP="00675E8E">
      <w:pPr>
        <w:autoSpaceDE w:val="0"/>
        <w:autoSpaceDN w:val="0"/>
        <w:adjustRightInd w:val="0"/>
        <w:spacing w:line="580" w:lineRule="exact"/>
        <w:ind w:firstLineChars="200" w:firstLine="560"/>
        <w:jc w:val="left"/>
        <w:rPr>
          <w:rFonts w:ascii="仿宋_GB2312" w:hAnsi="仿宋_GB2312"/>
          <w:sz w:val="28"/>
          <w:szCs w:val="28"/>
        </w:rPr>
      </w:pPr>
      <w:r>
        <w:rPr>
          <w:rFonts w:ascii="仿宋_GB2312" w:hAnsi="仿宋_GB2312"/>
          <w:sz w:val="28"/>
          <w:szCs w:val="28"/>
        </w:rPr>
        <w:t>2</w:t>
      </w:r>
      <w:r>
        <w:rPr>
          <w:rFonts w:ascii="仿宋_GB2312" w:hAnsi="仿宋_GB2312"/>
          <w:sz w:val="28"/>
          <w:szCs w:val="28"/>
        </w:rPr>
        <w:t>、</w:t>
      </w:r>
      <w:r>
        <w:rPr>
          <w:rFonts w:ascii="仿宋_GB2312" w:hAnsi="仿宋_GB2312"/>
          <w:sz w:val="28"/>
          <w:szCs w:val="28"/>
        </w:rPr>
        <w:t>“208</w:t>
      </w:r>
      <w:r>
        <w:rPr>
          <w:rFonts w:ascii="仿宋_GB2312" w:hAnsi="仿宋_GB2312"/>
          <w:sz w:val="28"/>
          <w:szCs w:val="28"/>
        </w:rPr>
        <w:t>社会保障和就业支出</w:t>
      </w:r>
      <w:r>
        <w:rPr>
          <w:rFonts w:ascii="仿宋_GB2312" w:hAnsi="仿宋_GB2312"/>
          <w:sz w:val="28"/>
          <w:szCs w:val="28"/>
        </w:rPr>
        <w:t>”202</w:t>
      </w:r>
      <w:r>
        <w:rPr>
          <w:rFonts w:ascii="仿宋_GB2312" w:hAnsi="仿宋_GB2312" w:hint="eastAsia"/>
          <w:sz w:val="28"/>
          <w:szCs w:val="28"/>
        </w:rPr>
        <w:t>3</w:t>
      </w:r>
      <w:r>
        <w:rPr>
          <w:rFonts w:ascii="仿宋_GB2312" w:hAnsi="仿宋_GB2312"/>
          <w:sz w:val="28"/>
          <w:szCs w:val="28"/>
        </w:rPr>
        <w:t>年决算</w:t>
      </w:r>
      <w:r>
        <w:rPr>
          <w:rFonts w:ascii="仿宋_GB2312" w:hAnsi="仿宋_GB2312" w:hint="eastAsia"/>
          <w:sz w:val="28"/>
          <w:szCs w:val="28"/>
        </w:rPr>
        <w:t>81.34</w:t>
      </w:r>
      <w:r>
        <w:rPr>
          <w:rFonts w:ascii="仿宋_GB2312" w:hAnsi="仿宋_GB2312"/>
          <w:sz w:val="28"/>
          <w:szCs w:val="28"/>
        </w:rPr>
        <w:t>万元，比</w:t>
      </w:r>
      <w:r w:rsidR="002317B4">
        <w:rPr>
          <w:rFonts w:ascii="仿宋_GB2312" w:hAnsi="仿宋_GB2312"/>
          <w:sz w:val="28"/>
          <w:szCs w:val="28"/>
        </w:rPr>
        <w:t>202</w:t>
      </w:r>
      <w:r w:rsidR="002317B4">
        <w:rPr>
          <w:rFonts w:ascii="仿宋_GB2312" w:hAnsi="仿宋_GB2312" w:hint="eastAsia"/>
          <w:sz w:val="28"/>
          <w:szCs w:val="28"/>
        </w:rPr>
        <w:t>3</w:t>
      </w:r>
      <w:r>
        <w:rPr>
          <w:rFonts w:ascii="仿宋_GB2312" w:hAnsi="仿宋_GB2312"/>
          <w:sz w:val="28"/>
          <w:szCs w:val="28"/>
        </w:rPr>
        <w:t>年年初预算减少</w:t>
      </w:r>
      <w:r>
        <w:rPr>
          <w:rFonts w:ascii="仿宋_GB2312" w:hAnsi="仿宋_GB2312" w:hint="eastAsia"/>
          <w:sz w:val="28"/>
          <w:szCs w:val="28"/>
        </w:rPr>
        <w:t>20.98</w:t>
      </w:r>
      <w:r>
        <w:rPr>
          <w:rFonts w:ascii="仿宋_GB2312" w:hAnsi="仿宋_GB2312"/>
          <w:sz w:val="28"/>
          <w:szCs w:val="28"/>
        </w:rPr>
        <w:t>万元，下降</w:t>
      </w:r>
      <w:r>
        <w:rPr>
          <w:rFonts w:ascii="仿宋_GB2312" w:hAnsi="仿宋_GB2312" w:hint="eastAsia"/>
          <w:sz w:val="28"/>
          <w:szCs w:val="28"/>
        </w:rPr>
        <w:t>20.51</w:t>
      </w:r>
      <w:r>
        <w:rPr>
          <w:rFonts w:ascii="仿宋_GB2312" w:hAnsi="仿宋_GB2312"/>
          <w:sz w:val="28"/>
          <w:szCs w:val="28"/>
        </w:rPr>
        <w:t>%</w:t>
      </w:r>
      <w:r>
        <w:rPr>
          <w:rFonts w:ascii="仿宋_GB2312" w:hAnsi="仿宋_GB2312"/>
          <w:sz w:val="28"/>
          <w:szCs w:val="28"/>
        </w:rPr>
        <w:t>，其中：</w:t>
      </w:r>
    </w:p>
    <w:p w:rsidR="00675E8E" w:rsidRDefault="00675E8E" w:rsidP="00675E8E">
      <w:pPr>
        <w:autoSpaceDE w:val="0"/>
        <w:autoSpaceDN w:val="0"/>
        <w:adjustRightInd w:val="0"/>
        <w:spacing w:line="580" w:lineRule="exact"/>
        <w:ind w:firstLineChars="200" w:firstLine="560"/>
        <w:jc w:val="left"/>
        <w:rPr>
          <w:rFonts w:ascii="仿宋_GB2312" w:hAnsi="仿宋_GB2312"/>
          <w:sz w:val="28"/>
          <w:szCs w:val="28"/>
        </w:rPr>
      </w:pPr>
    </w:p>
    <w:p w:rsidR="00675E8E" w:rsidRDefault="00675E8E" w:rsidP="00675E8E">
      <w:pPr>
        <w:autoSpaceDE w:val="0"/>
        <w:autoSpaceDN w:val="0"/>
        <w:adjustRightInd w:val="0"/>
        <w:spacing w:line="580" w:lineRule="exact"/>
        <w:ind w:firstLineChars="200" w:firstLine="560"/>
        <w:jc w:val="left"/>
        <w:rPr>
          <w:rFonts w:ascii="仿宋_GB2312" w:hAnsi="仿宋_GB2312"/>
          <w:sz w:val="28"/>
          <w:szCs w:val="28"/>
        </w:rPr>
      </w:pPr>
      <w:r>
        <w:rPr>
          <w:rFonts w:ascii="仿宋_GB2312" w:hAnsi="仿宋_GB2312"/>
          <w:sz w:val="28"/>
          <w:szCs w:val="28"/>
        </w:rPr>
        <w:t>“20805</w:t>
      </w:r>
      <w:r>
        <w:rPr>
          <w:rFonts w:ascii="仿宋_GB2312" w:hAnsi="仿宋_GB2312"/>
          <w:sz w:val="28"/>
          <w:szCs w:val="28"/>
        </w:rPr>
        <w:t>行政事业单位养老支出</w:t>
      </w:r>
      <w:r>
        <w:rPr>
          <w:rFonts w:ascii="仿宋_GB2312" w:hAnsi="仿宋_GB2312"/>
          <w:sz w:val="28"/>
          <w:szCs w:val="28"/>
        </w:rPr>
        <w:t>”202</w:t>
      </w:r>
      <w:r>
        <w:rPr>
          <w:rFonts w:ascii="仿宋_GB2312" w:hAnsi="仿宋_GB2312" w:hint="eastAsia"/>
          <w:sz w:val="28"/>
          <w:szCs w:val="28"/>
        </w:rPr>
        <w:t>3</w:t>
      </w:r>
      <w:r>
        <w:rPr>
          <w:rFonts w:ascii="仿宋_GB2312" w:hAnsi="仿宋_GB2312"/>
          <w:sz w:val="28"/>
          <w:szCs w:val="28"/>
        </w:rPr>
        <w:t>年决算</w:t>
      </w:r>
      <w:r w:rsidR="0025727A">
        <w:rPr>
          <w:rFonts w:ascii="仿宋_GB2312" w:hAnsi="仿宋_GB2312"/>
          <w:sz w:val="28"/>
          <w:szCs w:val="28"/>
        </w:rPr>
        <w:t>42.</w:t>
      </w:r>
      <w:r w:rsidR="0025727A">
        <w:rPr>
          <w:rFonts w:ascii="仿宋_GB2312" w:hAnsi="仿宋_GB2312" w:hint="eastAsia"/>
          <w:sz w:val="28"/>
          <w:szCs w:val="28"/>
        </w:rPr>
        <w:t>9</w:t>
      </w:r>
      <w:r>
        <w:rPr>
          <w:rFonts w:ascii="仿宋_GB2312" w:hAnsi="仿宋_GB2312"/>
          <w:sz w:val="28"/>
          <w:szCs w:val="28"/>
        </w:rPr>
        <w:t>8</w:t>
      </w:r>
      <w:r>
        <w:rPr>
          <w:rFonts w:ascii="仿宋_GB2312" w:hAnsi="仿宋_GB2312"/>
          <w:sz w:val="28"/>
          <w:szCs w:val="28"/>
        </w:rPr>
        <w:t>万元，比</w:t>
      </w:r>
      <w:r w:rsidR="002317B4">
        <w:rPr>
          <w:rFonts w:ascii="仿宋_GB2312" w:hAnsi="仿宋_GB2312"/>
          <w:sz w:val="28"/>
          <w:szCs w:val="28"/>
        </w:rPr>
        <w:t>202</w:t>
      </w:r>
      <w:r w:rsidR="002317B4">
        <w:rPr>
          <w:rFonts w:ascii="仿宋_GB2312" w:hAnsi="仿宋_GB2312" w:hint="eastAsia"/>
          <w:sz w:val="28"/>
          <w:szCs w:val="28"/>
        </w:rPr>
        <w:t>3</w:t>
      </w:r>
      <w:r>
        <w:rPr>
          <w:rFonts w:ascii="仿宋_GB2312" w:hAnsi="仿宋_GB2312"/>
          <w:sz w:val="28"/>
          <w:szCs w:val="28"/>
        </w:rPr>
        <w:t>年年初预算减少</w:t>
      </w:r>
      <w:r>
        <w:rPr>
          <w:rFonts w:ascii="仿宋_GB2312" w:hAnsi="仿宋_GB2312"/>
          <w:sz w:val="28"/>
          <w:szCs w:val="28"/>
        </w:rPr>
        <w:t>4.02</w:t>
      </w:r>
      <w:r>
        <w:rPr>
          <w:rFonts w:ascii="仿宋_GB2312" w:hAnsi="仿宋_GB2312"/>
          <w:sz w:val="28"/>
          <w:szCs w:val="28"/>
        </w:rPr>
        <w:t>万元，下降</w:t>
      </w:r>
      <w:r w:rsidR="0025727A">
        <w:rPr>
          <w:rFonts w:ascii="仿宋_GB2312" w:hAnsi="仿宋_GB2312" w:hint="eastAsia"/>
          <w:sz w:val="28"/>
          <w:szCs w:val="28"/>
        </w:rPr>
        <w:t>3.78</w:t>
      </w:r>
      <w:r>
        <w:rPr>
          <w:rFonts w:ascii="仿宋_GB2312" w:hAnsi="仿宋_GB2312"/>
          <w:sz w:val="28"/>
          <w:szCs w:val="28"/>
        </w:rPr>
        <w:t>%</w:t>
      </w:r>
      <w:r>
        <w:rPr>
          <w:rFonts w:ascii="仿宋_GB2312" w:hAnsi="仿宋_GB2312"/>
          <w:sz w:val="28"/>
          <w:szCs w:val="28"/>
        </w:rPr>
        <w:t>，主要原因：社保调整基数造成支出减少。</w:t>
      </w:r>
    </w:p>
    <w:p w:rsidR="00675E8E" w:rsidRDefault="00675E8E" w:rsidP="00675E8E">
      <w:pPr>
        <w:autoSpaceDE w:val="0"/>
        <w:autoSpaceDN w:val="0"/>
        <w:adjustRightInd w:val="0"/>
        <w:spacing w:line="580" w:lineRule="exact"/>
        <w:ind w:firstLineChars="200" w:firstLine="560"/>
        <w:jc w:val="left"/>
        <w:rPr>
          <w:rFonts w:ascii="仿宋_GB2312" w:hAnsi="仿宋_GB2312"/>
          <w:sz w:val="28"/>
          <w:szCs w:val="28"/>
        </w:rPr>
      </w:pPr>
      <w:r>
        <w:rPr>
          <w:rFonts w:ascii="仿宋_GB2312" w:hAnsi="仿宋_GB2312"/>
          <w:sz w:val="28"/>
          <w:szCs w:val="28"/>
        </w:rPr>
        <w:t>3</w:t>
      </w:r>
      <w:r>
        <w:rPr>
          <w:rFonts w:ascii="仿宋_GB2312" w:hAnsi="仿宋_GB2312"/>
          <w:sz w:val="28"/>
          <w:szCs w:val="28"/>
        </w:rPr>
        <w:t>、</w:t>
      </w:r>
      <w:r>
        <w:rPr>
          <w:rFonts w:ascii="仿宋_GB2312" w:hAnsi="仿宋_GB2312"/>
          <w:sz w:val="28"/>
          <w:szCs w:val="28"/>
        </w:rPr>
        <w:t>“210</w:t>
      </w:r>
      <w:r>
        <w:rPr>
          <w:rFonts w:ascii="仿宋_GB2312" w:hAnsi="仿宋_GB2312"/>
          <w:sz w:val="28"/>
          <w:szCs w:val="28"/>
        </w:rPr>
        <w:t>卫生健康支出</w:t>
      </w:r>
      <w:r w:rsidR="0025727A">
        <w:rPr>
          <w:rFonts w:ascii="仿宋_GB2312" w:hAnsi="仿宋_GB2312"/>
          <w:sz w:val="28"/>
          <w:szCs w:val="28"/>
        </w:rPr>
        <w:t>”202</w:t>
      </w:r>
      <w:r w:rsidR="0025727A">
        <w:rPr>
          <w:rFonts w:ascii="仿宋_GB2312" w:hAnsi="仿宋_GB2312" w:hint="eastAsia"/>
          <w:sz w:val="28"/>
          <w:szCs w:val="28"/>
        </w:rPr>
        <w:t>3</w:t>
      </w:r>
      <w:r>
        <w:rPr>
          <w:rFonts w:ascii="仿宋_GB2312" w:hAnsi="仿宋_GB2312"/>
          <w:sz w:val="28"/>
          <w:szCs w:val="28"/>
        </w:rPr>
        <w:t>年决算</w:t>
      </w:r>
      <w:r w:rsidR="0025727A">
        <w:rPr>
          <w:rFonts w:ascii="仿宋_GB2312" w:hAnsi="仿宋_GB2312" w:hint="eastAsia"/>
          <w:sz w:val="28"/>
          <w:szCs w:val="28"/>
        </w:rPr>
        <w:t>58.48</w:t>
      </w:r>
      <w:r>
        <w:rPr>
          <w:rFonts w:ascii="仿宋_GB2312" w:hAnsi="仿宋_GB2312"/>
          <w:sz w:val="28"/>
          <w:szCs w:val="28"/>
        </w:rPr>
        <w:t>万元，比</w:t>
      </w:r>
      <w:r w:rsidR="002317B4">
        <w:rPr>
          <w:rFonts w:ascii="仿宋_GB2312" w:hAnsi="仿宋_GB2312"/>
          <w:sz w:val="28"/>
          <w:szCs w:val="28"/>
        </w:rPr>
        <w:t>202</w:t>
      </w:r>
      <w:r w:rsidR="002317B4">
        <w:rPr>
          <w:rFonts w:ascii="仿宋_GB2312" w:hAnsi="仿宋_GB2312" w:hint="eastAsia"/>
          <w:sz w:val="28"/>
          <w:szCs w:val="28"/>
        </w:rPr>
        <w:t>3</w:t>
      </w:r>
      <w:r>
        <w:rPr>
          <w:rFonts w:ascii="仿宋_GB2312" w:hAnsi="仿宋_GB2312"/>
          <w:sz w:val="28"/>
          <w:szCs w:val="28"/>
        </w:rPr>
        <w:t>年年初预算减少</w:t>
      </w:r>
      <w:r>
        <w:rPr>
          <w:rFonts w:ascii="仿宋_GB2312" w:hAnsi="仿宋_GB2312"/>
          <w:sz w:val="28"/>
          <w:szCs w:val="28"/>
        </w:rPr>
        <w:t>2.17</w:t>
      </w:r>
      <w:r>
        <w:rPr>
          <w:rFonts w:ascii="仿宋_GB2312" w:hAnsi="仿宋_GB2312"/>
          <w:sz w:val="28"/>
          <w:szCs w:val="28"/>
        </w:rPr>
        <w:t>万元，下降</w:t>
      </w:r>
      <w:r>
        <w:rPr>
          <w:rFonts w:ascii="仿宋_GB2312" w:hAnsi="仿宋_GB2312"/>
          <w:sz w:val="28"/>
          <w:szCs w:val="28"/>
        </w:rPr>
        <w:t>4.34%</w:t>
      </w:r>
      <w:r>
        <w:rPr>
          <w:rFonts w:ascii="仿宋_GB2312" w:hAnsi="仿宋_GB2312"/>
          <w:sz w:val="28"/>
          <w:szCs w:val="28"/>
        </w:rPr>
        <w:t>，其中：</w:t>
      </w:r>
    </w:p>
    <w:p w:rsidR="00675E8E" w:rsidRDefault="00675E8E" w:rsidP="00675E8E">
      <w:pPr>
        <w:autoSpaceDE w:val="0"/>
        <w:autoSpaceDN w:val="0"/>
        <w:adjustRightInd w:val="0"/>
        <w:spacing w:line="580" w:lineRule="exact"/>
        <w:ind w:firstLineChars="200" w:firstLine="560"/>
        <w:jc w:val="left"/>
        <w:rPr>
          <w:rFonts w:ascii="仿宋_GB2312" w:hAnsi="仿宋_GB2312"/>
          <w:sz w:val="28"/>
          <w:szCs w:val="28"/>
        </w:rPr>
      </w:pPr>
      <w:r>
        <w:rPr>
          <w:rFonts w:ascii="仿宋_GB2312" w:hAnsi="仿宋_GB2312"/>
          <w:sz w:val="28"/>
          <w:szCs w:val="28"/>
        </w:rPr>
        <w:t>“21004</w:t>
      </w:r>
      <w:r>
        <w:rPr>
          <w:rFonts w:ascii="仿宋_GB2312" w:hAnsi="仿宋_GB2312"/>
          <w:sz w:val="28"/>
          <w:szCs w:val="28"/>
        </w:rPr>
        <w:t>公共卫生</w:t>
      </w:r>
      <w:r w:rsidR="0025727A">
        <w:rPr>
          <w:rFonts w:ascii="仿宋_GB2312" w:hAnsi="仿宋_GB2312"/>
          <w:sz w:val="28"/>
          <w:szCs w:val="28"/>
        </w:rPr>
        <w:t>”202</w:t>
      </w:r>
      <w:r w:rsidR="0025727A">
        <w:rPr>
          <w:rFonts w:ascii="仿宋_GB2312" w:hAnsi="仿宋_GB2312" w:hint="eastAsia"/>
          <w:sz w:val="28"/>
          <w:szCs w:val="28"/>
        </w:rPr>
        <w:t>3</w:t>
      </w:r>
      <w:r>
        <w:rPr>
          <w:rFonts w:ascii="仿宋_GB2312" w:hAnsi="仿宋_GB2312"/>
          <w:sz w:val="28"/>
          <w:szCs w:val="28"/>
        </w:rPr>
        <w:t>年决算</w:t>
      </w:r>
      <w:r>
        <w:rPr>
          <w:rFonts w:ascii="仿宋_GB2312" w:hAnsi="仿宋_GB2312"/>
          <w:sz w:val="28"/>
          <w:szCs w:val="28"/>
        </w:rPr>
        <w:t>25.17</w:t>
      </w:r>
      <w:r>
        <w:rPr>
          <w:rFonts w:ascii="仿宋_GB2312" w:hAnsi="仿宋_GB2312"/>
          <w:sz w:val="28"/>
          <w:szCs w:val="28"/>
        </w:rPr>
        <w:t>万元，比</w:t>
      </w:r>
      <w:r w:rsidR="002317B4">
        <w:rPr>
          <w:rFonts w:ascii="仿宋_GB2312" w:hAnsi="仿宋_GB2312"/>
          <w:sz w:val="28"/>
          <w:szCs w:val="28"/>
        </w:rPr>
        <w:t>202</w:t>
      </w:r>
      <w:r w:rsidR="002317B4">
        <w:rPr>
          <w:rFonts w:ascii="仿宋_GB2312" w:hAnsi="仿宋_GB2312" w:hint="eastAsia"/>
          <w:sz w:val="28"/>
          <w:szCs w:val="28"/>
        </w:rPr>
        <w:t>3</w:t>
      </w:r>
      <w:r>
        <w:rPr>
          <w:rFonts w:ascii="仿宋_GB2312" w:hAnsi="仿宋_GB2312"/>
          <w:sz w:val="28"/>
          <w:szCs w:val="28"/>
        </w:rPr>
        <w:t>年年初预算减少</w:t>
      </w:r>
      <w:r>
        <w:rPr>
          <w:rFonts w:ascii="仿宋_GB2312" w:hAnsi="仿宋_GB2312"/>
          <w:sz w:val="28"/>
          <w:szCs w:val="28"/>
        </w:rPr>
        <w:t>1.17</w:t>
      </w:r>
      <w:r>
        <w:rPr>
          <w:rFonts w:ascii="仿宋_GB2312" w:hAnsi="仿宋_GB2312"/>
          <w:sz w:val="28"/>
          <w:szCs w:val="28"/>
        </w:rPr>
        <w:t>万元，</w:t>
      </w:r>
      <w:r w:rsidR="0025727A">
        <w:rPr>
          <w:rFonts w:ascii="仿宋_GB2312" w:hAnsi="仿宋_GB2312"/>
          <w:sz w:val="28"/>
          <w:szCs w:val="28"/>
        </w:rPr>
        <w:t>减少</w:t>
      </w:r>
      <w:r w:rsidR="0025727A">
        <w:rPr>
          <w:rFonts w:ascii="仿宋_GB2312" w:hAnsi="仿宋_GB2312" w:hint="eastAsia"/>
          <w:sz w:val="28"/>
          <w:szCs w:val="28"/>
        </w:rPr>
        <w:t>7.82</w:t>
      </w:r>
      <w:r>
        <w:rPr>
          <w:rFonts w:ascii="仿宋_GB2312" w:hAnsi="仿宋_GB2312"/>
          <w:sz w:val="28"/>
          <w:szCs w:val="28"/>
        </w:rPr>
        <w:t>%</w:t>
      </w:r>
      <w:r>
        <w:rPr>
          <w:rFonts w:ascii="仿宋_GB2312" w:hAnsi="仿宋_GB2312"/>
          <w:sz w:val="28"/>
          <w:szCs w:val="28"/>
        </w:rPr>
        <w:t>，主要原因：社保调整基数造成支出减少。</w:t>
      </w:r>
    </w:p>
    <w:p w:rsidR="00675E8E" w:rsidRDefault="00675E8E" w:rsidP="00675E8E">
      <w:pPr>
        <w:autoSpaceDE w:val="0"/>
        <w:autoSpaceDN w:val="0"/>
        <w:adjustRightInd w:val="0"/>
        <w:spacing w:line="580" w:lineRule="exact"/>
        <w:ind w:firstLineChars="200" w:firstLine="560"/>
        <w:jc w:val="left"/>
        <w:rPr>
          <w:rFonts w:ascii="仿宋_GB2312" w:hAnsi="仿宋_GB2312"/>
          <w:sz w:val="28"/>
          <w:szCs w:val="28"/>
        </w:rPr>
      </w:pPr>
      <w:r>
        <w:rPr>
          <w:rFonts w:ascii="仿宋_GB2312" w:hAnsi="仿宋_GB2312"/>
          <w:sz w:val="28"/>
          <w:szCs w:val="28"/>
        </w:rPr>
        <w:t>“21011</w:t>
      </w:r>
      <w:r>
        <w:rPr>
          <w:rFonts w:ascii="仿宋_GB2312" w:hAnsi="仿宋_GB2312"/>
          <w:sz w:val="28"/>
          <w:szCs w:val="28"/>
        </w:rPr>
        <w:t>行政事业单位医疗</w:t>
      </w:r>
      <w:r w:rsidR="0025727A">
        <w:rPr>
          <w:rFonts w:ascii="仿宋_GB2312" w:hAnsi="仿宋_GB2312"/>
          <w:sz w:val="28"/>
          <w:szCs w:val="28"/>
        </w:rPr>
        <w:t>”202</w:t>
      </w:r>
      <w:r w:rsidR="0025727A">
        <w:rPr>
          <w:rFonts w:ascii="仿宋_GB2312" w:hAnsi="仿宋_GB2312" w:hint="eastAsia"/>
          <w:sz w:val="28"/>
          <w:szCs w:val="28"/>
        </w:rPr>
        <w:t>3</w:t>
      </w:r>
      <w:r>
        <w:rPr>
          <w:rFonts w:ascii="仿宋_GB2312" w:hAnsi="仿宋_GB2312"/>
          <w:sz w:val="28"/>
          <w:szCs w:val="28"/>
        </w:rPr>
        <w:t>年决算</w:t>
      </w:r>
      <w:r>
        <w:rPr>
          <w:rFonts w:ascii="仿宋_GB2312" w:hAnsi="仿宋_GB2312"/>
          <w:sz w:val="28"/>
          <w:szCs w:val="28"/>
        </w:rPr>
        <w:t>32.9</w:t>
      </w:r>
      <w:r>
        <w:rPr>
          <w:rFonts w:ascii="仿宋_GB2312" w:hAnsi="仿宋_GB2312"/>
          <w:sz w:val="28"/>
          <w:szCs w:val="28"/>
        </w:rPr>
        <w:t>万元，比</w:t>
      </w:r>
      <w:r w:rsidR="002317B4">
        <w:rPr>
          <w:rFonts w:ascii="仿宋_GB2312" w:hAnsi="仿宋_GB2312"/>
          <w:sz w:val="28"/>
          <w:szCs w:val="28"/>
        </w:rPr>
        <w:t>202</w:t>
      </w:r>
      <w:r w:rsidR="002317B4">
        <w:rPr>
          <w:rFonts w:ascii="仿宋_GB2312" w:hAnsi="仿宋_GB2312" w:hint="eastAsia"/>
          <w:sz w:val="28"/>
          <w:szCs w:val="28"/>
        </w:rPr>
        <w:t>3</w:t>
      </w:r>
      <w:r>
        <w:rPr>
          <w:rFonts w:ascii="仿宋_GB2312" w:hAnsi="仿宋_GB2312"/>
          <w:sz w:val="28"/>
          <w:szCs w:val="28"/>
        </w:rPr>
        <w:t>年年初预算减少</w:t>
      </w:r>
      <w:r>
        <w:rPr>
          <w:rFonts w:ascii="仿宋_GB2312" w:hAnsi="仿宋_GB2312"/>
          <w:sz w:val="28"/>
          <w:szCs w:val="28"/>
        </w:rPr>
        <w:t>1</w:t>
      </w:r>
      <w:r>
        <w:rPr>
          <w:rFonts w:ascii="仿宋_GB2312" w:hAnsi="仿宋_GB2312"/>
          <w:sz w:val="28"/>
          <w:szCs w:val="28"/>
        </w:rPr>
        <w:t>万元，下降</w:t>
      </w:r>
      <w:r>
        <w:rPr>
          <w:rFonts w:ascii="仿宋_GB2312" w:hAnsi="仿宋_GB2312"/>
          <w:sz w:val="28"/>
          <w:szCs w:val="28"/>
        </w:rPr>
        <w:t>4.57%</w:t>
      </w:r>
      <w:r>
        <w:rPr>
          <w:rFonts w:ascii="仿宋_GB2312" w:hAnsi="仿宋_GB2312"/>
          <w:sz w:val="28"/>
          <w:szCs w:val="28"/>
        </w:rPr>
        <w:t>，主要原因：社保调整基数造成支出减少。</w:t>
      </w:r>
    </w:p>
    <w:p w:rsidR="000E0F63" w:rsidRDefault="000E0F63" w:rsidP="000E0F63">
      <w:pPr>
        <w:spacing w:line="560" w:lineRule="exact"/>
        <w:ind w:firstLineChars="150" w:firstLine="420"/>
        <w:rPr>
          <w:rFonts w:ascii="仿宋_GB2312" w:eastAsia="仿宋_GB2312"/>
          <w:sz w:val="28"/>
          <w:szCs w:val="28"/>
        </w:rPr>
      </w:pPr>
      <w:r>
        <w:rPr>
          <w:rFonts w:ascii="黑体" w:eastAsia="黑体" w:hint="eastAsia"/>
          <w:sz w:val="28"/>
          <w:szCs w:val="28"/>
        </w:rPr>
        <w:t>六、政府性基金预算财政拨款支出决算情况说明</w:t>
      </w:r>
    </w:p>
    <w:p w:rsidR="000E0F63" w:rsidRPr="0025669A" w:rsidRDefault="000E0F63" w:rsidP="000E0F63">
      <w:pPr>
        <w:spacing w:line="560" w:lineRule="exact"/>
        <w:ind w:firstLineChars="300" w:firstLine="840"/>
        <w:rPr>
          <w:rFonts w:ascii="仿宋_GB2312" w:hAnsi="仿宋_GB2312"/>
          <w:sz w:val="28"/>
          <w:szCs w:val="28"/>
        </w:rPr>
      </w:pPr>
      <w:r w:rsidRPr="0025669A">
        <w:rPr>
          <w:rFonts w:ascii="仿宋_GB2312" w:hAnsi="仿宋_GB2312" w:hint="eastAsia"/>
          <w:sz w:val="28"/>
          <w:szCs w:val="28"/>
        </w:rPr>
        <w:t>本单位</w:t>
      </w:r>
      <w:r w:rsidRPr="0025669A">
        <w:rPr>
          <w:rFonts w:ascii="仿宋_GB2312" w:hAnsi="仿宋_GB2312" w:hint="eastAsia"/>
          <w:sz w:val="28"/>
          <w:szCs w:val="28"/>
        </w:rPr>
        <w:t>2023</w:t>
      </w:r>
      <w:r w:rsidRPr="0025669A">
        <w:rPr>
          <w:rFonts w:ascii="仿宋_GB2312" w:hAnsi="仿宋_GB2312" w:hint="eastAsia"/>
          <w:sz w:val="28"/>
          <w:szCs w:val="28"/>
        </w:rPr>
        <w:t>年无政府性基金预算财政拨款安排的支出</w:t>
      </w:r>
    </w:p>
    <w:p w:rsidR="000E0F63" w:rsidRDefault="000E0F63" w:rsidP="000E0F63">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七、国有资本经营预算财政拨款收支情况说明</w:t>
      </w:r>
    </w:p>
    <w:p w:rsidR="000E0F63" w:rsidRPr="0025669A" w:rsidRDefault="000E0F63" w:rsidP="000E0F63">
      <w:pPr>
        <w:tabs>
          <w:tab w:val="center" w:pos="6979"/>
        </w:tabs>
        <w:spacing w:line="580" w:lineRule="exact"/>
        <w:ind w:left="1050"/>
        <w:rPr>
          <w:rFonts w:ascii="仿宋_GB2312" w:hAnsi="仿宋_GB2312"/>
          <w:sz w:val="28"/>
          <w:szCs w:val="28"/>
        </w:rPr>
      </w:pPr>
      <w:r w:rsidRPr="0025669A">
        <w:rPr>
          <w:rFonts w:ascii="仿宋_GB2312" w:hAnsi="仿宋_GB2312" w:hint="eastAsia"/>
          <w:sz w:val="28"/>
          <w:szCs w:val="28"/>
        </w:rPr>
        <w:t>本单位</w:t>
      </w:r>
      <w:r w:rsidRPr="0025669A">
        <w:rPr>
          <w:rFonts w:ascii="仿宋_GB2312" w:hAnsi="仿宋_GB2312" w:hint="eastAsia"/>
          <w:sz w:val="28"/>
          <w:szCs w:val="28"/>
        </w:rPr>
        <w:t>2023</w:t>
      </w:r>
      <w:r w:rsidRPr="0025669A">
        <w:rPr>
          <w:rFonts w:ascii="仿宋_GB2312" w:hAnsi="仿宋_GB2312" w:hint="eastAsia"/>
          <w:sz w:val="28"/>
          <w:szCs w:val="28"/>
        </w:rPr>
        <w:t>年度无国有资本经营预算财</w:t>
      </w:r>
      <w:r w:rsidRPr="0025669A">
        <w:rPr>
          <w:rFonts w:ascii="仿宋_GB2312" w:hAnsi="仿宋_GB2312"/>
          <w:sz w:val="28"/>
          <w:szCs w:val="28"/>
        </w:rPr>
        <w:t>政拨款</w:t>
      </w:r>
      <w:r w:rsidRPr="0025669A">
        <w:rPr>
          <w:rFonts w:ascii="仿宋_GB2312" w:hAnsi="仿宋_GB2312" w:hint="eastAsia"/>
          <w:sz w:val="28"/>
          <w:szCs w:val="28"/>
        </w:rPr>
        <w:t>安排的支出</w:t>
      </w:r>
    </w:p>
    <w:p w:rsidR="000E0F63" w:rsidRDefault="00901FC4" w:rsidP="00901FC4">
      <w:pPr>
        <w:ind w:firstLineChars="192" w:firstLine="538"/>
        <w:rPr>
          <w:rFonts w:ascii="黑体" w:eastAsia="黑体" w:hAnsi="黑体"/>
          <w:sz w:val="28"/>
          <w:szCs w:val="28"/>
        </w:rPr>
      </w:pPr>
      <w:r>
        <w:rPr>
          <w:rFonts w:ascii="黑体" w:eastAsia="黑体" w:hAnsi="黑体" w:hint="eastAsia"/>
          <w:sz w:val="28"/>
          <w:szCs w:val="28"/>
        </w:rPr>
        <w:t>八、财政拨款基本支出决算情况说明</w:t>
      </w:r>
    </w:p>
    <w:p w:rsidR="00901FC4" w:rsidRDefault="00901FC4" w:rsidP="00901FC4">
      <w:pPr>
        <w:ind w:firstLineChars="192" w:firstLine="538"/>
        <w:rPr>
          <w:rFonts w:ascii="仿宋_GB2312" w:hAnsi="仿宋_GB2312"/>
          <w:sz w:val="28"/>
          <w:szCs w:val="28"/>
        </w:rPr>
      </w:pPr>
      <w:r>
        <w:rPr>
          <w:rFonts w:ascii="仿宋_GB2312" w:hAnsi="仿宋_GB2312"/>
          <w:sz w:val="28"/>
          <w:szCs w:val="28"/>
        </w:rPr>
        <w:t>2023</w:t>
      </w:r>
      <w:r>
        <w:rPr>
          <w:rFonts w:ascii="仿宋_GB2312" w:hAnsi="仿宋_GB2312"/>
          <w:sz w:val="28"/>
          <w:szCs w:val="28"/>
        </w:rPr>
        <w:t>年度使用一般公共预算财政拨款安排基本支出</w:t>
      </w:r>
      <w:r w:rsidR="0008715B">
        <w:rPr>
          <w:rFonts w:ascii="仿宋_GB2312" w:hAnsi="仿宋_GB2312" w:hint="eastAsia"/>
          <w:sz w:val="28"/>
          <w:szCs w:val="28"/>
        </w:rPr>
        <w:t>826.00</w:t>
      </w:r>
      <w:r>
        <w:rPr>
          <w:rFonts w:ascii="仿宋_GB2312" w:hAnsi="仿宋_GB2312"/>
          <w:sz w:val="28"/>
          <w:szCs w:val="28"/>
        </w:rPr>
        <w:t>万元，使用政府性基金财政拨款安排基本支出</w:t>
      </w:r>
      <w:r w:rsidR="0008715B">
        <w:rPr>
          <w:rFonts w:ascii="仿宋_GB2312" w:hAnsi="仿宋_GB2312" w:hint="eastAsia"/>
          <w:sz w:val="28"/>
          <w:szCs w:val="28"/>
        </w:rPr>
        <w:t>0</w:t>
      </w:r>
      <w:r>
        <w:rPr>
          <w:rFonts w:ascii="仿宋_GB2312" w:hAnsi="仿宋_GB2312"/>
          <w:sz w:val="28"/>
          <w:szCs w:val="28"/>
        </w:rPr>
        <w:t>万元，使用国有资本经营预算财政拨款安排基本支出</w:t>
      </w:r>
      <w:r w:rsidR="0008715B">
        <w:rPr>
          <w:rFonts w:ascii="仿宋_GB2312" w:hAnsi="仿宋_GB2312" w:hint="eastAsia"/>
          <w:sz w:val="28"/>
          <w:szCs w:val="28"/>
        </w:rPr>
        <w:t>0</w:t>
      </w:r>
      <w:r>
        <w:rPr>
          <w:rFonts w:ascii="仿宋_GB2312" w:hAnsi="仿宋_GB2312"/>
          <w:sz w:val="28"/>
          <w:szCs w:val="28"/>
        </w:rPr>
        <w:t>万元，其中：（</w:t>
      </w:r>
      <w:r>
        <w:rPr>
          <w:rFonts w:ascii="仿宋_GB2312" w:hAnsi="仿宋_GB2312"/>
          <w:sz w:val="28"/>
          <w:szCs w:val="28"/>
        </w:rPr>
        <w:t>1</w:t>
      </w:r>
      <w:r>
        <w:rPr>
          <w:rFonts w:ascii="仿宋_GB2312" w:hAnsi="仿宋_GB2312"/>
          <w:sz w:val="28"/>
          <w:szCs w:val="28"/>
        </w:rPr>
        <w:t>）工资福利支出包括基本工资、津贴补贴、奖金、伙食补助费、绩效工资、其他社会保障缴费、其他工资福利等支出；（</w:t>
      </w:r>
      <w:r>
        <w:rPr>
          <w:rFonts w:ascii="仿宋_GB2312" w:hAnsi="仿宋_GB2312"/>
          <w:sz w:val="28"/>
          <w:szCs w:val="28"/>
        </w:rPr>
        <w:t>2</w:t>
      </w:r>
      <w:r>
        <w:rPr>
          <w:rFonts w:ascii="仿宋_GB2312" w:hAnsi="仿宋_GB2312"/>
          <w:sz w:val="28"/>
          <w:szCs w:val="28"/>
        </w:rPr>
        <w:t>）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w:t>
      </w:r>
      <w:r>
        <w:rPr>
          <w:rFonts w:ascii="仿宋_GB2312" w:hAnsi="仿宋_GB2312"/>
          <w:sz w:val="28"/>
          <w:szCs w:val="28"/>
        </w:rPr>
        <w:t>3</w:t>
      </w:r>
      <w:r>
        <w:rPr>
          <w:rFonts w:ascii="仿宋_GB2312" w:hAnsi="仿宋_GB2312"/>
          <w:sz w:val="28"/>
          <w:szCs w:val="28"/>
        </w:rPr>
        <w:t>）对个人和家庭补助支出包括离休费、退休费、抚恤金、生活补助、救济费、医疗费补助、助学金、奖励金、其他对个人和家庭的补助等支出。（</w:t>
      </w:r>
      <w:r>
        <w:rPr>
          <w:rFonts w:ascii="仿宋_GB2312" w:hAnsi="仿宋_GB2312"/>
          <w:sz w:val="28"/>
          <w:szCs w:val="28"/>
        </w:rPr>
        <w:t>4</w:t>
      </w:r>
      <w:r>
        <w:rPr>
          <w:rFonts w:ascii="仿宋_GB2312" w:hAnsi="仿宋_GB2312"/>
          <w:sz w:val="28"/>
          <w:szCs w:val="28"/>
        </w:rPr>
        <w:t>）其他资本性支出包括办公设备购置、专用设备购置等。</w:t>
      </w:r>
    </w:p>
    <w:p w:rsidR="00901FC4" w:rsidRDefault="00901FC4" w:rsidP="00901FC4">
      <w:pPr>
        <w:jc w:val="center"/>
        <w:rPr>
          <w:rFonts w:ascii="宋体" w:hAnsi="宋体"/>
          <w:b/>
          <w:bCs/>
          <w:spacing w:val="40"/>
          <w:kern w:val="0"/>
          <w:sz w:val="32"/>
          <w:szCs w:val="32"/>
        </w:rPr>
      </w:pPr>
    </w:p>
    <w:p w:rsidR="00901FC4" w:rsidRDefault="00901FC4" w:rsidP="00901FC4">
      <w:pPr>
        <w:jc w:val="center"/>
        <w:rPr>
          <w:rFonts w:ascii="宋体" w:hAnsi="宋体"/>
          <w:b/>
          <w:bCs/>
          <w:spacing w:val="40"/>
          <w:kern w:val="0"/>
          <w:sz w:val="32"/>
          <w:szCs w:val="32"/>
        </w:rPr>
      </w:pPr>
    </w:p>
    <w:p w:rsidR="00901FC4" w:rsidRDefault="00901FC4" w:rsidP="00901FC4">
      <w:pPr>
        <w:jc w:val="center"/>
        <w:rPr>
          <w:rFonts w:ascii="宋体" w:hAnsi="宋体"/>
          <w:b/>
          <w:spacing w:val="40"/>
          <w:kern w:val="0"/>
          <w:sz w:val="32"/>
          <w:szCs w:val="32"/>
        </w:rPr>
      </w:pPr>
      <w:r>
        <w:rPr>
          <w:rFonts w:ascii="宋体" w:hAnsi="宋体" w:hint="eastAsia"/>
          <w:b/>
          <w:bCs/>
          <w:spacing w:val="40"/>
          <w:kern w:val="0"/>
          <w:sz w:val="32"/>
          <w:szCs w:val="32"/>
        </w:rPr>
        <w:t>第三部分</w:t>
      </w:r>
      <w:r>
        <w:rPr>
          <w:rFonts w:ascii="宋体" w:hAnsi="宋体" w:hint="eastAsia"/>
          <w:b/>
          <w:spacing w:val="40"/>
          <w:sz w:val="32"/>
          <w:szCs w:val="32"/>
        </w:rPr>
        <w:t>2023年度</w:t>
      </w:r>
      <w:r>
        <w:rPr>
          <w:rFonts w:ascii="宋体" w:hAnsi="宋体" w:hint="eastAsia"/>
          <w:b/>
          <w:spacing w:val="40"/>
          <w:kern w:val="0"/>
          <w:sz w:val="32"/>
          <w:szCs w:val="32"/>
        </w:rPr>
        <w:t>其他重要事项的情况说明</w:t>
      </w:r>
    </w:p>
    <w:p w:rsidR="000E0F63" w:rsidRDefault="00901FC4" w:rsidP="00901FC4">
      <w:pPr>
        <w:ind w:firstLine="990"/>
        <w:jc w:val="left"/>
        <w:rPr>
          <w:rFonts w:ascii="黑体" w:eastAsia="黑体" w:hAnsi="黑体"/>
          <w:sz w:val="28"/>
          <w:szCs w:val="28"/>
        </w:rPr>
      </w:pPr>
      <w:r>
        <w:rPr>
          <w:rFonts w:ascii="黑体" w:eastAsia="黑体" w:hAnsi="黑体" w:hint="eastAsia"/>
          <w:sz w:val="28"/>
          <w:szCs w:val="28"/>
        </w:rPr>
        <w:t>一、“三公”经费财政拨款决算情况</w:t>
      </w:r>
    </w:p>
    <w:p w:rsidR="00901FC4" w:rsidRDefault="000E0F63" w:rsidP="00901FC4">
      <w:pPr>
        <w:ind w:firstLine="990"/>
        <w:jc w:val="left"/>
        <w:rPr>
          <w:rFonts w:ascii="宋体" w:hAnsi="宋体"/>
          <w:b/>
          <w:color w:val="FF0000"/>
          <w:spacing w:val="40"/>
          <w:kern w:val="0"/>
          <w:sz w:val="32"/>
          <w:szCs w:val="32"/>
        </w:rPr>
      </w:pPr>
      <w:r>
        <w:rPr>
          <w:rFonts w:ascii="仿宋_GB2312" w:hAnsi="仿宋_GB2312"/>
          <w:sz w:val="28"/>
          <w:szCs w:val="28"/>
        </w:rPr>
        <w:t xml:space="preserve"> </w:t>
      </w:r>
      <w:r w:rsidR="00901FC4">
        <w:rPr>
          <w:rFonts w:ascii="仿宋_GB2312" w:hAnsi="仿宋_GB2312"/>
          <w:sz w:val="28"/>
          <w:szCs w:val="28"/>
        </w:rPr>
        <w:t>“</w:t>
      </w:r>
      <w:r w:rsidR="00901FC4">
        <w:rPr>
          <w:rFonts w:ascii="仿宋_GB2312" w:hAnsi="仿宋_GB2312"/>
          <w:sz w:val="28"/>
          <w:szCs w:val="28"/>
        </w:rPr>
        <w:t>三公</w:t>
      </w:r>
      <w:r w:rsidR="00901FC4">
        <w:rPr>
          <w:rFonts w:ascii="仿宋_GB2312" w:hAnsi="仿宋_GB2312"/>
          <w:sz w:val="28"/>
          <w:szCs w:val="28"/>
        </w:rPr>
        <w:t>”</w:t>
      </w:r>
      <w:r w:rsidR="00901FC4">
        <w:rPr>
          <w:rFonts w:ascii="仿宋_GB2312" w:hAnsi="仿宋_GB2312"/>
          <w:sz w:val="28"/>
          <w:szCs w:val="28"/>
        </w:rPr>
        <w:t>经费包括本单位</w:t>
      </w:r>
      <w:r w:rsidR="00216DA3" w:rsidRPr="00216DA3">
        <w:rPr>
          <w:rFonts w:ascii="仿宋_GB2312" w:hAnsi="仿宋_GB2312" w:hint="eastAsia"/>
          <w:sz w:val="28"/>
          <w:szCs w:val="28"/>
        </w:rPr>
        <w:t>1</w:t>
      </w:r>
      <w:r w:rsidR="00216DA3" w:rsidRPr="00216DA3">
        <w:rPr>
          <w:rFonts w:ascii="仿宋_GB2312" w:hAnsi="仿宋_GB2312" w:hint="eastAsia"/>
          <w:sz w:val="28"/>
          <w:szCs w:val="28"/>
        </w:rPr>
        <w:t>个事业单位。</w:t>
      </w:r>
      <w:r w:rsidR="00901FC4">
        <w:rPr>
          <w:rFonts w:ascii="仿宋_GB2312" w:hAnsi="仿宋_GB2312"/>
          <w:sz w:val="28"/>
          <w:szCs w:val="28"/>
        </w:rPr>
        <w:t>2023</w:t>
      </w:r>
      <w:r w:rsidR="00901FC4">
        <w:rPr>
          <w:rFonts w:ascii="仿宋_GB2312" w:hAnsi="仿宋_GB2312"/>
          <w:sz w:val="28"/>
          <w:szCs w:val="28"/>
        </w:rPr>
        <w:t>年度</w:t>
      </w:r>
      <w:r w:rsidR="00901FC4">
        <w:rPr>
          <w:rFonts w:ascii="仿宋_GB2312" w:hAnsi="仿宋_GB2312"/>
          <w:sz w:val="28"/>
          <w:szCs w:val="28"/>
        </w:rPr>
        <w:t>“</w:t>
      </w:r>
      <w:r w:rsidR="00901FC4">
        <w:rPr>
          <w:rFonts w:ascii="仿宋_GB2312" w:hAnsi="仿宋_GB2312"/>
          <w:sz w:val="28"/>
          <w:szCs w:val="28"/>
        </w:rPr>
        <w:t>三公</w:t>
      </w:r>
      <w:r w:rsidR="00901FC4">
        <w:rPr>
          <w:rFonts w:ascii="仿宋_GB2312" w:hAnsi="仿宋_GB2312"/>
          <w:sz w:val="28"/>
          <w:szCs w:val="28"/>
        </w:rPr>
        <w:t>”</w:t>
      </w:r>
      <w:r w:rsidR="00901FC4">
        <w:rPr>
          <w:rFonts w:ascii="仿宋_GB2312" w:hAnsi="仿宋_GB2312"/>
          <w:sz w:val="28"/>
          <w:szCs w:val="28"/>
        </w:rPr>
        <w:t>经费财政拨款决算数</w:t>
      </w:r>
      <w:r w:rsidR="008120BE">
        <w:rPr>
          <w:rFonts w:ascii="仿宋_GB2312" w:hAnsi="仿宋_GB2312" w:hint="eastAsia"/>
          <w:sz w:val="28"/>
          <w:szCs w:val="28"/>
        </w:rPr>
        <w:t>0.59</w:t>
      </w:r>
      <w:r w:rsidR="00901FC4">
        <w:rPr>
          <w:rFonts w:ascii="仿宋_GB2312" w:hAnsi="仿宋_GB2312"/>
          <w:sz w:val="28"/>
          <w:szCs w:val="28"/>
        </w:rPr>
        <w:t>万元，比</w:t>
      </w:r>
      <w:r w:rsidR="00901FC4">
        <w:rPr>
          <w:rFonts w:ascii="仿宋_GB2312" w:hAnsi="仿宋_GB2312"/>
          <w:sz w:val="28"/>
          <w:szCs w:val="28"/>
        </w:rPr>
        <w:t>2023</w:t>
      </w:r>
      <w:r w:rsidR="00901FC4">
        <w:rPr>
          <w:rFonts w:ascii="仿宋_GB2312" w:hAnsi="仿宋_GB2312"/>
          <w:sz w:val="28"/>
          <w:szCs w:val="28"/>
        </w:rPr>
        <w:t>年度</w:t>
      </w:r>
      <w:r w:rsidR="00901FC4">
        <w:rPr>
          <w:rFonts w:ascii="仿宋_GB2312" w:hAnsi="仿宋_GB2312"/>
          <w:sz w:val="28"/>
          <w:szCs w:val="28"/>
        </w:rPr>
        <w:t>“</w:t>
      </w:r>
      <w:r w:rsidR="00901FC4">
        <w:rPr>
          <w:rFonts w:ascii="仿宋_GB2312" w:hAnsi="仿宋_GB2312"/>
          <w:sz w:val="28"/>
          <w:szCs w:val="28"/>
        </w:rPr>
        <w:t>三公</w:t>
      </w:r>
      <w:r w:rsidR="00901FC4">
        <w:rPr>
          <w:rFonts w:ascii="仿宋_GB2312" w:hAnsi="仿宋_GB2312"/>
          <w:sz w:val="28"/>
          <w:szCs w:val="28"/>
        </w:rPr>
        <w:t>”</w:t>
      </w:r>
      <w:r w:rsidR="00901FC4">
        <w:rPr>
          <w:rFonts w:ascii="仿宋_GB2312" w:hAnsi="仿宋_GB2312"/>
          <w:sz w:val="28"/>
          <w:szCs w:val="28"/>
        </w:rPr>
        <w:t>经费财政拨款年初预算</w:t>
      </w:r>
      <w:r w:rsidR="008120BE">
        <w:rPr>
          <w:rFonts w:ascii="仿宋_GB2312" w:hAnsi="仿宋_GB2312" w:hint="eastAsia"/>
          <w:sz w:val="28"/>
          <w:szCs w:val="28"/>
        </w:rPr>
        <w:t>2.7</w:t>
      </w:r>
      <w:r w:rsidR="00901FC4">
        <w:rPr>
          <w:rFonts w:ascii="仿宋_GB2312" w:hAnsi="仿宋_GB2312"/>
          <w:sz w:val="28"/>
          <w:szCs w:val="28"/>
        </w:rPr>
        <w:t>万元增加</w:t>
      </w:r>
      <w:r w:rsidR="008120BE">
        <w:rPr>
          <w:rFonts w:ascii="仿宋_GB2312" w:hAnsi="仿宋_GB2312" w:hint="eastAsia"/>
          <w:sz w:val="28"/>
          <w:szCs w:val="28"/>
        </w:rPr>
        <w:t>2.11</w:t>
      </w:r>
      <w:r w:rsidR="00901FC4">
        <w:rPr>
          <w:rFonts w:ascii="仿宋_GB2312" w:hAnsi="仿宋_GB2312"/>
          <w:sz w:val="28"/>
          <w:szCs w:val="28"/>
        </w:rPr>
        <w:t>万元。其中：</w:t>
      </w:r>
    </w:p>
    <w:p w:rsidR="00216DA3" w:rsidRPr="0025669A" w:rsidRDefault="00901FC4" w:rsidP="00120059">
      <w:pPr>
        <w:spacing w:line="560" w:lineRule="exact"/>
        <w:ind w:firstLineChars="200" w:firstLine="560"/>
        <w:rPr>
          <w:rFonts w:ascii="仿宋_GB2312" w:hAnsi="仿宋_GB2312"/>
          <w:sz w:val="28"/>
          <w:szCs w:val="28"/>
        </w:rPr>
      </w:pPr>
      <w:r>
        <w:rPr>
          <w:rFonts w:ascii="仿宋_GB2312" w:hAnsi="仿宋_GB2312"/>
          <w:sz w:val="28"/>
          <w:szCs w:val="28"/>
        </w:rPr>
        <w:t>1.</w:t>
      </w:r>
      <w:r>
        <w:rPr>
          <w:rFonts w:ascii="仿宋_GB2312" w:hAnsi="仿宋_GB2312"/>
          <w:sz w:val="28"/>
          <w:szCs w:val="28"/>
        </w:rPr>
        <w:t>因公出国（境）费用。</w:t>
      </w:r>
      <w:r>
        <w:rPr>
          <w:rFonts w:ascii="仿宋_GB2312" w:hAnsi="仿宋_GB2312"/>
          <w:sz w:val="28"/>
          <w:szCs w:val="28"/>
        </w:rPr>
        <w:t>2023</w:t>
      </w:r>
      <w:r>
        <w:rPr>
          <w:rFonts w:ascii="仿宋_GB2312" w:hAnsi="仿宋_GB2312"/>
          <w:sz w:val="28"/>
          <w:szCs w:val="28"/>
        </w:rPr>
        <w:t>年度决算数</w:t>
      </w:r>
      <w:r w:rsidR="008120BE">
        <w:rPr>
          <w:rFonts w:ascii="仿宋_GB2312" w:hAnsi="仿宋_GB2312" w:hint="eastAsia"/>
          <w:sz w:val="28"/>
          <w:szCs w:val="28"/>
        </w:rPr>
        <w:t>0</w:t>
      </w:r>
      <w:r>
        <w:rPr>
          <w:rFonts w:ascii="仿宋_GB2312" w:hAnsi="仿宋_GB2312"/>
          <w:sz w:val="28"/>
          <w:szCs w:val="28"/>
        </w:rPr>
        <w:t>万元，比</w:t>
      </w:r>
      <w:r>
        <w:rPr>
          <w:rFonts w:ascii="仿宋_GB2312" w:hAnsi="仿宋_GB2312"/>
          <w:sz w:val="28"/>
          <w:szCs w:val="28"/>
        </w:rPr>
        <w:t>2023</w:t>
      </w:r>
      <w:r>
        <w:rPr>
          <w:rFonts w:ascii="仿宋_GB2312" w:hAnsi="仿宋_GB2312"/>
          <w:sz w:val="28"/>
          <w:szCs w:val="28"/>
        </w:rPr>
        <w:t>年度年初预算数</w:t>
      </w:r>
      <w:r w:rsidR="008120BE">
        <w:rPr>
          <w:rFonts w:ascii="仿宋_GB2312" w:hAnsi="仿宋_GB2312" w:hint="eastAsia"/>
          <w:sz w:val="28"/>
          <w:szCs w:val="28"/>
        </w:rPr>
        <w:t>0</w:t>
      </w:r>
      <w:r>
        <w:rPr>
          <w:rFonts w:ascii="仿宋_GB2312" w:hAnsi="仿宋_GB2312"/>
          <w:sz w:val="28"/>
          <w:szCs w:val="28"/>
        </w:rPr>
        <w:t>万元增加（减少</w:t>
      </w:r>
      <w:r w:rsidR="008120BE">
        <w:rPr>
          <w:rFonts w:ascii="仿宋_GB2312" w:hAnsi="仿宋_GB2312" w:hint="eastAsia"/>
          <w:sz w:val="28"/>
          <w:szCs w:val="28"/>
        </w:rPr>
        <w:t>0</w:t>
      </w:r>
      <w:r>
        <w:rPr>
          <w:rFonts w:ascii="仿宋_GB2312" w:hAnsi="仿宋_GB2312"/>
          <w:sz w:val="28"/>
          <w:szCs w:val="28"/>
        </w:rPr>
        <w:t>万元。主要原因：</w:t>
      </w:r>
      <w:r w:rsidR="008120BE">
        <w:rPr>
          <w:rFonts w:ascii="仿宋_GB2312" w:hAnsi="仿宋_GB2312"/>
          <w:sz w:val="28"/>
          <w:szCs w:val="28"/>
        </w:rPr>
        <w:t>202</w:t>
      </w:r>
      <w:r w:rsidR="008120BE">
        <w:rPr>
          <w:rFonts w:ascii="仿宋_GB2312" w:hAnsi="仿宋_GB2312" w:hint="eastAsia"/>
          <w:sz w:val="28"/>
          <w:szCs w:val="28"/>
        </w:rPr>
        <w:t>3</w:t>
      </w:r>
      <w:r w:rsidR="008120BE">
        <w:rPr>
          <w:rFonts w:ascii="仿宋_GB2312" w:hAnsi="仿宋_GB2312"/>
          <w:sz w:val="28"/>
          <w:szCs w:val="28"/>
        </w:rPr>
        <w:t>年度本单位无因公出国（境）支出</w:t>
      </w:r>
      <w:r w:rsidR="00216DA3">
        <w:rPr>
          <w:rFonts w:ascii="仿宋_GB2312" w:eastAsia="仿宋_GB2312" w:hint="eastAsia"/>
          <w:sz w:val="28"/>
          <w:szCs w:val="28"/>
        </w:rPr>
        <w:t>，</w:t>
      </w:r>
      <w:r w:rsidR="00216DA3" w:rsidRPr="00216DA3">
        <w:rPr>
          <w:rFonts w:ascii="仿宋_GB2312" w:hAnsi="仿宋_GB2312" w:hint="eastAsia"/>
          <w:sz w:val="28"/>
          <w:szCs w:val="28"/>
        </w:rPr>
        <w:t>与上年相比无增减变化。</w:t>
      </w:r>
      <w:r w:rsidR="0025669A" w:rsidRPr="0025669A">
        <w:rPr>
          <w:rFonts w:ascii="仿宋_GB2312" w:hAnsi="仿宋_GB2312" w:hint="eastAsia"/>
          <w:sz w:val="28"/>
          <w:szCs w:val="28"/>
        </w:rPr>
        <w:t>2023</w:t>
      </w:r>
      <w:r w:rsidR="0025669A" w:rsidRPr="0025669A">
        <w:rPr>
          <w:rFonts w:ascii="仿宋_GB2312" w:hAnsi="仿宋_GB2312" w:hint="eastAsia"/>
          <w:sz w:val="28"/>
          <w:szCs w:val="28"/>
        </w:rPr>
        <w:t>年度组织因公出国</w:t>
      </w:r>
      <w:r w:rsidR="0025669A" w:rsidRPr="0025669A">
        <w:rPr>
          <w:rFonts w:ascii="仿宋_GB2312" w:hAnsi="仿宋_GB2312" w:hint="eastAsia"/>
          <w:sz w:val="28"/>
          <w:szCs w:val="28"/>
        </w:rPr>
        <w:t>(</w:t>
      </w:r>
      <w:r w:rsidR="0025669A" w:rsidRPr="0025669A">
        <w:rPr>
          <w:rFonts w:ascii="仿宋_GB2312" w:hAnsi="仿宋_GB2312" w:hint="eastAsia"/>
          <w:sz w:val="28"/>
          <w:szCs w:val="28"/>
        </w:rPr>
        <w:t>境</w:t>
      </w:r>
      <w:r w:rsidR="0025669A" w:rsidRPr="0025669A">
        <w:rPr>
          <w:rFonts w:ascii="仿宋_GB2312" w:hAnsi="仿宋_GB2312" w:hint="eastAsia"/>
          <w:sz w:val="28"/>
          <w:szCs w:val="28"/>
        </w:rPr>
        <w:t>)</w:t>
      </w:r>
      <w:r w:rsidR="0025669A" w:rsidRPr="0025669A">
        <w:rPr>
          <w:rFonts w:ascii="仿宋_GB2312" w:hAnsi="仿宋_GB2312" w:hint="eastAsia"/>
          <w:sz w:val="28"/>
          <w:szCs w:val="28"/>
        </w:rPr>
        <w:t>团组</w:t>
      </w:r>
      <w:r w:rsidR="0025669A" w:rsidRPr="0025669A">
        <w:rPr>
          <w:rFonts w:ascii="仿宋_GB2312" w:hAnsi="仿宋_GB2312" w:hint="eastAsia"/>
          <w:sz w:val="28"/>
          <w:szCs w:val="28"/>
        </w:rPr>
        <w:t>0</w:t>
      </w:r>
      <w:r w:rsidR="0025669A" w:rsidRPr="0025669A">
        <w:rPr>
          <w:rFonts w:ascii="仿宋_GB2312" w:hAnsi="仿宋_GB2312" w:hint="eastAsia"/>
          <w:sz w:val="28"/>
          <w:szCs w:val="28"/>
        </w:rPr>
        <w:t>个、</w:t>
      </w:r>
      <w:r w:rsidR="0025669A" w:rsidRPr="0025669A">
        <w:rPr>
          <w:rFonts w:ascii="仿宋_GB2312" w:hAnsi="仿宋_GB2312" w:hint="eastAsia"/>
          <w:sz w:val="28"/>
          <w:szCs w:val="28"/>
        </w:rPr>
        <w:t>0</w:t>
      </w:r>
      <w:r w:rsidR="0025669A" w:rsidRPr="0025669A">
        <w:rPr>
          <w:rFonts w:ascii="仿宋_GB2312" w:hAnsi="仿宋_GB2312" w:hint="eastAsia"/>
          <w:sz w:val="28"/>
          <w:szCs w:val="28"/>
        </w:rPr>
        <w:t>人次，人均因公出国</w:t>
      </w:r>
      <w:r w:rsidR="0025669A" w:rsidRPr="0025669A">
        <w:rPr>
          <w:rFonts w:ascii="仿宋_GB2312" w:hAnsi="仿宋_GB2312" w:hint="eastAsia"/>
          <w:sz w:val="28"/>
          <w:szCs w:val="28"/>
        </w:rPr>
        <w:t>(</w:t>
      </w:r>
      <w:r w:rsidR="0025669A" w:rsidRPr="0025669A">
        <w:rPr>
          <w:rFonts w:ascii="仿宋_GB2312" w:hAnsi="仿宋_GB2312" w:hint="eastAsia"/>
          <w:sz w:val="28"/>
          <w:szCs w:val="28"/>
        </w:rPr>
        <w:t>境</w:t>
      </w:r>
      <w:r w:rsidR="0025669A" w:rsidRPr="0025669A">
        <w:rPr>
          <w:rFonts w:ascii="仿宋_GB2312" w:hAnsi="仿宋_GB2312" w:hint="eastAsia"/>
          <w:sz w:val="28"/>
          <w:szCs w:val="28"/>
        </w:rPr>
        <w:t>)</w:t>
      </w:r>
      <w:r w:rsidR="0025669A" w:rsidRPr="0025669A">
        <w:rPr>
          <w:rFonts w:ascii="仿宋_GB2312" w:hAnsi="仿宋_GB2312" w:hint="eastAsia"/>
          <w:sz w:val="28"/>
          <w:szCs w:val="28"/>
        </w:rPr>
        <w:t>费用</w:t>
      </w:r>
      <w:r w:rsidR="0025669A" w:rsidRPr="0025669A">
        <w:rPr>
          <w:rFonts w:ascii="仿宋_GB2312" w:hAnsi="仿宋_GB2312" w:hint="eastAsia"/>
          <w:sz w:val="28"/>
          <w:szCs w:val="28"/>
        </w:rPr>
        <w:t>0</w:t>
      </w:r>
      <w:r w:rsidR="0025669A" w:rsidRPr="0025669A">
        <w:rPr>
          <w:rFonts w:ascii="仿宋_GB2312" w:hAnsi="仿宋_GB2312" w:hint="eastAsia"/>
          <w:sz w:val="28"/>
          <w:szCs w:val="28"/>
        </w:rPr>
        <w:t>万元。</w:t>
      </w:r>
    </w:p>
    <w:p w:rsidR="0025669A" w:rsidRPr="0025669A" w:rsidRDefault="00901FC4" w:rsidP="0025669A">
      <w:pPr>
        <w:spacing w:line="560" w:lineRule="exact"/>
        <w:ind w:firstLineChars="200" w:firstLine="560"/>
        <w:rPr>
          <w:rFonts w:ascii="仿宋_GB2312" w:hAnsi="仿宋_GB2312"/>
          <w:sz w:val="28"/>
          <w:szCs w:val="28"/>
        </w:rPr>
      </w:pPr>
      <w:r>
        <w:rPr>
          <w:rFonts w:ascii="仿宋_GB2312" w:hAnsi="仿宋_GB2312"/>
          <w:sz w:val="28"/>
          <w:szCs w:val="28"/>
        </w:rPr>
        <w:t>2.</w:t>
      </w:r>
      <w:r>
        <w:rPr>
          <w:rFonts w:ascii="仿宋_GB2312" w:hAnsi="仿宋_GB2312"/>
          <w:sz w:val="28"/>
          <w:szCs w:val="28"/>
        </w:rPr>
        <w:t>公务接待费。</w:t>
      </w:r>
      <w:r>
        <w:rPr>
          <w:rFonts w:ascii="仿宋_GB2312" w:hAnsi="仿宋_GB2312"/>
          <w:sz w:val="28"/>
          <w:szCs w:val="28"/>
        </w:rPr>
        <w:t>2023</w:t>
      </w:r>
      <w:r>
        <w:rPr>
          <w:rFonts w:ascii="仿宋_GB2312" w:hAnsi="仿宋_GB2312"/>
          <w:sz w:val="28"/>
          <w:szCs w:val="28"/>
        </w:rPr>
        <w:t>年度决算数</w:t>
      </w:r>
      <w:r w:rsidR="008120BE">
        <w:rPr>
          <w:rFonts w:ascii="仿宋_GB2312" w:hAnsi="仿宋_GB2312" w:hint="eastAsia"/>
          <w:sz w:val="28"/>
          <w:szCs w:val="28"/>
        </w:rPr>
        <w:t>0</w:t>
      </w:r>
      <w:r>
        <w:rPr>
          <w:rFonts w:ascii="仿宋_GB2312" w:hAnsi="仿宋_GB2312"/>
          <w:sz w:val="28"/>
          <w:szCs w:val="28"/>
        </w:rPr>
        <w:t>万元，比</w:t>
      </w:r>
      <w:r>
        <w:rPr>
          <w:rFonts w:ascii="仿宋_GB2312" w:hAnsi="仿宋_GB2312"/>
          <w:sz w:val="28"/>
          <w:szCs w:val="28"/>
        </w:rPr>
        <w:t>2023</w:t>
      </w:r>
      <w:r>
        <w:rPr>
          <w:rFonts w:ascii="仿宋_GB2312" w:hAnsi="仿宋_GB2312"/>
          <w:sz w:val="28"/>
          <w:szCs w:val="28"/>
        </w:rPr>
        <w:t>年度年初预算数</w:t>
      </w:r>
      <w:r w:rsidR="008120BE">
        <w:rPr>
          <w:rFonts w:ascii="仿宋_GB2312" w:hAnsi="仿宋_GB2312" w:hint="eastAsia"/>
          <w:sz w:val="28"/>
          <w:szCs w:val="28"/>
        </w:rPr>
        <w:t>0</w:t>
      </w:r>
      <w:r>
        <w:rPr>
          <w:rFonts w:ascii="仿宋_GB2312" w:hAnsi="仿宋_GB2312"/>
          <w:sz w:val="28"/>
          <w:szCs w:val="28"/>
        </w:rPr>
        <w:t>万元增加（减少）</w:t>
      </w:r>
      <w:r w:rsidR="008120BE">
        <w:rPr>
          <w:rFonts w:ascii="仿宋_GB2312" w:hAnsi="仿宋_GB2312" w:hint="eastAsia"/>
          <w:sz w:val="28"/>
          <w:szCs w:val="28"/>
        </w:rPr>
        <w:t>0</w:t>
      </w:r>
      <w:r>
        <w:rPr>
          <w:rFonts w:ascii="仿宋_GB2312" w:hAnsi="仿宋_GB2312"/>
          <w:sz w:val="28"/>
          <w:szCs w:val="28"/>
        </w:rPr>
        <w:t>万元。主要原因：</w:t>
      </w:r>
      <w:r w:rsidR="008120BE">
        <w:rPr>
          <w:rFonts w:ascii="仿宋_GB2312" w:hAnsi="仿宋_GB2312"/>
          <w:sz w:val="28"/>
          <w:szCs w:val="28"/>
        </w:rPr>
        <w:t>202</w:t>
      </w:r>
      <w:r w:rsidR="008120BE">
        <w:rPr>
          <w:rFonts w:ascii="仿宋_GB2312" w:hAnsi="仿宋_GB2312" w:hint="eastAsia"/>
          <w:sz w:val="28"/>
          <w:szCs w:val="28"/>
        </w:rPr>
        <w:t>3</w:t>
      </w:r>
      <w:r w:rsidR="008120BE">
        <w:rPr>
          <w:rFonts w:ascii="仿宋_GB2312" w:hAnsi="仿宋_GB2312"/>
          <w:sz w:val="28"/>
          <w:szCs w:val="28"/>
        </w:rPr>
        <w:t>年度本单位无公务接待事项</w:t>
      </w:r>
      <w:r w:rsidR="00216DA3">
        <w:rPr>
          <w:rFonts w:ascii="仿宋_GB2312" w:eastAsia="仿宋_GB2312" w:hint="eastAsia"/>
          <w:sz w:val="28"/>
          <w:szCs w:val="28"/>
        </w:rPr>
        <w:t>，</w:t>
      </w:r>
      <w:r w:rsidR="00216DA3" w:rsidRPr="00216DA3">
        <w:rPr>
          <w:rFonts w:ascii="仿宋_GB2312" w:hAnsi="仿宋_GB2312" w:hint="eastAsia"/>
          <w:sz w:val="28"/>
          <w:szCs w:val="28"/>
        </w:rPr>
        <w:t>与上年相比无增减变化。</w:t>
      </w:r>
      <w:r w:rsidR="0025669A" w:rsidRPr="0025669A">
        <w:rPr>
          <w:rFonts w:ascii="仿宋_GB2312" w:hAnsi="仿宋_GB2312" w:hint="eastAsia"/>
          <w:sz w:val="28"/>
          <w:szCs w:val="28"/>
        </w:rPr>
        <w:t>2023</w:t>
      </w:r>
      <w:r w:rsidR="0025669A" w:rsidRPr="0025669A">
        <w:rPr>
          <w:rFonts w:ascii="仿宋_GB2312" w:hAnsi="仿宋_GB2312" w:hint="eastAsia"/>
          <w:sz w:val="28"/>
          <w:szCs w:val="28"/>
        </w:rPr>
        <w:t>年度公务接待</w:t>
      </w:r>
      <w:r w:rsidR="0025669A" w:rsidRPr="0025669A">
        <w:rPr>
          <w:rFonts w:ascii="仿宋_GB2312" w:hAnsi="仿宋_GB2312" w:hint="eastAsia"/>
          <w:sz w:val="28"/>
          <w:szCs w:val="28"/>
        </w:rPr>
        <w:t>0</w:t>
      </w:r>
      <w:r w:rsidR="0025669A" w:rsidRPr="0025669A">
        <w:rPr>
          <w:rFonts w:ascii="仿宋_GB2312" w:hAnsi="仿宋_GB2312" w:hint="eastAsia"/>
          <w:sz w:val="28"/>
          <w:szCs w:val="28"/>
        </w:rPr>
        <w:t>批次，公务接待</w:t>
      </w:r>
      <w:r w:rsidR="0025669A" w:rsidRPr="0025669A">
        <w:rPr>
          <w:rFonts w:ascii="仿宋_GB2312" w:hAnsi="仿宋_GB2312" w:hint="eastAsia"/>
          <w:sz w:val="28"/>
          <w:szCs w:val="28"/>
        </w:rPr>
        <w:t>0</w:t>
      </w:r>
      <w:r w:rsidR="0025669A" w:rsidRPr="0025669A">
        <w:rPr>
          <w:rFonts w:ascii="仿宋_GB2312" w:hAnsi="仿宋_GB2312" w:hint="eastAsia"/>
          <w:sz w:val="28"/>
          <w:szCs w:val="28"/>
        </w:rPr>
        <w:t>人次。</w:t>
      </w:r>
    </w:p>
    <w:p w:rsidR="006D7BAB" w:rsidRDefault="00901FC4" w:rsidP="006D7BAB">
      <w:pPr>
        <w:spacing w:line="560" w:lineRule="exact"/>
        <w:ind w:firstLine="600"/>
        <w:rPr>
          <w:rFonts w:ascii="仿宋_GB2312" w:hAnsi="仿宋_GB2312"/>
          <w:sz w:val="28"/>
          <w:szCs w:val="28"/>
        </w:rPr>
      </w:pPr>
      <w:r>
        <w:rPr>
          <w:rFonts w:ascii="仿宋_GB2312" w:hAnsi="仿宋_GB2312"/>
          <w:sz w:val="28"/>
          <w:szCs w:val="28"/>
        </w:rPr>
        <w:t>3.</w:t>
      </w:r>
      <w:r>
        <w:rPr>
          <w:rFonts w:ascii="仿宋_GB2312" w:hAnsi="仿宋_GB2312"/>
          <w:sz w:val="28"/>
          <w:szCs w:val="28"/>
        </w:rPr>
        <w:t>公务用车购置及运行维护费。</w:t>
      </w:r>
      <w:r>
        <w:rPr>
          <w:rFonts w:ascii="仿宋_GB2312" w:hAnsi="仿宋_GB2312"/>
          <w:sz w:val="28"/>
          <w:szCs w:val="28"/>
        </w:rPr>
        <w:t>2023</w:t>
      </w:r>
      <w:r>
        <w:rPr>
          <w:rFonts w:ascii="仿宋_GB2312" w:hAnsi="仿宋_GB2312"/>
          <w:sz w:val="28"/>
          <w:szCs w:val="28"/>
        </w:rPr>
        <w:t>年度决算数</w:t>
      </w:r>
      <w:r w:rsidR="008120BE">
        <w:rPr>
          <w:rFonts w:ascii="仿宋_GB2312" w:hAnsi="仿宋_GB2312" w:hint="eastAsia"/>
          <w:sz w:val="28"/>
          <w:szCs w:val="28"/>
        </w:rPr>
        <w:t>0.59</w:t>
      </w:r>
      <w:r>
        <w:rPr>
          <w:rFonts w:ascii="仿宋_GB2312" w:hAnsi="仿宋_GB2312"/>
          <w:sz w:val="28"/>
          <w:szCs w:val="28"/>
        </w:rPr>
        <w:t>万元，比</w:t>
      </w:r>
      <w:r>
        <w:rPr>
          <w:rFonts w:ascii="仿宋_GB2312" w:hAnsi="仿宋_GB2312"/>
          <w:sz w:val="28"/>
          <w:szCs w:val="28"/>
        </w:rPr>
        <w:t>2023</w:t>
      </w:r>
      <w:r>
        <w:rPr>
          <w:rFonts w:ascii="仿宋_GB2312" w:hAnsi="仿宋_GB2312"/>
          <w:sz w:val="28"/>
          <w:szCs w:val="28"/>
        </w:rPr>
        <w:t>年度年初预算数</w:t>
      </w:r>
      <w:r w:rsidR="008120BE">
        <w:rPr>
          <w:rFonts w:ascii="仿宋_GB2312" w:hAnsi="仿宋_GB2312" w:hint="eastAsia"/>
          <w:sz w:val="28"/>
          <w:szCs w:val="28"/>
        </w:rPr>
        <w:t>2.7</w:t>
      </w:r>
      <w:r>
        <w:rPr>
          <w:rFonts w:ascii="仿宋_GB2312" w:hAnsi="仿宋_GB2312"/>
          <w:sz w:val="28"/>
          <w:szCs w:val="28"/>
        </w:rPr>
        <w:t>万元减少</w:t>
      </w:r>
      <w:r w:rsidR="008120BE">
        <w:rPr>
          <w:rFonts w:ascii="仿宋_GB2312" w:hAnsi="仿宋_GB2312" w:hint="eastAsia"/>
          <w:sz w:val="28"/>
          <w:szCs w:val="28"/>
        </w:rPr>
        <w:t>2.11</w:t>
      </w:r>
      <w:r w:rsidR="008120BE">
        <w:rPr>
          <w:rFonts w:ascii="仿宋_GB2312" w:hAnsi="仿宋_GB2312"/>
          <w:sz w:val="28"/>
          <w:szCs w:val="28"/>
        </w:rPr>
        <w:t>万</w:t>
      </w:r>
      <w:r>
        <w:rPr>
          <w:rFonts w:ascii="仿宋_GB2312" w:hAnsi="仿宋_GB2312"/>
          <w:sz w:val="28"/>
          <w:szCs w:val="28"/>
        </w:rPr>
        <w:t>，公务用车购置费</w:t>
      </w:r>
      <w:r>
        <w:rPr>
          <w:rFonts w:ascii="仿宋_GB2312" w:hAnsi="仿宋_GB2312"/>
          <w:sz w:val="28"/>
          <w:szCs w:val="28"/>
        </w:rPr>
        <w:t>2023</w:t>
      </w:r>
      <w:r>
        <w:rPr>
          <w:rFonts w:ascii="仿宋_GB2312" w:hAnsi="仿宋_GB2312"/>
          <w:sz w:val="28"/>
          <w:szCs w:val="28"/>
        </w:rPr>
        <w:t>年度决算数</w:t>
      </w:r>
      <w:r w:rsidR="008120BE">
        <w:rPr>
          <w:rFonts w:ascii="仿宋_GB2312" w:hAnsi="仿宋_GB2312" w:hint="eastAsia"/>
          <w:sz w:val="28"/>
          <w:szCs w:val="28"/>
        </w:rPr>
        <w:t>0</w:t>
      </w:r>
      <w:r>
        <w:rPr>
          <w:rFonts w:ascii="仿宋_GB2312" w:hAnsi="仿宋_GB2312"/>
          <w:sz w:val="28"/>
          <w:szCs w:val="28"/>
        </w:rPr>
        <w:t>元，比</w:t>
      </w:r>
      <w:r>
        <w:rPr>
          <w:rFonts w:ascii="仿宋_GB2312" w:hAnsi="仿宋_GB2312"/>
          <w:sz w:val="28"/>
          <w:szCs w:val="28"/>
        </w:rPr>
        <w:t>2023</w:t>
      </w:r>
      <w:r>
        <w:rPr>
          <w:rFonts w:ascii="仿宋_GB2312" w:hAnsi="仿宋_GB2312"/>
          <w:sz w:val="28"/>
          <w:szCs w:val="28"/>
        </w:rPr>
        <w:t>年度年初预算数</w:t>
      </w:r>
      <w:r w:rsidR="008120BE">
        <w:rPr>
          <w:rFonts w:ascii="仿宋_GB2312" w:hAnsi="仿宋_GB2312" w:hint="eastAsia"/>
          <w:sz w:val="28"/>
          <w:szCs w:val="28"/>
        </w:rPr>
        <w:t>0</w:t>
      </w:r>
      <w:r>
        <w:rPr>
          <w:rFonts w:ascii="仿宋_GB2312" w:hAnsi="仿宋_GB2312"/>
          <w:sz w:val="28"/>
          <w:szCs w:val="28"/>
        </w:rPr>
        <w:t>元增加（减少）</w:t>
      </w:r>
      <w:r w:rsidR="008120BE">
        <w:rPr>
          <w:rFonts w:ascii="仿宋_GB2312" w:hAnsi="仿宋_GB2312" w:hint="eastAsia"/>
          <w:sz w:val="28"/>
          <w:szCs w:val="28"/>
        </w:rPr>
        <w:t>0</w:t>
      </w:r>
      <w:r>
        <w:rPr>
          <w:rFonts w:ascii="仿宋_GB2312" w:hAnsi="仿宋_GB2312"/>
          <w:sz w:val="28"/>
          <w:szCs w:val="28"/>
        </w:rPr>
        <w:t>元。主要原因：</w:t>
      </w:r>
      <w:r w:rsidR="008120BE">
        <w:rPr>
          <w:rFonts w:ascii="仿宋_GB2312" w:hAnsi="仿宋_GB2312"/>
          <w:sz w:val="28"/>
          <w:szCs w:val="28"/>
        </w:rPr>
        <w:t>2022</w:t>
      </w:r>
      <w:r w:rsidR="008120BE">
        <w:rPr>
          <w:rFonts w:ascii="仿宋_GB2312" w:hAnsi="仿宋_GB2312"/>
          <w:sz w:val="28"/>
          <w:szCs w:val="28"/>
        </w:rPr>
        <w:t>年度本单位无公务用车购置支出。</w:t>
      </w:r>
      <w:r w:rsidR="0025669A" w:rsidRPr="0025669A">
        <w:rPr>
          <w:rFonts w:ascii="仿宋_GB2312" w:hAnsi="仿宋_GB2312" w:hint="eastAsia"/>
          <w:sz w:val="28"/>
          <w:szCs w:val="28"/>
        </w:rPr>
        <w:t>2023</w:t>
      </w:r>
      <w:r w:rsidR="0025669A" w:rsidRPr="0025669A">
        <w:rPr>
          <w:rFonts w:ascii="仿宋_GB2312" w:hAnsi="仿宋_GB2312" w:hint="eastAsia"/>
          <w:sz w:val="28"/>
          <w:szCs w:val="28"/>
        </w:rPr>
        <w:t>年度购置</w:t>
      </w:r>
      <w:r w:rsidR="0025669A" w:rsidRPr="0025669A">
        <w:rPr>
          <w:rFonts w:ascii="仿宋_GB2312" w:hAnsi="仿宋_GB2312" w:hint="eastAsia"/>
          <w:sz w:val="28"/>
          <w:szCs w:val="28"/>
        </w:rPr>
        <w:t xml:space="preserve"> (</w:t>
      </w:r>
      <w:r w:rsidR="0025669A" w:rsidRPr="0025669A">
        <w:rPr>
          <w:rFonts w:ascii="仿宋_GB2312" w:hAnsi="仿宋_GB2312" w:hint="eastAsia"/>
          <w:sz w:val="28"/>
          <w:szCs w:val="28"/>
        </w:rPr>
        <w:t>更新</w:t>
      </w:r>
      <w:r w:rsidR="0025669A" w:rsidRPr="0025669A">
        <w:rPr>
          <w:rFonts w:ascii="仿宋_GB2312" w:hAnsi="仿宋_GB2312" w:hint="eastAsia"/>
          <w:sz w:val="28"/>
          <w:szCs w:val="28"/>
        </w:rPr>
        <w:t>)</w:t>
      </w:r>
      <w:r w:rsidR="0025669A" w:rsidRPr="0025669A">
        <w:rPr>
          <w:rFonts w:ascii="仿宋_GB2312" w:hAnsi="仿宋_GB2312" w:hint="eastAsia"/>
          <w:sz w:val="28"/>
          <w:szCs w:val="28"/>
        </w:rPr>
        <w:t>辆</w:t>
      </w:r>
      <w:r w:rsidR="0025669A" w:rsidRPr="0025669A">
        <w:rPr>
          <w:rFonts w:ascii="仿宋_GB2312" w:hAnsi="仿宋_GB2312" w:hint="eastAsia"/>
          <w:sz w:val="28"/>
          <w:szCs w:val="28"/>
        </w:rPr>
        <w:t>0</w:t>
      </w:r>
      <w:r w:rsidR="0025669A" w:rsidRPr="0025669A">
        <w:rPr>
          <w:rFonts w:ascii="仿宋_GB2312" w:hAnsi="仿宋_GB2312" w:hint="eastAsia"/>
          <w:sz w:val="28"/>
          <w:szCs w:val="28"/>
        </w:rPr>
        <w:t>台，车均购置费</w:t>
      </w:r>
      <w:r w:rsidR="0025669A" w:rsidRPr="0025669A">
        <w:rPr>
          <w:rFonts w:ascii="仿宋_GB2312" w:hAnsi="仿宋_GB2312" w:hint="eastAsia"/>
          <w:sz w:val="28"/>
          <w:szCs w:val="28"/>
        </w:rPr>
        <w:t>0</w:t>
      </w:r>
      <w:r w:rsidR="0025669A" w:rsidRPr="0025669A">
        <w:rPr>
          <w:rFonts w:ascii="仿宋_GB2312" w:hAnsi="仿宋_GB2312" w:hint="eastAsia"/>
          <w:sz w:val="28"/>
          <w:szCs w:val="28"/>
        </w:rPr>
        <w:t>万元。</w:t>
      </w:r>
      <w:r w:rsidR="0025669A">
        <w:rPr>
          <w:rFonts w:ascii="仿宋_GB2312" w:hAnsi="仿宋_GB2312" w:hint="eastAsia"/>
          <w:sz w:val="28"/>
          <w:szCs w:val="28"/>
        </w:rPr>
        <w:t>公</w:t>
      </w:r>
      <w:r>
        <w:rPr>
          <w:rFonts w:ascii="仿宋_GB2312" w:hAnsi="仿宋_GB2312"/>
          <w:sz w:val="28"/>
          <w:szCs w:val="28"/>
        </w:rPr>
        <w:t>务用车运行维护费</w:t>
      </w:r>
      <w:r>
        <w:rPr>
          <w:rFonts w:ascii="仿宋_GB2312" w:hAnsi="仿宋_GB2312"/>
          <w:sz w:val="28"/>
          <w:szCs w:val="28"/>
        </w:rPr>
        <w:t>2023</w:t>
      </w:r>
      <w:r>
        <w:rPr>
          <w:rFonts w:ascii="仿宋_GB2312" w:hAnsi="仿宋_GB2312"/>
          <w:sz w:val="28"/>
          <w:szCs w:val="28"/>
        </w:rPr>
        <w:t>年度决算数</w:t>
      </w:r>
      <w:r w:rsidR="008120BE">
        <w:rPr>
          <w:rFonts w:ascii="仿宋_GB2312" w:hAnsi="仿宋_GB2312" w:hint="eastAsia"/>
          <w:sz w:val="28"/>
          <w:szCs w:val="28"/>
        </w:rPr>
        <w:t>0.59</w:t>
      </w:r>
      <w:r w:rsidR="008120BE">
        <w:rPr>
          <w:rFonts w:ascii="仿宋_GB2312" w:hAnsi="仿宋_GB2312"/>
          <w:sz w:val="28"/>
          <w:szCs w:val="28"/>
        </w:rPr>
        <w:t>万元，</w:t>
      </w:r>
      <w:r w:rsidR="006D7BAB">
        <w:rPr>
          <w:rFonts w:ascii="仿宋_GB2312" w:hAnsi="仿宋_GB2312" w:hint="eastAsia"/>
          <w:sz w:val="28"/>
          <w:szCs w:val="28"/>
        </w:rPr>
        <w:t>2023</w:t>
      </w:r>
      <w:r>
        <w:rPr>
          <w:rFonts w:ascii="仿宋_GB2312" w:hAnsi="仿宋_GB2312"/>
          <w:sz w:val="28"/>
          <w:szCs w:val="28"/>
        </w:rPr>
        <w:t>初预算数</w:t>
      </w:r>
      <w:r w:rsidR="006D7BAB">
        <w:rPr>
          <w:rFonts w:ascii="仿宋_GB2312" w:hAnsi="仿宋_GB2312" w:hint="eastAsia"/>
          <w:sz w:val="28"/>
          <w:szCs w:val="28"/>
        </w:rPr>
        <w:t>2.7</w:t>
      </w:r>
      <w:r w:rsidR="006D7BAB">
        <w:rPr>
          <w:rFonts w:ascii="仿宋_GB2312" w:hAnsi="仿宋_GB2312"/>
          <w:sz w:val="28"/>
          <w:szCs w:val="28"/>
        </w:rPr>
        <w:t>万元</w:t>
      </w:r>
      <w:r>
        <w:rPr>
          <w:rFonts w:ascii="仿宋_GB2312" w:hAnsi="仿宋_GB2312"/>
          <w:sz w:val="28"/>
          <w:szCs w:val="28"/>
        </w:rPr>
        <w:t>（减少）</w:t>
      </w:r>
      <w:r w:rsidR="006D7BAB">
        <w:rPr>
          <w:rFonts w:ascii="仿宋_GB2312" w:hAnsi="仿宋_GB2312" w:hint="eastAsia"/>
          <w:sz w:val="28"/>
          <w:szCs w:val="28"/>
        </w:rPr>
        <w:t>2.11</w:t>
      </w:r>
      <w:r w:rsidR="006D7BAB">
        <w:rPr>
          <w:rFonts w:ascii="仿宋_GB2312" w:hAnsi="仿宋_GB2312"/>
          <w:sz w:val="28"/>
          <w:szCs w:val="28"/>
        </w:rPr>
        <w:t>万，主要原因：车辆维修费用降低。</w:t>
      </w:r>
      <w:r w:rsidR="006D7BAB">
        <w:rPr>
          <w:rFonts w:ascii="仿宋_GB2312" w:hAnsi="仿宋_GB2312"/>
          <w:sz w:val="28"/>
          <w:szCs w:val="28"/>
        </w:rPr>
        <w:t>202</w:t>
      </w:r>
      <w:r w:rsidR="006D7BAB">
        <w:rPr>
          <w:rFonts w:ascii="仿宋_GB2312" w:hAnsi="仿宋_GB2312" w:hint="eastAsia"/>
          <w:sz w:val="28"/>
          <w:szCs w:val="28"/>
        </w:rPr>
        <w:t>3</w:t>
      </w:r>
      <w:r w:rsidR="006D7BAB">
        <w:rPr>
          <w:rFonts w:ascii="仿宋_GB2312" w:hAnsi="仿宋_GB2312"/>
          <w:sz w:val="28"/>
          <w:szCs w:val="28"/>
        </w:rPr>
        <w:t>度公务用车运行维护费中，公务用车加油</w:t>
      </w:r>
      <w:r w:rsidR="006D7BAB">
        <w:rPr>
          <w:rFonts w:ascii="仿宋_GB2312" w:hAnsi="仿宋_GB2312"/>
          <w:sz w:val="28"/>
          <w:szCs w:val="28"/>
        </w:rPr>
        <w:t>0.2</w:t>
      </w:r>
      <w:r w:rsidR="006D7BAB">
        <w:rPr>
          <w:rFonts w:ascii="仿宋_GB2312" w:hAnsi="仿宋_GB2312"/>
          <w:sz w:val="28"/>
          <w:szCs w:val="28"/>
        </w:rPr>
        <w:t>万元，公务用车维修</w:t>
      </w:r>
      <w:r w:rsidR="006D7BAB">
        <w:rPr>
          <w:rFonts w:ascii="仿宋_GB2312" w:hAnsi="仿宋_GB2312"/>
          <w:sz w:val="28"/>
          <w:szCs w:val="28"/>
        </w:rPr>
        <w:t>0.</w:t>
      </w:r>
      <w:r w:rsidR="006D7BAB">
        <w:rPr>
          <w:rFonts w:ascii="仿宋_GB2312" w:hAnsi="仿宋_GB2312" w:hint="eastAsia"/>
          <w:sz w:val="28"/>
          <w:szCs w:val="28"/>
        </w:rPr>
        <w:t>23</w:t>
      </w:r>
      <w:r w:rsidR="006D7BAB">
        <w:rPr>
          <w:rFonts w:ascii="仿宋_GB2312" w:hAnsi="仿宋_GB2312"/>
          <w:sz w:val="28"/>
          <w:szCs w:val="28"/>
        </w:rPr>
        <w:t>，公务用车保险</w:t>
      </w:r>
      <w:r w:rsidR="006D7BAB">
        <w:rPr>
          <w:rFonts w:ascii="仿宋_GB2312" w:hAnsi="仿宋_GB2312"/>
          <w:sz w:val="28"/>
          <w:szCs w:val="28"/>
        </w:rPr>
        <w:t>0.16</w:t>
      </w:r>
      <w:r w:rsidR="006D7BAB">
        <w:rPr>
          <w:rFonts w:ascii="仿宋_GB2312" w:hAnsi="仿宋_GB2312"/>
          <w:sz w:val="28"/>
          <w:szCs w:val="28"/>
        </w:rPr>
        <w:t>万元，公务用车其他支出</w:t>
      </w:r>
      <w:r w:rsidR="006D7BAB">
        <w:rPr>
          <w:rFonts w:ascii="仿宋_GB2312" w:hAnsi="仿宋_GB2312"/>
          <w:sz w:val="28"/>
          <w:szCs w:val="28"/>
        </w:rPr>
        <w:t>0</w:t>
      </w:r>
      <w:r w:rsidR="006D7BAB">
        <w:rPr>
          <w:rFonts w:ascii="仿宋_GB2312" w:hAnsi="仿宋_GB2312"/>
          <w:sz w:val="28"/>
          <w:szCs w:val="28"/>
        </w:rPr>
        <w:t>万元。</w:t>
      </w:r>
      <w:r w:rsidR="006D7BAB">
        <w:rPr>
          <w:rFonts w:ascii="仿宋_GB2312" w:hAnsi="仿宋_GB2312"/>
          <w:sz w:val="28"/>
          <w:szCs w:val="28"/>
        </w:rPr>
        <w:t>2022</w:t>
      </w:r>
      <w:r w:rsidR="006D7BAB">
        <w:rPr>
          <w:rFonts w:ascii="仿宋_GB2312" w:hAnsi="仿宋_GB2312"/>
          <w:sz w:val="28"/>
          <w:szCs w:val="28"/>
        </w:rPr>
        <w:t>年度公务用车保有量</w:t>
      </w:r>
      <w:r w:rsidR="006D7BAB">
        <w:rPr>
          <w:rFonts w:ascii="仿宋_GB2312" w:hAnsi="仿宋_GB2312"/>
          <w:sz w:val="28"/>
          <w:szCs w:val="28"/>
        </w:rPr>
        <w:t>1</w:t>
      </w:r>
      <w:r w:rsidR="006D7BAB">
        <w:rPr>
          <w:rFonts w:ascii="仿宋_GB2312" w:hAnsi="仿宋_GB2312"/>
          <w:sz w:val="28"/>
          <w:szCs w:val="28"/>
        </w:rPr>
        <w:t>辆，车均运行维护费</w:t>
      </w:r>
      <w:r w:rsidR="006D7BAB">
        <w:rPr>
          <w:rFonts w:ascii="仿宋_GB2312" w:hAnsi="仿宋_GB2312"/>
          <w:sz w:val="28"/>
          <w:szCs w:val="28"/>
        </w:rPr>
        <w:t>0.5</w:t>
      </w:r>
      <w:r w:rsidR="006D7BAB">
        <w:rPr>
          <w:rFonts w:ascii="仿宋_GB2312" w:hAnsi="仿宋_GB2312" w:hint="eastAsia"/>
          <w:sz w:val="28"/>
          <w:szCs w:val="28"/>
        </w:rPr>
        <w:t>9</w:t>
      </w:r>
      <w:r w:rsidR="006D7BAB">
        <w:rPr>
          <w:rFonts w:ascii="仿宋_GB2312" w:hAnsi="仿宋_GB2312"/>
          <w:sz w:val="28"/>
          <w:szCs w:val="28"/>
        </w:rPr>
        <w:t>元。</w:t>
      </w:r>
    </w:p>
    <w:p w:rsidR="00216DA3" w:rsidRDefault="00901FC4" w:rsidP="0025669A">
      <w:pPr>
        <w:ind w:firstLineChars="200" w:firstLine="560"/>
        <w:rPr>
          <w:rFonts w:ascii="仿宋_GB2312" w:hAnsi="仿宋_GB2312"/>
          <w:sz w:val="28"/>
          <w:szCs w:val="28"/>
        </w:rPr>
      </w:pPr>
      <w:r>
        <w:rPr>
          <w:rFonts w:ascii="黑体" w:eastAsia="黑体" w:hAnsi="黑体" w:hint="eastAsia"/>
          <w:sz w:val="28"/>
          <w:szCs w:val="28"/>
        </w:rPr>
        <w:t>二、机关运行经费支出情况</w:t>
      </w:r>
    </w:p>
    <w:p w:rsidR="00C02016" w:rsidRDefault="00C02016" w:rsidP="00120059">
      <w:pPr>
        <w:ind w:firstLineChars="200" w:firstLine="560"/>
      </w:pPr>
      <w:r>
        <w:rPr>
          <w:rFonts w:ascii="仿宋_GB2312" w:hAnsi="仿宋_GB2312"/>
          <w:sz w:val="28"/>
          <w:szCs w:val="28"/>
        </w:rPr>
        <w:t>本单位不在机关运行经费统计范围之内</w:t>
      </w:r>
    </w:p>
    <w:p w:rsidR="00901FC4" w:rsidRDefault="00901FC4" w:rsidP="00901FC4">
      <w:pPr>
        <w:ind w:left="540"/>
        <w:rPr>
          <w:rFonts w:ascii="黑体" w:eastAsia="黑体" w:hAnsi="黑体"/>
          <w:sz w:val="28"/>
          <w:szCs w:val="28"/>
        </w:rPr>
      </w:pPr>
      <w:r>
        <w:rPr>
          <w:rFonts w:ascii="黑体" w:eastAsia="黑体" w:hAnsi="黑体" w:hint="eastAsia"/>
          <w:sz w:val="28"/>
          <w:szCs w:val="28"/>
        </w:rPr>
        <w:t>三、政府采购支出情况</w:t>
      </w:r>
    </w:p>
    <w:p w:rsidR="00C02016" w:rsidRPr="0025669A" w:rsidRDefault="00C02016" w:rsidP="0025669A">
      <w:pPr>
        <w:ind w:left="540" w:firstLineChars="200" w:firstLine="560"/>
        <w:rPr>
          <w:rFonts w:ascii="仿宋_GB2312" w:hAnsi="仿宋_GB2312"/>
          <w:sz w:val="28"/>
          <w:szCs w:val="28"/>
        </w:rPr>
      </w:pPr>
      <w:r w:rsidRPr="0025669A">
        <w:rPr>
          <w:rFonts w:ascii="仿宋_GB2312" w:hAnsi="仿宋_GB2312" w:hint="eastAsia"/>
          <w:sz w:val="28"/>
          <w:szCs w:val="28"/>
        </w:rPr>
        <w:t>2023</w:t>
      </w:r>
      <w:r w:rsidRPr="0025669A">
        <w:rPr>
          <w:rFonts w:ascii="仿宋_GB2312" w:hAnsi="仿宋_GB2312" w:hint="eastAsia"/>
          <w:sz w:val="28"/>
          <w:szCs w:val="28"/>
        </w:rPr>
        <w:t>政府采购支出总额</w:t>
      </w:r>
      <w:r w:rsidRPr="0025669A">
        <w:rPr>
          <w:rFonts w:ascii="仿宋_GB2312" w:hAnsi="仿宋_GB2312" w:hint="eastAsia"/>
          <w:sz w:val="28"/>
          <w:szCs w:val="28"/>
        </w:rPr>
        <w:t xml:space="preserve">0.29 </w:t>
      </w:r>
      <w:r w:rsidRPr="0025669A">
        <w:rPr>
          <w:rFonts w:ascii="仿宋_GB2312" w:hAnsi="仿宋_GB2312" w:hint="eastAsia"/>
          <w:sz w:val="28"/>
          <w:szCs w:val="28"/>
        </w:rPr>
        <w:t>其中：政府采购货物支出</w:t>
      </w:r>
      <w:r w:rsidRPr="0025669A">
        <w:rPr>
          <w:rFonts w:ascii="仿宋_GB2312" w:hAnsi="仿宋_GB2312" w:hint="eastAsia"/>
          <w:sz w:val="28"/>
          <w:szCs w:val="28"/>
        </w:rPr>
        <w:t>0</w:t>
      </w:r>
      <w:r w:rsidRPr="0025669A">
        <w:rPr>
          <w:rFonts w:ascii="仿宋_GB2312" w:hAnsi="仿宋_GB2312" w:hint="eastAsia"/>
          <w:sz w:val="28"/>
          <w:szCs w:val="28"/>
        </w:rPr>
        <w:t>万元，</w:t>
      </w:r>
      <w:r w:rsidRPr="0025669A">
        <w:rPr>
          <w:rFonts w:ascii="仿宋_GB2312" w:hAnsi="仿宋_GB2312" w:hint="eastAsia"/>
          <w:sz w:val="28"/>
          <w:szCs w:val="28"/>
        </w:rPr>
        <w:t xml:space="preserve"> </w:t>
      </w:r>
      <w:r w:rsidRPr="0025669A">
        <w:rPr>
          <w:rFonts w:ascii="仿宋_GB2312" w:hAnsi="仿宋_GB2312" w:hint="eastAsia"/>
          <w:sz w:val="28"/>
          <w:szCs w:val="28"/>
        </w:rPr>
        <w:t>政府采购工程支出</w:t>
      </w:r>
      <w:r w:rsidRPr="0025669A">
        <w:rPr>
          <w:rFonts w:ascii="仿宋_GB2312" w:hAnsi="仿宋_GB2312" w:hint="eastAsia"/>
          <w:sz w:val="28"/>
          <w:szCs w:val="28"/>
        </w:rPr>
        <w:t xml:space="preserve">0  </w:t>
      </w:r>
      <w:r w:rsidRPr="0025669A">
        <w:rPr>
          <w:rFonts w:ascii="仿宋_GB2312" w:hAnsi="仿宋_GB2312" w:hint="eastAsia"/>
          <w:sz w:val="28"/>
          <w:szCs w:val="28"/>
        </w:rPr>
        <w:t>政府采购服务支出</w:t>
      </w:r>
      <w:r w:rsidRPr="0025669A">
        <w:rPr>
          <w:rFonts w:ascii="仿宋_GB2312" w:hAnsi="仿宋_GB2312" w:hint="eastAsia"/>
          <w:sz w:val="28"/>
          <w:szCs w:val="28"/>
        </w:rPr>
        <w:t xml:space="preserve">0.29 </w:t>
      </w:r>
      <w:r w:rsidRPr="0025669A">
        <w:rPr>
          <w:rFonts w:ascii="仿宋_GB2312" w:hAnsi="仿宋_GB2312" w:hint="eastAsia"/>
          <w:sz w:val="28"/>
          <w:szCs w:val="28"/>
        </w:rPr>
        <w:t>授予中小企业合同金额</w:t>
      </w:r>
      <w:r w:rsidRPr="0025669A">
        <w:rPr>
          <w:rFonts w:ascii="仿宋_GB2312" w:hAnsi="仿宋_GB2312" w:hint="eastAsia"/>
          <w:sz w:val="28"/>
          <w:szCs w:val="28"/>
        </w:rPr>
        <w:t>0.29</w:t>
      </w:r>
      <w:r w:rsidRPr="0025669A">
        <w:rPr>
          <w:rFonts w:ascii="仿宋_GB2312" w:hAnsi="仿宋_GB2312" w:hint="eastAsia"/>
          <w:sz w:val="28"/>
          <w:szCs w:val="28"/>
        </w:rPr>
        <w:t>，占政府采购支出总额的</w:t>
      </w:r>
      <w:r w:rsidRPr="0025669A">
        <w:rPr>
          <w:rFonts w:ascii="仿宋_GB2312" w:hAnsi="仿宋_GB2312" w:hint="eastAsia"/>
          <w:sz w:val="28"/>
          <w:szCs w:val="28"/>
        </w:rPr>
        <w:t xml:space="preserve"> 100%</w:t>
      </w:r>
      <w:r w:rsidRPr="0025669A">
        <w:rPr>
          <w:rFonts w:ascii="仿宋_GB2312" w:hAnsi="仿宋_GB2312" w:hint="eastAsia"/>
          <w:sz w:val="28"/>
          <w:szCs w:val="28"/>
        </w:rPr>
        <w:t>，其中：授予小微企业合同金额</w:t>
      </w:r>
      <w:r w:rsidRPr="0025669A">
        <w:rPr>
          <w:rFonts w:ascii="仿宋_GB2312" w:hAnsi="仿宋_GB2312" w:hint="eastAsia"/>
          <w:sz w:val="28"/>
          <w:szCs w:val="28"/>
        </w:rPr>
        <w:t>0.29</w:t>
      </w:r>
      <w:r w:rsidRPr="0025669A">
        <w:rPr>
          <w:rFonts w:ascii="仿宋_GB2312" w:hAnsi="仿宋_GB2312" w:hint="eastAsia"/>
          <w:sz w:val="28"/>
          <w:szCs w:val="28"/>
        </w:rPr>
        <w:t>，占政府采购支出总额的</w:t>
      </w:r>
      <w:r w:rsidRPr="0025669A">
        <w:rPr>
          <w:rFonts w:ascii="仿宋_GB2312" w:hAnsi="仿宋_GB2312" w:hint="eastAsia"/>
          <w:sz w:val="28"/>
          <w:szCs w:val="28"/>
        </w:rPr>
        <w:t xml:space="preserve"> 100%</w:t>
      </w:r>
      <w:r w:rsidRPr="0025669A">
        <w:rPr>
          <w:rFonts w:ascii="仿宋_GB2312" w:hAnsi="仿宋_GB2312" w:hint="eastAsia"/>
          <w:sz w:val="28"/>
          <w:szCs w:val="28"/>
        </w:rPr>
        <w:t>。</w:t>
      </w:r>
    </w:p>
    <w:p w:rsidR="00901FC4" w:rsidRDefault="00901FC4" w:rsidP="00901FC4">
      <w:pPr>
        <w:ind w:firstLineChars="200" w:firstLine="560"/>
        <w:rPr>
          <w:rFonts w:ascii="黑体" w:eastAsia="黑体" w:hAnsi="黑体"/>
          <w:sz w:val="28"/>
          <w:szCs w:val="28"/>
        </w:rPr>
      </w:pPr>
      <w:r>
        <w:rPr>
          <w:rFonts w:ascii="黑体" w:eastAsia="黑体" w:hAnsi="黑体" w:hint="eastAsia"/>
          <w:sz w:val="28"/>
          <w:szCs w:val="28"/>
        </w:rPr>
        <w:t>四、国有资产占用情况</w:t>
      </w:r>
    </w:p>
    <w:p w:rsidR="00C855C5" w:rsidRDefault="0025669A" w:rsidP="00C855C5">
      <w:pPr>
        <w:ind w:firstLineChars="200" w:firstLine="560"/>
        <w:rPr>
          <w:rFonts w:ascii="仿宋_GB2312" w:hAnsi="仿宋_GB2312"/>
          <w:sz w:val="28"/>
          <w:szCs w:val="28"/>
        </w:rPr>
      </w:pPr>
      <w:r w:rsidRPr="0025669A">
        <w:rPr>
          <w:rFonts w:ascii="仿宋_GB2312" w:hAnsi="仿宋_GB2312" w:hint="eastAsia"/>
          <w:sz w:val="28"/>
          <w:szCs w:val="28"/>
        </w:rPr>
        <w:t>2023</w:t>
      </w:r>
      <w:r w:rsidRPr="0025669A">
        <w:rPr>
          <w:rFonts w:ascii="仿宋_GB2312" w:hAnsi="仿宋_GB2312" w:hint="eastAsia"/>
          <w:sz w:val="28"/>
          <w:szCs w:val="28"/>
        </w:rPr>
        <w:t>年度新购置车辆</w:t>
      </w:r>
      <w:r w:rsidRPr="0025669A">
        <w:rPr>
          <w:rFonts w:ascii="仿宋_GB2312" w:hAnsi="仿宋_GB2312" w:hint="eastAsia"/>
          <w:sz w:val="28"/>
          <w:szCs w:val="28"/>
        </w:rPr>
        <w:t>0</w:t>
      </w:r>
      <w:r w:rsidRPr="0025669A">
        <w:rPr>
          <w:rFonts w:ascii="仿宋_GB2312" w:hAnsi="仿宋_GB2312" w:hint="eastAsia"/>
          <w:sz w:val="28"/>
          <w:szCs w:val="28"/>
        </w:rPr>
        <w:t>台，共计</w:t>
      </w:r>
      <w:r w:rsidRPr="0025669A">
        <w:rPr>
          <w:rFonts w:ascii="仿宋_GB2312" w:hAnsi="仿宋_GB2312" w:hint="eastAsia"/>
          <w:sz w:val="28"/>
          <w:szCs w:val="28"/>
        </w:rPr>
        <w:t>0</w:t>
      </w:r>
      <w:r w:rsidRPr="0025669A">
        <w:rPr>
          <w:rFonts w:ascii="仿宋_GB2312" w:hAnsi="仿宋_GB2312" w:hint="eastAsia"/>
          <w:sz w:val="28"/>
          <w:szCs w:val="28"/>
        </w:rPr>
        <w:t>万元；新购置单位价值</w:t>
      </w:r>
      <w:r w:rsidRPr="0025669A">
        <w:rPr>
          <w:rFonts w:ascii="仿宋_GB2312" w:hAnsi="仿宋_GB2312" w:hint="eastAsia"/>
          <w:sz w:val="28"/>
          <w:szCs w:val="28"/>
        </w:rPr>
        <w:t>100</w:t>
      </w:r>
      <w:r w:rsidRPr="0025669A">
        <w:rPr>
          <w:rFonts w:ascii="仿宋_GB2312" w:hAnsi="仿宋_GB2312" w:hint="eastAsia"/>
          <w:sz w:val="28"/>
          <w:szCs w:val="28"/>
        </w:rPr>
        <w:t>万元以上的设备</w:t>
      </w:r>
      <w:r w:rsidRPr="0025669A">
        <w:rPr>
          <w:rFonts w:ascii="仿宋_GB2312" w:hAnsi="仿宋_GB2312" w:hint="eastAsia"/>
          <w:sz w:val="28"/>
          <w:szCs w:val="28"/>
        </w:rPr>
        <w:t>0</w:t>
      </w:r>
      <w:r w:rsidRPr="0025669A">
        <w:rPr>
          <w:rFonts w:ascii="仿宋_GB2312" w:hAnsi="仿宋_GB2312" w:hint="eastAsia"/>
          <w:sz w:val="28"/>
          <w:szCs w:val="28"/>
        </w:rPr>
        <w:t>台（套），共计</w:t>
      </w:r>
      <w:r w:rsidRPr="0025669A">
        <w:rPr>
          <w:rFonts w:ascii="仿宋_GB2312" w:hAnsi="仿宋_GB2312" w:hint="eastAsia"/>
          <w:sz w:val="28"/>
          <w:szCs w:val="28"/>
        </w:rPr>
        <w:t>0</w:t>
      </w:r>
      <w:r w:rsidRPr="0025669A">
        <w:rPr>
          <w:rFonts w:ascii="仿宋_GB2312" w:hAnsi="仿宋_GB2312" w:hint="eastAsia"/>
          <w:sz w:val="28"/>
          <w:szCs w:val="28"/>
        </w:rPr>
        <w:t>万元。</w:t>
      </w:r>
      <w:r w:rsidR="00C855C5">
        <w:rPr>
          <w:rFonts w:ascii="仿宋_GB2312" w:hAnsi="仿宋_GB2312"/>
          <w:sz w:val="28"/>
          <w:szCs w:val="28"/>
        </w:rPr>
        <w:t>截至</w:t>
      </w:r>
      <w:r w:rsidR="00C855C5">
        <w:rPr>
          <w:rFonts w:ascii="仿宋_GB2312" w:hAnsi="仿宋_GB2312"/>
          <w:sz w:val="28"/>
          <w:szCs w:val="28"/>
        </w:rPr>
        <w:t>202</w:t>
      </w:r>
      <w:r w:rsidR="00C855C5">
        <w:rPr>
          <w:rFonts w:ascii="仿宋_GB2312" w:hAnsi="仿宋_GB2312" w:hint="eastAsia"/>
          <w:sz w:val="28"/>
          <w:szCs w:val="28"/>
        </w:rPr>
        <w:t>3</w:t>
      </w:r>
      <w:r w:rsidR="00C855C5">
        <w:rPr>
          <w:rFonts w:ascii="仿宋_GB2312" w:hAnsi="仿宋_GB2312"/>
          <w:sz w:val="28"/>
          <w:szCs w:val="28"/>
        </w:rPr>
        <w:t>底，车辆</w:t>
      </w:r>
      <w:r w:rsidR="00C855C5">
        <w:rPr>
          <w:rFonts w:ascii="仿宋_GB2312" w:hAnsi="仿宋_GB2312"/>
          <w:sz w:val="28"/>
          <w:szCs w:val="28"/>
        </w:rPr>
        <w:t>2</w:t>
      </w:r>
      <w:r w:rsidR="00C855C5">
        <w:rPr>
          <w:rFonts w:ascii="仿宋_GB2312" w:hAnsi="仿宋_GB2312"/>
          <w:sz w:val="28"/>
          <w:szCs w:val="28"/>
        </w:rPr>
        <w:t>台</w:t>
      </w:r>
      <w:r w:rsidR="00C855C5">
        <w:rPr>
          <w:rFonts w:ascii="仿宋_GB2312" w:hAnsi="仿宋_GB2312"/>
          <w:sz w:val="28"/>
          <w:szCs w:val="28"/>
        </w:rPr>
        <w:t>17.38</w:t>
      </w:r>
      <w:r w:rsidR="00C855C5">
        <w:rPr>
          <w:rFonts w:ascii="仿宋_GB2312" w:hAnsi="仿宋_GB2312"/>
          <w:sz w:val="28"/>
          <w:szCs w:val="28"/>
        </w:rPr>
        <w:t>万元；单位价值</w:t>
      </w:r>
      <w:r w:rsidR="00C855C5">
        <w:rPr>
          <w:rFonts w:ascii="仿宋_GB2312" w:hAnsi="仿宋_GB2312"/>
          <w:sz w:val="28"/>
          <w:szCs w:val="28"/>
        </w:rPr>
        <w:t>50</w:t>
      </w:r>
      <w:r w:rsidR="00C855C5">
        <w:rPr>
          <w:rFonts w:ascii="仿宋_GB2312" w:hAnsi="仿宋_GB2312"/>
          <w:sz w:val="28"/>
          <w:szCs w:val="28"/>
        </w:rPr>
        <w:t>万元以上的通用设备</w:t>
      </w:r>
      <w:r w:rsidR="00C855C5">
        <w:rPr>
          <w:rFonts w:ascii="仿宋_GB2312" w:hAnsi="仿宋_GB2312"/>
          <w:sz w:val="28"/>
          <w:szCs w:val="28"/>
        </w:rPr>
        <w:t>0</w:t>
      </w:r>
      <w:r w:rsidR="00C855C5">
        <w:rPr>
          <w:rFonts w:ascii="仿宋_GB2312" w:hAnsi="仿宋_GB2312"/>
          <w:sz w:val="28"/>
          <w:szCs w:val="28"/>
        </w:rPr>
        <w:t>台（套），单位价值</w:t>
      </w:r>
      <w:r w:rsidR="00C855C5">
        <w:rPr>
          <w:rFonts w:ascii="仿宋_GB2312" w:hAnsi="仿宋_GB2312"/>
          <w:sz w:val="28"/>
          <w:szCs w:val="28"/>
        </w:rPr>
        <w:t>100</w:t>
      </w:r>
      <w:r w:rsidR="00C855C5">
        <w:rPr>
          <w:rFonts w:ascii="仿宋_GB2312" w:hAnsi="仿宋_GB2312"/>
          <w:sz w:val="28"/>
          <w:szCs w:val="28"/>
        </w:rPr>
        <w:t>万元以上的专用设备</w:t>
      </w:r>
      <w:r w:rsidR="00C855C5">
        <w:rPr>
          <w:rFonts w:ascii="仿宋_GB2312" w:hAnsi="仿宋_GB2312"/>
          <w:sz w:val="28"/>
          <w:szCs w:val="28"/>
        </w:rPr>
        <w:t>0</w:t>
      </w:r>
      <w:r w:rsidR="00C855C5">
        <w:rPr>
          <w:rFonts w:ascii="仿宋_GB2312" w:hAnsi="仿宋_GB2312"/>
          <w:sz w:val="28"/>
          <w:szCs w:val="28"/>
        </w:rPr>
        <w:t>台（套）。</w:t>
      </w:r>
    </w:p>
    <w:p w:rsidR="00901FC4" w:rsidRDefault="00901FC4" w:rsidP="00901FC4">
      <w:pPr>
        <w:ind w:firstLineChars="200" w:firstLine="560"/>
        <w:rPr>
          <w:rFonts w:ascii="仿宋_GB2312" w:hAnsi="仿宋_GB2312"/>
          <w:sz w:val="28"/>
          <w:szCs w:val="28"/>
        </w:rPr>
      </w:pPr>
      <w:r>
        <w:rPr>
          <w:rFonts w:ascii="黑体" w:eastAsia="黑体" w:hAnsi="黑体" w:hint="eastAsia"/>
          <w:sz w:val="28"/>
          <w:szCs w:val="28"/>
        </w:rPr>
        <w:t>五、绩效评价结果情况</w:t>
      </w:r>
    </w:p>
    <w:p w:rsidR="00EA0F39" w:rsidRDefault="00EA0F39" w:rsidP="00EA0F39">
      <w:pPr>
        <w:spacing w:line="560" w:lineRule="exact"/>
        <w:ind w:firstLineChars="200" w:firstLine="560"/>
        <w:rPr>
          <w:rFonts w:ascii="仿宋_GB2312" w:hAnsi="仿宋_GB2312"/>
          <w:sz w:val="28"/>
          <w:szCs w:val="28"/>
        </w:rPr>
      </w:pPr>
      <w:r>
        <w:rPr>
          <w:rFonts w:ascii="仿宋_GB2312" w:hAnsi="仿宋_GB2312"/>
          <w:sz w:val="28"/>
          <w:szCs w:val="28"/>
        </w:rPr>
        <w:t>2023</w:t>
      </w:r>
      <w:r>
        <w:rPr>
          <w:rFonts w:ascii="仿宋_GB2312" w:hAnsi="仿宋_GB2312"/>
          <w:sz w:val="28"/>
          <w:szCs w:val="28"/>
        </w:rPr>
        <w:t>年，本单位对</w:t>
      </w:r>
      <w:r>
        <w:rPr>
          <w:rFonts w:ascii="仿宋_GB2312" w:hAnsi="仿宋_GB2312"/>
          <w:sz w:val="28"/>
          <w:szCs w:val="28"/>
        </w:rPr>
        <w:t>202</w:t>
      </w:r>
      <w:r>
        <w:rPr>
          <w:rFonts w:ascii="仿宋_GB2312" w:hAnsi="仿宋_GB2312" w:hint="eastAsia"/>
          <w:sz w:val="28"/>
          <w:szCs w:val="28"/>
        </w:rPr>
        <w:t>3</w:t>
      </w:r>
      <w:r>
        <w:rPr>
          <w:rFonts w:ascii="仿宋_GB2312" w:hAnsi="仿宋_GB2312"/>
          <w:sz w:val="28"/>
          <w:szCs w:val="28"/>
        </w:rPr>
        <w:t>度单位项目支出实施了绩效评价，单位自评</w:t>
      </w:r>
      <w:r>
        <w:rPr>
          <w:rFonts w:ascii="仿宋_GB2312" w:hAnsi="仿宋_GB2312"/>
          <w:sz w:val="28"/>
          <w:szCs w:val="28"/>
        </w:rPr>
        <w:t xml:space="preserve">2 </w:t>
      </w:r>
      <w:r>
        <w:rPr>
          <w:rFonts w:ascii="仿宋_GB2312" w:hAnsi="仿宋_GB2312"/>
          <w:sz w:val="28"/>
          <w:szCs w:val="28"/>
        </w:rPr>
        <w:t>个，占单位项目总数的</w:t>
      </w:r>
      <w:r>
        <w:rPr>
          <w:rFonts w:ascii="仿宋_GB2312" w:hAnsi="仿宋_GB2312"/>
          <w:sz w:val="28"/>
          <w:szCs w:val="28"/>
        </w:rPr>
        <w:t>100 %</w:t>
      </w:r>
      <w:r>
        <w:rPr>
          <w:rFonts w:ascii="仿宋_GB2312" w:hAnsi="仿宋_GB2312"/>
          <w:sz w:val="28"/>
          <w:szCs w:val="28"/>
        </w:rPr>
        <w:t>，涉及金额</w:t>
      </w:r>
      <w:r w:rsidR="008E0119">
        <w:rPr>
          <w:rFonts w:ascii="仿宋_GB2312" w:hAnsi="仿宋_GB2312" w:hint="eastAsia"/>
          <w:sz w:val="28"/>
          <w:szCs w:val="28"/>
        </w:rPr>
        <w:t>217.15</w:t>
      </w:r>
      <w:r w:rsidR="008E0119">
        <w:rPr>
          <w:rFonts w:ascii="仿宋_GB2312" w:hAnsi="仿宋_GB2312"/>
          <w:sz w:val="28"/>
          <w:szCs w:val="28"/>
        </w:rPr>
        <w:t>万，</w:t>
      </w:r>
      <w:r>
        <w:rPr>
          <w:rFonts w:ascii="仿宋_GB2312" w:hAnsi="仿宋_GB2312"/>
          <w:sz w:val="28"/>
          <w:szCs w:val="28"/>
        </w:rPr>
        <w:t>90</w:t>
      </w:r>
      <w:r>
        <w:rPr>
          <w:rFonts w:ascii="仿宋_GB2312" w:hAnsi="仿宋_GB2312"/>
          <w:sz w:val="28"/>
          <w:szCs w:val="28"/>
        </w:rPr>
        <w:t>分（含</w:t>
      </w:r>
      <w:r>
        <w:rPr>
          <w:rFonts w:ascii="仿宋_GB2312" w:hAnsi="仿宋_GB2312"/>
          <w:sz w:val="28"/>
          <w:szCs w:val="28"/>
        </w:rPr>
        <w:t>90</w:t>
      </w:r>
      <w:r>
        <w:rPr>
          <w:rFonts w:ascii="仿宋_GB2312" w:hAnsi="仿宋_GB2312"/>
          <w:sz w:val="28"/>
          <w:szCs w:val="28"/>
        </w:rPr>
        <w:t>分）以上的</w:t>
      </w:r>
      <w:r w:rsidR="008E0119">
        <w:rPr>
          <w:rFonts w:ascii="仿宋_GB2312" w:hAnsi="仿宋_GB2312" w:hint="eastAsia"/>
          <w:sz w:val="28"/>
          <w:szCs w:val="28"/>
        </w:rPr>
        <w:t>2</w:t>
      </w:r>
      <w:r>
        <w:rPr>
          <w:rFonts w:ascii="仿宋_GB2312" w:hAnsi="仿宋_GB2312"/>
          <w:sz w:val="28"/>
          <w:szCs w:val="28"/>
        </w:rPr>
        <w:t>、评价得分在</w:t>
      </w:r>
      <w:r>
        <w:rPr>
          <w:rFonts w:ascii="仿宋_GB2312" w:hAnsi="仿宋_GB2312"/>
          <w:sz w:val="28"/>
          <w:szCs w:val="28"/>
        </w:rPr>
        <w:t>80-90</w:t>
      </w:r>
      <w:r>
        <w:rPr>
          <w:rFonts w:ascii="仿宋_GB2312" w:hAnsi="仿宋_GB2312"/>
          <w:sz w:val="28"/>
          <w:szCs w:val="28"/>
        </w:rPr>
        <w:t>分（含</w:t>
      </w:r>
      <w:r>
        <w:rPr>
          <w:rFonts w:ascii="仿宋_GB2312" w:hAnsi="仿宋_GB2312"/>
          <w:sz w:val="28"/>
          <w:szCs w:val="28"/>
        </w:rPr>
        <w:t>80</w:t>
      </w:r>
      <w:r>
        <w:rPr>
          <w:rFonts w:ascii="仿宋_GB2312" w:hAnsi="仿宋_GB2312"/>
          <w:sz w:val="28"/>
          <w:szCs w:val="28"/>
        </w:rPr>
        <w:t>分）的</w:t>
      </w:r>
      <w:r>
        <w:rPr>
          <w:rFonts w:ascii="仿宋_GB2312" w:hAnsi="仿宋_GB2312"/>
          <w:sz w:val="28"/>
          <w:szCs w:val="28"/>
        </w:rPr>
        <w:t>0</w:t>
      </w:r>
      <w:r>
        <w:rPr>
          <w:rFonts w:ascii="仿宋_GB2312" w:hAnsi="仿宋_GB2312"/>
          <w:sz w:val="28"/>
          <w:szCs w:val="28"/>
        </w:rPr>
        <w:t>个、评价得分在分（含</w:t>
      </w:r>
      <w:r>
        <w:rPr>
          <w:rFonts w:ascii="仿宋_GB2312" w:hAnsi="仿宋_GB2312"/>
          <w:sz w:val="28"/>
          <w:szCs w:val="28"/>
        </w:rPr>
        <w:t>60</w:t>
      </w:r>
      <w:r>
        <w:rPr>
          <w:rFonts w:ascii="仿宋_GB2312" w:hAnsi="仿宋_GB2312"/>
          <w:sz w:val="28"/>
          <w:szCs w:val="28"/>
        </w:rPr>
        <w:t>分）的</w:t>
      </w:r>
      <w:r>
        <w:rPr>
          <w:rFonts w:ascii="仿宋_GB2312" w:hAnsi="仿宋_GB2312"/>
          <w:sz w:val="28"/>
          <w:szCs w:val="28"/>
        </w:rPr>
        <w:t>0</w:t>
      </w:r>
      <w:r>
        <w:rPr>
          <w:rFonts w:ascii="仿宋_GB2312" w:hAnsi="仿宋_GB2312"/>
          <w:sz w:val="28"/>
          <w:szCs w:val="28"/>
        </w:rPr>
        <w:t>个、评价得分在</w:t>
      </w:r>
      <w:r>
        <w:rPr>
          <w:rFonts w:ascii="仿宋_GB2312" w:hAnsi="仿宋_GB2312"/>
          <w:sz w:val="28"/>
          <w:szCs w:val="28"/>
        </w:rPr>
        <w:t>60</w:t>
      </w:r>
      <w:r>
        <w:rPr>
          <w:rFonts w:ascii="仿宋_GB2312" w:hAnsi="仿宋_GB2312"/>
          <w:sz w:val="28"/>
          <w:szCs w:val="28"/>
        </w:rPr>
        <w:t>分以下的</w:t>
      </w:r>
      <w:r>
        <w:rPr>
          <w:rFonts w:ascii="仿宋_GB2312" w:hAnsi="仿宋_GB2312"/>
          <w:sz w:val="28"/>
          <w:szCs w:val="28"/>
        </w:rPr>
        <w:t>0</w:t>
      </w:r>
      <w:r>
        <w:rPr>
          <w:rFonts w:ascii="仿宋_GB2312" w:hAnsi="仿宋_GB2312"/>
          <w:sz w:val="28"/>
          <w:szCs w:val="28"/>
        </w:rPr>
        <w:t>个</w:t>
      </w:r>
    </w:p>
    <w:p w:rsidR="00901FC4" w:rsidRDefault="00901FC4" w:rsidP="00901FC4">
      <w:pPr>
        <w:spacing w:line="560" w:lineRule="exact"/>
        <w:ind w:firstLineChars="200" w:firstLine="560"/>
        <w:rPr>
          <w:rFonts w:ascii="仿宋_GB2312" w:hAnsi="仿宋_GB2312"/>
          <w:sz w:val="28"/>
          <w:szCs w:val="28"/>
        </w:rPr>
      </w:pPr>
      <w:r>
        <w:rPr>
          <w:rFonts w:ascii="黑体" w:eastAsia="黑体" w:hAnsi="黑体" w:hint="eastAsia"/>
          <w:sz w:val="28"/>
          <w:szCs w:val="28"/>
        </w:rPr>
        <w:t>六、重点行政事业性收费情况</w:t>
      </w:r>
    </w:p>
    <w:p w:rsidR="00216DA3" w:rsidRPr="00120059" w:rsidRDefault="00216DA3" w:rsidP="00216DA3">
      <w:pPr>
        <w:ind w:firstLineChars="192" w:firstLine="538"/>
        <w:rPr>
          <w:rFonts w:ascii="仿宋_GB2312" w:hAnsi="仿宋_GB2312"/>
          <w:sz w:val="28"/>
          <w:szCs w:val="28"/>
        </w:rPr>
      </w:pPr>
      <w:r w:rsidRPr="00120059">
        <w:rPr>
          <w:rFonts w:ascii="仿宋_GB2312" w:hAnsi="仿宋_GB2312" w:hint="eastAsia"/>
          <w:sz w:val="28"/>
          <w:szCs w:val="28"/>
        </w:rPr>
        <w:t>我单位</w:t>
      </w:r>
      <w:r w:rsidRPr="00120059">
        <w:rPr>
          <w:rFonts w:ascii="仿宋_GB2312" w:hAnsi="仿宋_GB2312" w:hint="eastAsia"/>
          <w:sz w:val="28"/>
          <w:szCs w:val="28"/>
        </w:rPr>
        <w:t>2023</w:t>
      </w:r>
      <w:r w:rsidRPr="00120059">
        <w:rPr>
          <w:rFonts w:ascii="仿宋_GB2312" w:hAnsi="仿宋_GB2312" w:hint="eastAsia"/>
          <w:sz w:val="28"/>
          <w:szCs w:val="28"/>
        </w:rPr>
        <w:t>年度无行政事业性收费项目，收入</w:t>
      </w:r>
      <w:r w:rsidRPr="00120059">
        <w:rPr>
          <w:rFonts w:ascii="仿宋_GB2312" w:hAnsi="仿宋_GB2312"/>
          <w:sz w:val="28"/>
          <w:szCs w:val="28"/>
        </w:rPr>
        <w:t>0.00</w:t>
      </w:r>
      <w:r w:rsidRPr="00120059">
        <w:rPr>
          <w:rFonts w:ascii="仿宋_GB2312" w:hAnsi="仿宋_GB2312" w:hint="eastAsia"/>
          <w:sz w:val="28"/>
          <w:szCs w:val="28"/>
        </w:rPr>
        <w:t>万元。</w:t>
      </w:r>
    </w:p>
    <w:p w:rsidR="00901FC4" w:rsidRDefault="00901FC4" w:rsidP="00901FC4">
      <w:pPr>
        <w:spacing w:line="560" w:lineRule="exact"/>
        <w:ind w:firstLineChars="200" w:firstLine="560"/>
        <w:rPr>
          <w:rFonts w:ascii="仿宋_GB2312" w:hAnsi="仿宋_GB2312"/>
          <w:sz w:val="28"/>
          <w:szCs w:val="28"/>
        </w:rPr>
      </w:pPr>
      <w:r>
        <w:rPr>
          <w:rFonts w:ascii="黑体" w:eastAsia="黑体" w:hAnsi="黑体" w:hint="eastAsia"/>
          <w:sz w:val="28"/>
          <w:szCs w:val="28"/>
        </w:rPr>
        <w:t>七、政府购买服务支出说明</w:t>
      </w:r>
    </w:p>
    <w:p w:rsidR="00216DA3" w:rsidRPr="00120059" w:rsidRDefault="00216DA3" w:rsidP="00216DA3">
      <w:pPr>
        <w:ind w:firstLineChars="192" w:firstLine="538"/>
        <w:rPr>
          <w:rFonts w:ascii="仿宋_GB2312" w:hAnsi="仿宋_GB2312"/>
          <w:sz w:val="28"/>
          <w:szCs w:val="28"/>
        </w:rPr>
      </w:pPr>
      <w:r w:rsidRPr="00120059">
        <w:rPr>
          <w:rFonts w:ascii="仿宋_GB2312" w:hAnsi="仿宋_GB2312" w:hint="eastAsia"/>
          <w:sz w:val="28"/>
          <w:szCs w:val="28"/>
        </w:rPr>
        <w:t>2023</w:t>
      </w:r>
      <w:r w:rsidRPr="00120059">
        <w:rPr>
          <w:rFonts w:ascii="仿宋_GB2312" w:hAnsi="仿宋_GB2312" w:hint="eastAsia"/>
          <w:sz w:val="28"/>
          <w:szCs w:val="28"/>
        </w:rPr>
        <w:t>年度政府购买服务</w:t>
      </w:r>
      <w:r w:rsidRPr="00120059">
        <w:rPr>
          <w:rFonts w:ascii="仿宋_GB2312" w:hAnsi="仿宋_GB2312"/>
          <w:sz w:val="28"/>
          <w:szCs w:val="28"/>
        </w:rPr>
        <w:t>决算</w:t>
      </w:r>
      <w:r w:rsidRPr="00120059">
        <w:rPr>
          <w:rFonts w:ascii="仿宋_GB2312" w:hAnsi="仿宋_GB2312" w:hint="eastAsia"/>
          <w:sz w:val="28"/>
          <w:szCs w:val="28"/>
        </w:rPr>
        <w:t>项目共</w:t>
      </w:r>
      <w:r w:rsidRPr="00120059">
        <w:rPr>
          <w:rFonts w:ascii="仿宋_GB2312" w:hAnsi="仿宋_GB2312" w:hint="eastAsia"/>
          <w:sz w:val="28"/>
          <w:szCs w:val="28"/>
        </w:rPr>
        <w:t>0</w:t>
      </w:r>
      <w:r w:rsidRPr="00120059">
        <w:rPr>
          <w:rFonts w:ascii="仿宋_GB2312" w:hAnsi="仿宋_GB2312" w:hint="eastAsia"/>
          <w:sz w:val="28"/>
          <w:szCs w:val="28"/>
        </w:rPr>
        <w:t>项，金额</w:t>
      </w:r>
      <w:r w:rsidRPr="00120059">
        <w:rPr>
          <w:rFonts w:ascii="仿宋_GB2312" w:hAnsi="仿宋_GB2312" w:hint="eastAsia"/>
          <w:sz w:val="28"/>
          <w:szCs w:val="28"/>
        </w:rPr>
        <w:t>0</w:t>
      </w:r>
      <w:r w:rsidRPr="00120059">
        <w:rPr>
          <w:rFonts w:ascii="仿宋_GB2312" w:hAnsi="仿宋_GB2312" w:hint="eastAsia"/>
          <w:sz w:val="28"/>
          <w:szCs w:val="28"/>
        </w:rPr>
        <w:t>元。</w:t>
      </w:r>
    </w:p>
    <w:p w:rsidR="00901FC4" w:rsidRDefault="00901FC4" w:rsidP="00901FC4">
      <w:pPr>
        <w:ind w:firstLineChars="200" w:firstLine="560"/>
        <w:rPr>
          <w:rFonts w:ascii="仿宋_GB2312" w:hAnsi="仿宋_GB2312"/>
          <w:sz w:val="28"/>
          <w:szCs w:val="28"/>
        </w:rPr>
      </w:pPr>
      <w:r>
        <w:rPr>
          <w:rFonts w:ascii="黑体" w:eastAsia="黑体" w:hAnsi="黑体" w:hint="eastAsia"/>
          <w:sz w:val="28"/>
          <w:szCs w:val="28"/>
        </w:rPr>
        <w:t>八、专业名词解释</w:t>
      </w:r>
    </w:p>
    <w:p w:rsidR="00901FC4" w:rsidRDefault="00901FC4" w:rsidP="00901FC4">
      <w:pPr>
        <w:ind w:firstLineChars="200" w:firstLine="560"/>
        <w:rPr>
          <w:rFonts w:ascii="仿宋_GB2312" w:hAnsi="仿宋_GB2312"/>
          <w:sz w:val="28"/>
          <w:szCs w:val="28"/>
        </w:rPr>
      </w:pPr>
      <w:r>
        <w:rPr>
          <w:rFonts w:ascii="仿宋_GB2312" w:hAnsi="仿宋_GB2312"/>
          <w:sz w:val="28"/>
          <w:szCs w:val="28"/>
        </w:rPr>
        <w:t>1.</w:t>
      </w:r>
      <w:r>
        <w:rPr>
          <w:rFonts w:ascii="仿宋_GB2312" w:hAnsi="仿宋_GB2312"/>
          <w:sz w:val="28"/>
          <w:szCs w:val="28"/>
        </w:rPr>
        <w:t>基本支出：指为保障机构正常运转、完成日常工作任务而发生的人员支出和公用支出。</w:t>
      </w:r>
    </w:p>
    <w:p w:rsidR="00901FC4" w:rsidRDefault="00901FC4" w:rsidP="00901FC4">
      <w:pPr>
        <w:ind w:firstLineChars="200" w:firstLine="560"/>
        <w:rPr>
          <w:rFonts w:ascii="仿宋_GB2312" w:hAnsi="仿宋_GB2312"/>
          <w:sz w:val="28"/>
          <w:szCs w:val="28"/>
        </w:rPr>
      </w:pPr>
      <w:r>
        <w:rPr>
          <w:rFonts w:ascii="仿宋_GB2312" w:hAnsi="仿宋_GB2312"/>
          <w:sz w:val="28"/>
          <w:szCs w:val="28"/>
        </w:rPr>
        <w:t>2.</w:t>
      </w:r>
      <w:r>
        <w:rPr>
          <w:rFonts w:ascii="仿宋_GB2312" w:hAnsi="仿宋_GB2312"/>
          <w:sz w:val="28"/>
          <w:szCs w:val="28"/>
        </w:rPr>
        <w:t>项目支出：指在基本支出之外为完成特定行政任务或事业发展目标所发生的支出。</w:t>
      </w:r>
    </w:p>
    <w:p w:rsidR="00901FC4" w:rsidRDefault="00901FC4" w:rsidP="00901FC4">
      <w:pPr>
        <w:ind w:firstLineChars="200" w:firstLine="560"/>
        <w:rPr>
          <w:rFonts w:ascii="仿宋_GB2312" w:hAnsi="仿宋_GB2312"/>
          <w:sz w:val="28"/>
          <w:szCs w:val="28"/>
        </w:rPr>
      </w:pPr>
      <w:r>
        <w:rPr>
          <w:rFonts w:ascii="仿宋_GB2312" w:hAnsi="仿宋_GB2312"/>
          <w:sz w:val="28"/>
          <w:szCs w:val="28"/>
        </w:rPr>
        <w:t>3.“</w:t>
      </w:r>
      <w:r>
        <w:rPr>
          <w:rFonts w:ascii="仿宋_GB2312" w:hAnsi="仿宋_GB2312"/>
          <w:sz w:val="28"/>
          <w:szCs w:val="28"/>
        </w:rPr>
        <w:t>三公</w:t>
      </w:r>
      <w:r>
        <w:rPr>
          <w:rFonts w:ascii="仿宋_GB2312" w:hAnsi="仿宋_GB2312"/>
          <w:sz w:val="28"/>
          <w:szCs w:val="28"/>
        </w:rPr>
        <w:t>”</w:t>
      </w:r>
      <w:r>
        <w:rPr>
          <w:rFonts w:ascii="仿宋_GB2312" w:hAnsi="仿宋_GB2312"/>
          <w:sz w:val="28"/>
          <w:szCs w:val="28"/>
        </w:rPr>
        <w:t>经费</w:t>
      </w:r>
      <w:bookmarkStart w:id="0" w:name="_GoBack"/>
      <w:bookmarkEnd w:id="0"/>
      <w:r>
        <w:rPr>
          <w:rFonts w:ascii="仿宋_GB2312" w:hAnsi="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901FC4" w:rsidRDefault="00040F04" w:rsidP="00901FC4">
      <w:pPr>
        <w:ind w:firstLineChars="150" w:firstLine="420"/>
        <w:rPr>
          <w:rFonts w:ascii="仿宋_GB2312" w:hAnsi="仿宋_GB2312"/>
          <w:sz w:val="28"/>
          <w:szCs w:val="28"/>
        </w:rPr>
      </w:pPr>
      <w:r>
        <w:rPr>
          <w:rFonts w:ascii="仿宋_GB2312" w:hAnsi="仿宋_GB2312" w:hint="eastAsia"/>
          <w:sz w:val="28"/>
          <w:szCs w:val="28"/>
        </w:rPr>
        <w:t>4</w:t>
      </w:r>
      <w:r w:rsidR="00901FC4">
        <w:rPr>
          <w:rFonts w:ascii="仿宋_GB2312" w:hAnsi="仿宋_GB2312"/>
          <w:sz w:val="28"/>
          <w:szCs w:val="28"/>
        </w:rPr>
        <w:t>.</w:t>
      </w:r>
      <w:r w:rsidR="00901FC4">
        <w:rPr>
          <w:rFonts w:ascii="仿宋_GB2312" w:hAnsi="仿宋_GB2312"/>
          <w:sz w:val="28"/>
          <w:szCs w:val="28"/>
        </w:rPr>
        <w:t>政府采购：指各级国家机关、事业单位和团体组织，使用财政性资金采购依法制定的集中目录以内的或者采购限额标准以上的货物、工程和服务的行为，是规范财政支出管理和强化预算约束的有效措施。</w:t>
      </w:r>
    </w:p>
    <w:p w:rsidR="00901FC4" w:rsidRDefault="00040F04" w:rsidP="00901FC4">
      <w:pPr>
        <w:ind w:firstLineChars="150" w:firstLine="420"/>
        <w:rPr>
          <w:rFonts w:ascii="仿宋_GB2312" w:hAnsi="仿宋_GB2312"/>
          <w:sz w:val="28"/>
          <w:szCs w:val="28"/>
        </w:rPr>
      </w:pPr>
      <w:r>
        <w:rPr>
          <w:rFonts w:ascii="仿宋_GB2312" w:hAnsi="仿宋_GB2312" w:hint="eastAsia"/>
          <w:sz w:val="28"/>
          <w:szCs w:val="28"/>
        </w:rPr>
        <w:t>5</w:t>
      </w:r>
      <w:r w:rsidR="00901FC4">
        <w:rPr>
          <w:rFonts w:ascii="仿宋_GB2312" w:hAnsi="仿宋_GB2312"/>
          <w:sz w:val="28"/>
          <w:szCs w:val="28"/>
        </w:rPr>
        <w:t>.</w:t>
      </w:r>
      <w:r w:rsidR="00901FC4">
        <w:rPr>
          <w:rFonts w:ascii="仿宋_GB2312" w:hAnsi="仿宋_GB2312"/>
          <w:sz w:val="28"/>
          <w:szCs w:val="28"/>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B914F7" w:rsidRPr="00B914F7" w:rsidRDefault="00B914F7" w:rsidP="000E0F63">
      <w:pPr>
        <w:spacing w:beforeLines="50" w:before="156" w:afterLines="50" w:after="156"/>
        <w:jc w:val="left"/>
        <w:rPr>
          <w:rFonts w:ascii="仿宋_GB2312" w:hAnsi="仿宋_GB2312"/>
          <w:sz w:val="28"/>
          <w:szCs w:val="28"/>
        </w:rPr>
      </w:pPr>
      <w:r w:rsidRPr="00B914F7">
        <w:rPr>
          <w:rFonts w:ascii="仿宋_GB2312" w:hAnsi="仿宋_GB2312"/>
          <w:sz w:val="28"/>
          <w:szCs w:val="28"/>
        </w:rPr>
        <w:t>6.</w:t>
      </w:r>
      <w:r w:rsidRPr="00B914F7">
        <w:rPr>
          <w:rFonts w:ascii="仿宋_GB2312" w:hAnsi="仿宋_GB2312" w:hint="eastAsia"/>
          <w:sz w:val="28"/>
          <w:szCs w:val="28"/>
        </w:rPr>
        <w:t xml:space="preserve"> </w:t>
      </w:r>
      <w:r w:rsidRPr="00B914F7">
        <w:rPr>
          <w:rFonts w:ascii="仿宋_GB2312" w:hAnsi="仿宋_GB2312" w:hint="eastAsia"/>
          <w:sz w:val="28"/>
          <w:szCs w:val="28"/>
        </w:rPr>
        <w:t>教育支出（类）普通教育（款）小学教育（项）：反映各部门举办的小学教育支出。政府各部门对社会组织等举办的小学的资助，如捐赠、补贴等，也在本科目中反映。</w:t>
      </w:r>
    </w:p>
    <w:p w:rsidR="00040F04" w:rsidRPr="00040F04" w:rsidRDefault="00040F04" w:rsidP="000E0F63">
      <w:pPr>
        <w:spacing w:beforeLines="50" w:before="156" w:afterLines="50" w:after="156"/>
        <w:jc w:val="left"/>
        <w:rPr>
          <w:rFonts w:ascii="仿宋_GB2312" w:hAnsi="仿宋_GB2312"/>
          <w:sz w:val="28"/>
          <w:szCs w:val="28"/>
        </w:rPr>
      </w:pPr>
      <w:r w:rsidRPr="00040F04">
        <w:rPr>
          <w:rFonts w:ascii="仿宋_GB2312" w:hAnsi="仿宋_GB2312" w:hint="eastAsia"/>
          <w:sz w:val="28"/>
          <w:szCs w:val="28"/>
        </w:rPr>
        <w:t>7.</w:t>
      </w:r>
      <w:r w:rsidRPr="00040F04">
        <w:rPr>
          <w:rFonts w:ascii="仿宋_GB2312" w:hAnsi="仿宋_GB2312" w:hint="eastAsia"/>
          <w:sz w:val="28"/>
          <w:szCs w:val="28"/>
        </w:rPr>
        <w:t>社会保障和就业支出（类）行政事业单位养老支出（款）事业单位离退休（项）：反映事业单位开支的离退休经费</w:t>
      </w:r>
    </w:p>
    <w:p w:rsidR="00040F04" w:rsidRPr="00040F04" w:rsidRDefault="00040F04" w:rsidP="000E0F63">
      <w:pPr>
        <w:spacing w:beforeLines="50" w:before="156" w:afterLines="50" w:after="156"/>
        <w:jc w:val="left"/>
        <w:rPr>
          <w:rFonts w:ascii="仿宋_GB2312" w:hAnsi="仿宋_GB2312"/>
          <w:sz w:val="28"/>
          <w:szCs w:val="28"/>
        </w:rPr>
      </w:pPr>
      <w:r w:rsidRPr="00040F04">
        <w:rPr>
          <w:rFonts w:ascii="仿宋_GB2312" w:hAnsi="仿宋_GB2312" w:hint="eastAsia"/>
          <w:sz w:val="28"/>
          <w:szCs w:val="28"/>
        </w:rPr>
        <w:t>8.</w:t>
      </w:r>
      <w:r w:rsidRPr="00040F04">
        <w:rPr>
          <w:rFonts w:ascii="仿宋_GB2312" w:hAnsi="仿宋_GB2312" w:hint="eastAsia"/>
          <w:sz w:val="28"/>
          <w:szCs w:val="28"/>
        </w:rPr>
        <w:t>社会保障和就业支出（类）行政事业单位养老支出（款）机关事业单位基本养老保险缴费支出（项）：反映机关事业单位实施养老保险制度由单位缴纳的基本养老保险支出。</w:t>
      </w:r>
    </w:p>
    <w:p w:rsidR="00040F04" w:rsidRPr="00040F04" w:rsidRDefault="00040F04" w:rsidP="000E0F63">
      <w:pPr>
        <w:spacing w:beforeLines="50" w:before="156" w:afterLines="50" w:after="156"/>
        <w:jc w:val="left"/>
        <w:rPr>
          <w:rFonts w:ascii="仿宋_GB2312" w:hAnsi="仿宋_GB2312"/>
          <w:sz w:val="28"/>
          <w:szCs w:val="28"/>
        </w:rPr>
      </w:pPr>
      <w:r w:rsidRPr="00040F04">
        <w:rPr>
          <w:rFonts w:ascii="仿宋_GB2312" w:hAnsi="仿宋_GB2312" w:hint="eastAsia"/>
          <w:sz w:val="28"/>
          <w:szCs w:val="28"/>
        </w:rPr>
        <w:t>9.</w:t>
      </w:r>
      <w:r w:rsidRPr="00040F04">
        <w:rPr>
          <w:rFonts w:ascii="仿宋_GB2312" w:hAnsi="仿宋_GB2312" w:hint="eastAsia"/>
          <w:sz w:val="28"/>
          <w:szCs w:val="28"/>
        </w:rPr>
        <w:t>社会保障和就业支出（类）行政事业单位养老支出（款）机关事业单位职业年金缴费支出（项）：反映机关事业单位实施养老保险制度由单位实际缴纳的职业年金支出。</w:t>
      </w:r>
    </w:p>
    <w:p w:rsidR="00040F04" w:rsidRPr="00040F04" w:rsidRDefault="00040F04" w:rsidP="000E0F63">
      <w:pPr>
        <w:spacing w:beforeLines="50" w:before="156" w:afterLines="50" w:after="156"/>
        <w:jc w:val="left"/>
        <w:rPr>
          <w:rFonts w:ascii="仿宋_GB2312" w:hAnsi="仿宋_GB2312"/>
          <w:sz w:val="28"/>
          <w:szCs w:val="28"/>
        </w:rPr>
      </w:pPr>
      <w:r w:rsidRPr="00040F04">
        <w:rPr>
          <w:rFonts w:ascii="仿宋_GB2312" w:hAnsi="仿宋_GB2312" w:hint="eastAsia"/>
          <w:sz w:val="28"/>
          <w:szCs w:val="28"/>
        </w:rPr>
        <w:t>10.</w:t>
      </w:r>
      <w:r w:rsidRPr="00040F04">
        <w:rPr>
          <w:rFonts w:ascii="仿宋_GB2312" w:hAnsi="仿宋_GB2312" w:hint="eastAsia"/>
          <w:sz w:val="28"/>
          <w:szCs w:val="28"/>
        </w:rPr>
        <w:t>卫生健康支出（类）公共卫生（款）突发公共卫生事件应急处理（项）：反映用于突发公共卫生事件应急处理的支出。</w:t>
      </w:r>
    </w:p>
    <w:p w:rsidR="00040F04" w:rsidRPr="00040F04" w:rsidRDefault="00040F04" w:rsidP="000E0F63">
      <w:pPr>
        <w:spacing w:beforeLines="50" w:before="156" w:afterLines="50" w:after="156"/>
        <w:jc w:val="left"/>
        <w:rPr>
          <w:rFonts w:ascii="仿宋_GB2312" w:hAnsi="仿宋_GB2312"/>
          <w:sz w:val="28"/>
          <w:szCs w:val="28"/>
        </w:rPr>
      </w:pPr>
      <w:r w:rsidRPr="00040F04">
        <w:rPr>
          <w:rFonts w:ascii="仿宋_GB2312" w:hAnsi="仿宋_GB2312" w:hint="eastAsia"/>
          <w:sz w:val="28"/>
          <w:szCs w:val="28"/>
        </w:rPr>
        <w:t>11.</w:t>
      </w:r>
      <w:r w:rsidRPr="00040F04">
        <w:rPr>
          <w:rFonts w:ascii="仿宋_GB2312" w:hAnsi="仿宋_GB2312" w:hint="eastAsia"/>
          <w:sz w:val="28"/>
          <w:szCs w:val="28"/>
        </w:rPr>
        <w:t>卫生健康支出（类）行政事业单位医疗（款）事业单位医疗（项）：反映财政部门安排的事业单位基本医疗保险缴费经费，未参加医疗保险的事业单位的公费医疗经费，按国家规定享受离休人员待遇的医疗经费。</w:t>
      </w:r>
    </w:p>
    <w:p w:rsidR="00901FC4" w:rsidRDefault="00040F04" w:rsidP="000E0F63">
      <w:pPr>
        <w:spacing w:beforeLines="50" w:before="156" w:afterLines="50" w:after="156"/>
        <w:jc w:val="left"/>
        <w:rPr>
          <w:rFonts w:ascii="宋体" w:hAnsi="宋体"/>
          <w:b/>
          <w:bCs/>
          <w:spacing w:val="40"/>
          <w:kern w:val="0"/>
          <w:sz w:val="32"/>
          <w:szCs w:val="32"/>
        </w:rPr>
      </w:pPr>
      <w:r w:rsidRPr="00040F04">
        <w:rPr>
          <w:rFonts w:ascii="仿宋_GB2312" w:hAnsi="仿宋_GB2312" w:hint="eastAsia"/>
          <w:sz w:val="28"/>
          <w:szCs w:val="28"/>
        </w:rPr>
        <w:t>12.</w:t>
      </w:r>
      <w:r w:rsidRPr="00040F04">
        <w:rPr>
          <w:rFonts w:ascii="仿宋_GB2312" w:hAnsi="仿宋_GB2312" w:hint="eastAsia"/>
          <w:sz w:val="28"/>
          <w:szCs w:val="28"/>
        </w:rPr>
        <w:t>卫生健康支出（类）行政事业单位医疗（款）公务员医疗补助（项）：反映财政部门安排的公务员医疗补助经费。</w:t>
      </w:r>
    </w:p>
    <w:p w:rsidR="00901FC4" w:rsidRDefault="00901FC4" w:rsidP="000E0F63">
      <w:pPr>
        <w:spacing w:beforeLines="50" w:before="156" w:afterLines="50" w:after="156"/>
        <w:jc w:val="center"/>
        <w:rPr>
          <w:rFonts w:ascii="宋体" w:hAnsi="宋体"/>
          <w:b/>
          <w:bCs/>
          <w:spacing w:val="40"/>
          <w:kern w:val="0"/>
          <w:sz w:val="32"/>
          <w:szCs w:val="32"/>
        </w:rPr>
      </w:pPr>
    </w:p>
    <w:p w:rsidR="00901FC4" w:rsidRDefault="00901FC4" w:rsidP="000E0F63">
      <w:pPr>
        <w:spacing w:beforeLines="50" w:before="156" w:afterLines="50" w:after="156"/>
        <w:jc w:val="center"/>
        <w:rPr>
          <w:rFonts w:ascii="宋体" w:hAnsi="宋体"/>
          <w:b/>
          <w:bCs/>
          <w:spacing w:val="40"/>
          <w:kern w:val="0"/>
          <w:sz w:val="32"/>
          <w:szCs w:val="32"/>
        </w:rPr>
      </w:pPr>
    </w:p>
    <w:p w:rsidR="00901FC4" w:rsidRDefault="00901FC4" w:rsidP="000E0F63">
      <w:pPr>
        <w:spacing w:beforeLines="50" w:before="156" w:afterLines="50" w:after="156"/>
        <w:jc w:val="center"/>
        <w:rPr>
          <w:rFonts w:ascii="宋体" w:hAnsi="宋体"/>
          <w:b/>
          <w:bCs/>
          <w:spacing w:val="40"/>
          <w:kern w:val="0"/>
          <w:sz w:val="32"/>
          <w:szCs w:val="32"/>
        </w:rPr>
      </w:pPr>
      <w:r>
        <w:rPr>
          <w:rFonts w:ascii="宋体" w:hAnsi="宋体" w:hint="eastAsia"/>
          <w:b/>
          <w:bCs/>
          <w:spacing w:val="40"/>
          <w:kern w:val="0"/>
          <w:sz w:val="32"/>
          <w:szCs w:val="32"/>
        </w:rPr>
        <w:t>第四部分  2023年度部门绩效评价情况</w:t>
      </w:r>
    </w:p>
    <w:p w:rsidR="00BB765B" w:rsidRPr="00BB765B" w:rsidRDefault="00BB765B" w:rsidP="00BB765B">
      <w:pPr>
        <w:pStyle w:val="a3"/>
        <w:ind w:left="1571" w:firstLineChars="0" w:firstLine="0"/>
        <w:rPr>
          <w:rFonts w:ascii="黑体" w:eastAsia="黑体" w:hAnsi="黑体"/>
          <w:sz w:val="28"/>
          <w:szCs w:val="28"/>
        </w:rPr>
      </w:pPr>
    </w:p>
    <w:p w:rsidR="00901FC4" w:rsidRDefault="00901FC4" w:rsidP="00901FC4">
      <w:pPr>
        <w:ind w:firstLineChars="200" w:firstLine="560"/>
        <w:rPr>
          <w:rFonts w:ascii="黑体" w:eastAsia="黑体" w:hAnsi="黑体"/>
          <w:sz w:val="28"/>
          <w:szCs w:val="28"/>
        </w:rPr>
      </w:pPr>
      <w:r>
        <w:rPr>
          <w:rFonts w:ascii="黑体" w:eastAsia="黑体" w:hAnsi="黑体" w:hint="eastAsia"/>
          <w:sz w:val="28"/>
          <w:szCs w:val="28"/>
        </w:rPr>
        <w:t>三、项目支出绩效自评表</w:t>
      </w:r>
    </w:p>
    <w:p w:rsidR="007449DC" w:rsidRPr="007449DC" w:rsidRDefault="007449DC" w:rsidP="007449DC">
      <w:pPr>
        <w:spacing w:line="560" w:lineRule="exact"/>
        <w:rPr>
          <w:rFonts w:ascii="仿宋_GB2312" w:hAnsi="仿宋_GB2312"/>
          <w:sz w:val="28"/>
          <w:szCs w:val="28"/>
        </w:rPr>
      </w:pPr>
      <w:r w:rsidRPr="007449DC">
        <w:rPr>
          <w:rFonts w:ascii="仿宋_GB2312" w:hAnsi="仿宋_GB2312" w:hint="eastAsia"/>
          <w:sz w:val="28"/>
          <w:szCs w:val="28"/>
        </w:rPr>
        <w:t xml:space="preserve"> </w:t>
      </w:r>
      <w:r w:rsidR="0025669A">
        <w:rPr>
          <w:rFonts w:ascii="仿宋_GB2312" w:hAnsi="仿宋_GB2312"/>
          <w:sz w:val="28"/>
          <w:szCs w:val="28"/>
        </w:rPr>
        <w:t xml:space="preserve">   </w:t>
      </w:r>
      <w:r w:rsidRPr="007449DC">
        <w:rPr>
          <w:rFonts w:ascii="仿宋_GB2312" w:hAnsi="仿宋_GB2312" w:hint="eastAsia"/>
          <w:sz w:val="28"/>
          <w:szCs w:val="28"/>
        </w:rPr>
        <w:t xml:space="preserve"> 2024</w:t>
      </w:r>
      <w:r w:rsidRPr="007449DC">
        <w:rPr>
          <w:rFonts w:ascii="仿宋_GB2312" w:hAnsi="仿宋_GB2312" w:hint="eastAsia"/>
          <w:sz w:val="28"/>
          <w:szCs w:val="28"/>
        </w:rPr>
        <w:t>年，</w:t>
      </w:r>
      <w:r>
        <w:rPr>
          <w:rFonts w:ascii="仿宋_GB2312" w:hAnsi="仿宋_GB2312" w:hint="eastAsia"/>
          <w:sz w:val="28"/>
          <w:szCs w:val="28"/>
        </w:rPr>
        <w:t>实践基地</w:t>
      </w:r>
      <w:r w:rsidRPr="007449DC">
        <w:rPr>
          <w:rFonts w:ascii="仿宋_GB2312" w:hAnsi="仿宋_GB2312" w:hint="eastAsia"/>
          <w:sz w:val="28"/>
          <w:szCs w:val="28"/>
        </w:rPr>
        <w:t>填报绩效目标的预算项目</w:t>
      </w:r>
      <w:r>
        <w:rPr>
          <w:rFonts w:ascii="仿宋_GB2312" w:hAnsi="仿宋_GB2312" w:hint="eastAsia"/>
          <w:sz w:val="28"/>
          <w:szCs w:val="28"/>
        </w:rPr>
        <w:t>2</w:t>
      </w:r>
      <w:r w:rsidRPr="007449DC">
        <w:rPr>
          <w:rFonts w:ascii="仿宋_GB2312" w:hAnsi="仿宋_GB2312" w:hint="eastAsia"/>
          <w:sz w:val="28"/>
          <w:szCs w:val="28"/>
        </w:rPr>
        <w:t>个，占全部预算项目</w:t>
      </w:r>
      <w:r>
        <w:rPr>
          <w:rFonts w:ascii="仿宋_GB2312" w:hAnsi="仿宋_GB2312" w:hint="eastAsia"/>
          <w:sz w:val="28"/>
          <w:szCs w:val="28"/>
        </w:rPr>
        <w:t>2</w:t>
      </w:r>
      <w:r w:rsidRPr="007449DC">
        <w:rPr>
          <w:rFonts w:ascii="仿宋_GB2312" w:hAnsi="仿宋_GB2312" w:hint="eastAsia"/>
          <w:sz w:val="28"/>
          <w:szCs w:val="28"/>
        </w:rPr>
        <w:t>个的</w:t>
      </w:r>
      <w:r w:rsidRPr="007449DC">
        <w:rPr>
          <w:rFonts w:ascii="仿宋_GB2312" w:hAnsi="仿宋_GB2312" w:hint="eastAsia"/>
          <w:sz w:val="28"/>
          <w:szCs w:val="28"/>
        </w:rPr>
        <w:t>100 %</w:t>
      </w:r>
      <w:r w:rsidRPr="007449DC">
        <w:rPr>
          <w:rFonts w:ascii="仿宋_GB2312" w:hAnsi="仿宋_GB2312" w:hint="eastAsia"/>
          <w:sz w:val="28"/>
          <w:szCs w:val="28"/>
        </w:rPr>
        <w:t>，填报绩效目标的项目支出预算</w:t>
      </w:r>
      <w:r>
        <w:rPr>
          <w:rFonts w:ascii="仿宋_GB2312" w:hAnsi="仿宋_GB2312" w:hint="eastAsia"/>
          <w:sz w:val="28"/>
          <w:szCs w:val="28"/>
        </w:rPr>
        <w:t>217.15</w:t>
      </w:r>
      <w:r w:rsidRPr="007449DC">
        <w:rPr>
          <w:rFonts w:ascii="仿宋_GB2312" w:hAnsi="仿宋_GB2312" w:hint="eastAsia"/>
          <w:sz w:val="28"/>
          <w:szCs w:val="28"/>
        </w:rPr>
        <w:t>万元，占全部项目预算的</w:t>
      </w:r>
      <w:r w:rsidRPr="007449DC">
        <w:rPr>
          <w:rFonts w:ascii="仿宋_GB2312" w:hAnsi="仿宋_GB2312" w:hint="eastAsia"/>
          <w:sz w:val="28"/>
          <w:szCs w:val="28"/>
        </w:rPr>
        <w:t>100 %</w:t>
      </w:r>
      <w:r w:rsidRPr="007449DC">
        <w:rPr>
          <w:rFonts w:ascii="仿宋_GB2312" w:hAnsi="仿宋_GB2312" w:hint="eastAsia"/>
          <w:sz w:val="28"/>
          <w:szCs w:val="28"/>
        </w:rPr>
        <w:t>。</w:t>
      </w:r>
    </w:p>
    <w:p w:rsidR="007449DC" w:rsidRPr="007449DC" w:rsidRDefault="007449DC" w:rsidP="0025669A">
      <w:pPr>
        <w:spacing w:line="560" w:lineRule="exact"/>
        <w:ind w:firstLineChars="200" w:firstLine="560"/>
        <w:rPr>
          <w:rFonts w:ascii="仿宋_GB2312" w:hAnsi="仿宋_GB2312"/>
          <w:sz w:val="28"/>
          <w:szCs w:val="28"/>
        </w:rPr>
      </w:pPr>
      <w:r w:rsidRPr="007449DC">
        <w:rPr>
          <w:rFonts w:ascii="仿宋_GB2312" w:hAnsi="仿宋_GB2312" w:hint="eastAsia"/>
          <w:sz w:val="28"/>
          <w:szCs w:val="28"/>
        </w:rPr>
        <w:t>2023</w:t>
      </w:r>
      <w:r w:rsidRPr="007449DC">
        <w:rPr>
          <w:rFonts w:ascii="仿宋_GB2312" w:hAnsi="仿宋_GB2312" w:hint="eastAsia"/>
          <w:sz w:val="28"/>
          <w:szCs w:val="28"/>
        </w:rPr>
        <w:t>年度部门项目支出实施了绩效评价，单位自评</w:t>
      </w:r>
      <w:r>
        <w:rPr>
          <w:rFonts w:ascii="仿宋_GB2312" w:hAnsi="仿宋_GB2312" w:hint="eastAsia"/>
          <w:sz w:val="28"/>
          <w:szCs w:val="28"/>
        </w:rPr>
        <w:t>2</w:t>
      </w:r>
      <w:r w:rsidRPr="007449DC">
        <w:rPr>
          <w:rFonts w:ascii="仿宋_GB2312" w:hAnsi="仿宋_GB2312" w:hint="eastAsia"/>
          <w:sz w:val="28"/>
          <w:szCs w:val="28"/>
        </w:rPr>
        <w:t>个，占单位项目总数的</w:t>
      </w:r>
      <w:r w:rsidRPr="007449DC">
        <w:rPr>
          <w:rFonts w:ascii="仿宋_GB2312" w:hAnsi="仿宋_GB2312" w:hint="eastAsia"/>
          <w:sz w:val="28"/>
          <w:szCs w:val="28"/>
        </w:rPr>
        <w:t>100%</w:t>
      </w:r>
      <w:r w:rsidRPr="007449DC">
        <w:rPr>
          <w:rFonts w:ascii="仿宋_GB2312" w:hAnsi="仿宋_GB2312" w:hint="eastAsia"/>
          <w:sz w:val="28"/>
          <w:szCs w:val="28"/>
        </w:rPr>
        <w:t>，涉及金额</w:t>
      </w:r>
      <w:r>
        <w:rPr>
          <w:rFonts w:ascii="仿宋_GB2312" w:hAnsi="仿宋_GB2312" w:hint="eastAsia"/>
          <w:sz w:val="28"/>
          <w:szCs w:val="28"/>
        </w:rPr>
        <w:t>217.15</w:t>
      </w:r>
      <w:r w:rsidRPr="007449DC">
        <w:rPr>
          <w:rFonts w:ascii="仿宋_GB2312" w:hAnsi="仿宋_GB2312" w:hint="eastAsia"/>
          <w:sz w:val="28"/>
          <w:szCs w:val="28"/>
        </w:rPr>
        <w:t>万元，其中一般公共预算拨款</w:t>
      </w:r>
      <w:r w:rsidRPr="007449DC">
        <w:rPr>
          <w:rFonts w:ascii="仿宋_GB2312" w:hAnsi="仿宋_GB2312"/>
          <w:sz w:val="28"/>
          <w:szCs w:val="28"/>
        </w:rPr>
        <w:t>217.15</w:t>
      </w:r>
      <w:r w:rsidRPr="007449DC">
        <w:rPr>
          <w:rFonts w:ascii="仿宋_GB2312" w:hAnsi="仿宋_GB2312" w:hint="eastAsia"/>
          <w:sz w:val="28"/>
          <w:szCs w:val="28"/>
        </w:rPr>
        <w:t>万元，政府性基金预算</w:t>
      </w:r>
      <w:r w:rsidRPr="007449DC">
        <w:rPr>
          <w:rFonts w:ascii="仿宋_GB2312" w:hAnsi="仿宋_GB2312" w:hint="eastAsia"/>
          <w:sz w:val="28"/>
          <w:szCs w:val="28"/>
        </w:rPr>
        <w:t>0</w:t>
      </w:r>
      <w:r w:rsidRPr="007449DC">
        <w:rPr>
          <w:rFonts w:ascii="仿宋_GB2312" w:hAnsi="仿宋_GB2312" w:hint="eastAsia"/>
          <w:sz w:val="28"/>
          <w:szCs w:val="28"/>
        </w:rPr>
        <w:t>元，具体情况为：单位自评</w:t>
      </w:r>
      <w:r>
        <w:rPr>
          <w:rFonts w:ascii="仿宋_GB2312" w:hAnsi="仿宋_GB2312" w:hint="eastAsia"/>
          <w:sz w:val="28"/>
          <w:szCs w:val="28"/>
        </w:rPr>
        <w:t>2</w:t>
      </w:r>
      <w:r w:rsidRPr="007449DC">
        <w:rPr>
          <w:rFonts w:ascii="仿宋_GB2312" w:hAnsi="仿宋_GB2312" w:hint="eastAsia"/>
          <w:sz w:val="28"/>
          <w:szCs w:val="28"/>
        </w:rPr>
        <w:t>个，涉及金额</w:t>
      </w:r>
      <w:r w:rsidRPr="007449DC">
        <w:rPr>
          <w:rFonts w:ascii="仿宋_GB2312" w:hAnsi="仿宋_GB2312"/>
          <w:sz w:val="28"/>
          <w:szCs w:val="28"/>
        </w:rPr>
        <w:t>217.15</w:t>
      </w:r>
      <w:r w:rsidRPr="007449DC">
        <w:rPr>
          <w:rFonts w:ascii="仿宋_GB2312" w:hAnsi="仿宋_GB2312" w:hint="eastAsia"/>
          <w:sz w:val="28"/>
          <w:szCs w:val="28"/>
        </w:rPr>
        <w:t>万元，评价得分在</w:t>
      </w:r>
      <w:r w:rsidRPr="007449DC">
        <w:rPr>
          <w:rFonts w:ascii="仿宋_GB2312" w:hAnsi="仿宋_GB2312" w:hint="eastAsia"/>
          <w:sz w:val="28"/>
          <w:szCs w:val="28"/>
        </w:rPr>
        <w:t>90</w:t>
      </w:r>
      <w:r w:rsidRPr="007449DC">
        <w:rPr>
          <w:rFonts w:ascii="仿宋_GB2312" w:hAnsi="仿宋_GB2312" w:hint="eastAsia"/>
          <w:sz w:val="28"/>
          <w:szCs w:val="28"/>
        </w:rPr>
        <w:t>分（含</w:t>
      </w:r>
      <w:r w:rsidRPr="007449DC">
        <w:rPr>
          <w:rFonts w:ascii="仿宋_GB2312" w:hAnsi="仿宋_GB2312" w:hint="eastAsia"/>
          <w:sz w:val="28"/>
          <w:szCs w:val="28"/>
        </w:rPr>
        <w:t>90</w:t>
      </w:r>
      <w:r w:rsidRPr="007449DC">
        <w:rPr>
          <w:rFonts w:ascii="仿宋_GB2312" w:hAnsi="仿宋_GB2312" w:hint="eastAsia"/>
          <w:sz w:val="28"/>
          <w:szCs w:val="28"/>
        </w:rPr>
        <w:t>分）以上的</w:t>
      </w:r>
      <w:r>
        <w:rPr>
          <w:rFonts w:ascii="仿宋_GB2312" w:hAnsi="仿宋_GB2312" w:hint="eastAsia"/>
          <w:sz w:val="28"/>
          <w:szCs w:val="28"/>
        </w:rPr>
        <w:t>2</w:t>
      </w:r>
      <w:r w:rsidRPr="007449DC">
        <w:rPr>
          <w:rFonts w:ascii="仿宋_GB2312" w:hAnsi="仿宋_GB2312" w:hint="eastAsia"/>
          <w:sz w:val="28"/>
          <w:szCs w:val="28"/>
        </w:rPr>
        <w:t>个、评价得分在</w:t>
      </w:r>
      <w:r w:rsidRPr="007449DC">
        <w:rPr>
          <w:rFonts w:ascii="仿宋_GB2312" w:hAnsi="仿宋_GB2312" w:hint="eastAsia"/>
          <w:sz w:val="28"/>
          <w:szCs w:val="28"/>
        </w:rPr>
        <w:t>80-90</w:t>
      </w:r>
      <w:r w:rsidRPr="007449DC">
        <w:rPr>
          <w:rFonts w:ascii="仿宋_GB2312" w:hAnsi="仿宋_GB2312" w:hint="eastAsia"/>
          <w:sz w:val="28"/>
          <w:szCs w:val="28"/>
        </w:rPr>
        <w:t>分（含</w:t>
      </w:r>
      <w:r w:rsidRPr="007449DC">
        <w:rPr>
          <w:rFonts w:ascii="仿宋_GB2312" w:hAnsi="仿宋_GB2312" w:hint="eastAsia"/>
          <w:sz w:val="28"/>
          <w:szCs w:val="28"/>
        </w:rPr>
        <w:t>80</w:t>
      </w:r>
      <w:r w:rsidRPr="007449DC">
        <w:rPr>
          <w:rFonts w:ascii="仿宋_GB2312" w:hAnsi="仿宋_GB2312" w:hint="eastAsia"/>
          <w:sz w:val="28"/>
          <w:szCs w:val="28"/>
        </w:rPr>
        <w:t>分）的</w:t>
      </w:r>
      <w:r w:rsidRPr="007449DC">
        <w:rPr>
          <w:rFonts w:ascii="仿宋_GB2312" w:hAnsi="仿宋_GB2312" w:hint="eastAsia"/>
          <w:sz w:val="28"/>
          <w:szCs w:val="28"/>
        </w:rPr>
        <w:t>0</w:t>
      </w:r>
      <w:r w:rsidRPr="007449DC">
        <w:rPr>
          <w:rFonts w:ascii="仿宋_GB2312" w:hAnsi="仿宋_GB2312" w:hint="eastAsia"/>
          <w:sz w:val="28"/>
          <w:szCs w:val="28"/>
        </w:rPr>
        <w:t>个、评价得分在</w:t>
      </w:r>
      <w:r w:rsidRPr="007449DC">
        <w:rPr>
          <w:rFonts w:ascii="仿宋_GB2312" w:hAnsi="仿宋_GB2312" w:hint="eastAsia"/>
          <w:sz w:val="28"/>
          <w:szCs w:val="28"/>
        </w:rPr>
        <w:t>60-80</w:t>
      </w:r>
      <w:r w:rsidRPr="007449DC">
        <w:rPr>
          <w:rFonts w:ascii="仿宋_GB2312" w:hAnsi="仿宋_GB2312" w:hint="eastAsia"/>
          <w:sz w:val="28"/>
          <w:szCs w:val="28"/>
        </w:rPr>
        <w:t>分（含</w:t>
      </w:r>
      <w:r w:rsidRPr="007449DC">
        <w:rPr>
          <w:rFonts w:ascii="仿宋_GB2312" w:hAnsi="仿宋_GB2312" w:hint="eastAsia"/>
          <w:sz w:val="28"/>
          <w:szCs w:val="28"/>
        </w:rPr>
        <w:t>60</w:t>
      </w:r>
      <w:r w:rsidRPr="007449DC">
        <w:rPr>
          <w:rFonts w:ascii="仿宋_GB2312" w:hAnsi="仿宋_GB2312" w:hint="eastAsia"/>
          <w:sz w:val="28"/>
          <w:szCs w:val="28"/>
        </w:rPr>
        <w:t>分）的</w:t>
      </w:r>
      <w:r w:rsidRPr="007449DC">
        <w:rPr>
          <w:rFonts w:ascii="仿宋_GB2312" w:hAnsi="仿宋_GB2312" w:hint="eastAsia"/>
          <w:sz w:val="28"/>
          <w:szCs w:val="28"/>
        </w:rPr>
        <w:t>0</w:t>
      </w:r>
      <w:r w:rsidRPr="007449DC">
        <w:rPr>
          <w:rFonts w:ascii="仿宋_GB2312" w:hAnsi="仿宋_GB2312" w:hint="eastAsia"/>
          <w:sz w:val="28"/>
          <w:szCs w:val="28"/>
        </w:rPr>
        <w:t>个、评价得分在</w:t>
      </w:r>
      <w:r w:rsidRPr="007449DC">
        <w:rPr>
          <w:rFonts w:ascii="仿宋_GB2312" w:hAnsi="仿宋_GB2312" w:hint="eastAsia"/>
          <w:sz w:val="28"/>
          <w:szCs w:val="28"/>
        </w:rPr>
        <w:t>60</w:t>
      </w:r>
      <w:r w:rsidRPr="007449DC">
        <w:rPr>
          <w:rFonts w:ascii="仿宋_GB2312" w:hAnsi="仿宋_GB2312" w:hint="eastAsia"/>
          <w:sz w:val="28"/>
          <w:szCs w:val="28"/>
        </w:rPr>
        <w:t>分以下的</w:t>
      </w:r>
      <w:r w:rsidRPr="007449DC">
        <w:rPr>
          <w:rFonts w:ascii="仿宋_GB2312" w:hAnsi="仿宋_GB2312" w:hint="eastAsia"/>
          <w:sz w:val="28"/>
          <w:szCs w:val="28"/>
        </w:rPr>
        <w:t>0</w:t>
      </w:r>
      <w:r w:rsidRPr="007449DC">
        <w:rPr>
          <w:rFonts w:ascii="仿宋_GB2312" w:hAnsi="仿宋_GB2312" w:hint="eastAsia"/>
          <w:sz w:val="28"/>
          <w:szCs w:val="28"/>
        </w:rPr>
        <w:t>个。</w:t>
      </w:r>
    </w:p>
    <w:p w:rsidR="00BB765B" w:rsidRDefault="00BB765B" w:rsidP="00BB765B">
      <w:pPr>
        <w:spacing w:line="560" w:lineRule="exact"/>
        <w:rPr>
          <w:rFonts w:ascii="黑体" w:eastAsia="黑体" w:hAnsi="黑体"/>
          <w:sz w:val="30"/>
          <w:szCs w:val="30"/>
        </w:rPr>
      </w:pPr>
    </w:p>
    <w:tbl>
      <w:tblPr>
        <w:tblW w:w="8928" w:type="dxa"/>
        <w:jc w:val="center"/>
        <w:tblLayout w:type="fixed"/>
        <w:tblLook w:val="04A0" w:firstRow="1" w:lastRow="0" w:firstColumn="1" w:lastColumn="0" w:noHBand="0" w:noVBand="1"/>
      </w:tblPr>
      <w:tblGrid>
        <w:gridCol w:w="578"/>
        <w:gridCol w:w="963"/>
        <w:gridCol w:w="1092"/>
        <w:gridCol w:w="718"/>
        <w:gridCol w:w="1114"/>
        <w:gridCol w:w="279"/>
        <w:gridCol w:w="839"/>
        <w:gridCol w:w="837"/>
        <w:gridCol w:w="277"/>
        <w:gridCol w:w="277"/>
        <w:gridCol w:w="419"/>
        <w:gridCol w:w="141"/>
        <w:gridCol w:w="695"/>
        <w:gridCol w:w="699"/>
      </w:tblGrid>
      <w:tr w:rsidR="00BB765B" w:rsidTr="00BB765B">
        <w:trPr>
          <w:trHeight w:val="440"/>
          <w:jc w:val="center"/>
        </w:trPr>
        <w:tc>
          <w:tcPr>
            <w:tcW w:w="8928" w:type="dxa"/>
            <w:gridSpan w:val="14"/>
            <w:tcBorders>
              <w:top w:val="nil"/>
              <w:left w:val="nil"/>
              <w:bottom w:val="nil"/>
              <w:right w:val="nil"/>
            </w:tcBorders>
            <w:vAlign w:val="center"/>
            <w:hideMark/>
          </w:tcPr>
          <w:p w:rsidR="00BB765B" w:rsidRDefault="00BB765B">
            <w:pPr>
              <w:widowControl/>
              <w:spacing w:line="320" w:lineRule="exact"/>
              <w:jc w:val="center"/>
              <w:rPr>
                <w:rFonts w:ascii="宋体" w:hAnsi="宋体"/>
                <w:b/>
                <w:bCs/>
                <w:kern w:val="0"/>
                <w:sz w:val="32"/>
                <w:szCs w:val="32"/>
              </w:rPr>
            </w:pPr>
            <w:r>
              <w:rPr>
                <w:rFonts w:ascii="宋体" w:hAnsi="宋体" w:hint="eastAsia"/>
                <w:b/>
                <w:bCs/>
                <w:kern w:val="0"/>
                <w:sz w:val="32"/>
                <w:szCs w:val="32"/>
              </w:rPr>
              <w:t>项目支出绩效自评表</w:t>
            </w:r>
          </w:p>
        </w:tc>
      </w:tr>
      <w:tr w:rsidR="00BB765B" w:rsidTr="00BB765B">
        <w:trPr>
          <w:trHeight w:val="194"/>
          <w:jc w:val="center"/>
        </w:trPr>
        <w:tc>
          <w:tcPr>
            <w:tcW w:w="8928" w:type="dxa"/>
            <w:gridSpan w:val="14"/>
            <w:tcBorders>
              <w:top w:val="nil"/>
              <w:left w:val="nil"/>
              <w:bottom w:val="nil"/>
              <w:right w:val="nil"/>
            </w:tcBorders>
            <w:hideMark/>
          </w:tcPr>
          <w:p w:rsidR="00BB765B" w:rsidRDefault="00BB765B">
            <w:pPr>
              <w:widowControl/>
              <w:jc w:val="center"/>
              <w:rPr>
                <w:rFonts w:ascii="宋体" w:hAnsi="宋体"/>
                <w:kern w:val="0"/>
                <w:sz w:val="22"/>
              </w:rPr>
            </w:pPr>
            <w:r>
              <w:rPr>
                <w:rFonts w:ascii="宋体" w:hAnsi="宋体" w:hint="eastAsia"/>
                <w:kern w:val="0"/>
                <w:sz w:val="22"/>
                <w:szCs w:val="22"/>
              </w:rPr>
              <w:t>（ 2023  年度）</w:t>
            </w:r>
          </w:p>
        </w:tc>
      </w:tr>
      <w:tr w:rsidR="00BB765B" w:rsidTr="00BB765B">
        <w:trPr>
          <w:trHeigh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hideMark/>
          </w:tcPr>
          <w:p w:rsidR="00BB765B" w:rsidRDefault="008E0119">
            <w:pPr>
              <w:widowControl/>
              <w:spacing w:line="240" w:lineRule="exact"/>
              <w:jc w:val="center"/>
              <w:rPr>
                <w:rFonts w:ascii="宋体" w:hAnsi="宋体"/>
                <w:kern w:val="0"/>
                <w:sz w:val="18"/>
                <w:szCs w:val="18"/>
              </w:rPr>
            </w:pPr>
            <w:r>
              <w:rPr>
                <w:rFonts w:ascii="宋体" w:hAnsi="宋体" w:hint="eastAsia"/>
                <w:kern w:val="0"/>
                <w:sz w:val="18"/>
                <w:szCs w:val="18"/>
              </w:rPr>
              <w:t>2023</w:t>
            </w:r>
            <w:r w:rsidR="00BB765B">
              <w:rPr>
                <w:rFonts w:ascii="宋体" w:hAnsi="宋体" w:hint="eastAsia"/>
                <w:kern w:val="0"/>
                <w:sz w:val="18"/>
                <w:szCs w:val="18"/>
              </w:rPr>
              <w:t>临时辅助用工项目经费-实践基地</w:t>
            </w:r>
          </w:p>
        </w:tc>
      </w:tr>
      <w:tr w:rsidR="00BB765B" w:rsidTr="00BB765B">
        <w:trPr>
          <w:trHeigh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大兴区教育委员会</w:t>
            </w:r>
          </w:p>
        </w:tc>
        <w:tc>
          <w:tcPr>
            <w:tcW w:w="111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1"/>
                <w:szCs w:val="11"/>
              </w:rPr>
            </w:pPr>
            <w:r>
              <w:rPr>
                <w:rFonts w:ascii="宋体" w:hAnsi="宋体" w:hint="eastAsia"/>
                <w:kern w:val="0"/>
                <w:sz w:val="11"/>
                <w:szCs w:val="11"/>
              </w:rPr>
              <w:t>北京市大兴区中小学综合实践活动基地</w:t>
            </w:r>
          </w:p>
        </w:tc>
      </w:tr>
      <w:tr w:rsidR="00BB765B" w:rsidTr="00BB765B">
        <w:trPr>
          <w:trHeigh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项目负责人</w:t>
            </w:r>
          </w:p>
        </w:tc>
        <w:tc>
          <w:tcPr>
            <w:tcW w:w="4042" w:type="dxa"/>
            <w:gridSpan w:val="5"/>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孟凡伟</w:t>
            </w:r>
          </w:p>
        </w:tc>
        <w:tc>
          <w:tcPr>
            <w:tcW w:w="111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13683660876</w:t>
            </w:r>
          </w:p>
        </w:tc>
      </w:tr>
      <w:tr w:rsidR="00BB765B" w:rsidTr="00BB765B">
        <w:trPr>
          <w:trHeight w:val="291"/>
          <w:jc w:val="center"/>
        </w:trPr>
        <w:tc>
          <w:tcPr>
            <w:tcW w:w="1541" w:type="dxa"/>
            <w:gridSpan w:val="2"/>
            <w:vMerge w:val="restart"/>
            <w:tcBorders>
              <w:top w:val="nil"/>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项目资金</w:t>
            </w:r>
            <w:r>
              <w:rPr>
                <w:rFonts w:ascii="宋体" w:hAnsi="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4"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执行率</w:t>
            </w: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得分</w:t>
            </w:r>
          </w:p>
        </w:tc>
      </w:tr>
      <w:tr w:rsidR="00BB765B" w:rsidTr="00BB765B">
        <w:trPr>
          <w:trHeight w:val="291"/>
          <w:jc w:val="center"/>
        </w:trPr>
        <w:tc>
          <w:tcPr>
            <w:tcW w:w="600" w:type="dxa"/>
            <w:gridSpan w:val="2"/>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rPr>
                <w:rFonts w:ascii="宋体" w:hAnsi="宋体"/>
                <w:kern w:val="0"/>
                <w:sz w:val="18"/>
                <w:szCs w:val="18"/>
              </w:rPr>
            </w:pPr>
            <w:r>
              <w:rPr>
                <w:rFonts w:ascii="宋体" w:hAnsi="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103.27</w:t>
            </w:r>
          </w:p>
        </w:tc>
        <w:tc>
          <w:tcPr>
            <w:tcW w:w="1118"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103.27</w:t>
            </w:r>
          </w:p>
        </w:tc>
        <w:tc>
          <w:tcPr>
            <w:tcW w:w="111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103.27</w:t>
            </w: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r>
      <w:tr w:rsidR="00BB765B" w:rsidTr="00BB765B">
        <w:trPr>
          <w:trHeight w:val="291"/>
          <w:jc w:val="center"/>
        </w:trPr>
        <w:tc>
          <w:tcPr>
            <w:tcW w:w="600" w:type="dxa"/>
            <w:gridSpan w:val="2"/>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8"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BB765B" w:rsidTr="00BB765B">
        <w:trPr>
          <w:trHeight w:val="291"/>
          <w:jc w:val="center"/>
        </w:trPr>
        <w:tc>
          <w:tcPr>
            <w:tcW w:w="600" w:type="dxa"/>
            <w:gridSpan w:val="2"/>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8"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BB765B" w:rsidTr="00BB765B">
        <w:trPr>
          <w:trHeight w:val="291"/>
          <w:jc w:val="center"/>
        </w:trPr>
        <w:tc>
          <w:tcPr>
            <w:tcW w:w="600" w:type="dxa"/>
            <w:gridSpan w:val="2"/>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8"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BB765B" w:rsidTr="00BB765B">
        <w:trPr>
          <w:trHeight w:val="291"/>
          <w:jc w:val="center"/>
        </w:trPr>
        <w:tc>
          <w:tcPr>
            <w:tcW w:w="578" w:type="dxa"/>
            <w:vMerge w:val="restart"/>
            <w:tcBorders>
              <w:top w:val="nil"/>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实际完成情况</w:t>
            </w:r>
          </w:p>
        </w:tc>
      </w:tr>
      <w:tr w:rsidR="00BB765B" w:rsidTr="00BB765B">
        <w:trPr>
          <w:trHeight w:val="454"/>
          <w:jc w:val="center"/>
        </w:trPr>
        <w:tc>
          <w:tcPr>
            <w:tcW w:w="300" w:type="dxa"/>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满足学校正常的日常工作需求，所以需要请临时辅助用工15人。</w:t>
            </w:r>
          </w:p>
        </w:tc>
        <w:tc>
          <w:tcPr>
            <w:tcW w:w="3345" w:type="dxa"/>
            <w:gridSpan w:val="7"/>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100%</w:t>
            </w:r>
          </w:p>
        </w:tc>
      </w:tr>
      <w:tr w:rsidR="00BB765B" w:rsidTr="00BB765B">
        <w:trPr>
          <w:trHeight w:val="517"/>
          <w:jc w:val="center"/>
        </w:trPr>
        <w:tc>
          <w:tcPr>
            <w:tcW w:w="578" w:type="dxa"/>
            <w:vMerge w:val="restart"/>
            <w:tcBorders>
              <w:top w:val="nil"/>
              <w:left w:val="single" w:sz="4" w:space="0" w:color="auto"/>
              <w:bottom w:val="nil"/>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绩</w:t>
            </w:r>
            <w:r>
              <w:rPr>
                <w:rFonts w:ascii="宋体" w:hAnsi="宋体" w:hint="eastAsia"/>
                <w:kern w:val="0"/>
                <w:sz w:val="18"/>
                <w:szCs w:val="18"/>
              </w:rPr>
              <w:br/>
              <w:t>效</w:t>
            </w:r>
            <w:r>
              <w:rPr>
                <w:rFonts w:ascii="宋体" w:hAnsi="宋体" w:hint="eastAsia"/>
                <w:kern w:val="0"/>
                <w:sz w:val="18"/>
                <w:szCs w:val="18"/>
              </w:rPr>
              <w:br/>
              <w:t>指</w:t>
            </w:r>
            <w:r>
              <w:rPr>
                <w:rFonts w:ascii="宋体" w:hAnsi="宋体" w:hint="eastAsia"/>
                <w:kern w:val="0"/>
                <w:sz w:val="18"/>
                <w:szCs w:val="18"/>
              </w:rPr>
              <w:br/>
              <w:t>标</w:t>
            </w:r>
          </w:p>
        </w:tc>
        <w:tc>
          <w:tcPr>
            <w:tcW w:w="963"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一级指标</w:t>
            </w:r>
          </w:p>
        </w:tc>
        <w:tc>
          <w:tcPr>
            <w:tcW w:w="1092"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三级指标</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年度</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指标值</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实际</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完成值</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偏差原因分析及改进措施</w:t>
            </w:r>
          </w:p>
        </w:tc>
      </w:tr>
      <w:tr w:rsidR="00BB765B" w:rsidTr="00BB765B">
        <w:trPr>
          <w:trHeight w:val="483"/>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963"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产出指标</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（50分）</w:t>
            </w: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指标1：请临时辅助用工15人</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w:t>
            </w:r>
            <w:r>
              <w:rPr>
                <w:rFonts w:ascii="宋体" w:hAnsi="宋体" w:hint="eastAsia"/>
                <w:color w:val="000000"/>
                <w:kern w:val="0"/>
                <w:sz w:val="15"/>
                <w:szCs w:val="15"/>
              </w:rPr>
              <w:t>严格按合同执</w:t>
            </w:r>
            <w:r>
              <w:rPr>
                <w:rFonts w:ascii="宋体" w:hAnsi="宋体" w:hint="eastAsia"/>
                <w:color w:val="000000"/>
                <w:kern w:val="0"/>
                <w:sz w:val="18"/>
                <w:szCs w:val="18"/>
              </w:rPr>
              <w:t>行。保证临时工权益</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3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指标1：按季度结算</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15</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747"/>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指标1：总预算控制在95.47万元内</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577"/>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963"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效益指标</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（30分）</w:t>
            </w: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经济效益</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指标1：满足学校正常的日常工作需求</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550"/>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社会效益</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指标1：满足学校正常的日常工作需求</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生态效益</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3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指标1：持续发挥作用的期限</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56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963" w:type="dxa"/>
            <w:vMerge w:val="restart"/>
            <w:tcBorders>
              <w:top w:val="nil"/>
              <w:left w:val="nil"/>
              <w:bottom w:val="nil"/>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满意度</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（10分）</w:t>
            </w: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 xml:space="preserve">指标1： 学生及家长对此满意度 </w:t>
            </w:r>
          </w:p>
        </w:tc>
        <w:tc>
          <w:tcPr>
            <w:tcW w:w="839" w:type="dxa"/>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837" w:type="dxa"/>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54"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6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9</w:t>
            </w:r>
          </w:p>
        </w:tc>
        <w:tc>
          <w:tcPr>
            <w:tcW w:w="1394"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提高教学能力</w:t>
            </w: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60"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总分</w:t>
            </w:r>
          </w:p>
        </w:tc>
        <w:tc>
          <w:tcPr>
            <w:tcW w:w="55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100</w:t>
            </w:r>
          </w:p>
        </w:tc>
        <w:tc>
          <w:tcPr>
            <w:tcW w:w="560"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99</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bl>
    <w:p w:rsidR="00BB765B" w:rsidRDefault="00BB765B" w:rsidP="00BB765B"/>
    <w:p w:rsidR="00BB765B" w:rsidRDefault="00BB765B" w:rsidP="00BB765B">
      <w:pPr>
        <w:spacing w:line="480" w:lineRule="exact"/>
        <w:ind w:firstLineChars="200" w:firstLine="560"/>
        <w:rPr>
          <w:rFonts w:ascii="仿宋_GB2312" w:hAnsi="宋体" w:cs="宋体"/>
          <w:color w:val="000000"/>
          <w:kern w:val="0"/>
          <w:sz w:val="28"/>
          <w:szCs w:val="28"/>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480" w:lineRule="exact"/>
        <w:ind w:firstLineChars="200" w:firstLine="640"/>
        <w:rPr>
          <w:rFonts w:ascii="仿宋_GB2312" w:hAnsi="宋体" w:cs="宋体"/>
          <w:color w:val="000000"/>
          <w:kern w:val="0"/>
          <w:sz w:val="32"/>
          <w:szCs w:val="32"/>
        </w:rPr>
      </w:pPr>
    </w:p>
    <w:p w:rsidR="00BB765B" w:rsidRDefault="00BB765B" w:rsidP="00BB765B">
      <w:pPr>
        <w:spacing w:line="560" w:lineRule="exact"/>
        <w:rPr>
          <w:rFonts w:ascii="黑体" w:eastAsia="黑体" w:hAnsi="黑体"/>
          <w:sz w:val="30"/>
          <w:szCs w:val="30"/>
        </w:rPr>
      </w:pPr>
    </w:p>
    <w:tbl>
      <w:tblPr>
        <w:tblW w:w="8928" w:type="dxa"/>
        <w:jc w:val="center"/>
        <w:tblLayout w:type="fixed"/>
        <w:tblLook w:val="04A0" w:firstRow="1" w:lastRow="0" w:firstColumn="1" w:lastColumn="0" w:noHBand="0" w:noVBand="1"/>
      </w:tblPr>
      <w:tblGrid>
        <w:gridCol w:w="578"/>
        <w:gridCol w:w="963"/>
        <w:gridCol w:w="1092"/>
        <w:gridCol w:w="718"/>
        <w:gridCol w:w="1114"/>
        <w:gridCol w:w="279"/>
        <w:gridCol w:w="839"/>
        <w:gridCol w:w="837"/>
        <w:gridCol w:w="277"/>
        <w:gridCol w:w="280"/>
        <w:gridCol w:w="416"/>
        <w:gridCol w:w="141"/>
        <w:gridCol w:w="695"/>
        <w:gridCol w:w="699"/>
      </w:tblGrid>
      <w:tr w:rsidR="00BB765B" w:rsidTr="00BB765B">
        <w:trPr>
          <w:trHeight w:val="440"/>
          <w:jc w:val="center"/>
        </w:trPr>
        <w:tc>
          <w:tcPr>
            <w:tcW w:w="8928" w:type="dxa"/>
            <w:gridSpan w:val="14"/>
            <w:tcBorders>
              <w:top w:val="nil"/>
              <w:left w:val="nil"/>
              <w:bottom w:val="nil"/>
              <w:right w:val="nil"/>
            </w:tcBorders>
            <w:vAlign w:val="center"/>
            <w:hideMark/>
          </w:tcPr>
          <w:p w:rsidR="00BB765B" w:rsidRDefault="00BB765B">
            <w:pPr>
              <w:widowControl/>
              <w:spacing w:line="320" w:lineRule="exact"/>
              <w:jc w:val="center"/>
              <w:rPr>
                <w:rFonts w:ascii="宋体" w:hAnsi="宋体"/>
                <w:b/>
                <w:bCs/>
                <w:kern w:val="0"/>
                <w:sz w:val="32"/>
                <w:szCs w:val="32"/>
              </w:rPr>
            </w:pPr>
            <w:r>
              <w:rPr>
                <w:rFonts w:ascii="宋体" w:hAnsi="宋体" w:hint="eastAsia"/>
                <w:b/>
                <w:bCs/>
                <w:kern w:val="0"/>
                <w:sz w:val="32"/>
                <w:szCs w:val="32"/>
              </w:rPr>
              <w:t>项目支出绩效自评表</w:t>
            </w:r>
          </w:p>
        </w:tc>
      </w:tr>
      <w:tr w:rsidR="00BB765B" w:rsidTr="00BB765B">
        <w:trPr>
          <w:trHeight w:val="194"/>
          <w:jc w:val="center"/>
        </w:trPr>
        <w:tc>
          <w:tcPr>
            <w:tcW w:w="8928" w:type="dxa"/>
            <w:gridSpan w:val="14"/>
            <w:tcBorders>
              <w:top w:val="nil"/>
              <w:left w:val="nil"/>
              <w:bottom w:val="nil"/>
              <w:right w:val="nil"/>
            </w:tcBorders>
            <w:hideMark/>
          </w:tcPr>
          <w:p w:rsidR="00BB765B" w:rsidRDefault="00BB765B">
            <w:pPr>
              <w:widowControl/>
              <w:jc w:val="center"/>
              <w:rPr>
                <w:rFonts w:ascii="宋体" w:hAnsi="宋体"/>
                <w:kern w:val="0"/>
                <w:sz w:val="22"/>
              </w:rPr>
            </w:pPr>
            <w:r>
              <w:rPr>
                <w:rFonts w:ascii="宋体" w:hAnsi="宋体" w:hint="eastAsia"/>
                <w:kern w:val="0"/>
                <w:sz w:val="22"/>
                <w:szCs w:val="22"/>
              </w:rPr>
              <w:t>（</w:t>
            </w:r>
            <w:r w:rsidR="008E0119">
              <w:rPr>
                <w:rFonts w:ascii="宋体" w:hAnsi="宋体" w:hint="eastAsia"/>
                <w:kern w:val="0"/>
                <w:sz w:val="22"/>
                <w:szCs w:val="22"/>
              </w:rPr>
              <w:t>20223</w:t>
            </w:r>
            <w:r>
              <w:rPr>
                <w:rFonts w:ascii="宋体" w:hAnsi="宋体" w:hint="eastAsia"/>
                <w:kern w:val="0"/>
                <w:sz w:val="22"/>
                <w:szCs w:val="22"/>
              </w:rPr>
              <w:t>年度）</w:t>
            </w:r>
          </w:p>
        </w:tc>
      </w:tr>
      <w:tr w:rsidR="00BB765B" w:rsidTr="00BB765B">
        <w:trPr>
          <w:trHeigh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hideMark/>
          </w:tcPr>
          <w:p w:rsidR="00BB765B" w:rsidRDefault="008E0119">
            <w:pPr>
              <w:widowControl/>
              <w:spacing w:line="240" w:lineRule="exact"/>
              <w:jc w:val="center"/>
              <w:rPr>
                <w:rFonts w:ascii="宋体" w:hAnsi="宋体"/>
                <w:kern w:val="0"/>
                <w:sz w:val="18"/>
                <w:szCs w:val="18"/>
              </w:rPr>
            </w:pPr>
            <w:r>
              <w:rPr>
                <w:rFonts w:ascii="宋体" w:hAnsi="宋体" w:hint="eastAsia"/>
                <w:kern w:val="0"/>
                <w:sz w:val="18"/>
                <w:szCs w:val="18"/>
              </w:rPr>
              <w:t>2023</w:t>
            </w:r>
            <w:r w:rsidR="00BB765B">
              <w:rPr>
                <w:rFonts w:ascii="宋体" w:hAnsi="宋体" w:hint="eastAsia"/>
                <w:kern w:val="0"/>
                <w:sz w:val="18"/>
                <w:szCs w:val="18"/>
              </w:rPr>
              <w:t>中小学生实践活动项目</w:t>
            </w:r>
          </w:p>
        </w:tc>
      </w:tr>
      <w:tr w:rsidR="00BB765B" w:rsidTr="00BB765B">
        <w:trPr>
          <w:trHeigh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北京市大兴区教育委员会</w:t>
            </w:r>
          </w:p>
        </w:tc>
        <w:tc>
          <w:tcPr>
            <w:tcW w:w="111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1"/>
                <w:szCs w:val="11"/>
              </w:rPr>
            </w:pPr>
            <w:r>
              <w:rPr>
                <w:rFonts w:ascii="宋体" w:hAnsi="宋体" w:hint="eastAsia"/>
                <w:kern w:val="0"/>
                <w:sz w:val="11"/>
                <w:szCs w:val="11"/>
              </w:rPr>
              <w:t>北京市大兴区中小学综合实践活动基地</w:t>
            </w:r>
          </w:p>
        </w:tc>
      </w:tr>
      <w:tr w:rsidR="00BB765B" w:rsidTr="00BB765B">
        <w:trPr>
          <w:trHeigh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项目负责人</w:t>
            </w:r>
          </w:p>
        </w:tc>
        <w:tc>
          <w:tcPr>
            <w:tcW w:w="4042" w:type="dxa"/>
            <w:gridSpan w:val="5"/>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陈永</w:t>
            </w:r>
          </w:p>
        </w:tc>
        <w:tc>
          <w:tcPr>
            <w:tcW w:w="111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13716795003</w:t>
            </w:r>
          </w:p>
        </w:tc>
      </w:tr>
      <w:tr w:rsidR="00BB765B" w:rsidTr="00BB765B">
        <w:trPr>
          <w:trHeight w:val="291"/>
          <w:jc w:val="center"/>
        </w:trPr>
        <w:tc>
          <w:tcPr>
            <w:tcW w:w="1541" w:type="dxa"/>
            <w:gridSpan w:val="2"/>
            <w:vMerge w:val="restart"/>
            <w:tcBorders>
              <w:top w:val="nil"/>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项目资金</w:t>
            </w:r>
            <w:r>
              <w:rPr>
                <w:rFonts w:ascii="宋体" w:hAnsi="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4"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执行率</w:t>
            </w: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得分</w:t>
            </w:r>
          </w:p>
        </w:tc>
      </w:tr>
      <w:tr w:rsidR="00BB765B" w:rsidTr="00BB765B">
        <w:trPr>
          <w:trHeight w:val="291"/>
          <w:jc w:val="center"/>
        </w:trPr>
        <w:tc>
          <w:tcPr>
            <w:tcW w:w="600" w:type="dxa"/>
            <w:gridSpan w:val="2"/>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rPr>
                <w:rFonts w:ascii="宋体" w:hAnsi="宋体"/>
                <w:kern w:val="0"/>
                <w:sz w:val="18"/>
                <w:szCs w:val="18"/>
              </w:rPr>
            </w:pPr>
            <w:r>
              <w:rPr>
                <w:rFonts w:ascii="宋体" w:hAnsi="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hideMark/>
          </w:tcPr>
          <w:p w:rsidR="00BB765B" w:rsidRDefault="008E0119">
            <w:pPr>
              <w:widowControl/>
              <w:spacing w:line="240" w:lineRule="exact"/>
              <w:jc w:val="center"/>
              <w:rPr>
                <w:rFonts w:ascii="宋体" w:hAnsi="宋体"/>
                <w:kern w:val="0"/>
                <w:sz w:val="18"/>
                <w:szCs w:val="18"/>
              </w:rPr>
            </w:pPr>
            <w:r>
              <w:rPr>
                <w:rFonts w:ascii="宋体" w:hAnsi="宋体" w:hint="eastAsia"/>
                <w:kern w:val="0"/>
                <w:sz w:val="18"/>
                <w:szCs w:val="18"/>
              </w:rPr>
              <w:t>113.88</w:t>
            </w:r>
          </w:p>
        </w:tc>
        <w:tc>
          <w:tcPr>
            <w:tcW w:w="1118" w:type="dxa"/>
            <w:gridSpan w:val="2"/>
            <w:tcBorders>
              <w:top w:val="nil"/>
              <w:left w:val="nil"/>
              <w:bottom w:val="single" w:sz="4" w:space="0" w:color="auto"/>
              <w:right w:val="single" w:sz="4" w:space="0" w:color="auto"/>
            </w:tcBorders>
            <w:vAlign w:val="center"/>
            <w:hideMark/>
          </w:tcPr>
          <w:p w:rsidR="00BB765B" w:rsidRDefault="008E0119">
            <w:pPr>
              <w:widowControl/>
              <w:spacing w:line="240" w:lineRule="exact"/>
              <w:jc w:val="center"/>
              <w:rPr>
                <w:rFonts w:ascii="宋体" w:hAnsi="宋体"/>
                <w:kern w:val="0"/>
                <w:sz w:val="18"/>
                <w:szCs w:val="18"/>
              </w:rPr>
            </w:pPr>
            <w:r>
              <w:rPr>
                <w:rFonts w:ascii="宋体" w:hAnsi="宋体" w:hint="eastAsia"/>
                <w:kern w:val="0"/>
                <w:sz w:val="18"/>
                <w:szCs w:val="18"/>
              </w:rPr>
              <w:t>113.88</w:t>
            </w:r>
          </w:p>
        </w:tc>
        <w:tc>
          <w:tcPr>
            <w:tcW w:w="1114" w:type="dxa"/>
            <w:gridSpan w:val="2"/>
            <w:tcBorders>
              <w:top w:val="nil"/>
              <w:left w:val="nil"/>
              <w:bottom w:val="single" w:sz="4" w:space="0" w:color="auto"/>
              <w:right w:val="single" w:sz="4" w:space="0" w:color="auto"/>
            </w:tcBorders>
            <w:vAlign w:val="center"/>
            <w:hideMark/>
          </w:tcPr>
          <w:p w:rsidR="00BB765B" w:rsidRDefault="008E0119">
            <w:pPr>
              <w:widowControl/>
              <w:spacing w:line="240" w:lineRule="exact"/>
              <w:jc w:val="center"/>
              <w:rPr>
                <w:rFonts w:ascii="宋体" w:hAnsi="宋体"/>
                <w:kern w:val="0"/>
                <w:sz w:val="18"/>
                <w:szCs w:val="18"/>
              </w:rPr>
            </w:pPr>
            <w:r>
              <w:rPr>
                <w:rFonts w:ascii="宋体" w:hAnsi="宋体" w:hint="eastAsia"/>
                <w:kern w:val="0"/>
                <w:sz w:val="18"/>
                <w:szCs w:val="18"/>
              </w:rPr>
              <w:t>113.88</w:t>
            </w: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hideMark/>
          </w:tcPr>
          <w:p w:rsidR="00BB765B" w:rsidRDefault="008E0119">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699" w:type="dxa"/>
            <w:tcBorders>
              <w:top w:val="nil"/>
              <w:left w:val="nil"/>
              <w:bottom w:val="single" w:sz="4" w:space="0" w:color="auto"/>
              <w:right w:val="single" w:sz="4" w:space="0" w:color="auto"/>
            </w:tcBorders>
            <w:vAlign w:val="center"/>
            <w:hideMark/>
          </w:tcPr>
          <w:p w:rsidR="00BB765B" w:rsidRDefault="008E0119">
            <w:pPr>
              <w:widowControl/>
              <w:spacing w:line="240" w:lineRule="exact"/>
              <w:jc w:val="center"/>
              <w:rPr>
                <w:rFonts w:ascii="宋体" w:hAnsi="宋体"/>
                <w:kern w:val="0"/>
                <w:sz w:val="18"/>
                <w:szCs w:val="18"/>
              </w:rPr>
            </w:pPr>
            <w:r>
              <w:rPr>
                <w:rFonts w:ascii="宋体" w:hAnsi="宋体" w:hint="eastAsia"/>
                <w:kern w:val="0"/>
                <w:sz w:val="18"/>
                <w:szCs w:val="18"/>
              </w:rPr>
              <w:t>10</w:t>
            </w:r>
          </w:p>
        </w:tc>
      </w:tr>
      <w:tr w:rsidR="00BB765B" w:rsidTr="00BB765B">
        <w:trPr>
          <w:trHeight w:val="291"/>
          <w:jc w:val="center"/>
        </w:trPr>
        <w:tc>
          <w:tcPr>
            <w:tcW w:w="600" w:type="dxa"/>
            <w:gridSpan w:val="2"/>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8"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BB765B" w:rsidTr="00BB765B">
        <w:trPr>
          <w:trHeight w:val="291"/>
          <w:jc w:val="center"/>
        </w:trPr>
        <w:tc>
          <w:tcPr>
            <w:tcW w:w="600" w:type="dxa"/>
            <w:gridSpan w:val="2"/>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8"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BB765B" w:rsidTr="00BB765B">
        <w:trPr>
          <w:trHeight w:val="291"/>
          <w:jc w:val="center"/>
        </w:trPr>
        <w:tc>
          <w:tcPr>
            <w:tcW w:w="600" w:type="dxa"/>
            <w:gridSpan w:val="2"/>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8"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114"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6"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69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BB765B" w:rsidTr="00BB765B">
        <w:trPr>
          <w:trHeight w:val="291"/>
          <w:jc w:val="center"/>
        </w:trPr>
        <w:tc>
          <w:tcPr>
            <w:tcW w:w="578" w:type="dxa"/>
            <w:vMerge w:val="restart"/>
            <w:tcBorders>
              <w:top w:val="nil"/>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实际完成情况</w:t>
            </w:r>
          </w:p>
        </w:tc>
      </w:tr>
      <w:tr w:rsidR="00BB765B" w:rsidTr="00BB765B">
        <w:trPr>
          <w:trHeight w:val="760"/>
          <w:jc w:val="center"/>
        </w:trPr>
        <w:tc>
          <w:tcPr>
            <w:tcW w:w="300" w:type="dxa"/>
            <w:vMerge/>
            <w:tcBorders>
              <w:top w:val="nil"/>
              <w:left w:val="single" w:sz="4" w:space="0" w:color="auto"/>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通过本项目，组织学生在校内外开展丰富的实践活动，培养学生的创新精神、动手能力、实践能力和社会责任感。全面提高学生“德智体美劳”综合素养。</w:t>
            </w:r>
          </w:p>
        </w:tc>
        <w:tc>
          <w:tcPr>
            <w:tcW w:w="3345" w:type="dxa"/>
            <w:gridSpan w:val="7"/>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100%</w:t>
            </w:r>
          </w:p>
        </w:tc>
      </w:tr>
      <w:tr w:rsidR="00BB765B" w:rsidTr="00BB765B">
        <w:trPr>
          <w:trHeight w:val="517"/>
          <w:jc w:val="center"/>
        </w:trPr>
        <w:tc>
          <w:tcPr>
            <w:tcW w:w="578" w:type="dxa"/>
            <w:vMerge w:val="restart"/>
            <w:tcBorders>
              <w:top w:val="nil"/>
              <w:left w:val="single" w:sz="4" w:space="0" w:color="auto"/>
              <w:bottom w:val="nil"/>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绩</w:t>
            </w:r>
            <w:r>
              <w:rPr>
                <w:rFonts w:ascii="宋体" w:hAnsi="宋体" w:hint="eastAsia"/>
                <w:kern w:val="0"/>
                <w:sz w:val="18"/>
                <w:szCs w:val="18"/>
              </w:rPr>
              <w:br/>
              <w:t>效</w:t>
            </w:r>
            <w:r>
              <w:rPr>
                <w:rFonts w:ascii="宋体" w:hAnsi="宋体" w:hint="eastAsia"/>
                <w:kern w:val="0"/>
                <w:sz w:val="18"/>
                <w:szCs w:val="18"/>
              </w:rPr>
              <w:br/>
              <w:t>指</w:t>
            </w:r>
            <w:r>
              <w:rPr>
                <w:rFonts w:ascii="宋体" w:hAnsi="宋体" w:hint="eastAsia"/>
                <w:kern w:val="0"/>
                <w:sz w:val="18"/>
                <w:szCs w:val="18"/>
              </w:rPr>
              <w:br/>
              <w:t>标</w:t>
            </w:r>
          </w:p>
        </w:tc>
        <w:tc>
          <w:tcPr>
            <w:tcW w:w="963"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一级指标</w:t>
            </w:r>
          </w:p>
        </w:tc>
        <w:tc>
          <w:tcPr>
            <w:tcW w:w="1092"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三级指标</w:t>
            </w:r>
          </w:p>
        </w:tc>
        <w:tc>
          <w:tcPr>
            <w:tcW w:w="839"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年度</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指标值</w:t>
            </w:r>
          </w:p>
        </w:tc>
        <w:tc>
          <w:tcPr>
            <w:tcW w:w="837" w:type="dxa"/>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实际</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偏差原因分析及改进措施</w:t>
            </w:r>
          </w:p>
        </w:tc>
      </w:tr>
      <w:tr w:rsidR="00BB765B" w:rsidTr="00BB765B">
        <w:trPr>
          <w:trHeight w:val="735"/>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963"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产出指标</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（50分）</w:t>
            </w: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指标1：学生参与人数</w:t>
            </w:r>
            <w:r>
              <w:rPr>
                <w:rFonts w:ascii="宋体" w:hAnsi="宋体" w:hint="eastAsia"/>
                <w:color w:val="000000"/>
                <w:kern w:val="0"/>
                <w:sz w:val="18"/>
                <w:szCs w:val="18"/>
              </w:rPr>
              <w:tab/>
            </w:r>
          </w:p>
        </w:tc>
        <w:tc>
          <w:tcPr>
            <w:tcW w:w="839" w:type="dxa"/>
            <w:tcBorders>
              <w:top w:val="nil"/>
              <w:left w:val="nil"/>
              <w:bottom w:val="single" w:sz="4" w:space="0" w:color="auto"/>
              <w:right w:val="single" w:sz="4" w:space="0" w:color="auto"/>
            </w:tcBorders>
            <w:hideMark/>
          </w:tcPr>
          <w:p w:rsidR="00BB765B" w:rsidRDefault="00BB765B">
            <w:r>
              <w:t>15</w:t>
            </w:r>
          </w:p>
        </w:tc>
        <w:tc>
          <w:tcPr>
            <w:tcW w:w="837" w:type="dxa"/>
            <w:tcBorders>
              <w:top w:val="nil"/>
              <w:left w:val="nil"/>
              <w:bottom w:val="single" w:sz="4" w:space="0" w:color="auto"/>
              <w:right w:val="single" w:sz="4" w:space="0" w:color="auto"/>
            </w:tcBorders>
            <w:hideMark/>
          </w:tcPr>
          <w:p w:rsidR="00BB765B" w:rsidRDefault="00BB765B">
            <w:r>
              <w:t>15</w:t>
            </w:r>
          </w:p>
        </w:tc>
        <w:tc>
          <w:tcPr>
            <w:tcW w:w="557" w:type="dxa"/>
            <w:gridSpan w:val="2"/>
            <w:tcBorders>
              <w:top w:val="nil"/>
              <w:left w:val="nil"/>
              <w:bottom w:val="single" w:sz="4" w:space="0" w:color="auto"/>
              <w:right w:val="single" w:sz="4" w:space="0" w:color="auto"/>
            </w:tcBorders>
            <w:hideMark/>
          </w:tcPr>
          <w:p w:rsidR="00BB765B" w:rsidRDefault="00BB765B">
            <w:r>
              <w:t>10</w:t>
            </w:r>
          </w:p>
        </w:tc>
        <w:tc>
          <w:tcPr>
            <w:tcW w:w="557" w:type="dxa"/>
            <w:gridSpan w:val="2"/>
            <w:tcBorders>
              <w:top w:val="nil"/>
              <w:left w:val="nil"/>
              <w:bottom w:val="single" w:sz="4" w:space="0" w:color="auto"/>
              <w:right w:val="single" w:sz="4" w:space="0" w:color="auto"/>
            </w:tcBorders>
            <w:hideMark/>
          </w:tcPr>
          <w:p w:rsidR="00BB765B" w:rsidRDefault="008E0119">
            <w:r>
              <w:rPr>
                <w:rFonts w:hint="eastAsia"/>
              </w:rPr>
              <w:t>10</w:t>
            </w:r>
          </w:p>
        </w:tc>
        <w:tc>
          <w:tcPr>
            <w:tcW w:w="1394" w:type="dxa"/>
            <w:gridSpan w:val="2"/>
            <w:tcBorders>
              <w:top w:val="single" w:sz="4" w:space="0" w:color="auto"/>
              <w:left w:val="nil"/>
              <w:bottom w:val="single" w:sz="4" w:space="0" w:color="auto"/>
              <w:right w:val="single" w:sz="4" w:space="0" w:color="auto"/>
            </w:tcBorders>
            <w:hideMark/>
          </w:tcPr>
          <w:p w:rsidR="00BB765B" w:rsidRDefault="00BB765B">
            <w:pPr>
              <w:rPr>
                <w:sz w:val="15"/>
                <w:szCs w:val="15"/>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指标2：社会实践</w:t>
            </w:r>
            <w:r>
              <w:rPr>
                <w:rFonts w:ascii="宋体" w:hAnsi="宋体" w:hint="eastAsia"/>
                <w:color w:val="000000"/>
                <w:kern w:val="0"/>
                <w:sz w:val="18"/>
                <w:szCs w:val="18"/>
              </w:rPr>
              <w:tab/>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839"/>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指标1：学生参与率</w:t>
            </w:r>
            <w:r>
              <w:rPr>
                <w:rFonts w:ascii="宋体" w:hAnsi="宋体" w:hint="eastAsia"/>
                <w:color w:val="000000"/>
                <w:kern w:val="0"/>
                <w:sz w:val="18"/>
                <w:szCs w:val="18"/>
              </w:rPr>
              <w:tab/>
            </w:r>
          </w:p>
        </w:tc>
        <w:tc>
          <w:tcPr>
            <w:tcW w:w="839" w:type="dxa"/>
            <w:tcBorders>
              <w:top w:val="nil"/>
              <w:left w:val="nil"/>
              <w:bottom w:val="single" w:sz="4" w:space="0" w:color="auto"/>
              <w:right w:val="single" w:sz="4" w:space="0" w:color="auto"/>
            </w:tcBorders>
            <w:hideMark/>
          </w:tcPr>
          <w:p w:rsidR="00BB765B" w:rsidRDefault="00BB765B">
            <w:r>
              <w:t>10</w:t>
            </w:r>
          </w:p>
        </w:tc>
        <w:tc>
          <w:tcPr>
            <w:tcW w:w="837" w:type="dxa"/>
            <w:tcBorders>
              <w:top w:val="nil"/>
              <w:left w:val="nil"/>
              <w:bottom w:val="single" w:sz="4" w:space="0" w:color="auto"/>
              <w:right w:val="single" w:sz="4" w:space="0" w:color="auto"/>
            </w:tcBorders>
            <w:hideMark/>
          </w:tcPr>
          <w:p w:rsidR="00BB765B" w:rsidRDefault="00BB765B">
            <w:r>
              <w:t>10</w:t>
            </w:r>
          </w:p>
        </w:tc>
        <w:tc>
          <w:tcPr>
            <w:tcW w:w="557" w:type="dxa"/>
            <w:gridSpan w:val="2"/>
            <w:tcBorders>
              <w:top w:val="nil"/>
              <w:left w:val="nil"/>
              <w:bottom w:val="single" w:sz="4" w:space="0" w:color="auto"/>
              <w:right w:val="single" w:sz="4" w:space="0" w:color="auto"/>
            </w:tcBorders>
            <w:hideMark/>
          </w:tcPr>
          <w:p w:rsidR="00BB765B" w:rsidRDefault="00BB765B">
            <w:r>
              <w:t>10</w:t>
            </w:r>
          </w:p>
        </w:tc>
        <w:tc>
          <w:tcPr>
            <w:tcW w:w="557" w:type="dxa"/>
            <w:gridSpan w:val="2"/>
            <w:tcBorders>
              <w:top w:val="nil"/>
              <w:left w:val="nil"/>
              <w:bottom w:val="single" w:sz="4" w:space="0" w:color="auto"/>
              <w:right w:val="single" w:sz="4" w:space="0" w:color="auto"/>
            </w:tcBorders>
            <w:hideMark/>
          </w:tcPr>
          <w:p w:rsidR="00BB765B" w:rsidRDefault="008E0119">
            <w:r>
              <w:rPr>
                <w:rFonts w:hint="eastAsia"/>
              </w:rPr>
              <w:t>10</w:t>
            </w:r>
          </w:p>
        </w:tc>
        <w:tc>
          <w:tcPr>
            <w:tcW w:w="1394" w:type="dxa"/>
            <w:gridSpan w:val="2"/>
            <w:tcBorders>
              <w:top w:val="single" w:sz="4" w:space="0" w:color="auto"/>
              <w:left w:val="nil"/>
              <w:bottom w:val="single" w:sz="4" w:space="0" w:color="auto"/>
              <w:right w:val="single" w:sz="4" w:space="0" w:color="auto"/>
            </w:tcBorders>
            <w:hideMark/>
          </w:tcPr>
          <w:p w:rsidR="00BB765B" w:rsidRDefault="00BB765B">
            <w:pPr>
              <w:rPr>
                <w:sz w:val="15"/>
                <w:szCs w:val="15"/>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3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617"/>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指标1：按文件及上级通知要求及实施进度执行</w:t>
            </w:r>
          </w:p>
        </w:tc>
        <w:tc>
          <w:tcPr>
            <w:tcW w:w="839" w:type="dxa"/>
            <w:tcBorders>
              <w:top w:val="nil"/>
              <w:left w:val="nil"/>
              <w:bottom w:val="single" w:sz="4" w:space="0" w:color="auto"/>
              <w:right w:val="single" w:sz="4" w:space="0" w:color="auto"/>
            </w:tcBorders>
            <w:hideMark/>
          </w:tcPr>
          <w:p w:rsidR="00BB765B" w:rsidRDefault="00BB765B">
            <w:r>
              <w:t>15</w:t>
            </w:r>
          </w:p>
        </w:tc>
        <w:tc>
          <w:tcPr>
            <w:tcW w:w="837" w:type="dxa"/>
            <w:tcBorders>
              <w:top w:val="nil"/>
              <w:left w:val="nil"/>
              <w:bottom w:val="single" w:sz="4" w:space="0" w:color="auto"/>
              <w:right w:val="single" w:sz="4" w:space="0" w:color="auto"/>
            </w:tcBorders>
            <w:hideMark/>
          </w:tcPr>
          <w:p w:rsidR="00BB765B" w:rsidRDefault="00BB765B">
            <w:r>
              <w:t>15</w:t>
            </w:r>
          </w:p>
        </w:tc>
        <w:tc>
          <w:tcPr>
            <w:tcW w:w="557" w:type="dxa"/>
            <w:gridSpan w:val="2"/>
            <w:tcBorders>
              <w:top w:val="nil"/>
              <w:left w:val="nil"/>
              <w:bottom w:val="single" w:sz="4" w:space="0" w:color="auto"/>
              <w:right w:val="single" w:sz="4" w:space="0" w:color="auto"/>
            </w:tcBorders>
            <w:hideMark/>
          </w:tcPr>
          <w:p w:rsidR="00BB765B" w:rsidRDefault="00BB765B">
            <w:r>
              <w:t>15</w:t>
            </w:r>
          </w:p>
        </w:tc>
        <w:tc>
          <w:tcPr>
            <w:tcW w:w="557" w:type="dxa"/>
            <w:gridSpan w:val="2"/>
            <w:tcBorders>
              <w:top w:val="nil"/>
              <w:left w:val="nil"/>
              <w:bottom w:val="single" w:sz="4" w:space="0" w:color="auto"/>
              <w:right w:val="single" w:sz="4" w:space="0" w:color="auto"/>
            </w:tcBorders>
            <w:hideMark/>
          </w:tcPr>
          <w:p w:rsidR="00BB765B" w:rsidRDefault="00BB765B">
            <w:r>
              <w:t>15</w:t>
            </w:r>
          </w:p>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974"/>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指标1：全年支出</w:t>
            </w:r>
          </w:p>
        </w:tc>
        <w:tc>
          <w:tcPr>
            <w:tcW w:w="839" w:type="dxa"/>
            <w:tcBorders>
              <w:top w:val="nil"/>
              <w:left w:val="nil"/>
              <w:bottom w:val="single" w:sz="4" w:space="0" w:color="auto"/>
              <w:right w:val="single" w:sz="4" w:space="0" w:color="auto"/>
            </w:tcBorders>
            <w:hideMark/>
          </w:tcPr>
          <w:p w:rsidR="00BB765B" w:rsidRDefault="00BB765B">
            <w:r>
              <w:t>10</w:t>
            </w:r>
          </w:p>
        </w:tc>
        <w:tc>
          <w:tcPr>
            <w:tcW w:w="837" w:type="dxa"/>
            <w:tcBorders>
              <w:top w:val="nil"/>
              <w:left w:val="nil"/>
              <w:bottom w:val="single" w:sz="4" w:space="0" w:color="auto"/>
              <w:right w:val="single" w:sz="4" w:space="0" w:color="auto"/>
            </w:tcBorders>
            <w:hideMark/>
          </w:tcPr>
          <w:p w:rsidR="00BB765B" w:rsidRDefault="00BB765B">
            <w:r>
              <w:t>10</w:t>
            </w:r>
          </w:p>
        </w:tc>
        <w:tc>
          <w:tcPr>
            <w:tcW w:w="557" w:type="dxa"/>
            <w:gridSpan w:val="2"/>
            <w:tcBorders>
              <w:top w:val="nil"/>
              <w:left w:val="nil"/>
              <w:bottom w:val="single" w:sz="4" w:space="0" w:color="auto"/>
              <w:right w:val="single" w:sz="4" w:space="0" w:color="auto"/>
            </w:tcBorders>
            <w:hideMark/>
          </w:tcPr>
          <w:p w:rsidR="00BB765B" w:rsidRDefault="00BB765B">
            <w:r>
              <w:t>10</w:t>
            </w:r>
          </w:p>
        </w:tc>
        <w:tc>
          <w:tcPr>
            <w:tcW w:w="557" w:type="dxa"/>
            <w:gridSpan w:val="2"/>
            <w:tcBorders>
              <w:top w:val="nil"/>
              <w:left w:val="nil"/>
              <w:bottom w:val="single" w:sz="4" w:space="0" w:color="auto"/>
              <w:right w:val="single" w:sz="4" w:space="0" w:color="auto"/>
            </w:tcBorders>
            <w:hideMark/>
          </w:tcPr>
          <w:p w:rsidR="00BB765B" w:rsidRDefault="008E0119">
            <w:r>
              <w:rPr>
                <w:rFonts w:hint="eastAsia"/>
              </w:rPr>
              <w:t>10</w:t>
            </w:r>
          </w:p>
        </w:tc>
        <w:tc>
          <w:tcPr>
            <w:tcW w:w="1394" w:type="dxa"/>
            <w:gridSpan w:val="2"/>
            <w:tcBorders>
              <w:top w:val="single" w:sz="4" w:space="0" w:color="auto"/>
              <w:left w:val="nil"/>
              <w:bottom w:val="single" w:sz="4" w:space="0" w:color="auto"/>
              <w:right w:val="single" w:sz="4" w:space="0" w:color="auto"/>
            </w:tcBorders>
            <w:hideMark/>
          </w:tcPr>
          <w:p w:rsidR="00BB765B" w:rsidRDefault="00BB765B">
            <w:pPr>
              <w:rPr>
                <w:sz w:val="15"/>
                <w:szCs w:val="15"/>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963"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效益指标</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（30分）</w:t>
            </w: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经济效益</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w:t>
            </w:r>
          </w:p>
        </w:tc>
        <w:tc>
          <w:tcPr>
            <w:tcW w:w="839" w:type="dxa"/>
            <w:tcBorders>
              <w:top w:val="nil"/>
              <w:left w:val="nil"/>
              <w:bottom w:val="single" w:sz="4" w:space="0" w:color="auto"/>
              <w:right w:val="single" w:sz="4" w:space="0" w:color="auto"/>
            </w:tcBorders>
            <w:hideMark/>
          </w:tcPr>
          <w:p w:rsidR="00BB765B" w:rsidRDefault="00BB765B">
            <w:r>
              <w:t>5</w:t>
            </w:r>
          </w:p>
        </w:tc>
        <w:tc>
          <w:tcPr>
            <w:tcW w:w="837" w:type="dxa"/>
            <w:tcBorders>
              <w:top w:val="nil"/>
              <w:left w:val="nil"/>
              <w:bottom w:val="single" w:sz="4" w:space="0" w:color="auto"/>
              <w:right w:val="single" w:sz="4" w:space="0" w:color="auto"/>
            </w:tcBorders>
            <w:hideMark/>
          </w:tcPr>
          <w:p w:rsidR="00BB765B" w:rsidRDefault="00BB765B">
            <w:r>
              <w:t>5</w:t>
            </w:r>
          </w:p>
        </w:tc>
        <w:tc>
          <w:tcPr>
            <w:tcW w:w="557" w:type="dxa"/>
            <w:gridSpan w:val="2"/>
            <w:tcBorders>
              <w:top w:val="nil"/>
              <w:left w:val="nil"/>
              <w:bottom w:val="single" w:sz="4" w:space="0" w:color="auto"/>
              <w:right w:val="single" w:sz="4" w:space="0" w:color="auto"/>
            </w:tcBorders>
            <w:hideMark/>
          </w:tcPr>
          <w:p w:rsidR="00BB765B" w:rsidRDefault="00BB765B">
            <w:r>
              <w:t>5</w:t>
            </w:r>
          </w:p>
        </w:tc>
        <w:tc>
          <w:tcPr>
            <w:tcW w:w="557" w:type="dxa"/>
            <w:gridSpan w:val="2"/>
            <w:tcBorders>
              <w:top w:val="nil"/>
              <w:left w:val="nil"/>
              <w:bottom w:val="single" w:sz="4" w:space="0" w:color="auto"/>
              <w:right w:val="single" w:sz="4" w:space="0" w:color="auto"/>
            </w:tcBorders>
            <w:hideMark/>
          </w:tcPr>
          <w:p w:rsidR="00BB765B" w:rsidRDefault="00BB765B">
            <w:r>
              <w:t>5</w:t>
            </w:r>
          </w:p>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社会效益</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指标1：为社会培养人才</w:t>
            </w:r>
          </w:p>
        </w:tc>
        <w:tc>
          <w:tcPr>
            <w:tcW w:w="839" w:type="dxa"/>
            <w:tcBorders>
              <w:top w:val="nil"/>
              <w:left w:val="nil"/>
              <w:bottom w:val="single" w:sz="4" w:space="0" w:color="auto"/>
              <w:right w:val="single" w:sz="4" w:space="0" w:color="auto"/>
            </w:tcBorders>
            <w:hideMark/>
          </w:tcPr>
          <w:p w:rsidR="00BB765B" w:rsidRDefault="00BB765B">
            <w:r>
              <w:t>5</w:t>
            </w:r>
          </w:p>
        </w:tc>
        <w:tc>
          <w:tcPr>
            <w:tcW w:w="837" w:type="dxa"/>
            <w:tcBorders>
              <w:top w:val="nil"/>
              <w:left w:val="nil"/>
              <w:bottom w:val="single" w:sz="4" w:space="0" w:color="auto"/>
              <w:right w:val="single" w:sz="4" w:space="0" w:color="auto"/>
            </w:tcBorders>
            <w:hideMark/>
          </w:tcPr>
          <w:p w:rsidR="00BB765B" w:rsidRDefault="00BB765B">
            <w:r>
              <w:t>5</w:t>
            </w:r>
          </w:p>
        </w:tc>
        <w:tc>
          <w:tcPr>
            <w:tcW w:w="557" w:type="dxa"/>
            <w:gridSpan w:val="2"/>
            <w:tcBorders>
              <w:top w:val="nil"/>
              <w:left w:val="nil"/>
              <w:bottom w:val="single" w:sz="4" w:space="0" w:color="auto"/>
              <w:right w:val="single" w:sz="4" w:space="0" w:color="auto"/>
            </w:tcBorders>
            <w:hideMark/>
          </w:tcPr>
          <w:p w:rsidR="00BB765B" w:rsidRDefault="00BB765B">
            <w:r>
              <w:t>5</w:t>
            </w:r>
          </w:p>
        </w:tc>
        <w:tc>
          <w:tcPr>
            <w:tcW w:w="557" w:type="dxa"/>
            <w:gridSpan w:val="2"/>
            <w:tcBorders>
              <w:top w:val="nil"/>
              <w:left w:val="nil"/>
              <w:bottom w:val="single" w:sz="4" w:space="0" w:color="auto"/>
              <w:right w:val="single" w:sz="4" w:space="0" w:color="auto"/>
            </w:tcBorders>
            <w:hideMark/>
          </w:tcPr>
          <w:p w:rsidR="00BB765B" w:rsidRDefault="00BB765B">
            <w:r>
              <w:t>5</w:t>
            </w:r>
          </w:p>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生态效益</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3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指标1：提升学生素养</w:t>
            </w:r>
          </w:p>
        </w:tc>
        <w:tc>
          <w:tcPr>
            <w:tcW w:w="839" w:type="dxa"/>
            <w:tcBorders>
              <w:top w:val="nil"/>
              <w:left w:val="nil"/>
              <w:bottom w:val="single" w:sz="4" w:space="0" w:color="auto"/>
              <w:right w:val="single" w:sz="4" w:space="0" w:color="auto"/>
            </w:tcBorders>
            <w:hideMark/>
          </w:tcPr>
          <w:p w:rsidR="00BB765B" w:rsidRDefault="00BB765B">
            <w:r>
              <w:t>10</w:t>
            </w:r>
          </w:p>
        </w:tc>
        <w:tc>
          <w:tcPr>
            <w:tcW w:w="837" w:type="dxa"/>
            <w:tcBorders>
              <w:top w:val="nil"/>
              <w:left w:val="nil"/>
              <w:bottom w:val="single" w:sz="4" w:space="0" w:color="auto"/>
              <w:right w:val="single" w:sz="4" w:space="0" w:color="auto"/>
            </w:tcBorders>
            <w:hideMark/>
          </w:tcPr>
          <w:p w:rsidR="00BB765B" w:rsidRDefault="00BB765B">
            <w:r>
              <w:t>10</w:t>
            </w:r>
          </w:p>
        </w:tc>
        <w:tc>
          <w:tcPr>
            <w:tcW w:w="557" w:type="dxa"/>
            <w:gridSpan w:val="2"/>
            <w:tcBorders>
              <w:top w:val="nil"/>
              <w:left w:val="nil"/>
              <w:bottom w:val="single" w:sz="4" w:space="0" w:color="auto"/>
              <w:right w:val="single" w:sz="4" w:space="0" w:color="auto"/>
            </w:tcBorders>
            <w:hideMark/>
          </w:tcPr>
          <w:p w:rsidR="00BB765B" w:rsidRDefault="00BB765B">
            <w:r>
              <w:t>10</w:t>
            </w:r>
          </w:p>
        </w:tc>
        <w:tc>
          <w:tcPr>
            <w:tcW w:w="557" w:type="dxa"/>
            <w:gridSpan w:val="2"/>
            <w:tcBorders>
              <w:top w:val="nil"/>
              <w:left w:val="nil"/>
              <w:bottom w:val="single" w:sz="4" w:space="0" w:color="auto"/>
              <w:right w:val="single" w:sz="4" w:space="0" w:color="auto"/>
            </w:tcBorders>
            <w:hideMark/>
          </w:tcPr>
          <w:p w:rsidR="00BB765B" w:rsidRDefault="00BB765B">
            <w:r>
              <w:t>10</w:t>
            </w:r>
          </w:p>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tcPr>
          <w:p w:rsidR="00BB765B" w:rsidRDefault="00BB765B"/>
        </w:tc>
        <w:tc>
          <w:tcPr>
            <w:tcW w:w="837" w:type="dxa"/>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557" w:type="dxa"/>
            <w:gridSpan w:val="2"/>
            <w:tcBorders>
              <w:top w:val="nil"/>
              <w:left w:val="nil"/>
              <w:bottom w:val="single" w:sz="4" w:space="0" w:color="auto"/>
              <w:right w:val="single" w:sz="4" w:space="0" w:color="auto"/>
            </w:tcBorders>
          </w:tcPr>
          <w:p w:rsidR="00BB765B" w:rsidRDefault="00BB765B"/>
        </w:tc>
        <w:tc>
          <w:tcPr>
            <w:tcW w:w="1394" w:type="dxa"/>
            <w:gridSpan w:val="2"/>
            <w:tcBorders>
              <w:top w:val="single" w:sz="4" w:space="0" w:color="auto"/>
              <w:left w:val="nil"/>
              <w:bottom w:val="single" w:sz="4" w:space="0" w:color="auto"/>
              <w:right w:val="single" w:sz="4" w:space="0" w:color="auto"/>
            </w:tcBorders>
          </w:tcPr>
          <w:p w:rsidR="00BB765B" w:rsidRDefault="00BB765B"/>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963" w:type="dxa"/>
            <w:vMerge w:val="restart"/>
            <w:tcBorders>
              <w:top w:val="nil"/>
              <w:left w:val="nil"/>
              <w:bottom w:val="nil"/>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满意度</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指标</w:t>
            </w:r>
          </w:p>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（10分）</w:t>
            </w:r>
          </w:p>
        </w:tc>
        <w:tc>
          <w:tcPr>
            <w:tcW w:w="1092" w:type="dxa"/>
            <w:vMerge w:val="restart"/>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kern w:val="0"/>
                <w:sz w:val="18"/>
                <w:szCs w:val="18"/>
              </w:rPr>
            </w:pPr>
            <w:r>
              <w:rPr>
                <w:rFonts w:ascii="宋体" w:hAnsi="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指标1：学生满意度</w:t>
            </w:r>
          </w:p>
        </w:tc>
        <w:tc>
          <w:tcPr>
            <w:tcW w:w="839" w:type="dxa"/>
            <w:tcBorders>
              <w:top w:val="single" w:sz="4" w:space="0" w:color="auto"/>
              <w:left w:val="nil"/>
              <w:bottom w:val="single" w:sz="4" w:space="0" w:color="auto"/>
              <w:right w:val="single" w:sz="4" w:space="0" w:color="auto"/>
            </w:tcBorders>
            <w:hideMark/>
          </w:tcPr>
          <w:p w:rsidR="00BB765B" w:rsidRDefault="00BB765B">
            <w:r>
              <w:t>1</w:t>
            </w:r>
            <w:r>
              <w:rPr>
                <w:rFonts w:hint="eastAsia"/>
              </w:rPr>
              <w:t>0</w:t>
            </w:r>
          </w:p>
        </w:tc>
        <w:tc>
          <w:tcPr>
            <w:tcW w:w="837" w:type="dxa"/>
            <w:tcBorders>
              <w:top w:val="single" w:sz="4" w:space="0" w:color="auto"/>
              <w:left w:val="nil"/>
              <w:bottom w:val="single" w:sz="4" w:space="0" w:color="auto"/>
              <w:right w:val="single" w:sz="4" w:space="0" w:color="auto"/>
            </w:tcBorders>
            <w:hideMark/>
          </w:tcPr>
          <w:p w:rsidR="00BB765B" w:rsidRDefault="00BB765B">
            <w:r>
              <w:t>1</w:t>
            </w:r>
            <w:r>
              <w:rPr>
                <w:rFonts w:hint="eastAsia"/>
              </w:rPr>
              <w:t>0</w:t>
            </w:r>
          </w:p>
        </w:tc>
        <w:tc>
          <w:tcPr>
            <w:tcW w:w="557" w:type="dxa"/>
            <w:gridSpan w:val="2"/>
            <w:tcBorders>
              <w:top w:val="single" w:sz="4" w:space="0" w:color="auto"/>
              <w:left w:val="nil"/>
              <w:bottom w:val="single" w:sz="4" w:space="0" w:color="auto"/>
              <w:right w:val="single" w:sz="4" w:space="0" w:color="auto"/>
            </w:tcBorders>
            <w:hideMark/>
          </w:tcPr>
          <w:p w:rsidR="00BB765B" w:rsidRDefault="00BB765B">
            <w:r>
              <w:t>1</w:t>
            </w:r>
            <w:r>
              <w:rPr>
                <w:rFonts w:hint="eastAsia"/>
              </w:rPr>
              <w:t>0</w:t>
            </w:r>
          </w:p>
        </w:tc>
        <w:tc>
          <w:tcPr>
            <w:tcW w:w="557" w:type="dxa"/>
            <w:gridSpan w:val="2"/>
            <w:tcBorders>
              <w:top w:val="single" w:sz="4" w:space="0" w:color="auto"/>
              <w:left w:val="nil"/>
              <w:bottom w:val="single" w:sz="4" w:space="0" w:color="auto"/>
              <w:right w:val="single" w:sz="4" w:space="0" w:color="auto"/>
            </w:tcBorders>
            <w:hideMark/>
          </w:tcPr>
          <w:p w:rsidR="00BB765B" w:rsidRDefault="008E0119">
            <w:r>
              <w:rPr>
                <w:rFonts w:hint="eastAsia"/>
              </w:rPr>
              <w:t>9</w:t>
            </w:r>
          </w:p>
        </w:tc>
        <w:tc>
          <w:tcPr>
            <w:tcW w:w="1394" w:type="dxa"/>
            <w:gridSpan w:val="2"/>
            <w:tcBorders>
              <w:top w:val="single" w:sz="4" w:space="0" w:color="auto"/>
              <w:left w:val="nil"/>
              <w:bottom w:val="single" w:sz="4" w:space="0" w:color="auto"/>
              <w:right w:val="single" w:sz="4" w:space="0" w:color="auto"/>
            </w:tcBorders>
            <w:hideMark/>
          </w:tcPr>
          <w:p w:rsidR="00BB765B" w:rsidRDefault="00BB765B">
            <w:r>
              <w:rPr>
                <w:rFonts w:ascii="宋体" w:hAnsi="宋体" w:hint="eastAsia"/>
                <w:sz w:val="18"/>
                <w:szCs w:val="18"/>
              </w:rPr>
              <w:t>提高教学能</w:t>
            </w:r>
            <w:r>
              <w:rPr>
                <w:rFonts w:ascii="宋体" w:hAnsi="宋体" w:hint="eastAsia"/>
              </w:rPr>
              <w:t>力</w:t>
            </w: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7"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7"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300" w:type="dxa"/>
            <w:vMerge/>
            <w:tcBorders>
              <w:top w:val="nil"/>
              <w:left w:val="single" w:sz="4" w:space="0" w:color="auto"/>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nil"/>
              <w:right w:val="single" w:sz="4" w:space="0" w:color="auto"/>
            </w:tcBorders>
            <w:vAlign w:val="center"/>
            <w:hideMark/>
          </w:tcPr>
          <w:p w:rsidR="00BB765B" w:rsidRDefault="00BB765B">
            <w:pPr>
              <w:widowControl/>
              <w:jc w:val="left"/>
              <w:rPr>
                <w:rFonts w:ascii="宋体" w:hAnsi="宋体"/>
                <w:kern w:val="0"/>
                <w:sz w:val="18"/>
                <w:szCs w:val="18"/>
              </w:rPr>
            </w:pPr>
          </w:p>
        </w:tc>
        <w:tc>
          <w:tcPr>
            <w:tcW w:w="300" w:type="dxa"/>
            <w:vMerge/>
            <w:tcBorders>
              <w:top w:val="nil"/>
              <w:left w:val="nil"/>
              <w:bottom w:val="single" w:sz="4" w:space="0" w:color="auto"/>
              <w:right w:val="single" w:sz="4" w:space="0" w:color="auto"/>
            </w:tcBorders>
            <w:vAlign w:val="center"/>
            <w:hideMark/>
          </w:tcPr>
          <w:p w:rsidR="00BB765B" w:rsidRDefault="00BB765B">
            <w:pPr>
              <w:widowControl/>
              <w:jc w:val="left"/>
              <w:rPr>
                <w:rFonts w:ascii="宋体" w:hAnsi="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hideMark/>
          </w:tcPr>
          <w:p w:rsidR="00BB765B" w:rsidRDefault="00BB765B">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837" w:type="dxa"/>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7"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557" w:type="dxa"/>
            <w:gridSpan w:val="2"/>
            <w:tcBorders>
              <w:top w:val="nil"/>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r w:rsidR="00BB765B" w:rsidTr="00BB765B">
        <w:trPr>
          <w:trHeigh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hideMark/>
          </w:tcPr>
          <w:p w:rsidR="00BB765B" w:rsidRDefault="00BB765B">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hideMark/>
          </w:tcPr>
          <w:p w:rsidR="00BB765B" w:rsidRDefault="00BB765B">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hideMark/>
          </w:tcPr>
          <w:p w:rsidR="00BB765B" w:rsidRDefault="008E0119">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99</w:t>
            </w:r>
          </w:p>
        </w:tc>
        <w:tc>
          <w:tcPr>
            <w:tcW w:w="1394" w:type="dxa"/>
            <w:gridSpan w:val="2"/>
            <w:tcBorders>
              <w:top w:val="single" w:sz="4" w:space="0" w:color="auto"/>
              <w:left w:val="nil"/>
              <w:bottom w:val="single" w:sz="4" w:space="0" w:color="auto"/>
              <w:right w:val="single" w:sz="4" w:space="0" w:color="auto"/>
            </w:tcBorders>
            <w:vAlign w:val="center"/>
          </w:tcPr>
          <w:p w:rsidR="00BB765B" w:rsidRDefault="00BB765B">
            <w:pPr>
              <w:widowControl/>
              <w:spacing w:line="240" w:lineRule="exact"/>
              <w:jc w:val="center"/>
              <w:rPr>
                <w:rFonts w:ascii="宋体" w:hAnsi="宋体"/>
                <w:kern w:val="0"/>
                <w:sz w:val="18"/>
                <w:szCs w:val="18"/>
              </w:rPr>
            </w:pPr>
          </w:p>
        </w:tc>
      </w:tr>
    </w:tbl>
    <w:p w:rsidR="00BB765B" w:rsidRDefault="00BB765B" w:rsidP="00BB765B"/>
    <w:p w:rsidR="00901FC4" w:rsidRDefault="00901FC4" w:rsidP="00901FC4">
      <w:pPr>
        <w:spacing w:line="580" w:lineRule="exact"/>
        <w:ind w:firstLineChars="200" w:firstLine="560"/>
        <w:rPr>
          <w:rFonts w:ascii="仿宋_GB2312" w:hAnsi="仿宋_GB2312"/>
          <w:sz w:val="28"/>
          <w:szCs w:val="28"/>
          <w:highlight w:val="yellow"/>
        </w:rPr>
      </w:pPr>
    </w:p>
    <w:p w:rsidR="00901FC4" w:rsidRDefault="00901FC4" w:rsidP="00901FC4">
      <w:pPr>
        <w:spacing w:line="580" w:lineRule="exact"/>
        <w:ind w:firstLineChars="200" w:firstLine="560"/>
        <w:rPr>
          <w:rFonts w:ascii="仿宋_GB2312" w:hAnsi="仿宋_GB2312"/>
          <w:sz w:val="28"/>
          <w:szCs w:val="28"/>
          <w:highlight w:val="yellow"/>
        </w:rPr>
      </w:pPr>
    </w:p>
    <w:p w:rsidR="00901FC4" w:rsidRDefault="00901FC4" w:rsidP="00901FC4">
      <w:pPr>
        <w:spacing w:line="580" w:lineRule="exact"/>
        <w:ind w:firstLineChars="200" w:firstLine="560"/>
        <w:rPr>
          <w:rFonts w:ascii="仿宋_GB2312" w:hAnsi="仿宋_GB2312"/>
          <w:sz w:val="28"/>
          <w:szCs w:val="28"/>
          <w:highlight w:val="yellow"/>
        </w:rPr>
      </w:pPr>
    </w:p>
    <w:p w:rsidR="00901FC4" w:rsidRDefault="00901FC4" w:rsidP="00901FC4">
      <w:pPr>
        <w:spacing w:line="480" w:lineRule="exact"/>
        <w:jc w:val="center"/>
        <w:rPr>
          <w:rFonts w:ascii="黑体" w:eastAsia="黑体" w:hAnsi="黑体"/>
          <w:sz w:val="32"/>
          <w:szCs w:val="32"/>
          <w:highlight w:val="yellow"/>
        </w:rPr>
      </w:pPr>
    </w:p>
    <w:p w:rsidR="00901FC4" w:rsidRDefault="00901FC4" w:rsidP="00901FC4">
      <w:pPr>
        <w:spacing w:line="480" w:lineRule="exact"/>
        <w:jc w:val="center"/>
        <w:rPr>
          <w:rFonts w:ascii="黑体" w:eastAsia="黑体" w:hAnsi="黑体"/>
          <w:sz w:val="32"/>
          <w:szCs w:val="32"/>
          <w:highlight w:val="yellow"/>
        </w:rPr>
      </w:pPr>
    </w:p>
    <w:p w:rsidR="00901FC4" w:rsidRDefault="00901FC4" w:rsidP="00901FC4">
      <w:pPr>
        <w:spacing w:line="480" w:lineRule="exact"/>
        <w:jc w:val="center"/>
        <w:rPr>
          <w:rFonts w:ascii="黑体" w:eastAsia="黑体" w:hAnsi="黑体"/>
          <w:sz w:val="32"/>
          <w:szCs w:val="32"/>
          <w:highlight w:val="yellow"/>
        </w:rPr>
      </w:pPr>
    </w:p>
    <w:p w:rsidR="00901FC4" w:rsidRPr="008E0119" w:rsidRDefault="00901FC4" w:rsidP="008E0119">
      <w:pPr>
        <w:spacing w:line="480" w:lineRule="exact"/>
        <w:jc w:val="center"/>
        <w:rPr>
          <w:rFonts w:ascii="黑体" w:eastAsia="黑体" w:hAnsi="黑体"/>
          <w:sz w:val="32"/>
          <w:szCs w:val="32"/>
          <w:highlight w:val="yellow"/>
        </w:rPr>
      </w:pPr>
    </w:p>
    <w:p w:rsidR="00415EA2" w:rsidRPr="00901FC4" w:rsidRDefault="00415EA2"/>
    <w:sectPr w:rsidR="00415EA2" w:rsidRPr="00901FC4" w:rsidSect="008F0607">
      <w:pgSz w:w="17010" w:h="16840" w:orient="landscape"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587" w:rsidRDefault="008E0587" w:rsidP="008054F4">
      <w:r>
        <w:separator/>
      </w:r>
    </w:p>
  </w:endnote>
  <w:endnote w:type="continuationSeparator" w:id="0">
    <w:p w:rsidR="008E0587" w:rsidRDefault="008E0587" w:rsidP="0080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Tahoma">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F63" w:rsidRDefault="00120059">
    <w:pPr>
      <w:pStyle w:val="a6"/>
    </w:pPr>
    <w:r>
      <w:pict>
        <v:shapetype id="_x0000_t202" coordsize="21600,21600" o:spt="202" path="m,l,21600r21600,l21600,xe">
          <v:stroke joinstyle="miter"/>
          <v:path gradientshapeok="t" o:connecttype="rect"/>
        </v:shapetype>
        <v:shape id="文本框 10" o:spid="_x0000_s2051" type="#_x0000_t202" style="position:absolute;margin-left:0;margin-top:0;width:2in;height:2in;z-index:251661312;mso-wrap-style:none;mso-position-horizontal:center;mso-position-horizontal-relative:margin" filled="f" stroked="f">
          <v:fill o:detectmouseclick="t"/>
          <v:textbox style="mso-fit-shape-to-text:t" inset="0,0,0,0">
            <w:txbxContent>
              <w:p w:rsidR="000E0F63" w:rsidRDefault="000E0F6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20059">
                  <w:rPr>
                    <w:noProof/>
                    <w:sz w:val="18"/>
                  </w:rPr>
                  <w:t>10</w:t>
                </w:r>
                <w:r>
                  <w:rPr>
                    <w:rFonts w:hint="eastAsia"/>
                    <w:sz w:val="18"/>
                  </w:rPr>
                  <w:fldChar w:fldCharType="end"/>
                </w:r>
              </w:p>
            </w:txbxContent>
          </v:textbox>
          <w10:wrap anchorx="margin"/>
        </v:shape>
      </w:pict>
    </w:r>
    <w:r>
      <w:pict>
        <v:shape id="文本框 6" o:spid="_x0000_s2050" type="#_x0000_t202" style="position:absolute;margin-left:0;margin-top:0;width:2in;height:2in;z-index:251660288;mso-wrap-style:none;mso-position-horizontal:center;mso-position-horizontal-relative:margin" filled="f" stroked="f">
          <v:fill o:detectmouseclick="t"/>
          <v:textbox style="mso-fit-shape-to-text:t" inset="0,0,0,0">
            <w:txbxContent>
              <w:p w:rsidR="000E0F63" w:rsidRDefault="000E0F63">
                <w:pPr>
                  <w:snapToGrid w:val="0"/>
                  <w:rPr>
                    <w:sz w:val="18"/>
                  </w:rPr>
                </w:pP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F63" w:rsidRDefault="00120059">
    <w:pPr>
      <w:pStyle w:val="a6"/>
    </w:pPr>
    <w:r>
      <w:pict>
        <v:shapetype id="_x0000_t202" coordsize="21600,21600" o:spt="202" path="m,l,21600r21600,l21600,xe">
          <v:stroke joinstyle="miter"/>
          <v:path gradientshapeok="t" o:connecttype="rect"/>
        </v:shapetype>
        <v:shape id="文本框 7" o:spid="_x0000_s2049" type="#_x0000_t202" style="position:absolute;margin-left:0;margin-top:0;width:2in;height:2in;z-index:251659264;mso-wrap-style:none;mso-position-horizontal:center;mso-position-horizontal-relative:margin" filled="f" stroked="f">
          <v:fill o:detectmouseclick="t"/>
          <v:textbox style="mso-fit-shape-to-text:t" inset="0,0,0,0">
            <w:txbxContent>
              <w:p w:rsidR="000E0F63" w:rsidRDefault="000E0F6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20059">
                  <w:rPr>
                    <w:noProof/>
                    <w:sz w:val="18"/>
                  </w:rPr>
                  <w:t>26</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587" w:rsidRDefault="008E0587" w:rsidP="008054F4">
      <w:r>
        <w:separator/>
      </w:r>
    </w:p>
  </w:footnote>
  <w:footnote w:type="continuationSeparator" w:id="0">
    <w:p w:rsidR="008E0587" w:rsidRDefault="008E0587" w:rsidP="00805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0D92F"/>
    <w:multiLevelType w:val="singleLevel"/>
    <w:tmpl w:val="9140D92F"/>
    <w:lvl w:ilvl="0">
      <w:start w:val="1"/>
      <w:numFmt w:val="decimal"/>
      <w:lvlText w:val="%1."/>
      <w:lvlJc w:val="left"/>
      <w:pPr>
        <w:tabs>
          <w:tab w:val="num" w:pos="312"/>
        </w:tabs>
      </w:pPr>
    </w:lvl>
  </w:abstractNum>
  <w:abstractNum w:abstractNumId="1" w15:restartNumberingAfterBreak="0">
    <w:nsid w:val="539A7150"/>
    <w:multiLevelType w:val="hybridMultilevel"/>
    <w:tmpl w:val="E41474F8"/>
    <w:lvl w:ilvl="0" w:tplc="85C8C52C">
      <w:start w:val="1"/>
      <w:numFmt w:val="japaneseCounting"/>
      <w:lvlText w:val="%1、"/>
      <w:lvlJc w:val="left"/>
      <w:pPr>
        <w:ind w:left="1571"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01FC4"/>
    <w:rsid w:val="00014002"/>
    <w:rsid w:val="00040F04"/>
    <w:rsid w:val="0008715B"/>
    <w:rsid w:val="000E0F63"/>
    <w:rsid w:val="00120059"/>
    <w:rsid w:val="001C3BA8"/>
    <w:rsid w:val="002123A2"/>
    <w:rsid w:val="00216DA3"/>
    <w:rsid w:val="002317B4"/>
    <w:rsid w:val="0025669A"/>
    <w:rsid w:val="0025727A"/>
    <w:rsid w:val="00415EA2"/>
    <w:rsid w:val="00550F41"/>
    <w:rsid w:val="005E2571"/>
    <w:rsid w:val="006053BE"/>
    <w:rsid w:val="00675E8E"/>
    <w:rsid w:val="006D7BAB"/>
    <w:rsid w:val="006E52B9"/>
    <w:rsid w:val="006E68B3"/>
    <w:rsid w:val="006F5149"/>
    <w:rsid w:val="007449DC"/>
    <w:rsid w:val="008054F4"/>
    <w:rsid w:val="008120BE"/>
    <w:rsid w:val="008378BF"/>
    <w:rsid w:val="008470FC"/>
    <w:rsid w:val="008E0119"/>
    <w:rsid w:val="008E0587"/>
    <w:rsid w:val="008F0607"/>
    <w:rsid w:val="00901FC4"/>
    <w:rsid w:val="00937302"/>
    <w:rsid w:val="00970E40"/>
    <w:rsid w:val="00B04340"/>
    <w:rsid w:val="00B914F7"/>
    <w:rsid w:val="00BA2D31"/>
    <w:rsid w:val="00BB765B"/>
    <w:rsid w:val="00C02016"/>
    <w:rsid w:val="00C42C46"/>
    <w:rsid w:val="00C855C5"/>
    <w:rsid w:val="00C943BD"/>
    <w:rsid w:val="00DF2B6D"/>
    <w:rsid w:val="00EA0F39"/>
    <w:rsid w:val="00F022B1"/>
    <w:rsid w:val="00F06409"/>
    <w:rsid w:val="00F170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94A5A69"/>
  <w15:docId w15:val="{68559A98-D85A-42CE-9FFE-1FC5A677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FC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765B"/>
    <w:pPr>
      <w:ind w:firstLineChars="200" w:firstLine="420"/>
    </w:pPr>
  </w:style>
  <w:style w:type="paragraph" w:styleId="a4">
    <w:name w:val="header"/>
    <w:basedOn w:val="a"/>
    <w:link w:val="a5"/>
    <w:unhideWhenUsed/>
    <w:rsid w:val="008054F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054F4"/>
    <w:rPr>
      <w:rFonts w:ascii="Times New Roman" w:eastAsia="宋体" w:hAnsi="Times New Roman" w:cs="Times New Roman"/>
      <w:sz w:val="18"/>
      <w:szCs w:val="18"/>
    </w:rPr>
  </w:style>
  <w:style w:type="paragraph" w:styleId="a6">
    <w:name w:val="footer"/>
    <w:basedOn w:val="a"/>
    <w:link w:val="a7"/>
    <w:unhideWhenUsed/>
    <w:rsid w:val="008054F4"/>
    <w:pPr>
      <w:tabs>
        <w:tab w:val="center" w:pos="4153"/>
        <w:tab w:val="right" w:pos="8306"/>
      </w:tabs>
      <w:snapToGrid w:val="0"/>
      <w:jc w:val="left"/>
    </w:pPr>
    <w:rPr>
      <w:sz w:val="18"/>
      <w:szCs w:val="18"/>
    </w:rPr>
  </w:style>
  <w:style w:type="character" w:customStyle="1" w:styleId="a7">
    <w:name w:val="页脚 字符"/>
    <w:basedOn w:val="a0"/>
    <w:link w:val="a6"/>
    <w:rsid w:val="008054F4"/>
    <w:rPr>
      <w:rFonts w:ascii="Times New Roman" w:eastAsia="宋体" w:hAnsi="Times New Roman" w:cs="Times New Roman"/>
      <w:sz w:val="18"/>
      <w:szCs w:val="18"/>
    </w:rPr>
  </w:style>
  <w:style w:type="character" w:customStyle="1" w:styleId="a8">
    <w:name w:val="批注框文本 字符"/>
    <w:link w:val="a9"/>
    <w:semiHidden/>
    <w:rsid w:val="00550F41"/>
    <w:rPr>
      <w:sz w:val="18"/>
      <w:szCs w:val="18"/>
    </w:rPr>
  </w:style>
  <w:style w:type="character" w:customStyle="1" w:styleId="aa">
    <w:name w:val="正文文本缩进 字符"/>
    <w:link w:val="ab"/>
    <w:rsid w:val="00550F41"/>
    <w:rPr>
      <w:rFonts w:ascii="仿宋_GB2312" w:eastAsia="仿宋_GB2312" w:hAnsi="Calibri"/>
      <w:sz w:val="32"/>
      <w:szCs w:val="32"/>
    </w:rPr>
  </w:style>
  <w:style w:type="character" w:customStyle="1" w:styleId="ac">
    <w:name w:val="日期 字符"/>
    <w:link w:val="ad"/>
    <w:rsid w:val="00550F41"/>
    <w:rPr>
      <w:szCs w:val="24"/>
    </w:rPr>
  </w:style>
  <w:style w:type="character" w:styleId="ae">
    <w:name w:val="Strong"/>
    <w:qFormat/>
    <w:rsid w:val="00550F41"/>
    <w:rPr>
      <w:b/>
    </w:rPr>
  </w:style>
  <w:style w:type="character" w:styleId="af">
    <w:name w:val="page number"/>
    <w:rsid w:val="00550F41"/>
  </w:style>
  <w:style w:type="paragraph" w:styleId="af0">
    <w:name w:val="Normal (Web)"/>
    <w:basedOn w:val="a"/>
    <w:unhideWhenUsed/>
    <w:rsid w:val="00550F41"/>
    <w:pPr>
      <w:spacing w:before="100" w:beforeAutospacing="1" w:after="100" w:afterAutospacing="1"/>
      <w:ind w:right="238"/>
      <w:jc w:val="left"/>
    </w:pPr>
    <w:rPr>
      <w:b/>
      <w:kern w:val="0"/>
      <w:sz w:val="24"/>
      <w:szCs w:val="20"/>
    </w:rPr>
  </w:style>
  <w:style w:type="paragraph" w:customStyle="1" w:styleId="Char">
    <w:name w:val="Char"/>
    <w:basedOn w:val="a"/>
    <w:rsid w:val="00550F41"/>
    <w:rPr>
      <w:rFonts w:ascii="Tahoma" w:hAnsi="Tahoma"/>
      <w:sz w:val="24"/>
      <w:szCs w:val="20"/>
    </w:rPr>
  </w:style>
  <w:style w:type="paragraph" w:styleId="ad">
    <w:name w:val="Date"/>
    <w:basedOn w:val="a"/>
    <w:next w:val="a"/>
    <w:link w:val="ac"/>
    <w:rsid w:val="00550F41"/>
    <w:pPr>
      <w:ind w:leftChars="2500" w:left="100"/>
    </w:pPr>
    <w:rPr>
      <w:rFonts w:asciiTheme="minorHAnsi" w:eastAsiaTheme="minorEastAsia" w:hAnsiTheme="minorHAnsi" w:cstheme="minorBidi"/>
      <w:szCs w:val="24"/>
    </w:rPr>
  </w:style>
  <w:style w:type="character" w:customStyle="1" w:styleId="Char1">
    <w:name w:val="日期 Char1"/>
    <w:basedOn w:val="a0"/>
    <w:uiPriority w:val="99"/>
    <w:semiHidden/>
    <w:rsid w:val="00550F41"/>
    <w:rPr>
      <w:rFonts w:ascii="Times New Roman" w:eastAsia="宋体" w:hAnsi="Times New Roman" w:cs="Times New Roman"/>
      <w:szCs w:val="21"/>
    </w:rPr>
  </w:style>
  <w:style w:type="paragraph" w:styleId="ab">
    <w:name w:val="Body Text Indent"/>
    <w:basedOn w:val="a"/>
    <w:link w:val="aa"/>
    <w:rsid w:val="00550F41"/>
    <w:pPr>
      <w:ind w:firstLine="645"/>
    </w:pPr>
    <w:rPr>
      <w:rFonts w:ascii="仿宋_GB2312" w:eastAsia="仿宋_GB2312" w:hAnsi="Calibri" w:cstheme="minorBidi"/>
      <w:sz w:val="32"/>
      <w:szCs w:val="32"/>
    </w:rPr>
  </w:style>
  <w:style w:type="character" w:customStyle="1" w:styleId="Char10">
    <w:name w:val="正文文本缩进 Char1"/>
    <w:basedOn w:val="a0"/>
    <w:uiPriority w:val="99"/>
    <w:semiHidden/>
    <w:rsid w:val="00550F41"/>
    <w:rPr>
      <w:rFonts w:ascii="Times New Roman" w:eastAsia="宋体" w:hAnsi="Times New Roman" w:cs="Times New Roman"/>
      <w:szCs w:val="21"/>
    </w:rPr>
  </w:style>
  <w:style w:type="paragraph" w:customStyle="1" w:styleId="CharCharCharCharCharCharChar">
    <w:name w:val="Char Char Char Char Char Char Char"/>
    <w:basedOn w:val="a"/>
    <w:rsid w:val="00550F41"/>
    <w:rPr>
      <w:rFonts w:ascii="Tahoma" w:hAnsi="Tahoma"/>
      <w:sz w:val="24"/>
      <w:szCs w:val="20"/>
    </w:rPr>
  </w:style>
  <w:style w:type="paragraph" w:styleId="a9">
    <w:name w:val="Balloon Text"/>
    <w:basedOn w:val="a"/>
    <w:link w:val="a8"/>
    <w:semiHidden/>
    <w:rsid w:val="00550F41"/>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550F41"/>
    <w:rPr>
      <w:rFonts w:ascii="Times New Roman" w:eastAsia="宋体" w:hAnsi="Times New Roman" w:cs="Times New Roman"/>
      <w:sz w:val="18"/>
      <w:szCs w:val="18"/>
    </w:rPr>
  </w:style>
  <w:style w:type="paragraph" w:styleId="af1">
    <w:name w:val="Normal Indent"/>
    <w:basedOn w:val="a"/>
    <w:qFormat/>
    <w:rsid w:val="00550F41"/>
    <w:pPr>
      <w:ind w:firstLineChars="200" w:firstLine="200"/>
    </w:pPr>
    <w:rPr>
      <w:szCs w:val="24"/>
    </w:rPr>
  </w:style>
  <w:style w:type="paragraph" w:customStyle="1" w:styleId="Char1CharCharChar">
    <w:name w:val="Char1 Char Char Char"/>
    <w:basedOn w:val="a"/>
    <w:rsid w:val="00550F41"/>
    <w:pPr>
      <w:widowControl/>
      <w:spacing w:after="160" w:line="240" w:lineRule="exact"/>
      <w:jc w:val="left"/>
    </w:pPr>
    <w:rPr>
      <w:szCs w:val="20"/>
    </w:rPr>
  </w:style>
  <w:style w:type="paragraph" w:customStyle="1" w:styleId="CharCharCharCharCharCharChar0">
    <w:name w:val="Char Char Char Char Char Char Char"/>
    <w:basedOn w:val="a"/>
    <w:rsid w:val="00550F41"/>
    <w:rPr>
      <w:rFonts w:ascii="Tahoma" w:hAnsi="Tahoma"/>
      <w:sz w:val="24"/>
      <w:szCs w:val="20"/>
    </w:rPr>
  </w:style>
  <w:style w:type="paragraph" w:customStyle="1" w:styleId="CharChar3CharChar">
    <w:name w:val="Char Char3 Char Char"/>
    <w:basedOn w:val="a"/>
    <w:rsid w:val="00550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2058">
      <w:bodyDiv w:val="1"/>
      <w:marLeft w:val="0"/>
      <w:marRight w:val="0"/>
      <w:marTop w:val="0"/>
      <w:marBottom w:val="0"/>
      <w:divBdr>
        <w:top w:val="none" w:sz="0" w:space="0" w:color="auto"/>
        <w:left w:val="none" w:sz="0" w:space="0" w:color="auto"/>
        <w:bottom w:val="none" w:sz="0" w:space="0" w:color="auto"/>
        <w:right w:val="none" w:sz="0" w:space="0" w:color="auto"/>
      </w:divBdr>
    </w:div>
    <w:div w:id="123933381">
      <w:bodyDiv w:val="1"/>
      <w:marLeft w:val="0"/>
      <w:marRight w:val="0"/>
      <w:marTop w:val="0"/>
      <w:marBottom w:val="0"/>
      <w:divBdr>
        <w:top w:val="none" w:sz="0" w:space="0" w:color="auto"/>
        <w:left w:val="none" w:sz="0" w:space="0" w:color="auto"/>
        <w:bottom w:val="none" w:sz="0" w:space="0" w:color="auto"/>
        <w:right w:val="none" w:sz="0" w:space="0" w:color="auto"/>
      </w:divBdr>
    </w:div>
    <w:div w:id="214396573">
      <w:bodyDiv w:val="1"/>
      <w:marLeft w:val="0"/>
      <w:marRight w:val="0"/>
      <w:marTop w:val="0"/>
      <w:marBottom w:val="0"/>
      <w:divBdr>
        <w:top w:val="none" w:sz="0" w:space="0" w:color="auto"/>
        <w:left w:val="none" w:sz="0" w:space="0" w:color="auto"/>
        <w:bottom w:val="none" w:sz="0" w:space="0" w:color="auto"/>
        <w:right w:val="none" w:sz="0" w:space="0" w:color="auto"/>
      </w:divBdr>
    </w:div>
    <w:div w:id="323247067">
      <w:bodyDiv w:val="1"/>
      <w:marLeft w:val="0"/>
      <w:marRight w:val="0"/>
      <w:marTop w:val="0"/>
      <w:marBottom w:val="0"/>
      <w:divBdr>
        <w:top w:val="none" w:sz="0" w:space="0" w:color="auto"/>
        <w:left w:val="none" w:sz="0" w:space="0" w:color="auto"/>
        <w:bottom w:val="none" w:sz="0" w:space="0" w:color="auto"/>
        <w:right w:val="none" w:sz="0" w:space="0" w:color="auto"/>
      </w:divBdr>
    </w:div>
    <w:div w:id="325982762">
      <w:bodyDiv w:val="1"/>
      <w:marLeft w:val="0"/>
      <w:marRight w:val="0"/>
      <w:marTop w:val="0"/>
      <w:marBottom w:val="0"/>
      <w:divBdr>
        <w:top w:val="none" w:sz="0" w:space="0" w:color="auto"/>
        <w:left w:val="none" w:sz="0" w:space="0" w:color="auto"/>
        <w:bottom w:val="none" w:sz="0" w:space="0" w:color="auto"/>
        <w:right w:val="none" w:sz="0" w:space="0" w:color="auto"/>
      </w:divBdr>
    </w:div>
    <w:div w:id="333383879">
      <w:bodyDiv w:val="1"/>
      <w:marLeft w:val="0"/>
      <w:marRight w:val="0"/>
      <w:marTop w:val="0"/>
      <w:marBottom w:val="0"/>
      <w:divBdr>
        <w:top w:val="none" w:sz="0" w:space="0" w:color="auto"/>
        <w:left w:val="none" w:sz="0" w:space="0" w:color="auto"/>
        <w:bottom w:val="none" w:sz="0" w:space="0" w:color="auto"/>
        <w:right w:val="none" w:sz="0" w:space="0" w:color="auto"/>
      </w:divBdr>
    </w:div>
    <w:div w:id="407116136">
      <w:bodyDiv w:val="1"/>
      <w:marLeft w:val="0"/>
      <w:marRight w:val="0"/>
      <w:marTop w:val="0"/>
      <w:marBottom w:val="0"/>
      <w:divBdr>
        <w:top w:val="none" w:sz="0" w:space="0" w:color="auto"/>
        <w:left w:val="none" w:sz="0" w:space="0" w:color="auto"/>
        <w:bottom w:val="none" w:sz="0" w:space="0" w:color="auto"/>
        <w:right w:val="none" w:sz="0" w:space="0" w:color="auto"/>
      </w:divBdr>
    </w:div>
    <w:div w:id="583491367">
      <w:bodyDiv w:val="1"/>
      <w:marLeft w:val="0"/>
      <w:marRight w:val="0"/>
      <w:marTop w:val="0"/>
      <w:marBottom w:val="0"/>
      <w:divBdr>
        <w:top w:val="none" w:sz="0" w:space="0" w:color="auto"/>
        <w:left w:val="none" w:sz="0" w:space="0" w:color="auto"/>
        <w:bottom w:val="none" w:sz="0" w:space="0" w:color="auto"/>
        <w:right w:val="none" w:sz="0" w:space="0" w:color="auto"/>
      </w:divBdr>
    </w:div>
    <w:div w:id="746342836">
      <w:bodyDiv w:val="1"/>
      <w:marLeft w:val="0"/>
      <w:marRight w:val="0"/>
      <w:marTop w:val="0"/>
      <w:marBottom w:val="0"/>
      <w:divBdr>
        <w:top w:val="none" w:sz="0" w:space="0" w:color="auto"/>
        <w:left w:val="none" w:sz="0" w:space="0" w:color="auto"/>
        <w:bottom w:val="none" w:sz="0" w:space="0" w:color="auto"/>
        <w:right w:val="none" w:sz="0" w:space="0" w:color="auto"/>
      </w:divBdr>
    </w:div>
    <w:div w:id="832256367">
      <w:bodyDiv w:val="1"/>
      <w:marLeft w:val="0"/>
      <w:marRight w:val="0"/>
      <w:marTop w:val="0"/>
      <w:marBottom w:val="0"/>
      <w:divBdr>
        <w:top w:val="none" w:sz="0" w:space="0" w:color="auto"/>
        <w:left w:val="none" w:sz="0" w:space="0" w:color="auto"/>
        <w:bottom w:val="none" w:sz="0" w:space="0" w:color="auto"/>
        <w:right w:val="none" w:sz="0" w:space="0" w:color="auto"/>
      </w:divBdr>
    </w:div>
    <w:div w:id="911888005">
      <w:bodyDiv w:val="1"/>
      <w:marLeft w:val="0"/>
      <w:marRight w:val="0"/>
      <w:marTop w:val="0"/>
      <w:marBottom w:val="0"/>
      <w:divBdr>
        <w:top w:val="none" w:sz="0" w:space="0" w:color="auto"/>
        <w:left w:val="none" w:sz="0" w:space="0" w:color="auto"/>
        <w:bottom w:val="none" w:sz="0" w:space="0" w:color="auto"/>
        <w:right w:val="none" w:sz="0" w:space="0" w:color="auto"/>
      </w:divBdr>
    </w:div>
    <w:div w:id="940258277">
      <w:bodyDiv w:val="1"/>
      <w:marLeft w:val="0"/>
      <w:marRight w:val="0"/>
      <w:marTop w:val="0"/>
      <w:marBottom w:val="0"/>
      <w:divBdr>
        <w:top w:val="none" w:sz="0" w:space="0" w:color="auto"/>
        <w:left w:val="none" w:sz="0" w:space="0" w:color="auto"/>
        <w:bottom w:val="none" w:sz="0" w:space="0" w:color="auto"/>
        <w:right w:val="none" w:sz="0" w:space="0" w:color="auto"/>
      </w:divBdr>
    </w:div>
    <w:div w:id="962883199">
      <w:bodyDiv w:val="1"/>
      <w:marLeft w:val="0"/>
      <w:marRight w:val="0"/>
      <w:marTop w:val="0"/>
      <w:marBottom w:val="0"/>
      <w:divBdr>
        <w:top w:val="none" w:sz="0" w:space="0" w:color="auto"/>
        <w:left w:val="none" w:sz="0" w:space="0" w:color="auto"/>
        <w:bottom w:val="none" w:sz="0" w:space="0" w:color="auto"/>
        <w:right w:val="none" w:sz="0" w:space="0" w:color="auto"/>
      </w:divBdr>
    </w:div>
    <w:div w:id="1008024585">
      <w:bodyDiv w:val="1"/>
      <w:marLeft w:val="0"/>
      <w:marRight w:val="0"/>
      <w:marTop w:val="0"/>
      <w:marBottom w:val="0"/>
      <w:divBdr>
        <w:top w:val="none" w:sz="0" w:space="0" w:color="auto"/>
        <w:left w:val="none" w:sz="0" w:space="0" w:color="auto"/>
        <w:bottom w:val="none" w:sz="0" w:space="0" w:color="auto"/>
        <w:right w:val="none" w:sz="0" w:space="0" w:color="auto"/>
      </w:divBdr>
    </w:div>
    <w:div w:id="1069310545">
      <w:bodyDiv w:val="1"/>
      <w:marLeft w:val="0"/>
      <w:marRight w:val="0"/>
      <w:marTop w:val="0"/>
      <w:marBottom w:val="0"/>
      <w:divBdr>
        <w:top w:val="none" w:sz="0" w:space="0" w:color="auto"/>
        <w:left w:val="none" w:sz="0" w:space="0" w:color="auto"/>
        <w:bottom w:val="none" w:sz="0" w:space="0" w:color="auto"/>
        <w:right w:val="none" w:sz="0" w:space="0" w:color="auto"/>
      </w:divBdr>
    </w:div>
    <w:div w:id="1258291459">
      <w:bodyDiv w:val="1"/>
      <w:marLeft w:val="0"/>
      <w:marRight w:val="0"/>
      <w:marTop w:val="0"/>
      <w:marBottom w:val="0"/>
      <w:divBdr>
        <w:top w:val="none" w:sz="0" w:space="0" w:color="auto"/>
        <w:left w:val="none" w:sz="0" w:space="0" w:color="auto"/>
        <w:bottom w:val="none" w:sz="0" w:space="0" w:color="auto"/>
        <w:right w:val="none" w:sz="0" w:space="0" w:color="auto"/>
      </w:divBdr>
    </w:div>
    <w:div w:id="1303341187">
      <w:bodyDiv w:val="1"/>
      <w:marLeft w:val="0"/>
      <w:marRight w:val="0"/>
      <w:marTop w:val="0"/>
      <w:marBottom w:val="0"/>
      <w:divBdr>
        <w:top w:val="none" w:sz="0" w:space="0" w:color="auto"/>
        <w:left w:val="none" w:sz="0" w:space="0" w:color="auto"/>
        <w:bottom w:val="none" w:sz="0" w:space="0" w:color="auto"/>
        <w:right w:val="none" w:sz="0" w:space="0" w:color="auto"/>
      </w:divBdr>
    </w:div>
    <w:div w:id="1369332302">
      <w:bodyDiv w:val="1"/>
      <w:marLeft w:val="0"/>
      <w:marRight w:val="0"/>
      <w:marTop w:val="0"/>
      <w:marBottom w:val="0"/>
      <w:divBdr>
        <w:top w:val="none" w:sz="0" w:space="0" w:color="auto"/>
        <w:left w:val="none" w:sz="0" w:space="0" w:color="auto"/>
        <w:bottom w:val="none" w:sz="0" w:space="0" w:color="auto"/>
        <w:right w:val="none" w:sz="0" w:space="0" w:color="auto"/>
      </w:divBdr>
    </w:div>
    <w:div w:id="1518808713">
      <w:bodyDiv w:val="1"/>
      <w:marLeft w:val="0"/>
      <w:marRight w:val="0"/>
      <w:marTop w:val="0"/>
      <w:marBottom w:val="0"/>
      <w:divBdr>
        <w:top w:val="none" w:sz="0" w:space="0" w:color="auto"/>
        <w:left w:val="none" w:sz="0" w:space="0" w:color="auto"/>
        <w:bottom w:val="none" w:sz="0" w:space="0" w:color="auto"/>
        <w:right w:val="none" w:sz="0" w:space="0" w:color="auto"/>
      </w:divBdr>
    </w:div>
    <w:div w:id="1921867569">
      <w:bodyDiv w:val="1"/>
      <w:marLeft w:val="0"/>
      <w:marRight w:val="0"/>
      <w:marTop w:val="0"/>
      <w:marBottom w:val="0"/>
      <w:divBdr>
        <w:top w:val="none" w:sz="0" w:space="0" w:color="auto"/>
        <w:left w:val="none" w:sz="0" w:space="0" w:color="auto"/>
        <w:bottom w:val="none" w:sz="0" w:space="0" w:color="auto"/>
        <w:right w:val="none" w:sz="0" w:space="0" w:color="auto"/>
      </w:divBdr>
    </w:div>
    <w:div w:id="2061249239">
      <w:bodyDiv w:val="1"/>
      <w:marLeft w:val="0"/>
      <w:marRight w:val="0"/>
      <w:marTop w:val="0"/>
      <w:marBottom w:val="0"/>
      <w:divBdr>
        <w:top w:val="none" w:sz="0" w:space="0" w:color="auto"/>
        <w:left w:val="none" w:sz="0" w:space="0" w:color="auto"/>
        <w:bottom w:val="none" w:sz="0" w:space="0" w:color="auto"/>
        <w:right w:val="none" w:sz="0" w:space="0" w:color="auto"/>
      </w:divBdr>
    </w:div>
    <w:div w:id="2078743982">
      <w:bodyDiv w:val="1"/>
      <w:marLeft w:val="0"/>
      <w:marRight w:val="0"/>
      <w:marTop w:val="0"/>
      <w:marBottom w:val="0"/>
      <w:divBdr>
        <w:top w:val="none" w:sz="0" w:space="0" w:color="auto"/>
        <w:left w:val="none" w:sz="0" w:space="0" w:color="auto"/>
        <w:bottom w:val="none" w:sz="0" w:space="0" w:color="auto"/>
        <w:right w:val="none" w:sz="0" w:space="0" w:color="auto"/>
      </w:divBdr>
    </w:div>
    <w:div w:id="213729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28</Pages>
  <Words>2401</Words>
  <Characters>13687</Characters>
  <Application>Microsoft Office Word</Application>
  <DocSecurity>0</DocSecurity>
  <Lines>114</Lines>
  <Paragraphs>32</Paragraphs>
  <ScaleCrop>false</ScaleCrop>
  <Company/>
  <LinksUpToDate>false</LinksUpToDate>
  <CharactersWithSpaces>16056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yanxuezheng</dc:creator>
  <cp:lastModifiedBy>pc</cp:lastModifiedBy>
  <cp:revision>26</cp:revision>
  <dcterms:created xsi:type="dcterms:W3CDTF">2024-08-19T23:52:00Z</dcterms:created>
  <dcterms:modified xsi:type="dcterms:W3CDTF">2024-09-09T07:40:00Z</dcterms:modified>
</cp:coreProperties>
</file>