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hint="default" w:ascii="黑体" w:eastAsia="黑体"/>
          <w:sz w:val="72"/>
          <w:szCs w:val="72"/>
          <w:lang w:val="en-US" w:eastAsia="zh-CN"/>
        </w:rPr>
      </w:pPr>
      <w:r>
        <w:rPr>
          <w:rFonts w:hint="eastAsia" w:ascii="黑体" w:eastAsia="黑体"/>
          <w:sz w:val="72"/>
          <w:szCs w:val="72"/>
          <w:lang w:val="en-US" w:eastAsia="zh-CN"/>
        </w:rPr>
        <w:t>北京市大兴区庞各庄镇第一中心小学</w:t>
      </w: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报表及说明</w:t>
      </w:r>
      <w:r>
        <w:rPr>
          <w:rFonts w:hint="eastAsia" w:ascii="黑体" w:eastAsia="黑体"/>
          <w:sz w:val="72"/>
          <w:szCs w:val="72"/>
        </w:rPr>
        <w:t>（</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67F0994C">
      <w:pPr>
        <w:tabs>
          <w:tab w:val="center" w:pos="6979"/>
        </w:tabs>
        <w:spacing w:line="580" w:lineRule="exact"/>
        <w:rPr>
          <w:rFonts w:hint="eastAsia" w:ascii="仿宋_GB2312" w:eastAsia="仿宋_GB2312"/>
          <w:sz w:val="28"/>
          <w:szCs w:val="28"/>
          <w:lang w:val="en-US" w:eastAsia="zh-CN"/>
        </w:rPr>
      </w:pPr>
      <w:r>
        <w:rPr>
          <w:rFonts w:hint="eastAsia" w:ascii="仿宋_GB2312" w:eastAsia="仿宋_GB2312"/>
          <w:sz w:val="28"/>
          <w:szCs w:val="28"/>
          <w:lang w:val="en-US" w:eastAsia="zh-CN"/>
        </w:rPr>
        <w:t>1.主要职能：实施小学义务教育，促进基础教育发展，小学学历教育。</w:t>
      </w:r>
    </w:p>
    <w:p w14:paraId="739EDDD5">
      <w:pPr>
        <w:tabs>
          <w:tab w:val="center" w:pos="6979"/>
        </w:tabs>
        <w:spacing w:line="580" w:lineRule="exact"/>
        <w:rPr>
          <w:rFonts w:hint="eastAsia" w:ascii="仿宋_GB2312" w:eastAsia="仿宋_GB2312"/>
          <w:kern w:val="0"/>
          <w:sz w:val="28"/>
          <w:szCs w:val="28"/>
          <w:lang w:eastAsia="zh-CN"/>
        </w:rPr>
      </w:pPr>
      <w:r>
        <w:rPr>
          <w:rFonts w:hint="eastAsia" w:ascii="仿宋_GB2312" w:eastAsia="仿宋_GB2312"/>
          <w:sz w:val="28"/>
          <w:szCs w:val="28"/>
          <w:lang w:val="en-US" w:eastAsia="zh-CN"/>
        </w:rPr>
        <w:t>2.机构情况：</w:t>
      </w:r>
      <w:r>
        <w:rPr>
          <w:rFonts w:hint="eastAsia" w:ascii="仿宋_GB2312" w:eastAsia="仿宋_GB2312"/>
          <w:kern w:val="0"/>
          <w:sz w:val="28"/>
          <w:szCs w:val="28"/>
          <w:lang w:val="en-US" w:eastAsia="zh-CN"/>
        </w:rPr>
        <w:t>本单位设置有</w:t>
      </w:r>
      <w:r>
        <w:rPr>
          <w:rFonts w:hint="eastAsia" w:ascii="仿宋_GB2312" w:eastAsia="仿宋_GB2312"/>
          <w:kern w:val="0"/>
          <w:sz w:val="28"/>
          <w:szCs w:val="28"/>
          <w:lang w:eastAsia="zh-CN"/>
        </w:rPr>
        <w:t>德育处、少先队、总务处（后勤处）、教导处</w:t>
      </w:r>
      <w:r>
        <w:rPr>
          <w:rFonts w:hint="eastAsia" w:ascii="仿宋_GB2312" w:eastAsia="仿宋_GB2312"/>
          <w:kern w:val="0"/>
          <w:sz w:val="28"/>
          <w:szCs w:val="28"/>
          <w:lang w:val="en-US" w:eastAsia="zh-CN"/>
        </w:rPr>
        <w:t>等部门</w:t>
      </w:r>
      <w:r>
        <w:rPr>
          <w:rFonts w:hint="eastAsia" w:ascii="仿宋_GB2312" w:eastAsia="仿宋_GB2312"/>
          <w:kern w:val="0"/>
          <w:sz w:val="28"/>
          <w:szCs w:val="28"/>
          <w:lang w:eastAsia="zh-CN"/>
        </w:rPr>
        <w:t>。</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年度收、</w:t>
      </w:r>
      <w:r>
        <w:rPr>
          <w:rFonts w:ascii="仿宋_GB2312" w:eastAsia="仿宋_GB2312"/>
          <w:color w:val="auto"/>
          <w:sz w:val="28"/>
          <w:szCs w:val="28"/>
        </w:rPr>
        <w:t>支</w:t>
      </w:r>
      <w:r>
        <w:rPr>
          <w:rFonts w:hint="eastAsia" w:ascii="仿宋_GB2312" w:eastAsia="仿宋_GB2312"/>
          <w:color w:val="auto"/>
          <w:sz w:val="28"/>
          <w:szCs w:val="28"/>
        </w:rPr>
        <w:t>总计</w:t>
      </w:r>
      <w:r>
        <w:rPr>
          <w:rFonts w:ascii="仿宋_GB2312" w:eastAsia="仿宋_GB2312"/>
          <w:color w:val="auto"/>
          <w:sz w:val="28"/>
          <w:szCs w:val="28"/>
        </w:rPr>
        <w:t>8195.45</w:t>
      </w:r>
      <w:r>
        <w:rPr>
          <w:rFonts w:hint="eastAsia" w:ascii="仿宋_GB2312" w:eastAsia="仿宋_GB2312"/>
          <w:color w:val="auto"/>
          <w:sz w:val="28"/>
          <w:szCs w:val="28"/>
        </w:rPr>
        <w:t>万元，</w:t>
      </w:r>
      <w:r>
        <w:rPr>
          <w:rFonts w:ascii="仿宋_GB2312" w:eastAsia="仿宋_GB2312"/>
          <w:color w:val="auto"/>
          <w:sz w:val="28"/>
          <w:szCs w:val="28"/>
        </w:rPr>
        <w:t>比上年增加</w:t>
      </w:r>
      <w:r>
        <w:rPr>
          <w:rFonts w:hint="eastAsia" w:ascii="仿宋_GB2312" w:eastAsia="仿宋_GB2312"/>
          <w:color w:val="auto"/>
          <w:sz w:val="28"/>
          <w:szCs w:val="28"/>
          <w:lang w:val="en-US" w:eastAsia="zh-CN"/>
        </w:rPr>
        <w:t>630.91</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8.34</w:t>
      </w:r>
      <w:r>
        <w:rPr>
          <w:rFonts w:hint="eastAsia" w:ascii="仿宋_GB2312" w:eastAsia="仿宋_GB2312"/>
          <w:color w:val="auto"/>
          <w:sz w:val="28"/>
          <w:szCs w:val="28"/>
        </w:rPr>
        <w:t>%。</w:t>
      </w:r>
    </w:p>
    <w:p w14:paraId="10DF6111">
      <w:pPr>
        <w:tabs>
          <w:tab w:val="center" w:pos="6979"/>
        </w:tabs>
        <w:spacing w:line="580" w:lineRule="exact"/>
        <w:ind w:firstLine="57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（一</w:t>
      </w:r>
      <w:r>
        <w:rPr>
          <w:rFonts w:ascii="仿宋_GB2312" w:eastAsia="仿宋_GB2312"/>
          <w:color w:val="auto"/>
          <w:sz w:val="28"/>
          <w:szCs w:val="28"/>
          <w:highlight w:val="none"/>
        </w:rPr>
        <w:t>）</w:t>
      </w:r>
      <w:r>
        <w:rPr>
          <w:rFonts w:hint="eastAsia" w:ascii="仿宋_GB2312" w:eastAsia="仿宋_GB2312"/>
          <w:color w:val="auto"/>
          <w:sz w:val="28"/>
          <w:szCs w:val="28"/>
          <w:highlight w:val="none"/>
        </w:rPr>
        <w:t>收入决算</w:t>
      </w:r>
      <w:r>
        <w:rPr>
          <w:rFonts w:ascii="仿宋_GB2312" w:eastAsia="仿宋_GB2312"/>
          <w:color w:val="auto"/>
          <w:sz w:val="28"/>
          <w:szCs w:val="28"/>
          <w:highlight w:val="none"/>
        </w:rPr>
        <w:t>说明</w:t>
      </w:r>
    </w:p>
    <w:p w14:paraId="7DA26DE3">
      <w:pPr>
        <w:tabs>
          <w:tab w:val="center" w:pos="6979"/>
        </w:tabs>
        <w:spacing w:line="580" w:lineRule="exact"/>
        <w:ind w:firstLine="570"/>
        <w:rPr>
          <w:rFonts w:hint="eastAsia" w:ascii="仿宋_GB2312" w:eastAsia="仿宋_GB2312"/>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年度本年收入合计</w:t>
      </w:r>
      <w:r>
        <w:rPr>
          <w:rFonts w:ascii="仿宋_GB2312" w:eastAsia="仿宋_GB2312"/>
          <w:color w:val="auto"/>
          <w:sz w:val="28"/>
          <w:szCs w:val="28"/>
        </w:rPr>
        <w:t>7864.89</w:t>
      </w:r>
      <w:r>
        <w:rPr>
          <w:rFonts w:hint="eastAsia" w:ascii="仿宋_GB2312" w:eastAsia="仿宋_GB2312"/>
          <w:color w:val="auto"/>
          <w:sz w:val="28"/>
          <w:szCs w:val="28"/>
        </w:rPr>
        <w:t>万元，</w:t>
      </w:r>
      <w:r>
        <w:rPr>
          <w:rFonts w:ascii="仿宋_GB2312" w:eastAsia="仿宋_GB2312"/>
          <w:color w:val="auto"/>
          <w:sz w:val="28"/>
          <w:szCs w:val="28"/>
        </w:rPr>
        <w:t>比上年增加</w:t>
      </w:r>
      <w:r>
        <w:rPr>
          <w:rFonts w:hint="eastAsia" w:ascii="仿宋_GB2312" w:eastAsia="仿宋_GB2312"/>
          <w:color w:val="auto"/>
          <w:sz w:val="28"/>
          <w:szCs w:val="28"/>
          <w:lang w:val="en-US" w:eastAsia="zh-CN"/>
        </w:rPr>
        <w:t>300.35</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3.97</w:t>
      </w:r>
      <w:r>
        <w:rPr>
          <w:rFonts w:hint="eastAsia" w:ascii="仿宋_GB2312" w:eastAsia="仿宋_GB2312"/>
          <w:color w:val="auto"/>
          <w:sz w:val="28"/>
          <w:szCs w:val="28"/>
        </w:rPr>
        <w:t>%</w:t>
      </w:r>
      <w:r>
        <w:rPr>
          <w:rFonts w:hint="eastAsia" w:ascii="仿宋_GB2312" w:eastAsia="仿宋_GB2312"/>
          <w:color w:val="auto"/>
          <w:sz w:val="28"/>
          <w:szCs w:val="28"/>
          <w:lang w:eastAsia="zh-CN"/>
        </w:rPr>
        <w:t>。</w:t>
      </w:r>
    </w:p>
    <w:p w14:paraId="5BAED876">
      <w:pPr>
        <w:numPr>
          <w:numId w:val="0"/>
        </w:numPr>
        <w:tabs>
          <w:tab w:val="center" w:pos="6979"/>
        </w:tabs>
        <w:spacing w:line="580" w:lineRule="exact"/>
        <w:ind w:firstLine="560" w:firstLineChars="200"/>
        <w:rPr>
          <w:rFonts w:hint="eastAsia"/>
          <w:lang w:eastAsia="zh-CN"/>
        </w:rPr>
      </w:pPr>
      <w:r>
        <w:rPr>
          <w:rFonts w:hint="eastAsia" w:ascii="仿宋_GB2312" w:eastAsia="仿宋_GB2312"/>
          <w:color w:val="auto"/>
          <w:sz w:val="28"/>
          <w:szCs w:val="28"/>
          <w:lang w:val="en-US" w:eastAsia="zh-CN"/>
        </w:rPr>
        <w:t>1.</w:t>
      </w:r>
      <w:r>
        <w:rPr>
          <w:rFonts w:hint="eastAsia" w:ascii="仿宋_GB2312" w:eastAsia="仿宋_GB2312"/>
          <w:color w:val="auto"/>
          <w:sz w:val="28"/>
          <w:szCs w:val="28"/>
        </w:rPr>
        <w:t>财政拨款收入</w:t>
      </w:r>
      <w:r>
        <w:rPr>
          <w:rFonts w:ascii="仿宋_GB2312" w:eastAsia="仿宋_GB2312"/>
          <w:color w:val="auto"/>
          <w:sz w:val="28"/>
          <w:szCs w:val="28"/>
        </w:rPr>
        <w:t>7864.89</w:t>
      </w:r>
      <w:r>
        <w:rPr>
          <w:rFonts w:hint="eastAsia" w:ascii="仿宋_GB2312" w:eastAsia="仿宋_GB2312"/>
          <w:color w:val="auto"/>
          <w:sz w:val="28"/>
          <w:szCs w:val="28"/>
        </w:rPr>
        <w:t>万元，占收入合计的</w:t>
      </w:r>
      <w:r>
        <w:rPr>
          <w:rFonts w:hint="eastAsia" w:ascii="仿宋_GB2312" w:eastAsia="仿宋_GB2312"/>
          <w:color w:val="auto"/>
          <w:sz w:val="28"/>
          <w:szCs w:val="28"/>
          <w:lang w:eastAsia="zh-CN"/>
        </w:rPr>
        <w:t>100%。</w:t>
      </w:r>
      <w:r>
        <w:rPr>
          <w:rFonts w:hint="eastAsia" w:ascii="仿宋_GB2312" w:eastAsia="仿宋_GB2312"/>
          <w:color w:val="auto"/>
          <w:sz w:val="28"/>
          <w:szCs w:val="28"/>
        </w:rPr>
        <w:t>其中：</w:t>
      </w:r>
      <w:r>
        <w:rPr>
          <w:rFonts w:hint="eastAsia" w:ascii="仿宋_GB2312" w:eastAsia="仿宋_GB2312"/>
          <w:color w:val="auto"/>
          <w:sz w:val="28"/>
          <w:szCs w:val="28"/>
          <w:lang w:eastAsia="zh-CN"/>
        </w:rPr>
        <w:t>一般公共预算财政拨款收入</w:t>
      </w:r>
      <w:r>
        <w:rPr>
          <w:rFonts w:hint="eastAsia" w:ascii="仿宋_GB2312" w:eastAsia="仿宋_GB2312"/>
          <w:color w:val="auto"/>
          <w:sz w:val="28"/>
          <w:szCs w:val="28"/>
        </w:rPr>
        <w:t>7864.89万元，占收入合计的</w:t>
      </w:r>
      <w:r>
        <w:rPr>
          <w:rFonts w:hint="eastAsia" w:ascii="仿宋_GB2312" w:eastAsia="仿宋_GB2312"/>
          <w:color w:val="auto"/>
          <w:sz w:val="28"/>
          <w:szCs w:val="28"/>
          <w:lang w:val="en-US" w:eastAsia="zh-CN"/>
        </w:rPr>
        <w:t>100</w:t>
      </w:r>
      <w:r>
        <w:rPr>
          <w:rFonts w:hint="eastAsia" w:ascii="仿宋_GB2312" w:eastAsia="仿宋_GB2312"/>
          <w:color w:val="auto"/>
          <w:sz w:val="28"/>
          <w:szCs w:val="28"/>
          <w:highlight w:val="none"/>
        </w:rPr>
        <w:t>%；</w:t>
      </w:r>
      <w:r>
        <w:rPr>
          <w:rFonts w:hint="eastAsia" w:ascii="仿宋_GB2312" w:eastAsia="仿宋_GB2312"/>
          <w:color w:val="auto"/>
          <w:sz w:val="28"/>
          <w:szCs w:val="28"/>
          <w:lang w:eastAsia="zh-CN"/>
        </w:rPr>
        <w:t>政府性基金预算财政拨款收入</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万元，占收入合计的</w:t>
      </w:r>
      <w:r>
        <w:rPr>
          <w:rFonts w:hint="eastAsia" w:ascii="仿宋_GB2312" w:eastAsia="仿宋_GB2312"/>
          <w:color w:val="auto"/>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color w:val="auto"/>
          <w:sz w:val="28"/>
          <w:szCs w:val="28"/>
          <w:lang w:eastAsia="zh-CN"/>
        </w:rPr>
        <w:t>国有资本经营预算财政拨款收入</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万元，占收入合计的</w:t>
      </w:r>
      <w:r>
        <w:rPr>
          <w:rFonts w:hint="eastAsia" w:ascii="仿宋_GB2312" w:eastAsia="仿宋_GB2312"/>
          <w:color w:val="auto"/>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color w:val="auto"/>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027E1605">
      <w:pPr>
        <w:tabs>
          <w:tab w:val="center" w:pos="6979"/>
        </w:tabs>
        <w:spacing w:line="580" w:lineRule="exact"/>
        <w:ind w:firstLine="570"/>
        <w:rPr>
          <w:rFonts w:hint="eastAsia"/>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年度本年支出合计</w:t>
      </w:r>
      <w:r>
        <w:rPr>
          <w:rFonts w:ascii="仿宋_GB2312" w:eastAsia="仿宋_GB2312"/>
          <w:color w:val="auto"/>
          <w:sz w:val="28"/>
          <w:szCs w:val="28"/>
        </w:rPr>
        <w:t>8195.45</w:t>
      </w:r>
      <w:r>
        <w:rPr>
          <w:rFonts w:hint="eastAsia" w:ascii="仿宋_GB2312" w:eastAsia="仿宋_GB2312"/>
          <w:color w:val="auto"/>
          <w:sz w:val="28"/>
          <w:szCs w:val="28"/>
        </w:rPr>
        <w:t>万元，</w:t>
      </w:r>
      <w:r>
        <w:rPr>
          <w:rFonts w:ascii="仿宋_GB2312" w:eastAsia="仿宋_GB2312"/>
          <w:color w:val="auto"/>
          <w:sz w:val="28"/>
          <w:szCs w:val="28"/>
        </w:rPr>
        <w:t>比上年增加</w:t>
      </w:r>
      <w:r>
        <w:rPr>
          <w:rFonts w:hint="eastAsia" w:ascii="仿宋_GB2312" w:eastAsia="仿宋_GB2312"/>
          <w:color w:val="auto"/>
          <w:sz w:val="28"/>
          <w:szCs w:val="28"/>
          <w:lang w:val="en-US" w:eastAsia="zh-CN"/>
        </w:rPr>
        <w:t>418.44</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5.38</w:t>
      </w:r>
      <w:r>
        <w:rPr>
          <w:rFonts w:hint="eastAsia" w:ascii="仿宋_GB2312" w:eastAsia="仿宋_GB2312"/>
          <w:color w:val="auto"/>
          <w:sz w:val="28"/>
          <w:szCs w:val="28"/>
        </w:rPr>
        <w:t>%，其中：基本支</w:t>
      </w:r>
      <w:r>
        <w:rPr>
          <w:rFonts w:hint="eastAsia" w:ascii="仿宋_GB2312" w:eastAsia="仿宋_GB2312"/>
          <w:color w:val="auto"/>
          <w:sz w:val="28"/>
          <w:szCs w:val="28"/>
          <w:highlight w:val="none"/>
        </w:rPr>
        <w:t>出</w:t>
      </w:r>
      <w:r>
        <w:rPr>
          <w:rFonts w:ascii="仿宋_GB2312" w:eastAsia="仿宋_GB2312"/>
          <w:color w:val="auto"/>
          <w:sz w:val="28"/>
          <w:szCs w:val="28"/>
          <w:highlight w:val="none"/>
        </w:rPr>
        <w:t>6983.46</w:t>
      </w:r>
      <w:r>
        <w:rPr>
          <w:rFonts w:hint="eastAsia" w:ascii="仿宋_GB2312" w:eastAsia="仿宋_GB2312"/>
          <w:color w:val="auto"/>
          <w:sz w:val="28"/>
          <w:szCs w:val="28"/>
          <w:highlight w:val="none"/>
        </w:rPr>
        <w:t>万元，占支出合计的</w:t>
      </w:r>
      <w:r>
        <w:rPr>
          <w:rFonts w:hint="eastAsia" w:ascii="仿宋_GB2312" w:eastAsia="仿宋_GB2312"/>
          <w:color w:val="auto"/>
          <w:sz w:val="28"/>
          <w:szCs w:val="28"/>
          <w:highlight w:val="none"/>
          <w:lang w:eastAsia="zh-CN"/>
        </w:rPr>
        <w:t>85.21</w:t>
      </w:r>
      <w:r>
        <w:rPr>
          <w:rFonts w:hint="eastAsia" w:ascii="仿宋_GB2312" w:eastAsia="仿宋_GB2312"/>
          <w:color w:val="auto"/>
          <w:sz w:val="28"/>
          <w:szCs w:val="28"/>
          <w:highlight w:val="none"/>
        </w:rPr>
        <w:t>%；项目支出</w:t>
      </w:r>
      <w:r>
        <w:rPr>
          <w:rFonts w:ascii="仿宋_GB2312" w:eastAsia="仿宋_GB2312"/>
          <w:color w:val="auto"/>
          <w:sz w:val="28"/>
          <w:szCs w:val="28"/>
          <w:highlight w:val="none"/>
        </w:rPr>
        <w:t>1211.99</w:t>
      </w:r>
      <w:r>
        <w:rPr>
          <w:rFonts w:hint="eastAsia" w:ascii="仿宋_GB2312" w:eastAsia="仿宋_GB2312"/>
          <w:color w:val="auto"/>
          <w:sz w:val="28"/>
          <w:szCs w:val="28"/>
          <w:highlight w:val="none"/>
        </w:rPr>
        <w:t>万元，占支出合计的</w:t>
      </w:r>
      <w:r>
        <w:rPr>
          <w:rFonts w:hint="eastAsia" w:ascii="仿宋_GB2312" w:eastAsia="仿宋_GB2312"/>
          <w:color w:val="auto"/>
          <w:sz w:val="28"/>
          <w:szCs w:val="28"/>
          <w:highlight w:val="none"/>
          <w:lang w:eastAsia="zh-CN"/>
        </w:rPr>
        <w:t>14.79</w:t>
      </w:r>
      <w:r>
        <w:rPr>
          <w:rFonts w:hint="eastAsia" w:ascii="仿宋_GB2312" w:eastAsia="仿宋_GB2312"/>
          <w:color w:val="auto"/>
          <w:sz w:val="28"/>
          <w:szCs w:val="28"/>
          <w:highlight w:val="none"/>
        </w:rPr>
        <w:t>%;上缴上级支出</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万元，占支出合计的</w:t>
      </w:r>
      <w:r>
        <w:rPr>
          <w:rFonts w:hint="eastAsia" w:ascii="仿宋_GB2312" w:eastAsia="仿宋_GB2312"/>
          <w:color w:val="auto"/>
          <w:sz w:val="28"/>
          <w:szCs w:val="28"/>
          <w:highlight w:val="none"/>
          <w:lang w:eastAsia="zh-CN"/>
        </w:rPr>
        <w:t>0</w:t>
      </w:r>
      <w:r>
        <w:rPr>
          <w:rFonts w:hint="eastAsia" w:ascii="仿宋_GB2312" w:eastAsia="仿宋_GB2312"/>
          <w:color w:val="auto"/>
          <w:sz w:val="28"/>
          <w:szCs w:val="28"/>
          <w:highlight w:val="none"/>
        </w:rPr>
        <w:t>%；经营支出</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万元，占支出合计的</w:t>
      </w:r>
      <w:r>
        <w:rPr>
          <w:rFonts w:hint="eastAsia" w:ascii="仿宋_GB2312" w:eastAsia="仿宋_GB2312"/>
          <w:color w:val="auto"/>
          <w:sz w:val="28"/>
          <w:szCs w:val="28"/>
          <w:highlight w:val="none"/>
          <w:lang w:eastAsia="zh-CN"/>
        </w:rPr>
        <w:t>0</w:t>
      </w:r>
      <w:r>
        <w:rPr>
          <w:rFonts w:hint="eastAsia" w:ascii="仿宋_GB2312" w:eastAsia="仿宋_GB2312"/>
          <w:color w:val="auto"/>
          <w:sz w:val="28"/>
          <w:szCs w:val="28"/>
          <w:highlight w:val="none"/>
        </w:rPr>
        <w:t>%；对附属单位补助支出</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万元，占支出合计的</w:t>
      </w:r>
      <w:r>
        <w:rPr>
          <w:rFonts w:hint="eastAsia" w:ascii="仿宋_GB2312" w:eastAsia="仿宋_GB2312"/>
          <w:color w:val="auto"/>
          <w:sz w:val="28"/>
          <w:szCs w:val="28"/>
          <w:highlight w:val="none"/>
          <w:lang w:eastAsia="zh-CN"/>
        </w:rPr>
        <w:t>0</w:t>
      </w:r>
      <w:r>
        <w:rPr>
          <w:rFonts w:hint="eastAsia" w:ascii="仿宋_GB2312" w:eastAsia="仿宋_GB2312"/>
          <w:color w:val="auto"/>
          <w:sz w:val="28"/>
          <w:szCs w:val="28"/>
          <w:highlight w:val="none"/>
        </w:rPr>
        <w:t>%</w:t>
      </w:r>
      <w:r>
        <w:rPr>
          <w:rFonts w:hint="eastAsia" w:ascii="仿宋_GB2312" w:eastAsia="仿宋_GB2312"/>
          <w:color w:val="auto"/>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248A7024">
      <w:pPr>
        <w:tabs>
          <w:tab w:val="center" w:pos="6979"/>
        </w:tabs>
        <w:spacing w:line="580" w:lineRule="exact"/>
        <w:ind w:firstLine="570"/>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8195.45</w:t>
      </w:r>
      <w:r>
        <w:rPr>
          <w:rFonts w:hint="eastAsia" w:ascii="仿宋_GB2312" w:eastAsia="仿宋_GB2312"/>
          <w:sz w:val="28"/>
          <w:szCs w:val="28"/>
        </w:rPr>
        <w:t>万元，比上年</w:t>
      </w:r>
      <w:r>
        <w:rPr>
          <w:rFonts w:ascii="仿宋_GB2312" w:eastAsia="仿宋_GB2312"/>
          <w:sz w:val="28"/>
          <w:szCs w:val="28"/>
        </w:rPr>
        <w:t>增</w:t>
      </w:r>
      <w:r>
        <w:rPr>
          <w:rFonts w:ascii="仿宋_GB2312" w:eastAsia="仿宋_GB2312"/>
          <w:color w:val="auto"/>
          <w:sz w:val="28"/>
          <w:szCs w:val="28"/>
        </w:rPr>
        <w:t>加</w:t>
      </w:r>
      <w:r>
        <w:rPr>
          <w:rFonts w:hint="eastAsia" w:ascii="仿宋_GB2312" w:eastAsia="仿宋_GB2312"/>
          <w:color w:val="auto"/>
          <w:sz w:val="28"/>
          <w:szCs w:val="28"/>
          <w:lang w:val="en-US" w:eastAsia="zh-CN"/>
        </w:rPr>
        <w:t>418.44</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5.38</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本年年初在职在编实有人数145人，年末在职在编实有人数149人</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人员增加，社保基数较去年有所增加。</w:t>
      </w:r>
    </w:p>
    <w:p w14:paraId="00536EAA">
      <w:pPr>
        <w:tabs>
          <w:tab w:val="center" w:pos="6979"/>
        </w:tabs>
        <w:spacing w:line="580" w:lineRule="exact"/>
        <w:ind w:firstLine="548" w:firstLineChars="196"/>
        <w:rPr>
          <w:rFonts w:hint="eastAsia" w:ascii="黑体" w:eastAsia="黑体"/>
          <w:b/>
          <w:sz w:val="28"/>
          <w:szCs w:val="28"/>
        </w:rPr>
      </w:pPr>
    </w:p>
    <w:p w14:paraId="43FA1DAF">
      <w:pPr>
        <w:tabs>
          <w:tab w:val="center" w:pos="6979"/>
        </w:tabs>
        <w:spacing w:line="580" w:lineRule="exact"/>
        <w:ind w:firstLine="548" w:firstLineChars="196"/>
        <w:rPr>
          <w:rFonts w:hint="eastAsia" w:ascii="黑体" w:eastAsia="黑体"/>
          <w:b/>
          <w:sz w:val="28"/>
          <w:szCs w:val="28"/>
        </w:rPr>
      </w:pPr>
    </w:p>
    <w:p w14:paraId="35B5FE88">
      <w:pPr>
        <w:tabs>
          <w:tab w:val="center" w:pos="6979"/>
        </w:tabs>
        <w:spacing w:line="580" w:lineRule="exact"/>
        <w:ind w:firstLine="548" w:firstLineChars="196"/>
        <w:rPr>
          <w:rFonts w:hint="eastAsia" w:ascii="黑体" w:eastAsia="黑体"/>
          <w:b/>
          <w:sz w:val="28"/>
          <w:szCs w:val="28"/>
        </w:rPr>
      </w:pPr>
    </w:p>
    <w:p w14:paraId="1A8DC0AF">
      <w:pPr>
        <w:tabs>
          <w:tab w:val="center" w:pos="6979"/>
        </w:tabs>
        <w:spacing w:line="580" w:lineRule="exact"/>
        <w:ind w:firstLine="548" w:firstLineChars="196"/>
        <w:rPr>
          <w:rFonts w:hint="eastAsia" w:ascii="黑体" w:eastAsia="黑体"/>
          <w:b/>
          <w:sz w:val="28"/>
          <w:szCs w:val="28"/>
        </w:rPr>
      </w:pPr>
    </w:p>
    <w:p w14:paraId="65B99B89">
      <w:pPr>
        <w:tabs>
          <w:tab w:val="center" w:pos="6979"/>
        </w:tabs>
        <w:spacing w:line="580" w:lineRule="exact"/>
        <w:ind w:firstLine="548" w:firstLineChars="196"/>
        <w:rPr>
          <w:rFonts w:hint="eastAsia" w:ascii="仿宋_GB2312" w:eastAsia="仿宋_GB2312"/>
          <w:sz w:val="28"/>
          <w:szCs w:val="28"/>
        </w:rPr>
      </w:pPr>
      <w:r>
        <w:rPr>
          <w:rFonts w:hint="eastAsia" w:ascii="黑体" w:eastAsia="黑体"/>
          <w:b/>
          <w:sz w:val="28"/>
          <w:szCs w:val="28"/>
        </w:rPr>
        <w:t>四、一般公共预算财政拨款支出决算情况说明</w:t>
      </w:r>
    </w:p>
    <w:p w14:paraId="7C10EA4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B272EF">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8195.45</w:t>
      </w:r>
      <w:r>
        <w:rPr>
          <w:rFonts w:hint="eastAsia" w:ascii="仿宋_GB2312" w:eastAsia="仿宋_GB2312"/>
          <w:sz w:val="28"/>
          <w:szCs w:val="28"/>
        </w:rPr>
        <w:t>万元，主要用于以下方面（按大类）：</w:t>
      </w:r>
      <w:r>
        <w:rPr>
          <w:rFonts w:hint="eastAsia" w:ascii="仿宋_GB2312" w:eastAsia="仿宋_GB2312"/>
          <w:color w:val="auto"/>
          <w:sz w:val="28"/>
          <w:szCs w:val="28"/>
          <w:lang w:val="en-US" w:eastAsia="zh-CN"/>
        </w:rPr>
        <w:t>教育支出6497.64</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79.28</w:t>
      </w:r>
      <w:r>
        <w:rPr>
          <w:rFonts w:hint="eastAsia" w:ascii="仿宋_GB2312" w:eastAsia="仿宋_GB2312"/>
          <w:color w:val="auto"/>
          <w:sz w:val="28"/>
          <w:szCs w:val="28"/>
        </w:rPr>
        <w:t>%；社会保障和就业支出840.33</w:t>
      </w:r>
      <w:r>
        <w:rPr>
          <w:rFonts w:hint="eastAsia" w:ascii="仿宋_GB2312" w:eastAsia="仿宋_GB2312"/>
          <w:color w:val="auto"/>
          <w:sz w:val="28"/>
          <w:szCs w:val="28"/>
          <w:lang w:val="en-US" w:eastAsia="zh-CN"/>
        </w:rPr>
        <w:t>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10.25</w:t>
      </w:r>
      <w:r>
        <w:rPr>
          <w:rFonts w:hint="eastAsia" w:ascii="仿宋_GB2312" w:eastAsia="仿宋_GB2312"/>
          <w:color w:val="auto"/>
          <w:sz w:val="28"/>
          <w:szCs w:val="28"/>
        </w:rPr>
        <w:t>%；卫生健康支出526.92</w:t>
      </w:r>
      <w:r>
        <w:rPr>
          <w:rFonts w:hint="eastAsia" w:ascii="仿宋_GB2312" w:eastAsia="仿宋_GB2312"/>
          <w:color w:val="auto"/>
          <w:sz w:val="28"/>
          <w:szCs w:val="28"/>
          <w:lang w:val="en-US" w:eastAsia="zh-CN"/>
        </w:rPr>
        <w:t>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6.4</w:t>
      </w:r>
      <w:r>
        <w:rPr>
          <w:rFonts w:hint="eastAsia" w:ascii="仿宋_GB2312" w:eastAsia="仿宋_GB2312"/>
          <w:color w:val="auto"/>
          <w:sz w:val="28"/>
          <w:szCs w:val="28"/>
        </w:rPr>
        <w:t>%；住房保障支出330.55</w:t>
      </w:r>
      <w:r>
        <w:rPr>
          <w:rFonts w:hint="eastAsia" w:ascii="仿宋_GB2312" w:eastAsia="仿宋_GB2312"/>
          <w:color w:val="auto"/>
          <w:sz w:val="28"/>
          <w:szCs w:val="28"/>
          <w:lang w:val="en-US" w:eastAsia="zh-CN"/>
        </w:rPr>
        <w:t>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4.03</w:t>
      </w:r>
      <w:r>
        <w:rPr>
          <w:rFonts w:hint="eastAsia" w:ascii="仿宋_GB2312" w:eastAsia="仿宋_GB2312"/>
          <w:color w:val="auto"/>
          <w:sz w:val="28"/>
          <w:szCs w:val="28"/>
        </w:rPr>
        <w:t>%；</w:t>
      </w:r>
    </w:p>
    <w:p w14:paraId="36B8489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571C68D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bookmarkStart w:id="0" w:name="_GoBack"/>
      <w:bookmarkEnd w:id="0"/>
      <w:r>
        <w:rPr>
          <w:rFonts w:hint="eastAsia" w:ascii="仿宋_GB2312" w:eastAsia="仿宋_GB2312"/>
          <w:sz w:val="28"/>
          <w:szCs w:val="28"/>
        </w:rPr>
        <w:t>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年度年初预算6,394.11万元，202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color w:val="auto"/>
          <w:sz w:val="28"/>
          <w:szCs w:val="28"/>
          <w:lang w:val="en-US" w:eastAsia="zh-CN"/>
        </w:rPr>
        <w:t>6497.64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101.62</w:t>
      </w:r>
      <w:r>
        <w:rPr>
          <w:rFonts w:hint="eastAsia" w:ascii="仿宋_GB2312" w:eastAsia="仿宋_GB2312"/>
          <w:sz w:val="28"/>
          <w:szCs w:val="28"/>
        </w:rPr>
        <w:t>%。</w:t>
      </w:r>
    </w:p>
    <w:p w14:paraId="1CC6F818">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3CA1CB3E">
      <w:pPr>
        <w:spacing w:line="580" w:lineRule="exact"/>
        <w:ind w:firstLine="560" w:firstLineChars="200"/>
        <w:rPr>
          <w:rFonts w:hint="eastAsia"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“普通教育”（款）202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年度年初预算6,394.11万元，202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年度决算</w:t>
      </w:r>
      <w:r>
        <w:rPr>
          <w:rFonts w:hint="eastAsia" w:ascii="仿宋_GB2312" w:eastAsia="仿宋_GB2312"/>
          <w:color w:val="000000" w:themeColor="text1"/>
          <w:sz w:val="28"/>
          <w:szCs w:val="28"/>
          <w:lang w:val="en-US" w:eastAsia="zh-CN"/>
          <w14:textFill>
            <w14:solidFill>
              <w14:schemeClr w14:val="tx1"/>
            </w14:solidFill>
          </w14:textFill>
        </w:rPr>
        <w:t>6447.63</w:t>
      </w:r>
      <w:r>
        <w:rPr>
          <w:rFonts w:hint="eastAsia" w:ascii="仿宋_GB2312" w:eastAsia="仿宋_GB2312"/>
          <w:color w:val="000000" w:themeColor="text1"/>
          <w:sz w:val="28"/>
          <w:szCs w:val="28"/>
          <w14:textFill>
            <w14:solidFill>
              <w14:schemeClr w14:val="tx1"/>
            </w14:solidFill>
          </w14:textFill>
        </w:rPr>
        <w:t>万元，</w:t>
      </w:r>
      <w:r>
        <w:rPr>
          <w:rFonts w:hint="eastAsia" w:ascii="仿宋_GB2312" w:eastAsia="仿宋_GB2312"/>
          <w:color w:val="000000" w:themeColor="text1"/>
          <w:sz w:val="28"/>
          <w:szCs w:val="28"/>
          <w:lang w:eastAsia="zh-CN"/>
          <w14:textFill>
            <w14:solidFill>
              <w14:schemeClr w14:val="tx1"/>
            </w14:solidFill>
          </w14:textFill>
        </w:rPr>
        <w:t>完成年初预算的</w:t>
      </w:r>
      <w:r>
        <w:rPr>
          <w:rFonts w:hint="eastAsia" w:ascii="仿宋_GB2312" w:eastAsia="仿宋_GB2312"/>
          <w:color w:val="000000" w:themeColor="text1"/>
          <w:sz w:val="28"/>
          <w:szCs w:val="28"/>
          <w:lang w:val="en-US" w:eastAsia="zh-CN"/>
          <w14:textFill>
            <w14:solidFill>
              <w14:schemeClr w14:val="tx1"/>
            </w14:solidFill>
          </w14:textFill>
        </w:rPr>
        <w:t>100.83</w:t>
      </w:r>
      <w:r>
        <w:rPr>
          <w:rFonts w:hint="eastAsia" w:ascii="仿宋_GB2312" w:eastAsia="仿宋_GB2312"/>
          <w:color w:val="000000" w:themeColor="text1"/>
          <w:sz w:val="28"/>
          <w:szCs w:val="28"/>
          <w14:textFill>
            <w14:solidFill>
              <w14:schemeClr w14:val="tx1"/>
            </w14:solidFill>
          </w14:textFill>
        </w:rPr>
        <w:t>%。主要原因：</w:t>
      </w:r>
      <w:r>
        <w:rPr>
          <w:rFonts w:hint="eastAsia" w:ascii="仿宋_GB2312" w:eastAsia="仿宋_GB2312"/>
          <w:color w:val="000000" w:themeColor="text1"/>
          <w:sz w:val="28"/>
          <w:szCs w:val="28"/>
          <w:lang w:eastAsia="zh-CN"/>
          <w14:textFill>
            <w14:solidFill>
              <w14:schemeClr w14:val="tx1"/>
            </w14:solidFill>
          </w14:textFill>
        </w:rPr>
        <w:t>本年</w:t>
      </w:r>
      <w:r>
        <w:rPr>
          <w:rFonts w:hint="eastAsia" w:ascii="仿宋_GB2312" w:eastAsia="仿宋_GB2312"/>
          <w:color w:val="000000" w:themeColor="text1"/>
          <w:sz w:val="28"/>
          <w:szCs w:val="28"/>
          <w14:textFill>
            <w14:solidFill>
              <w14:schemeClr w14:val="tx1"/>
            </w14:solidFill>
          </w14:textFill>
        </w:rPr>
        <w:t>人员增加，人员经费相应增</w:t>
      </w:r>
      <w:r>
        <w:rPr>
          <w:rFonts w:hint="eastAsia" w:ascii="仿宋_GB2312" w:eastAsia="仿宋_GB2312"/>
          <w:color w:val="000000" w:themeColor="text1"/>
          <w:sz w:val="28"/>
          <w:szCs w:val="28"/>
          <w:lang w:val="en-US" w:eastAsia="zh-CN"/>
          <w14:textFill>
            <w14:solidFill>
              <w14:schemeClr w14:val="tx1"/>
            </w14:solidFill>
          </w14:textFill>
        </w:rPr>
        <w:t>加,学生人数增加,增加一个教学班,公用经费相应增加</w:t>
      </w:r>
      <w:r>
        <w:rPr>
          <w:rFonts w:hint="eastAsia" w:ascii="仿宋_GB2312" w:eastAsia="仿宋_GB2312"/>
          <w:color w:val="000000" w:themeColor="text1"/>
          <w:sz w:val="28"/>
          <w:szCs w:val="28"/>
          <w14:textFill>
            <w14:solidFill>
              <w14:schemeClr w14:val="tx1"/>
            </w14:solidFill>
          </w14:textFill>
        </w:rPr>
        <w:t>。</w:t>
      </w:r>
    </w:p>
    <w:p w14:paraId="5E5F4AC7">
      <w:pPr>
        <w:spacing w:line="580" w:lineRule="exact"/>
        <w:ind w:firstLine="560" w:firstLineChars="200"/>
        <w:rPr>
          <w:rFonts w:hint="eastAsia"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“教育费附加安排的支出”（款）2024年度年初预算</w:t>
      </w:r>
      <w:r>
        <w:rPr>
          <w:rFonts w:hint="eastAsia" w:ascii="仿宋_GB2312" w:eastAsia="仿宋_GB2312"/>
          <w:color w:val="000000" w:themeColor="text1"/>
          <w:sz w:val="28"/>
          <w:szCs w:val="28"/>
          <w:lang w:val="en-US" w:eastAsia="zh-CN"/>
          <w14:textFill>
            <w14:solidFill>
              <w14:schemeClr w14:val="tx1"/>
            </w14:solidFill>
          </w14:textFill>
        </w:rPr>
        <w:t>0</w:t>
      </w:r>
      <w:r>
        <w:rPr>
          <w:rFonts w:hint="eastAsia" w:ascii="仿宋_GB2312" w:eastAsia="仿宋_GB2312"/>
          <w:color w:val="000000" w:themeColor="text1"/>
          <w:sz w:val="28"/>
          <w:szCs w:val="28"/>
          <w:lang w:eastAsia="zh-CN"/>
          <w14:textFill>
            <w14:solidFill>
              <w14:schemeClr w14:val="tx1"/>
            </w14:solidFill>
          </w14:textFill>
        </w:rPr>
        <w:t>万元，2024年度决算50.00万元。主要原因：新增集中修缮-屋面防水项目。</w:t>
      </w:r>
    </w:p>
    <w:p w14:paraId="2C945422">
      <w:pPr>
        <w:spacing w:line="580" w:lineRule="exact"/>
        <w:ind w:firstLine="420" w:firstLineChars="200"/>
        <w:rPr>
          <w:rFonts w:hint="eastAsia" w:ascii="仿宋_GB2312" w:eastAsia="仿宋_GB2312"/>
          <w:color w:val="000000" w:themeColor="text1"/>
          <w:sz w:val="28"/>
          <w:szCs w:val="28"/>
          <w14:textFill>
            <w14:solidFill>
              <w14:schemeClr w14:val="tx1"/>
            </w14:solidFill>
          </w14:textFill>
        </w:rPr>
      </w:pPr>
      <w:r>
        <w:rPr>
          <w:rFonts w:hint="eastAsia"/>
          <w:color w:val="000000" w:themeColor="text1"/>
          <w:lang w:val="en-US" w:eastAsia="zh-CN"/>
          <w14:textFill>
            <w14:solidFill>
              <w14:schemeClr w14:val="tx1"/>
            </w14:solidFill>
          </w14:textFill>
        </w:rPr>
        <w:t xml:space="preserve"> </w:t>
      </w:r>
      <w:r>
        <w:rPr>
          <w:rFonts w:hint="eastAsia" w:ascii="仿宋_GB2312" w:eastAsia="仿宋_GB2312"/>
          <w:color w:val="000000" w:themeColor="text1"/>
          <w:sz w:val="28"/>
          <w:szCs w:val="28"/>
          <w14:textFill>
            <w14:solidFill>
              <w14:schemeClr w14:val="tx1"/>
            </w14:solidFill>
          </w14:textFill>
        </w:rPr>
        <w:t>2、“社会保障和就业支出”(类)202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年度年初预算757.34万元，202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年度决算840.33万元，</w:t>
      </w:r>
      <w:r>
        <w:rPr>
          <w:rFonts w:hint="eastAsia" w:ascii="仿宋_GB2312" w:eastAsia="仿宋_GB2312"/>
          <w:color w:val="000000" w:themeColor="text1"/>
          <w:sz w:val="28"/>
          <w:szCs w:val="28"/>
          <w:lang w:eastAsia="zh-CN"/>
          <w14:textFill>
            <w14:solidFill>
              <w14:schemeClr w14:val="tx1"/>
            </w14:solidFill>
          </w14:textFill>
        </w:rPr>
        <w:t>完成年初预算的</w:t>
      </w:r>
      <w:r>
        <w:rPr>
          <w:rFonts w:hint="eastAsia" w:ascii="仿宋_GB2312" w:eastAsia="仿宋_GB2312"/>
          <w:color w:val="000000" w:themeColor="text1"/>
          <w:sz w:val="28"/>
          <w:szCs w:val="28"/>
          <w:lang w:val="en-US" w:eastAsia="zh-CN"/>
          <w14:textFill>
            <w14:solidFill>
              <w14:schemeClr w14:val="tx1"/>
            </w14:solidFill>
          </w14:textFill>
        </w:rPr>
        <w:t>110.96</w:t>
      </w:r>
      <w:r>
        <w:rPr>
          <w:rFonts w:hint="eastAsia" w:ascii="仿宋_GB2312" w:eastAsia="仿宋_GB2312"/>
          <w:color w:val="000000" w:themeColor="text1"/>
          <w:sz w:val="28"/>
          <w:szCs w:val="28"/>
          <w14:textFill>
            <w14:solidFill>
              <w14:schemeClr w14:val="tx1"/>
            </w14:solidFill>
          </w14:textFill>
        </w:rPr>
        <w:t>%。其中：</w:t>
      </w:r>
    </w:p>
    <w:p w14:paraId="09ECEEC9">
      <w:pPr>
        <w:spacing w:line="58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“行政事业单位养老支出”（款）202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年度年初预算757.34万元，202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年度决算840.33万元，</w:t>
      </w:r>
      <w:r>
        <w:rPr>
          <w:rFonts w:hint="eastAsia" w:ascii="仿宋_GB2312" w:eastAsia="仿宋_GB2312"/>
          <w:color w:val="000000" w:themeColor="text1"/>
          <w:sz w:val="28"/>
          <w:szCs w:val="28"/>
          <w:lang w:eastAsia="zh-CN"/>
          <w14:textFill>
            <w14:solidFill>
              <w14:schemeClr w14:val="tx1"/>
            </w14:solidFill>
          </w14:textFill>
        </w:rPr>
        <w:t>完成年初预算的</w:t>
      </w:r>
      <w:r>
        <w:rPr>
          <w:rFonts w:hint="eastAsia" w:ascii="仿宋_GB2312" w:eastAsia="仿宋_GB2312"/>
          <w:color w:val="000000" w:themeColor="text1"/>
          <w:sz w:val="28"/>
          <w:szCs w:val="28"/>
          <w:lang w:val="en-US" w:eastAsia="zh-CN"/>
          <w14:textFill>
            <w14:solidFill>
              <w14:schemeClr w14:val="tx1"/>
            </w14:solidFill>
          </w14:textFill>
        </w:rPr>
        <w:t>110.96</w:t>
      </w:r>
      <w:r>
        <w:rPr>
          <w:rFonts w:hint="eastAsia" w:ascii="仿宋_GB2312" w:eastAsia="仿宋_GB2312"/>
          <w:color w:val="000000" w:themeColor="text1"/>
          <w:sz w:val="28"/>
          <w:szCs w:val="28"/>
          <w14:textFill>
            <w14:solidFill>
              <w14:schemeClr w14:val="tx1"/>
            </w14:solidFill>
          </w14:textFill>
        </w:rPr>
        <w:t>%。主要原因：</w:t>
      </w:r>
      <w:r>
        <w:rPr>
          <w:rFonts w:hint="eastAsia" w:ascii="仿宋_GB2312" w:eastAsia="仿宋_GB2312"/>
          <w:color w:val="000000" w:themeColor="text1"/>
          <w:sz w:val="28"/>
          <w:szCs w:val="28"/>
          <w:lang w:val="en-US" w:eastAsia="zh-CN"/>
          <w14:textFill>
            <w14:solidFill>
              <w14:schemeClr w14:val="tx1"/>
            </w14:solidFill>
          </w14:textFill>
        </w:rPr>
        <w:t>增加退休离世人员抚恤金支出</w:t>
      </w:r>
      <w:r>
        <w:rPr>
          <w:rFonts w:hint="eastAsia" w:ascii="仿宋_GB2312" w:eastAsia="仿宋_GB2312"/>
          <w:color w:val="000000" w:themeColor="text1"/>
          <w:sz w:val="28"/>
          <w:szCs w:val="28"/>
          <w14:textFill>
            <w14:solidFill>
              <w14:schemeClr w14:val="tx1"/>
            </w14:solidFill>
          </w14:textFill>
        </w:rPr>
        <w:t>。</w:t>
      </w:r>
    </w:p>
    <w:p w14:paraId="01B7407E">
      <w:pPr>
        <w:spacing w:line="58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val="en-US" w:eastAsia="zh-CN"/>
          <w14:textFill>
            <w14:solidFill>
              <w14:schemeClr w14:val="tx1"/>
            </w14:solidFill>
          </w14:textFill>
        </w:rPr>
        <w:t>3</w:t>
      </w:r>
      <w:r>
        <w:rPr>
          <w:rFonts w:hint="eastAsia" w:ascii="仿宋_GB2312" w:eastAsia="仿宋_GB2312"/>
          <w:color w:val="000000" w:themeColor="text1"/>
          <w:sz w:val="28"/>
          <w:szCs w:val="28"/>
          <w14:textFill>
            <w14:solidFill>
              <w14:schemeClr w14:val="tx1"/>
            </w14:solidFill>
          </w14:textFill>
        </w:rPr>
        <w:t>、“卫生健康支出”(类)202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年度年初预算539.0</w:t>
      </w:r>
      <w:r>
        <w:rPr>
          <w:rFonts w:hint="eastAsia" w:ascii="仿宋_GB2312" w:eastAsia="仿宋_GB2312"/>
          <w:color w:val="000000" w:themeColor="text1"/>
          <w:sz w:val="28"/>
          <w:szCs w:val="28"/>
          <w:lang w:val="en-US" w:eastAsia="zh-CN"/>
          <w14:textFill>
            <w14:solidFill>
              <w14:schemeClr w14:val="tx1"/>
            </w14:solidFill>
          </w14:textFill>
        </w:rPr>
        <w:t>7</w:t>
      </w:r>
      <w:r>
        <w:rPr>
          <w:rFonts w:hint="eastAsia" w:ascii="仿宋_GB2312" w:eastAsia="仿宋_GB2312"/>
          <w:color w:val="000000" w:themeColor="text1"/>
          <w:sz w:val="28"/>
          <w:szCs w:val="28"/>
          <w14:textFill>
            <w14:solidFill>
              <w14:schemeClr w14:val="tx1"/>
            </w14:solidFill>
          </w14:textFill>
        </w:rPr>
        <w:t>万元，202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年度决算526.92万元，</w:t>
      </w:r>
      <w:r>
        <w:rPr>
          <w:rFonts w:hint="eastAsia" w:ascii="仿宋_GB2312" w:eastAsia="仿宋_GB2312"/>
          <w:color w:val="000000" w:themeColor="text1"/>
          <w:sz w:val="28"/>
          <w:szCs w:val="28"/>
          <w:lang w:eastAsia="zh-CN"/>
          <w14:textFill>
            <w14:solidFill>
              <w14:schemeClr w14:val="tx1"/>
            </w14:solidFill>
          </w14:textFill>
        </w:rPr>
        <w:t>完成年初预算的</w:t>
      </w:r>
      <w:r>
        <w:rPr>
          <w:rFonts w:hint="eastAsia" w:ascii="仿宋_GB2312" w:eastAsia="仿宋_GB2312"/>
          <w:color w:val="000000" w:themeColor="text1"/>
          <w:sz w:val="28"/>
          <w:szCs w:val="28"/>
          <w:lang w:val="en-US" w:eastAsia="zh-CN"/>
          <w14:textFill>
            <w14:solidFill>
              <w14:schemeClr w14:val="tx1"/>
            </w14:solidFill>
          </w14:textFill>
        </w:rPr>
        <w:t>97.74</w:t>
      </w:r>
      <w:r>
        <w:rPr>
          <w:rFonts w:hint="eastAsia" w:ascii="仿宋_GB2312" w:eastAsia="仿宋_GB2312"/>
          <w:color w:val="000000" w:themeColor="text1"/>
          <w:sz w:val="28"/>
          <w:szCs w:val="28"/>
          <w14:textFill>
            <w14:solidFill>
              <w14:schemeClr w14:val="tx1"/>
            </w14:solidFill>
          </w14:textFill>
        </w:rPr>
        <w:t>%。其中：</w:t>
      </w:r>
    </w:p>
    <w:p w14:paraId="21F25749">
      <w:pPr>
        <w:spacing w:line="58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“行政事业单位医疗”（款）202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年度年初预算539.0</w:t>
      </w:r>
      <w:r>
        <w:rPr>
          <w:rFonts w:hint="eastAsia" w:ascii="仿宋_GB2312" w:eastAsia="仿宋_GB2312"/>
          <w:color w:val="000000" w:themeColor="text1"/>
          <w:sz w:val="28"/>
          <w:szCs w:val="28"/>
          <w:lang w:val="en-US" w:eastAsia="zh-CN"/>
          <w14:textFill>
            <w14:solidFill>
              <w14:schemeClr w14:val="tx1"/>
            </w14:solidFill>
          </w14:textFill>
        </w:rPr>
        <w:t>7</w:t>
      </w:r>
      <w:r>
        <w:rPr>
          <w:rFonts w:hint="eastAsia" w:ascii="仿宋_GB2312" w:eastAsia="仿宋_GB2312"/>
          <w:color w:val="000000" w:themeColor="text1"/>
          <w:sz w:val="28"/>
          <w:szCs w:val="28"/>
          <w14:textFill>
            <w14:solidFill>
              <w14:schemeClr w14:val="tx1"/>
            </w14:solidFill>
          </w14:textFill>
        </w:rPr>
        <w:t>万元，202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年度决算526.92万元，</w:t>
      </w:r>
      <w:r>
        <w:rPr>
          <w:rFonts w:hint="eastAsia" w:ascii="仿宋_GB2312" w:eastAsia="仿宋_GB2312"/>
          <w:color w:val="000000" w:themeColor="text1"/>
          <w:sz w:val="28"/>
          <w:szCs w:val="28"/>
          <w:lang w:eastAsia="zh-CN"/>
          <w14:textFill>
            <w14:solidFill>
              <w14:schemeClr w14:val="tx1"/>
            </w14:solidFill>
          </w14:textFill>
        </w:rPr>
        <w:t>完成年初预算的</w:t>
      </w:r>
      <w:r>
        <w:rPr>
          <w:rFonts w:hint="eastAsia" w:ascii="仿宋_GB2312" w:eastAsia="仿宋_GB2312"/>
          <w:color w:val="000000" w:themeColor="text1"/>
          <w:sz w:val="28"/>
          <w:szCs w:val="28"/>
          <w:lang w:val="en-US" w:eastAsia="zh-CN"/>
          <w14:textFill>
            <w14:solidFill>
              <w14:schemeClr w14:val="tx1"/>
            </w14:solidFill>
          </w14:textFill>
        </w:rPr>
        <w:t>97.74</w:t>
      </w:r>
      <w:r>
        <w:rPr>
          <w:rFonts w:hint="eastAsia" w:ascii="仿宋_GB2312" w:eastAsia="仿宋_GB2312"/>
          <w:color w:val="000000" w:themeColor="text1"/>
          <w:sz w:val="28"/>
          <w:szCs w:val="28"/>
          <w14:textFill>
            <w14:solidFill>
              <w14:schemeClr w14:val="tx1"/>
            </w14:solidFill>
          </w14:textFill>
        </w:rPr>
        <w:t>%。主要原因：</w:t>
      </w:r>
      <w:r>
        <w:rPr>
          <w:rFonts w:hint="eastAsia" w:ascii="仿宋_GB2312" w:eastAsia="仿宋_GB2312"/>
          <w:color w:val="000000" w:themeColor="text1"/>
          <w:sz w:val="28"/>
          <w:szCs w:val="28"/>
          <w:lang w:eastAsia="zh-CN"/>
          <w14:textFill>
            <w14:solidFill>
              <w14:schemeClr w14:val="tx1"/>
            </w14:solidFill>
          </w14:textFill>
        </w:rPr>
        <w:t>本年</w:t>
      </w:r>
      <w:r>
        <w:rPr>
          <w:rFonts w:hint="eastAsia" w:ascii="仿宋_GB2312" w:eastAsia="仿宋_GB2312"/>
          <w:color w:val="000000" w:themeColor="text1"/>
          <w:sz w:val="28"/>
          <w:szCs w:val="28"/>
          <w14:textFill>
            <w14:solidFill>
              <w14:schemeClr w14:val="tx1"/>
            </w14:solidFill>
          </w14:textFill>
        </w:rPr>
        <w:t>人员增加，人员</w:t>
      </w:r>
      <w:r>
        <w:rPr>
          <w:rFonts w:hint="eastAsia" w:ascii="仿宋_GB2312" w:eastAsia="仿宋_GB2312"/>
          <w:color w:val="000000" w:themeColor="text1"/>
          <w:sz w:val="28"/>
          <w:szCs w:val="28"/>
          <w:lang w:val="en-US" w:eastAsia="zh-CN"/>
          <w14:textFill>
            <w14:solidFill>
              <w14:schemeClr w14:val="tx1"/>
            </w14:solidFill>
          </w14:textFill>
        </w:rPr>
        <w:t>社保医疗</w:t>
      </w:r>
      <w:r>
        <w:rPr>
          <w:rFonts w:hint="eastAsia" w:ascii="仿宋_GB2312" w:eastAsia="仿宋_GB2312"/>
          <w:color w:val="000000" w:themeColor="text1"/>
          <w:sz w:val="28"/>
          <w:szCs w:val="28"/>
          <w14:textFill>
            <w14:solidFill>
              <w14:schemeClr w14:val="tx1"/>
            </w14:solidFill>
          </w14:textFill>
        </w:rPr>
        <w:t>经费相应增</w:t>
      </w:r>
      <w:r>
        <w:rPr>
          <w:rFonts w:hint="eastAsia" w:ascii="仿宋_GB2312" w:eastAsia="仿宋_GB2312"/>
          <w:color w:val="000000" w:themeColor="text1"/>
          <w:sz w:val="28"/>
          <w:szCs w:val="28"/>
          <w:lang w:val="en-US" w:eastAsia="zh-CN"/>
          <w14:textFill>
            <w14:solidFill>
              <w14:schemeClr w14:val="tx1"/>
            </w14:solidFill>
          </w14:textFill>
        </w:rPr>
        <w:t>加</w:t>
      </w:r>
      <w:r>
        <w:rPr>
          <w:rFonts w:hint="eastAsia" w:ascii="仿宋_GB2312" w:eastAsia="仿宋_GB2312"/>
          <w:color w:val="000000" w:themeColor="text1"/>
          <w:sz w:val="28"/>
          <w:szCs w:val="28"/>
          <w14:textFill>
            <w14:solidFill>
              <w14:schemeClr w14:val="tx1"/>
            </w14:solidFill>
          </w14:textFill>
        </w:rPr>
        <w:t>。</w:t>
      </w:r>
    </w:p>
    <w:p w14:paraId="4121FBAA">
      <w:pPr>
        <w:spacing w:line="58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、“住房保障支出”(类)  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年度年初预算</w:t>
      </w:r>
      <w:r>
        <w:rPr>
          <w:rFonts w:hint="eastAsia" w:ascii="仿宋_GB2312" w:eastAsia="仿宋_GB2312"/>
          <w:color w:val="000000" w:themeColor="text1"/>
          <w:sz w:val="28"/>
          <w:szCs w:val="28"/>
          <w:lang w:val="en-US" w:eastAsia="zh-CN"/>
          <w14:textFill>
            <w14:solidFill>
              <w14:schemeClr w14:val="tx1"/>
            </w14:solidFill>
          </w14:textFill>
        </w:rPr>
        <w:t>0</w:t>
      </w:r>
      <w:r>
        <w:rPr>
          <w:rFonts w:hint="eastAsia" w:ascii="仿宋_GB2312" w:eastAsia="仿宋_GB2312"/>
          <w:color w:val="000000" w:themeColor="text1"/>
          <w:sz w:val="28"/>
          <w:szCs w:val="28"/>
          <w14:textFill>
            <w14:solidFill>
              <w14:schemeClr w14:val="tx1"/>
            </w14:solidFill>
          </w14:textFill>
        </w:rPr>
        <w:t>万元，202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年度决算</w:t>
      </w:r>
      <w:r>
        <w:rPr>
          <w:rFonts w:hint="eastAsia" w:ascii="仿宋_GB2312" w:eastAsia="仿宋_GB2312"/>
          <w:color w:val="000000" w:themeColor="text1"/>
          <w:sz w:val="28"/>
          <w:szCs w:val="28"/>
          <w:lang w:val="en-US" w:eastAsia="zh-CN"/>
          <w14:textFill>
            <w14:solidFill>
              <w14:schemeClr w14:val="tx1"/>
            </w14:solidFill>
          </w14:textFill>
        </w:rPr>
        <w:t>330.56</w:t>
      </w:r>
      <w:r>
        <w:rPr>
          <w:rFonts w:hint="eastAsia" w:ascii="仿宋_GB2312" w:eastAsia="仿宋_GB2312"/>
          <w:color w:val="000000" w:themeColor="text1"/>
          <w:sz w:val="28"/>
          <w:szCs w:val="28"/>
          <w14:textFill>
            <w14:solidFill>
              <w14:schemeClr w14:val="tx1"/>
            </w14:solidFill>
          </w14:textFill>
        </w:rPr>
        <w:t>万元</w:t>
      </w:r>
      <w:r>
        <w:rPr>
          <w:rFonts w:hint="eastAsia" w:ascii="仿宋_GB2312" w:eastAsia="仿宋_GB2312"/>
          <w:color w:val="000000" w:themeColor="text1"/>
          <w:sz w:val="28"/>
          <w:szCs w:val="28"/>
          <w:lang w:eastAsia="zh-CN"/>
          <w14:textFill>
            <w14:solidFill>
              <w14:schemeClr w14:val="tx1"/>
            </w14:solidFill>
          </w14:textFill>
        </w:rPr>
        <w:t>。</w:t>
      </w:r>
      <w:r>
        <w:rPr>
          <w:rFonts w:hint="eastAsia" w:ascii="仿宋_GB2312" w:eastAsia="仿宋_GB2312"/>
          <w:color w:val="000000" w:themeColor="text1"/>
          <w:sz w:val="28"/>
          <w:szCs w:val="28"/>
          <w14:textFill>
            <w14:solidFill>
              <w14:schemeClr w14:val="tx1"/>
            </w14:solidFill>
          </w14:textFill>
        </w:rPr>
        <w:t>其中：</w:t>
      </w:r>
    </w:p>
    <w:p w14:paraId="0D81CF6A">
      <w:pPr>
        <w:autoSpaceDE w:val="0"/>
        <w:autoSpaceDN w:val="0"/>
        <w:adjustRightInd w:val="0"/>
        <w:spacing w:line="580" w:lineRule="exact"/>
        <w:ind w:firstLine="560" w:firstLineChars="200"/>
        <w:jc w:val="lef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“住房改革支出”（款）202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年度年初预算</w:t>
      </w:r>
      <w:r>
        <w:rPr>
          <w:rFonts w:hint="eastAsia" w:ascii="仿宋_GB2312" w:eastAsia="仿宋_GB2312"/>
          <w:color w:val="000000" w:themeColor="text1"/>
          <w:sz w:val="28"/>
          <w:szCs w:val="28"/>
          <w:lang w:val="en-US" w:eastAsia="zh-CN"/>
          <w14:textFill>
            <w14:solidFill>
              <w14:schemeClr w14:val="tx1"/>
            </w14:solidFill>
          </w14:textFill>
        </w:rPr>
        <w:t>0</w:t>
      </w:r>
      <w:r>
        <w:rPr>
          <w:rFonts w:hint="eastAsia" w:ascii="仿宋_GB2312" w:eastAsia="仿宋_GB2312"/>
          <w:color w:val="000000" w:themeColor="text1"/>
          <w:sz w:val="28"/>
          <w:szCs w:val="28"/>
          <w14:textFill>
            <w14:solidFill>
              <w14:schemeClr w14:val="tx1"/>
            </w14:solidFill>
          </w14:textFill>
        </w:rPr>
        <w:t>万元，202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年度决算</w:t>
      </w:r>
      <w:r>
        <w:rPr>
          <w:rFonts w:hint="eastAsia" w:ascii="仿宋_GB2312" w:eastAsia="仿宋_GB2312"/>
          <w:color w:val="000000" w:themeColor="text1"/>
          <w:sz w:val="28"/>
          <w:szCs w:val="28"/>
          <w:lang w:val="en-US" w:eastAsia="zh-CN"/>
          <w14:textFill>
            <w14:solidFill>
              <w14:schemeClr w14:val="tx1"/>
            </w14:solidFill>
          </w14:textFill>
        </w:rPr>
        <w:t>330.56</w:t>
      </w:r>
      <w:r>
        <w:rPr>
          <w:rFonts w:hint="eastAsia" w:ascii="仿宋_GB2312" w:eastAsia="仿宋_GB2312"/>
          <w:color w:val="000000" w:themeColor="text1"/>
          <w:sz w:val="28"/>
          <w:szCs w:val="28"/>
          <w14:textFill>
            <w14:solidFill>
              <w14:schemeClr w14:val="tx1"/>
            </w14:solidFill>
          </w14:textFill>
        </w:rPr>
        <w:t>万元</w:t>
      </w:r>
      <w:r>
        <w:rPr>
          <w:rFonts w:hint="eastAsia" w:ascii="仿宋_GB2312" w:eastAsia="仿宋_GB2312"/>
          <w:color w:val="000000" w:themeColor="text1"/>
          <w:sz w:val="28"/>
          <w:szCs w:val="28"/>
          <w:lang w:eastAsia="zh-CN"/>
          <w14:textFill>
            <w14:solidFill>
              <w14:schemeClr w14:val="tx1"/>
            </w14:solidFill>
          </w14:textFill>
        </w:rPr>
        <w:t>，完成年初预算的</w:t>
      </w:r>
      <w:r>
        <w:rPr>
          <w:rFonts w:hint="eastAsia" w:ascii="仿宋_GB2312" w:eastAsia="仿宋_GB2312"/>
          <w:color w:val="000000" w:themeColor="text1"/>
          <w:sz w:val="28"/>
          <w:szCs w:val="28"/>
          <w:lang w:val="en-US" w:eastAsia="zh-CN"/>
          <w14:textFill>
            <w14:solidFill>
              <w14:schemeClr w14:val="tx1"/>
            </w14:solidFill>
          </w14:textFill>
        </w:rPr>
        <w:t>100</w:t>
      </w:r>
      <w:r>
        <w:rPr>
          <w:rFonts w:hint="eastAsia" w:ascii="仿宋_GB2312" w:eastAsia="仿宋_GB2312"/>
          <w:color w:val="000000" w:themeColor="text1"/>
          <w:sz w:val="28"/>
          <w:szCs w:val="28"/>
          <w14:textFill>
            <w14:solidFill>
              <w14:schemeClr w14:val="tx1"/>
            </w14:solidFill>
          </w14:textFill>
        </w:rPr>
        <w:t>%。主要原因：在职及退休教师购房补贴补发（住房补贴第三批补发）。</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61CA01C3">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本单位2024年度无政府性基金预算财政拨款安排的支出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spacing w:line="580" w:lineRule="exact"/>
        <w:ind w:firstLine="560" w:firstLineChars="200"/>
        <w:rPr>
          <w:rFonts w:ascii="仿宋_GB2312" w:eastAsia="仿宋_GB2312"/>
          <w:sz w:val="28"/>
          <w:szCs w:val="28"/>
        </w:rPr>
      </w:pPr>
      <w:r>
        <w:rPr>
          <w:rFonts w:hint="eastAsia" w:ascii="仿宋_GB2312" w:eastAsia="仿宋_GB2312"/>
          <w:sz w:val="28"/>
          <w:szCs w:val="28"/>
          <w:lang w:val="en-US" w:eastAsia="zh-CN"/>
        </w:rPr>
        <w:t>本单位2024年度无国有资本经营预算财政拨款安排的支出</w:t>
      </w:r>
      <w:r>
        <w:rPr>
          <w:rFonts w:hint="eastAsia" w:ascii="仿宋_GB2312" w:eastAsia="仿宋_GB2312"/>
          <w:sz w:val="28"/>
          <w:szCs w:val="28"/>
        </w:rPr>
        <w:t>。</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6983.46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4DDA0782">
      <w:pPr>
        <w:autoSpaceDE w:val="0"/>
        <w:autoSpaceDN w:val="0"/>
        <w:adjustRightInd w:val="0"/>
        <w:spacing w:line="580" w:lineRule="exact"/>
        <w:jc w:val="both"/>
        <w:rPr>
          <w:rFonts w:hint="eastAsia" w:ascii="仿宋_GB2312" w:eastAsia="仿宋_GB2312"/>
          <w:b/>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2E9107A5">
      <w:pPr>
        <w:spacing w:line="560" w:lineRule="exact"/>
        <w:ind w:firstLine="560" w:firstLineChars="200"/>
        <w:rPr>
          <w:rFonts w:hint="eastAsia" w:ascii="仿宋_GB2312" w:eastAsia="仿宋_GB2312"/>
          <w:b/>
          <w:bCs/>
          <w:color w:val="FF0000"/>
          <w:sz w:val="28"/>
          <w:szCs w:val="28"/>
          <w:lang w:eastAsia="zh-CN"/>
        </w:rPr>
      </w:pPr>
      <w:r>
        <w:rPr>
          <w:rFonts w:hint="eastAsia" w:ascii="黑体" w:eastAsia="黑体"/>
          <w:sz w:val="28"/>
          <w:szCs w:val="28"/>
        </w:rPr>
        <w:t>一、“三公”经费财政拨款决算情况</w:t>
      </w:r>
      <w:r>
        <w:rPr>
          <w:rFonts w:hint="eastAsia" w:ascii="仿宋_GB2312" w:eastAsia="仿宋_GB2312"/>
          <w:sz w:val="28"/>
          <w:szCs w:val="28"/>
        </w:rPr>
        <w:t>。</w:t>
      </w:r>
    </w:p>
    <w:p w14:paraId="2DA3E230">
      <w:pPr>
        <w:spacing w:line="560" w:lineRule="exact"/>
        <w:ind w:firstLine="600"/>
        <w:rPr>
          <w:rFonts w:ascii="仿宋_GB2312" w:eastAsia="仿宋_GB2312"/>
          <w:b w:val="0"/>
          <w:bCs w:val="0"/>
          <w:color w:val="auto"/>
          <w:sz w:val="28"/>
          <w:szCs w:val="28"/>
        </w:rPr>
      </w:pPr>
      <w:r>
        <w:rPr>
          <w:rFonts w:hint="eastAsia" w:ascii="仿宋_GB2312" w:eastAsia="仿宋_GB2312"/>
          <w:b w:val="0"/>
          <w:bCs w:val="0"/>
          <w:color w:val="auto"/>
          <w:sz w:val="28"/>
          <w:szCs w:val="28"/>
          <w:lang w:eastAsia="zh-CN"/>
        </w:rPr>
        <w:t>2024</w:t>
      </w:r>
      <w:r>
        <w:rPr>
          <w:rFonts w:hint="eastAsia" w:ascii="仿宋_GB2312" w:eastAsia="仿宋_GB2312"/>
          <w:b w:val="0"/>
          <w:bCs w:val="0"/>
          <w:color w:val="auto"/>
          <w:sz w:val="28"/>
          <w:szCs w:val="28"/>
        </w:rPr>
        <w:t>年度“三公”经费财政拨款决算数</w:t>
      </w:r>
      <w:r>
        <w:rPr>
          <w:rFonts w:ascii="仿宋_GB2312" w:eastAsia="仿宋_GB2312"/>
          <w:b w:val="0"/>
          <w:bCs w:val="0"/>
          <w:color w:val="auto"/>
          <w:sz w:val="28"/>
          <w:szCs w:val="28"/>
        </w:rPr>
        <w:t>10.65</w:t>
      </w:r>
      <w:r>
        <w:rPr>
          <w:rFonts w:hint="eastAsia" w:ascii="仿宋_GB2312" w:eastAsia="仿宋_GB2312"/>
          <w:b w:val="0"/>
          <w:bCs w:val="0"/>
          <w:color w:val="auto"/>
          <w:sz w:val="28"/>
          <w:szCs w:val="28"/>
        </w:rPr>
        <w:t>万元，比</w:t>
      </w:r>
      <w:r>
        <w:rPr>
          <w:rFonts w:hint="eastAsia" w:ascii="仿宋_GB2312" w:eastAsia="仿宋_GB2312"/>
          <w:b w:val="0"/>
          <w:bCs w:val="0"/>
          <w:color w:val="auto"/>
          <w:sz w:val="28"/>
          <w:szCs w:val="28"/>
          <w:lang w:eastAsia="zh-CN"/>
        </w:rPr>
        <w:t>2024</w:t>
      </w:r>
      <w:r>
        <w:rPr>
          <w:rFonts w:hint="eastAsia" w:ascii="仿宋_GB2312" w:eastAsia="仿宋_GB2312"/>
          <w:b w:val="0"/>
          <w:bCs w:val="0"/>
          <w:color w:val="auto"/>
          <w:sz w:val="28"/>
          <w:szCs w:val="28"/>
        </w:rPr>
        <w:t>年度“三公”经费财政拨款年初预算</w:t>
      </w:r>
      <w:r>
        <w:rPr>
          <w:rFonts w:ascii="仿宋_GB2312" w:eastAsia="仿宋_GB2312"/>
          <w:b w:val="0"/>
          <w:bCs w:val="0"/>
          <w:color w:val="auto"/>
          <w:sz w:val="28"/>
          <w:szCs w:val="28"/>
        </w:rPr>
        <w:t>17</w:t>
      </w:r>
      <w:r>
        <w:rPr>
          <w:rFonts w:hint="eastAsia" w:ascii="仿宋_GB2312" w:eastAsia="仿宋_GB2312"/>
          <w:b w:val="0"/>
          <w:bCs w:val="0"/>
          <w:color w:val="auto"/>
          <w:sz w:val="28"/>
          <w:szCs w:val="28"/>
        </w:rPr>
        <w:t>万元减少</w:t>
      </w:r>
      <w:r>
        <w:rPr>
          <w:rFonts w:hint="eastAsia" w:ascii="仿宋_GB2312" w:eastAsia="仿宋_GB2312"/>
          <w:b w:val="0"/>
          <w:bCs w:val="0"/>
          <w:color w:val="auto"/>
          <w:sz w:val="28"/>
          <w:szCs w:val="28"/>
          <w:lang w:val="en-US" w:eastAsia="zh-CN"/>
        </w:rPr>
        <w:t>6.35</w:t>
      </w:r>
      <w:r>
        <w:rPr>
          <w:rFonts w:hint="eastAsia" w:ascii="仿宋_GB2312" w:eastAsia="仿宋_GB2312"/>
          <w:b w:val="0"/>
          <w:bCs w:val="0"/>
          <w:color w:val="auto"/>
          <w:sz w:val="28"/>
          <w:szCs w:val="28"/>
        </w:rPr>
        <w:t>万元。其中：</w:t>
      </w:r>
    </w:p>
    <w:p w14:paraId="2DCCC84B">
      <w:pPr>
        <w:spacing w:line="560" w:lineRule="exact"/>
        <w:ind w:firstLine="600"/>
        <w:rPr>
          <w:rFonts w:hint="eastAsia" w:ascii="仿宋_GB2312" w:eastAsia="仿宋_GB2312"/>
          <w:b w:val="0"/>
          <w:bCs w:val="0"/>
          <w:color w:val="auto"/>
          <w:sz w:val="28"/>
          <w:szCs w:val="28"/>
        </w:rPr>
      </w:pPr>
      <w:r>
        <w:rPr>
          <w:rFonts w:hint="eastAsia" w:ascii="仿宋_GB2312" w:eastAsia="仿宋_GB2312"/>
          <w:b w:val="0"/>
          <w:bCs w:val="0"/>
          <w:color w:val="auto"/>
          <w:sz w:val="28"/>
          <w:szCs w:val="28"/>
        </w:rPr>
        <w:t>1.</w:t>
      </w: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2ECD81E1">
      <w:pPr>
        <w:spacing w:line="560" w:lineRule="exact"/>
        <w:ind w:firstLine="600"/>
        <w:rPr>
          <w:rFonts w:hint="eastAsia" w:ascii="仿宋_GB2312" w:eastAsia="仿宋_GB2312"/>
          <w:b w:val="0"/>
          <w:bCs w:val="0"/>
          <w:color w:val="auto"/>
          <w:sz w:val="28"/>
          <w:szCs w:val="28"/>
        </w:rPr>
      </w:pPr>
      <w:r>
        <w:rPr>
          <w:rFonts w:hint="eastAsia" w:ascii="仿宋_GB2312" w:eastAsia="仿宋_GB2312"/>
          <w:b w:val="0"/>
          <w:bCs w:val="0"/>
          <w:color w:val="auto"/>
          <w:sz w:val="28"/>
          <w:szCs w:val="28"/>
        </w:rPr>
        <w:t>2.</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3.5万</w:t>
      </w:r>
      <w:r>
        <w:rPr>
          <w:rFonts w:hint="eastAsia" w:ascii="仿宋_GB2312" w:eastAsia="仿宋_GB2312"/>
          <w:sz w:val="28"/>
          <w:szCs w:val="28"/>
        </w:rPr>
        <w:t>元减少</w:t>
      </w:r>
      <w:r>
        <w:rPr>
          <w:rFonts w:hint="eastAsia" w:ascii="仿宋_GB2312" w:eastAsia="仿宋_GB2312"/>
          <w:sz w:val="28"/>
          <w:szCs w:val="28"/>
          <w:lang w:val="en-US" w:eastAsia="zh-CN"/>
        </w:rPr>
        <w:t>3.5</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663009D2">
      <w:pPr>
        <w:numPr>
          <w:ilvl w:val="0"/>
          <w:numId w:val="1"/>
        </w:numPr>
        <w:spacing w:line="560" w:lineRule="exact"/>
        <w:ind w:firstLine="600"/>
        <w:rPr>
          <w:rFonts w:hint="eastAsia" w:ascii="仿宋_GB2312" w:eastAsia="仿宋_GB2312"/>
          <w:b w:val="0"/>
          <w:bCs w:val="0"/>
          <w:color w:val="auto"/>
          <w:sz w:val="28"/>
          <w:szCs w:val="28"/>
        </w:rPr>
      </w:pPr>
      <w:r>
        <w:rPr>
          <w:rFonts w:hint="eastAsia" w:ascii="仿宋_GB2312" w:eastAsia="仿宋_GB2312"/>
          <w:b w:val="0"/>
          <w:bCs w:val="0"/>
          <w:color w:val="auto"/>
          <w:sz w:val="28"/>
          <w:szCs w:val="28"/>
        </w:rPr>
        <w:t>公务用车购置及运行维护费。202</w:t>
      </w:r>
      <w:r>
        <w:rPr>
          <w:rFonts w:hint="eastAsia" w:ascii="仿宋_GB2312" w:eastAsia="仿宋_GB2312"/>
          <w:b w:val="0"/>
          <w:bCs w:val="0"/>
          <w:color w:val="auto"/>
          <w:sz w:val="28"/>
          <w:szCs w:val="28"/>
          <w:lang w:val="en-US" w:eastAsia="zh-CN"/>
        </w:rPr>
        <w:t>4</w:t>
      </w:r>
      <w:r>
        <w:rPr>
          <w:rFonts w:hint="eastAsia" w:ascii="仿宋_GB2312" w:eastAsia="仿宋_GB2312"/>
          <w:b w:val="0"/>
          <w:bCs w:val="0"/>
          <w:color w:val="auto"/>
          <w:sz w:val="28"/>
          <w:szCs w:val="28"/>
        </w:rPr>
        <w:t>年度决算数10.65万元，比202</w:t>
      </w:r>
      <w:r>
        <w:rPr>
          <w:rFonts w:hint="eastAsia" w:ascii="仿宋_GB2312" w:eastAsia="仿宋_GB2312"/>
          <w:b w:val="0"/>
          <w:bCs w:val="0"/>
          <w:color w:val="auto"/>
          <w:sz w:val="28"/>
          <w:szCs w:val="28"/>
          <w:lang w:val="en-US" w:eastAsia="zh-CN"/>
        </w:rPr>
        <w:t>4</w:t>
      </w:r>
      <w:r>
        <w:rPr>
          <w:rFonts w:hint="eastAsia" w:ascii="仿宋_GB2312" w:eastAsia="仿宋_GB2312"/>
          <w:b w:val="0"/>
          <w:bCs w:val="0"/>
          <w:color w:val="auto"/>
          <w:sz w:val="28"/>
          <w:szCs w:val="28"/>
        </w:rPr>
        <w:t>年度年初预算数13.50万元减少</w:t>
      </w:r>
      <w:r>
        <w:rPr>
          <w:rFonts w:hint="eastAsia" w:ascii="仿宋_GB2312" w:eastAsia="仿宋_GB2312"/>
          <w:b w:val="0"/>
          <w:bCs w:val="0"/>
          <w:color w:val="auto"/>
          <w:sz w:val="28"/>
          <w:szCs w:val="28"/>
          <w:lang w:val="en-US" w:eastAsia="zh-CN"/>
        </w:rPr>
        <w:t>2.85</w:t>
      </w:r>
      <w:r>
        <w:rPr>
          <w:rFonts w:hint="eastAsia" w:ascii="仿宋_GB2312" w:eastAsia="仿宋_GB2312"/>
          <w:b w:val="0"/>
          <w:bCs w:val="0"/>
          <w:color w:val="auto"/>
          <w:sz w:val="28"/>
          <w:szCs w:val="28"/>
        </w:rPr>
        <w:t>万元。其中，公务用车购置费202</w:t>
      </w:r>
      <w:r>
        <w:rPr>
          <w:rFonts w:hint="eastAsia" w:ascii="仿宋_GB2312" w:eastAsia="仿宋_GB2312"/>
          <w:b w:val="0"/>
          <w:bCs w:val="0"/>
          <w:color w:val="auto"/>
          <w:sz w:val="28"/>
          <w:szCs w:val="28"/>
          <w:lang w:val="en-US" w:eastAsia="zh-CN"/>
        </w:rPr>
        <w:t>4</w:t>
      </w:r>
      <w:r>
        <w:rPr>
          <w:rFonts w:hint="eastAsia" w:ascii="仿宋_GB2312" w:eastAsia="仿宋_GB2312"/>
          <w:b w:val="0"/>
          <w:bCs w:val="0"/>
          <w:color w:val="auto"/>
          <w:sz w:val="28"/>
          <w:szCs w:val="28"/>
        </w:rPr>
        <w:t>年度决算数</w:t>
      </w:r>
      <w:r>
        <w:rPr>
          <w:rFonts w:hint="eastAsia" w:ascii="仿宋_GB2312" w:eastAsia="仿宋_GB2312"/>
          <w:b w:val="0"/>
          <w:bCs w:val="0"/>
          <w:color w:val="auto"/>
          <w:sz w:val="28"/>
          <w:szCs w:val="28"/>
          <w:lang w:val="en-US" w:eastAsia="zh-CN"/>
        </w:rPr>
        <w:t>0</w:t>
      </w:r>
      <w:r>
        <w:rPr>
          <w:rFonts w:hint="eastAsia" w:ascii="仿宋_GB2312" w:eastAsia="仿宋_GB2312"/>
          <w:b w:val="0"/>
          <w:bCs w:val="0"/>
          <w:color w:val="auto"/>
          <w:sz w:val="28"/>
          <w:szCs w:val="28"/>
        </w:rPr>
        <w:t>万元，主要原因：本年度没有此项支出，2024年度购置（更新）</w:t>
      </w:r>
      <w:r>
        <w:rPr>
          <w:rFonts w:hint="eastAsia" w:ascii="仿宋_GB2312" w:eastAsia="仿宋_GB2312"/>
          <w:b w:val="0"/>
          <w:bCs w:val="0"/>
          <w:color w:val="auto"/>
          <w:sz w:val="28"/>
          <w:szCs w:val="28"/>
          <w:lang w:val="en-US" w:eastAsia="zh-CN"/>
        </w:rPr>
        <w:t>0</w:t>
      </w:r>
      <w:r>
        <w:rPr>
          <w:rFonts w:hint="eastAsia" w:ascii="仿宋_GB2312" w:eastAsia="仿宋_GB2312"/>
          <w:b w:val="0"/>
          <w:bCs w:val="0"/>
          <w:color w:val="auto"/>
          <w:sz w:val="28"/>
          <w:szCs w:val="28"/>
        </w:rPr>
        <w:t>辆</w:t>
      </w:r>
      <w:r>
        <w:rPr>
          <w:rFonts w:hint="eastAsia" w:ascii="仿宋_GB2312" w:eastAsia="仿宋_GB2312"/>
          <w:b w:val="0"/>
          <w:bCs w:val="0"/>
          <w:color w:val="auto"/>
          <w:sz w:val="28"/>
          <w:szCs w:val="28"/>
          <w:lang w:eastAsia="zh-CN"/>
        </w:rPr>
        <w:t>。</w:t>
      </w:r>
      <w:r>
        <w:rPr>
          <w:rFonts w:hint="eastAsia" w:ascii="仿宋_GB2312" w:eastAsia="仿宋_GB2312"/>
          <w:b w:val="0"/>
          <w:bCs w:val="0"/>
          <w:color w:val="auto"/>
          <w:sz w:val="28"/>
          <w:szCs w:val="28"/>
        </w:rPr>
        <w:t>公务用车运行维护费202</w:t>
      </w:r>
      <w:r>
        <w:rPr>
          <w:rFonts w:hint="eastAsia" w:ascii="仿宋_GB2312" w:eastAsia="仿宋_GB2312"/>
          <w:b w:val="0"/>
          <w:bCs w:val="0"/>
          <w:color w:val="auto"/>
          <w:sz w:val="28"/>
          <w:szCs w:val="28"/>
          <w:lang w:val="en-US" w:eastAsia="zh-CN"/>
        </w:rPr>
        <w:t>4</w:t>
      </w:r>
      <w:r>
        <w:rPr>
          <w:rFonts w:hint="eastAsia" w:ascii="仿宋_GB2312" w:eastAsia="仿宋_GB2312"/>
          <w:b w:val="0"/>
          <w:bCs w:val="0"/>
          <w:color w:val="auto"/>
          <w:sz w:val="28"/>
          <w:szCs w:val="28"/>
        </w:rPr>
        <w:t>年度决算数10.65万元，主要原因：车辆</w:t>
      </w:r>
      <w:r>
        <w:rPr>
          <w:rFonts w:hint="eastAsia" w:ascii="仿宋_GB2312" w:eastAsia="仿宋_GB2312"/>
          <w:b w:val="0"/>
          <w:bCs w:val="0"/>
          <w:color w:val="auto"/>
          <w:sz w:val="28"/>
          <w:szCs w:val="28"/>
          <w:lang w:val="en-US" w:eastAsia="zh-CN"/>
        </w:rPr>
        <w:t>状况不佳</w:t>
      </w:r>
      <w:r>
        <w:rPr>
          <w:rFonts w:hint="eastAsia" w:ascii="仿宋_GB2312" w:eastAsia="仿宋_GB2312"/>
          <w:b w:val="0"/>
          <w:bCs w:val="0"/>
          <w:color w:val="auto"/>
          <w:sz w:val="28"/>
          <w:szCs w:val="28"/>
        </w:rPr>
        <w:t>使用减少，</w:t>
      </w:r>
      <w:r>
        <w:rPr>
          <w:rFonts w:hint="eastAsia" w:ascii="仿宋_GB2312" w:eastAsia="仿宋_GB2312"/>
          <w:b w:val="0"/>
          <w:bCs w:val="0"/>
          <w:color w:val="auto"/>
          <w:sz w:val="28"/>
          <w:szCs w:val="28"/>
          <w:lang w:val="en-US" w:eastAsia="zh-CN"/>
        </w:rPr>
        <w:t>加油等减少，</w:t>
      </w:r>
      <w:r>
        <w:rPr>
          <w:rFonts w:hint="eastAsia" w:ascii="仿宋_GB2312" w:eastAsia="仿宋_GB2312"/>
          <w:b w:val="0"/>
          <w:bCs w:val="0"/>
          <w:color w:val="auto"/>
          <w:sz w:val="28"/>
          <w:szCs w:val="28"/>
        </w:rPr>
        <w:t>相应费用减少。2024年度公务用车保有量</w:t>
      </w:r>
      <w:r>
        <w:rPr>
          <w:rFonts w:hint="eastAsia" w:ascii="仿宋_GB2312" w:eastAsia="仿宋_GB2312"/>
          <w:b w:val="0"/>
          <w:bCs w:val="0"/>
          <w:color w:val="auto"/>
          <w:sz w:val="28"/>
          <w:szCs w:val="28"/>
          <w:lang w:val="en-US" w:eastAsia="zh-CN"/>
        </w:rPr>
        <w:t>5</w:t>
      </w:r>
      <w:r>
        <w:rPr>
          <w:rFonts w:hint="eastAsia" w:ascii="仿宋_GB2312" w:eastAsia="仿宋_GB2312"/>
          <w:b w:val="0"/>
          <w:bCs w:val="0"/>
          <w:color w:val="auto"/>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本单位不在机关运行经费统计范围之内。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年度政府采购支出总额</w:t>
      </w:r>
      <w:r>
        <w:rPr>
          <w:rFonts w:ascii="仿宋_GB2312" w:eastAsia="仿宋_GB2312"/>
          <w:color w:val="auto"/>
          <w:sz w:val="28"/>
          <w:szCs w:val="28"/>
        </w:rPr>
        <w:t>53.93</w:t>
      </w:r>
      <w:r>
        <w:rPr>
          <w:rFonts w:hint="eastAsia" w:ascii="仿宋_GB2312" w:eastAsia="仿宋_GB2312"/>
          <w:color w:val="auto"/>
          <w:sz w:val="28"/>
          <w:szCs w:val="28"/>
        </w:rPr>
        <w:t>万元，其中：政府采购货物支出5.07万元，政府采购工程支出</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万元，政府采购服务支出48.8</w:t>
      </w:r>
      <w:r>
        <w:rPr>
          <w:rFonts w:hint="eastAsia" w:ascii="仿宋_GB2312" w:eastAsia="仿宋_GB2312"/>
          <w:color w:val="auto"/>
          <w:sz w:val="28"/>
          <w:szCs w:val="28"/>
          <w:lang w:val="en-US" w:eastAsia="zh-CN"/>
        </w:rPr>
        <w:t>6</w:t>
      </w:r>
      <w:r>
        <w:rPr>
          <w:rFonts w:hint="eastAsia" w:ascii="仿宋_GB2312" w:eastAsia="仿宋_GB2312"/>
          <w:color w:val="auto"/>
          <w:sz w:val="28"/>
          <w:szCs w:val="28"/>
        </w:rPr>
        <w:t>万元。授予中小企业合同金额</w:t>
      </w:r>
      <w:r>
        <w:rPr>
          <w:rFonts w:ascii="仿宋_GB2312" w:eastAsia="仿宋_GB2312"/>
          <w:color w:val="auto"/>
          <w:sz w:val="28"/>
          <w:szCs w:val="28"/>
        </w:rPr>
        <w:t>49.27</w:t>
      </w:r>
      <w:r>
        <w:rPr>
          <w:rFonts w:hint="eastAsia" w:ascii="仿宋_GB2312" w:eastAsia="仿宋_GB2312"/>
          <w:color w:val="auto"/>
          <w:sz w:val="28"/>
          <w:szCs w:val="28"/>
        </w:rPr>
        <w:t>万元，占政府采购支出总额的</w:t>
      </w:r>
      <w:r>
        <w:rPr>
          <w:rFonts w:hint="eastAsia" w:ascii="仿宋_GB2312" w:eastAsia="仿宋_GB2312"/>
          <w:color w:val="auto"/>
          <w:sz w:val="28"/>
          <w:szCs w:val="28"/>
          <w:lang w:eastAsia="zh-CN"/>
        </w:rPr>
        <w:t>91.37</w:t>
      </w:r>
      <w:r>
        <w:rPr>
          <w:rFonts w:hint="eastAsia" w:ascii="仿宋_GB2312" w:eastAsia="仿宋_GB2312"/>
          <w:color w:val="auto"/>
          <w:sz w:val="28"/>
          <w:szCs w:val="28"/>
        </w:rPr>
        <w:t>%，其中：授予小微企业合同金额</w:t>
      </w:r>
      <w:r>
        <w:rPr>
          <w:rFonts w:ascii="仿宋_GB2312" w:eastAsia="仿宋_GB2312"/>
          <w:color w:val="auto"/>
          <w:sz w:val="28"/>
          <w:szCs w:val="28"/>
        </w:rPr>
        <w:t>10.57</w:t>
      </w:r>
      <w:r>
        <w:rPr>
          <w:rFonts w:hint="eastAsia" w:ascii="仿宋_GB2312" w:eastAsia="仿宋_GB2312"/>
          <w:color w:val="auto"/>
          <w:sz w:val="28"/>
          <w:szCs w:val="28"/>
        </w:rPr>
        <w:t>万元，占政府采购支出总额的</w:t>
      </w:r>
      <w:r>
        <w:rPr>
          <w:rFonts w:ascii="仿宋_GB2312" w:eastAsia="仿宋_GB2312"/>
          <w:color w:val="auto"/>
          <w:sz w:val="28"/>
          <w:szCs w:val="28"/>
        </w:rPr>
        <w:t>19.61</w:t>
      </w:r>
      <w:r>
        <w:rPr>
          <w:rFonts w:hint="eastAsia" w:ascii="仿宋_GB2312" w:eastAsia="仿宋_GB2312"/>
          <w:color w:val="auto"/>
          <w:sz w:val="28"/>
          <w:szCs w:val="28"/>
        </w:rPr>
        <w:t>%。</w:t>
      </w:r>
    </w:p>
    <w:p w14:paraId="45385732">
      <w:pPr>
        <w:ind w:firstLine="560" w:firstLineChars="200"/>
        <w:rPr>
          <w:rFonts w:hint="eastAsia" w:ascii="黑体" w:eastAsia="黑体"/>
          <w:color w:val="auto"/>
          <w:sz w:val="28"/>
          <w:szCs w:val="28"/>
          <w:highlight w:val="yellow"/>
        </w:rPr>
      </w:pPr>
      <w:r>
        <w:rPr>
          <w:rFonts w:hint="eastAsia" w:ascii="黑体" w:eastAsia="黑体"/>
          <w:color w:val="auto"/>
          <w:sz w:val="28"/>
          <w:szCs w:val="28"/>
          <w:highlight w:val="none"/>
        </w:rPr>
        <w:t>四、国有资产占用情况</w:t>
      </w:r>
    </w:p>
    <w:p w14:paraId="0D6411DD">
      <w:pPr>
        <w:ind w:firstLine="560" w:firstLineChars="200"/>
        <w:rPr>
          <w:rFonts w:ascii="仿宋_GB2312" w:eastAsia="仿宋_GB2312"/>
          <w:color w:val="auto"/>
          <w:sz w:val="32"/>
          <w:szCs w:val="32"/>
        </w:rPr>
      </w:pPr>
      <w:r>
        <w:rPr>
          <w:rFonts w:hint="eastAsia" w:ascii="仿宋_GB2312" w:eastAsia="仿宋_GB2312"/>
          <w:color w:val="auto"/>
          <w:sz w:val="28"/>
          <w:szCs w:val="28"/>
          <w:lang w:eastAsia="zh-CN"/>
        </w:rPr>
        <w:t>截至</w:t>
      </w:r>
      <w:r>
        <w:rPr>
          <w:rFonts w:hint="eastAsia" w:ascii="仿宋_GB2312" w:eastAsia="仿宋_GB2312"/>
          <w:color w:val="auto"/>
          <w:sz w:val="28"/>
          <w:szCs w:val="28"/>
          <w:lang w:val="en-US" w:eastAsia="zh-CN"/>
        </w:rPr>
        <w:t>12月31日，北京市大兴区庞各庄镇第一中心小学</w:t>
      </w:r>
      <w:r>
        <w:rPr>
          <w:rFonts w:hint="eastAsia" w:ascii="仿宋_GB2312" w:eastAsia="仿宋_GB2312"/>
          <w:color w:val="auto"/>
          <w:sz w:val="28"/>
          <w:szCs w:val="28"/>
          <w:lang w:eastAsia="zh-CN"/>
        </w:rPr>
        <w:t>共有</w:t>
      </w:r>
      <w:r>
        <w:rPr>
          <w:rFonts w:hint="eastAsia" w:ascii="仿宋_GB2312" w:eastAsia="仿宋_GB2312"/>
          <w:color w:val="auto"/>
          <w:sz w:val="28"/>
          <w:szCs w:val="28"/>
        </w:rPr>
        <w:t>车辆</w:t>
      </w:r>
      <w:r>
        <w:rPr>
          <w:rFonts w:hint="eastAsia" w:ascii="仿宋_GB2312" w:eastAsia="仿宋_GB2312"/>
          <w:color w:val="auto"/>
          <w:sz w:val="28"/>
          <w:szCs w:val="28"/>
          <w:lang w:val="en-US" w:eastAsia="zh-CN"/>
        </w:rPr>
        <w:t>5</w:t>
      </w:r>
      <w:r>
        <w:rPr>
          <w:rFonts w:hint="eastAsia" w:ascii="仿宋_GB2312" w:eastAsia="仿宋_GB2312"/>
          <w:color w:val="auto"/>
          <w:sz w:val="28"/>
          <w:szCs w:val="28"/>
        </w:rPr>
        <w:t>台；单位价值100万元</w:t>
      </w:r>
      <w:r>
        <w:rPr>
          <w:rFonts w:hint="eastAsia" w:ascii="仿宋_GB2312" w:eastAsia="仿宋_GB2312"/>
          <w:color w:val="auto"/>
          <w:sz w:val="28"/>
          <w:szCs w:val="28"/>
          <w:lang w:eastAsia="zh-CN"/>
        </w:rPr>
        <w:t>（含）</w:t>
      </w:r>
      <w:r>
        <w:rPr>
          <w:rFonts w:hint="eastAsia" w:ascii="仿宋_GB2312" w:eastAsia="仿宋_GB2312"/>
          <w:color w:val="auto"/>
          <w:sz w:val="28"/>
          <w:szCs w:val="28"/>
        </w:rPr>
        <w:t>以上的设备</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r>
        <w:rPr>
          <w:rFonts w:hint="eastAsia" w:ascii="仿宋_GB2312" w:eastAsia="仿宋_GB2312"/>
          <w:sz w:val="28"/>
          <w:szCs w:val="28"/>
          <w:lang w:eastAsia="zh-CN"/>
        </w:rPr>
        <w:t>本单位</w:t>
      </w:r>
      <w:r>
        <w:rPr>
          <w:rFonts w:ascii="仿宋_GB2312" w:eastAsia="仿宋_GB2312"/>
          <w:sz w:val="28"/>
          <w:szCs w:val="28"/>
        </w:rPr>
        <w:t>202</w:t>
      </w:r>
      <w:r>
        <w:rPr>
          <w:rFonts w:hint="eastAsia" w:ascii="仿宋_GB2312" w:eastAsia="仿宋_GB2312"/>
          <w:sz w:val="28"/>
          <w:szCs w:val="28"/>
          <w:lang w:val="en-US" w:eastAsia="zh-CN"/>
        </w:rPr>
        <w:t>4</w:t>
      </w:r>
      <w:r>
        <w:rPr>
          <w:rFonts w:ascii="仿宋_GB2312" w:eastAsia="仿宋_GB2312"/>
          <w:sz w:val="28"/>
          <w:szCs w:val="28"/>
        </w:rPr>
        <w:t>年</w:t>
      </w:r>
      <w:r>
        <w:rPr>
          <w:rFonts w:hint="eastAsia" w:ascii="仿宋_GB2312" w:eastAsia="仿宋_GB2312"/>
          <w:sz w:val="28"/>
          <w:szCs w:val="28"/>
          <w:lang w:eastAsia="zh-CN"/>
        </w:rPr>
        <w:t>没有</w:t>
      </w:r>
      <w:r>
        <w:rPr>
          <w:rFonts w:ascii="仿宋_GB2312" w:eastAsia="仿宋_GB2312"/>
          <w:sz w:val="28"/>
          <w:szCs w:val="28"/>
        </w:rPr>
        <w:t>政府购买服务</w:t>
      </w:r>
      <w:r>
        <w:rPr>
          <w:rFonts w:hint="eastAsia" w:ascii="仿宋_GB2312" w:eastAsia="仿宋_GB2312"/>
          <w:sz w:val="28"/>
          <w:szCs w:val="28"/>
        </w:rPr>
        <w:t>项目。</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5DC71D38">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7.教育支出（类）普通教育（款）学前教育（项）：反映各部门举办的学前教育支出。政府各部门对社会组织等举办的幼儿园的资助，如捐赠、补贴等，也在本科目中反映。</w:t>
      </w:r>
    </w:p>
    <w:p w14:paraId="6B378562">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8.教育支出（类）普通教育（款）小学教育（项）：反映各部门举办的小学教育支出。政府各部门对社会组织等举办的小学的资助，如捐赠、补贴等，也在本科目中反映。</w:t>
      </w:r>
    </w:p>
    <w:p w14:paraId="22187F0B">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9.教育支出（类）教育费附加安排的支出（款）其他教育费附加安排的支出（项）：反映除农村中小学校舍建设、农村中小学教学设施等项目以外的教育费附加支出。</w:t>
      </w:r>
    </w:p>
    <w:p w14:paraId="74C8E8D9">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10.社会保障和就业支出（类）行政事业单位养老支出（款）事业单位离退休（项）：反映事业单位开支的离退休经费。</w:t>
      </w:r>
    </w:p>
    <w:p w14:paraId="57045931">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11.社会保障和就业支出（类）行政事业单位养老支出（款）机关事业单位基本养老保险缴费支出（项）：反映机关事业单位实施养老保险制度由单位缴纳的基本养老保险费支出。</w:t>
      </w:r>
    </w:p>
    <w:p w14:paraId="0319218A">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12.社会保障和就业支出（类）行政事业单位养老支出（款）机关事业单位职业年金缴费支出（项）：反映机关事业单位实施养老保险制度由单位实际缴纳的职业年金支出（含职业年金补记支出）。</w:t>
      </w:r>
    </w:p>
    <w:p w14:paraId="666B2648">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13.社会保障和就业支出（类）行政事业单位养老支出（款）其他行政事业单位养老支出（项）：反映除行政单位离退休、事业单位离退休等项目以外其他用于行政事业单位养老方面的支出。</w:t>
      </w:r>
    </w:p>
    <w:p w14:paraId="6CC4E305">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14.卫生健康支出（类）行政事业单位医疗（款）事业单位医疗（项）：反映财政部门安排的事业单位基本医疗保险缴费经费，未参加医疗保险的事业单位的公费医疗经费，按国家规定享受离休人员待遇的医疗经费。</w:t>
      </w:r>
    </w:p>
    <w:p w14:paraId="2B0D898A">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15.卫生健康支出（类）行政事业单位医疗（款）公务员医疗补助（项）：反映财政部门安排的公务员医疗补助经费。</w:t>
      </w:r>
    </w:p>
    <w:p w14:paraId="3EF88922">
      <w:pPr>
        <w:ind w:firstLine="420" w:firstLineChars="150"/>
        <w:rPr>
          <w:rFonts w:hint="eastAsia" w:ascii="黑体" w:eastAsia="黑体"/>
          <w:sz w:val="32"/>
          <w:szCs w:val="32"/>
        </w:rPr>
      </w:pPr>
      <w:r>
        <w:rPr>
          <w:rFonts w:hint="eastAsia" w:ascii="仿宋_GB2312" w:eastAsia="仿宋_GB2312"/>
          <w:sz w:val="28"/>
          <w:szCs w:val="28"/>
          <w:lang w:val="en-US" w:eastAsia="zh-CN"/>
        </w:rPr>
        <w:t>16.</w:t>
      </w:r>
      <w:r>
        <w:rPr>
          <w:rFonts w:hint="default" w:ascii="仿宋_GB2312" w:eastAsia="仿宋_GB2312"/>
          <w:sz w:val="28"/>
          <w:szCs w:val="28"/>
          <w:lang w:val="en-US" w:eastAsia="zh-CN"/>
        </w:rPr>
        <w:t>住房保障支出</w:t>
      </w:r>
      <w:r>
        <w:rPr>
          <w:rFonts w:hint="eastAsia" w:ascii="仿宋_GB2312" w:eastAsia="仿宋_GB2312"/>
          <w:sz w:val="28"/>
          <w:szCs w:val="28"/>
          <w:lang w:val="en-US" w:eastAsia="zh-CN"/>
        </w:rPr>
        <w:t>（类）</w:t>
      </w:r>
      <w:r>
        <w:rPr>
          <w:rFonts w:hint="default" w:ascii="仿宋_GB2312" w:eastAsia="仿宋_GB2312"/>
          <w:sz w:val="28"/>
          <w:szCs w:val="28"/>
          <w:lang w:val="en-US" w:eastAsia="zh-CN"/>
        </w:rPr>
        <w:t>住房改革支出</w:t>
      </w:r>
      <w:r>
        <w:rPr>
          <w:rFonts w:hint="eastAsia" w:ascii="仿宋_GB2312" w:eastAsia="仿宋_GB2312"/>
          <w:sz w:val="28"/>
          <w:szCs w:val="28"/>
          <w:lang w:val="en-US" w:eastAsia="zh-CN"/>
        </w:rPr>
        <w:t>（款）</w:t>
      </w:r>
      <w:r>
        <w:rPr>
          <w:rFonts w:hint="default" w:ascii="仿宋_GB2312" w:eastAsia="仿宋_GB2312"/>
          <w:sz w:val="28"/>
          <w:szCs w:val="28"/>
          <w:lang w:val="en-US" w:eastAsia="zh-CN"/>
        </w:rPr>
        <w:t>购房补贴</w:t>
      </w:r>
      <w:r>
        <w:rPr>
          <w:rFonts w:hint="eastAsia" w:ascii="仿宋_GB2312" w:eastAsia="仿宋_GB2312"/>
          <w:sz w:val="28"/>
          <w:szCs w:val="28"/>
          <w:lang w:val="en-US" w:eastAsia="zh-CN"/>
        </w:rPr>
        <w:t>（项）：反映按房改政策规定，行政事业单位向符合条件职工（含离退休人员）、军队（含武警）向转役复员离退休人员发放的用于购买住房的补贴。</w:t>
      </w: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1F809966">
      <w:pPr>
        <w:numPr>
          <w:ilvl w:val="0"/>
          <w:numId w:val="0"/>
        </w:numPr>
        <w:jc w:val="center"/>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001493F6">
      <w:pPr>
        <w:spacing w:line="480" w:lineRule="exact"/>
        <w:ind w:firstLine="420" w:firstLineChars="0"/>
      </w:pPr>
      <w:r>
        <w:rPr>
          <w:rFonts w:hint="eastAsia" w:ascii="黑体" w:eastAsia="黑体"/>
          <w:sz w:val="28"/>
          <w:szCs w:val="28"/>
        </w:rPr>
        <w:t xml:space="preserve"> </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BCAC55"/>
    <w:multiLevelType w:val="singleLevel"/>
    <w:tmpl w:val="52BCAC55"/>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6A069EF"/>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2F06310E"/>
    <w:rsid w:val="301437CA"/>
    <w:rsid w:val="349D1F0A"/>
    <w:rsid w:val="34DD0473"/>
    <w:rsid w:val="381972ED"/>
    <w:rsid w:val="3A8E35DC"/>
    <w:rsid w:val="3C684897"/>
    <w:rsid w:val="42270CF6"/>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368628D"/>
    <w:rsid w:val="64C0607C"/>
    <w:rsid w:val="65756C86"/>
    <w:rsid w:val="673672F4"/>
    <w:rsid w:val="674D385B"/>
    <w:rsid w:val="676F09E1"/>
    <w:rsid w:val="6FB102EA"/>
    <w:rsid w:val="71691990"/>
    <w:rsid w:val="71793A80"/>
    <w:rsid w:val="7357290B"/>
    <w:rsid w:val="756E3DEA"/>
    <w:rsid w:val="75DA4FAC"/>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7864.89</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6983.46</c:v>
                </c:pt>
                <c:pt idx="1">
                  <c:v>1211.99</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3408</Words>
  <Characters>3928</Characters>
  <Lines>44</Lines>
  <Paragraphs>12</Paragraphs>
  <TotalTime>27</TotalTime>
  <ScaleCrop>false</ScaleCrop>
  <LinksUpToDate>false</LinksUpToDate>
  <CharactersWithSpaces>3948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月争</cp:lastModifiedBy>
  <cp:lastPrinted>2025-09-25T08:14:00Z</cp:lastPrinted>
  <dcterms:modified xsi:type="dcterms:W3CDTF">2025-09-25T13:08:02Z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379460FA8B43422199AB1BBD73849762_13</vt:lpwstr>
  </property>
  <property fmtid="{D5CDD505-2E9C-101B-9397-08002B2CF9AE}" pid="4" name="KSOTemplateDocerSaveRecord">
    <vt:lpwstr>eyJoZGlkIjoiMGMzMWVjZjdjM2I0N2ZkODI0ZTNjZTc2NmQyYjNjZDQiLCJ1c2VySWQiOiI1MTQzMjE2MDkifQ==</vt:lpwstr>
  </property>
</Properties>
</file>