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962" w:rsidRDefault="00FF6962">
      <w:pPr>
        <w:jc w:val="center"/>
        <w:rPr>
          <w:rFonts w:ascii="仿宋_GB2312" w:eastAsia="仿宋_GB2312" w:hint="eastAsia"/>
          <w:b/>
          <w:sz w:val="32"/>
          <w:szCs w:val="32"/>
        </w:rPr>
      </w:pPr>
    </w:p>
    <w:p w:rsidR="00FF6962" w:rsidRDefault="00FF6962">
      <w:pPr>
        <w:jc w:val="center"/>
        <w:rPr>
          <w:rFonts w:ascii="黑体" w:eastAsia="黑体"/>
          <w:sz w:val="72"/>
          <w:szCs w:val="72"/>
        </w:rPr>
      </w:pPr>
    </w:p>
    <w:p w:rsidR="00FF6962" w:rsidRDefault="00FF6962">
      <w:pPr>
        <w:jc w:val="center"/>
        <w:rPr>
          <w:rFonts w:ascii="黑体" w:eastAsia="黑体"/>
          <w:sz w:val="72"/>
          <w:szCs w:val="72"/>
        </w:rPr>
      </w:pPr>
    </w:p>
    <w:p w:rsidR="00FF6962" w:rsidRDefault="00FF6962">
      <w:pPr>
        <w:jc w:val="center"/>
        <w:rPr>
          <w:rFonts w:ascii="黑体" w:eastAsia="黑体"/>
          <w:sz w:val="72"/>
          <w:szCs w:val="72"/>
        </w:rPr>
      </w:pPr>
    </w:p>
    <w:p w:rsidR="00FF6962" w:rsidRDefault="00FF6962">
      <w:pPr>
        <w:jc w:val="center"/>
        <w:rPr>
          <w:rFonts w:ascii="黑体" w:eastAsia="黑体"/>
          <w:sz w:val="72"/>
          <w:szCs w:val="72"/>
        </w:rPr>
      </w:pPr>
    </w:p>
    <w:p w:rsidR="00FF6962" w:rsidRDefault="00622E7B">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年度部门决算（</w:t>
      </w:r>
      <w:r>
        <w:rPr>
          <w:rFonts w:ascii="黑体" w:eastAsia="黑体" w:hint="eastAsia"/>
          <w:sz w:val="72"/>
          <w:szCs w:val="72"/>
        </w:rPr>
        <w:t>公开</w:t>
      </w:r>
      <w:r>
        <w:rPr>
          <w:rFonts w:ascii="黑体" w:eastAsia="黑体"/>
          <w:sz w:val="72"/>
          <w:szCs w:val="72"/>
        </w:rPr>
        <w:t>）</w:t>
      </w:r>
    </w:p>
    <w:p w:rsidR="00FF6962" w:rsidRDefault="00FF6962">
      <w:pPr>
        <w:jc w:val="center"/>
        <w:rPr>
          <w:rFonts w:ascii="黑体" w:eastAsia="黑体"/>
          <w:sz w:val="52"/>
          <w:szCs w:val="52"/>
        </w:rPr>
      </w:pPr>
    </w:p>
    <w:p w:rsidR="00FF6962" w:rsidRDefault="00FF6962">
      <w:pPr>
        <w:jc w:val="center"/>
        <w:rPr>
          <w:rFonts w:ascii="黑体" w:eastAsia="黑体"/>
          <w:sz w:val="52"/>
          <w:szCs w:val="52"/>
        </w:rPr>
      </w:pPr>
    </w:p>
    <w:p w:rsidR="00FF6962" w:rsidRDefault="00FF6962">
      <w:pPr>
        <w:jc w:val="center"/>
        <w:rPr>
          <w:rFonts w:ascii="黑体" w:eastAsia="黑体"/>
          <w:sz w:val="52"/>
          <w:szCs w:val="52"/>
        </w:rPr>
      </w:pPr>
    </w:p>
    <w:p w:rsidR="00FF6962" w:rsidRDefault="00FF6962">
      <w:pPr>
        <w:jc w:val="center"/>
        <w:rPr>
          <w:rFonts w:ascii="黑体" w:eastAsia="黑体"/>
          <w:sz w:val="52"/>
          <w:szCs w:val="52"/>
        </w:rPr>
      </w:pPr>
    </w:p>
    <w:p w:rsidR="00FF6962" w:rsidRDefault="00FF6962">
      <w:pPr>
        <w:jc w:val="center"/>
        <w:rPr>
          <w:rFonts w:ascii="黑体" w:eastAsia="黑体"/>
          <w:sz w:val="32"/>
          <w:szCs w:val="32"/>
        </w:rPr>
      </w:pPr>
    </w:p>
    <w:p w:rsidR="00FF6962" w:rsidRDefault="00622E7B">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FF6962" w:rsidRDefault="00FF6962">
      <w:pPr>
        <w:spacing w:line="500" w:lineRule="exact"/>
        <w:ind w:firstLine="645"/>
        <w:jc w:val="center"/>
        <w:rPr>
          <w:rFonts w:ascii="宋体" w:hAnsi="宋体" w:cs="宋体"/>
          <w:b/>
          <w:bCs/>
          <w:kern w:val="0"/>
          <w:sz w:val="36"/>
          <w:szCs w:val="36"/>
        </w:rPr>
      </w:pPr>
    </w:p>
    <w:p w:rsidR="00FF6962" w:rsidRDefault="00622E7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年度部门决算报表</w:t>
      </w:r>
    </w:p>
    <w:p w:rsidR="00FF6962" w:rsidRDefault="00622E7B">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FF6962" w:rsidRDefault="00622E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FF6962" w:rsidRDefault="00622E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FF6962" w:rsidRDefault="00622E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FF6962" w:rsidRDefault="00622E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FF6962" w:rsidRDefault="00622E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FF6962" w:rsidRDefault="00622E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FF6962" w:rsidRDefault="00622E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FF6962" w:rsidRDefault="00622E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FF6962" w:rsidRDefault="00622E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FF6962" w:rsidRDefault="00622E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FF6962" w:rsidRDefault="00622E7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FF6962" w:rsidRDefault="00622E7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年度部门决算说明</w:t>
      </w:r>
    </w:p>
    <w:p w:rsidR="00FF6962" w:rsidRDefault="00622E7B">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FF6962" w:rsidRDefault="00622E7B">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年度部门绩效评价情况</w:t>
      </w:r>
    </w:p>
    <w:p w:rsidR="00FF6962" w:rsidRDefault="00FF6962">
      <w:pPr>
        <w:tabs>
          <w:tab w:val="center" w:pos="6979"/>
        </w:tabs>
        <w:spacing w:beforeLines="50" w:before="156" w:afterLines="50" w:after="156"/>
        <w:jc w:val="center"/>
        <w:rPr>
          <w:rFonts w:ascii="宋体" w:hAnsi="宋体" w:cs="宋体"/>
          <w:b/>
          <w:bCs/>
          <w:spacing w:val="40"/>
          <w:kern w:val="0"/>
          <w:sz w:val="32"/>
          <w:szCs w:val="32"/>
        </w:rPr>
      </w:pPr>
    </w:p>
    <w:p w:rsidR="00FF6962" w:rsidRDefault="00FF6962">
      <w:pPr>
        <w:tabs>
          <w:tab w:val="center" w:pos="6979"/>
        </w:tabs>
        <w:spacing w:beforeLines="50" w:before="156" w:afterLines="50" w:after="156"/>
        <w:jc w:val="center"/>
        <w:rPr>
          <w:rFonts w:ascii="宋体" w:hAnsi="宋体" w:cs="宋体"/>
          <w:b/>
          <w:bCs/>
          <w:spacing w:val="40"/>
          <w:kern w:val="0"/>
          <w:sz w:val="32"/>
          <w:szCs w:val="32"/>
        </w:rPr>
      </w:pPr>
    </w:p>
    <w:p w:rsidR="00FF6962" w:rsidRDefault="00FF6962">
      <w:pPr>
        <w:tabs>
          <w:tab w:val="center" w:pos="6979"/>
        </w:tabs>
        <w:spacing w:beforeLines="50" w:before="156" w:afterLines="50" w:after="156"/>
        <w:jc w:val="center"/>
        <w:rPr>
          <w:rFonts w:ascii="宋体" w:hAnsi="宋体" w:cs="宋体"/>
          <w:b/>
          <w:bCs/>
          <w:spacing w:val="40"/>
          <w:kern w:val="0"/>
          <w:sz w:val="32"/>
          <w:szCs w:val="32"/>
        </w:rPr>
      </w:pPr>
    </w:p>
    <w:p w:rsidR="00FF6962" w:rsidRDefault="00FF6962">
      <w:pPr>
        <w:tabs>
          <w:tab w:val="center" w:pos="6979"/>
        </w:tabs>
        <w:spacing w:beforeLines="50" w:before="156" w:afterLines="50" w:after="156"/>
        <w:jc w:val="center"/>
        <w:rPr>
          <w:rFonts w:ascii="宋体" w:hAnsi="宋体" w:cs="宋体"/>
          <w:b/>
          <w:bCs/>
          <w:spacing w:val="40"/>
          <w:kern w:val="0"/>
          <w:sz w:val="32"/>
          <w:szCs w:val="32"/>
        </w:rPr>
      </w:pPr>
    </w:p>
    <w:p w:rsidR="00FF6962" w:rsidRDefault="00FF6962">
      <w:pPr>
        <w:tabs>
          <w:tab w:val="center" w:pos="6979"/>
        </w:tabs>
        <w:spacing w:beforeLines="50" w:before="156" w:afterLines="50" w:after="156"/>
        <w:jc w:val="center"/>
        <w:rPr>
          <w:rFonts w:ascii="宋体" w:hAnsi="宋体" w:cs="宋体"/>
          <w:b/>
          <w:bCs/>
          <w:spacing w:val="40"/>
          <w:kern w:val="0"/>
          <w:sz w:val="32"/>
          <w:szCs w:val="32"/>
        </w:rPr>
      </w:pPr>
    </w:p>
    <w:p w:rsidR="00FF6962" w:rsidRDefault="00622E7B">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年度部门决算报表</w:t>
      </w:r>
    </w:p>
    <w:p w:rsidR="00FF6962" w:rsidRDefault="00622E7B">
      <w:pPr>
        <w:pStyle w:val="2"/>
        <w:rPr>
          <w:b w:val="0"/>
          <w:bCs w:val="0"/>
        </w:rPr>
        <w:sectPr w:rsidR="00FF6962">
          <w:footerReference w:type="default" r:id="rId9"/>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FF6962" w:rsidRDefault="00622E7B">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年度部门决算说明</w:t>
      </w:r>
    </w:p>
    <w:p w:rsidR="00FF6962" w:rsidRDefault="00AE0278" w:rsidP="00AE027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sidR="00622E7B">
        <w:rPr>
          <w:rFonts w:ascii="黑体" w:eastAsia="黑体" w:hint="eastAsia"/>
          <w:b/>
          <w:sz w:val="28"/>
          <w:szCs w:val="28"/>
        </w:rPr>
        <w:t>单位基本情况</w:t>
      </w:r>
    </w:p>
    <w:p w:rsidR="00FF6962" w:rsidRDefault="00622E7B">
      <w:pPr>
        <w:tabs>
          <w:tab w:val="center" w:pos="6979"/>
        </w:tabs>
        <w:spacing w:line="580" w:lineRule="exact"/>
        <w:ind w:firstLineChars="250" w:firstLine="800"/>
        <w:rPr>
          <w:rFonts w:ascii="仿宋_GB2312" w:eastAsia="仿宋_GB2312"/>
          <w:sz w:val="28"/>
          <w:szCs w:val="28"/>
        </w:rPr>
      </w:pPr>
      <w:r>
        <w:rPr>
          <w:rFonts w:ascii="仿宋_GB2312" w:eastAsia="仿宋_GB2312" w:hint="eastAsia"/>
          <w:color w:val="000000"/>
          <w:sz w:val="32"/>
          <w:szCs w:val="32"/>
        </w:rPr>
        <w:t>北京市</w:t>
      </w:r>
      <w:proofErr w:type="gramStart"/>
      <w:r>
        <w:rPr>
          <w:rFonts w:ascii="仿宋_GB2312" w:eastAsia="仿宋_GB2312" w:hint="eastAsia"/>
          <w:color w:val="000000"/>
          <w:sz w:val="32"/>
          <w:szCs w:val="32"/>
        </w:rPr>
        <w:t>大兴区</w:t>
      </w:r>
      <w:proofErr w:type="gramEnd"/>
      <w:r>
        <w:rPr>
          <w:rFonts w:ascii="仿宋_GB2312" w:eastAsia="仿宋_GB2312" w:hint="eastAsia"/>
          <w:color w:val="000000"/>
          <w:sz w:val="32"/>
          <w:szCs w:val="32"/>
        </w:rPr>
        <w:t>青云店中学为区教委农村全额拨款的事业单位，承担着实施初中义务教育，促进基础教育发展，促进基础教育发展，初中学历教育等任务。青云店中学下设办公室、教务处、德育处、总务处、教科研等处室。</w:t>
      </w:r>
    </w:p>
    <w:p w:rsidR="00FF6962" w:rsidRDefault="00622E7B">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FF6962" w:rsidRDefault="00622E7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2710.59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50.81</w:t>
      </w:r>
      <w:r>
        <w:rPr>
          <w:rFonts w:ascii="仿宋_GB2312" w:eastAsia="仿宋_GB2312" w:hint="eastAsia"/>
          <w:sz w:val="28"/>
          <w:szCs w:val="28"/>
        </w:rPr>
        <w:t>万元，增长</w:t>
      </w:r>
      <w:r>
        <w:rPr>
          <w:rFonts w:ascii="仿宋_GB2312" w:eastAsia="仿宋_GB2312" w:hint="eastAsia"/>
          <w:sz w:val="28"/>
          <w:szCs w:val="28"/>
        </w:rPr>
        <w:t>1.91</w:t>
      </w:r>
      <w:r>
        <w:rPr>
          <w:rFonts w:ascii="仿宋_GB2312" w:eastAsia="仿宋_GB2312" w:hint="eastAsia"/>
          <w:sz w:val="28"/>
          <w:szCs w:val="28"/>
        </w:rPr>
        <w:t>%</w:t>
      </w:r>
      <w:r>
        <w:rPr>
          <w:rFonts w:ascii="仿宋_GB2312" w:eastAsia="仿宋_GB2312" w:hint="eastAsia"/>
          <w:sz w:val="28"/>
          <w:szCs w:val="28"/>
        </w:rPr>
        <w:t>。</w:t>
      </w:r>
    </w:p>
    <w:p w:rsidR="00FF6962" w:rsidRDefault="00622E7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FF6962" w:rsidRDefault="00622E7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2488.23</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31.54</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下降</w:t>
      </w:r>
      <w:r>
        <w:rPr>
          <w:rFonts w:ascii="仿宋_GB2312" w:eastAsia="仿宋_GB2312" w:hint="eastAsia"/>
          <w:sz w:val="28"/>
          <w:szCs w:val="28"/>
        </w:rPr>
        <w:t>1.25</w:t>
      </w:r>
      <w:r>
        <w:rPr>
          <w:rFonts w:ascii="仿宋_GB2312" w:eastAsia="仿宋_GB2312" w:hint="eastAsia"/>
          <w:sz w:val="28"/>
          <w:szCs w:val="28"/>
        </w:rPr>
        <w:t>%</w:t>
      </w:r>
      <w:r>
        <w:rPr>
          <w:rFonts w:ascii="仿宋_GB2312" w:eastAsia="仿宋_GB2312" w:hint="eastAsia"/>
          <w:sz w:val="28"/>
          <w:szCs w:val="28"/>
        </w:rPr>
        <w:t>。</w:t>
      </w:r>
    </w:p>
    <w:p w:rsidR="00FF6962" w:rsidRDefault="00622E7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2488.23</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hint="eastAsia"/>
          <w:sz w:val="28"/>
          <w:szCs w:val="28"/>
        </w:rPr>
        <w:t>2488.23</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FF6962" w:rsidRDefault="00622E7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FF6962" w:rsidRDefault="00622E7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FF6962" w:rsidRDefault="00622E7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FF6962" w:rsidRDefault="00622E7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FF6962" w:rsidRDefault="00622E7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FF6962" w:rsidRDefault="00622E7B">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FF6962" w:rsidRDefault="00622E7B">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F6962" w:rsidRDefault="00622E7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FF6962" w:rsidRDefault="00622E7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2710.59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50.81</w:t>
      </w:r>
      <w:r>
        <w:rPr>
          <w:rFonts w:ascii="仿宋_GB2312" w:eastAsia="仿宋_GB2312" w:hint="eastAsia"/>
          <w:sz w:val="28"/>
          <w:szCs w:val="28"/>
        </w:rPr>
        <w:t>万元，增长</w:t>
      </w:r>
      <w:r>
        <w:rPr>
          <w:rFonts w:ascii="仿宋_GB2312" w:eastAsia="仿宋_GB2312" w:hint="eastAsia"/>
          <w:sz w:val="28"/>
          <w:szCs w:val="28"/>
        </w:rPr>
        <w:t>1.91</w:t>
      </w:r>
      <w:r>
        <w:rPr>
          <w:rFonts w:ascii="仿宋_GB2312" w:eastAsia="仿宋_GB2312" w:hint="eastAsia"/>
          <w:sz w:val="28"/>
          <w:szCs w:val="28"/>
        </w:rPr>
        <w:t>%</w:t>
      </w:r>
      <w:r>
        <w:rPr>
          <w:rFonts w:ascii="仿宋_GB2312" w:eastAsia="仿宋_GB2312" w:hint="eastAsia"/>
          <w:sz w:val="28"/>
          <w:szCs w:val="28"/>
        </w:rPr>
        <w:t>，其中：基本支</w:t>
      </w:r>
      <w:r>
        <w:rPr>
          <w:rFonts w:ascii="仿宋_GB2312" w:eastAsia="仿宋_GB2312" w:hint="eastAsia"/>
          <w:sz w:val="28"/>
          <w:szCs w:val="28"/>
        </w:rPr>
        <w:t>出</w:t>
      </w:r>
      <w:r>
        <w:rPr>
          <w:rFonts w:ascii="仿宋_GB2312" w:eastAsia="仿宋_GB2312"/>
          <w:sz w:val="28"/>
          <w:szCs w:val="28"/>
        </w:rPr>
        <w:t>2450.33</w:t>
      </w:r>
      <w:r>
        <w:rPr>
          <w:rFonts w:ascii="仿宋_GB2312" w:eastAsia="仿宋_GB2312" w:hint="eastAsia"/>
          <w:sz w:val="28"/>
          <w:szCs w:val="28"/>
        </w:rPr>
        <w:t>万元，占支出合计的</w:t>
      </w:r>
      <w:r>
        <w:rPr>
          <w:rFonts w:ascii="仿宋_GB2312" w:eastAsia="仿宋_GB2312" w:hint="eastAsia"/>
          <w:sz w:val="28"/>
          <w:szCs w:val="28"/>
        </w:rPr>
        <w:t>90.4</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260.26</w:t>
      </w:r>
      <w:r>
        <w:rPr>
          <w:rFonts w:ascii="仿宋_GB2312" w:eastAsia="仿宋_GB2312" w:hint="eastAsia"/>
          <w:sz w:val="28"/>
          <w:szCs w:val="28"/>
        </w:rPr>
        <w:t>万元，占支出合计的</w:t>
      </w:r>
      <w:r>
        <w:rPr>
          <w:rFonts w:ascii="仿宋_GB2312" w:eastAsia="仿宋_GB2312" w:hint="eastAsia"/>
          <w:sz w:val="28"/>
          <w:szCs w:val="28"/>
        </w:rPr>
        <w:t>9.6</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FF6962" w:rsidRDefault="00622E7B">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FF6962" w:rsidRDefault="00622E7B">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F6962" w:rsidRDefault="00622E7B" w:rsidP="00AE027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FF6962" w:rsidRDefault="00622E7B">
      <w:pPr>
        <w:snapToGrid w:val="0"/>
        <w:spacing w:line="52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2710.59</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50.81</w:t>
      </w:r>
      <w:r>
        <w:rPr>
          <w:rFonts w:ascii="仿宋_GB2312" w:eastAsia="仿宋_GB2312" w:hint="eastAsia"/>
          <w:sz w:val="28"/>
          <w:szCs w:val="28"/>
        </w:rPr>
        <w:t>万元，增长</w:t>
      </w:r>
      <w:r>
        <w:rPr>
          <w:rFonts w:ascii="仿宋_GB2312" w:eastAsia="仿宋_GB2312" w:hint="eastAsia"/>
          <w:sz w:val="28"/>
          <w:szCs w:val="28"/>
        </w:rPr>
        <w:t>1.91</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Ansi="仿宋" w:hint="eastAsia"/>
          <w:sz w:val="32"/>
          <w:szCs w:val="32"/>
        </w:rPr>
        <w:t>正常的薪级晋升、</w:t>
      </w:r>
      <w:proofErr w:type="gramStart"/>
      <w:r>
        <w:rPr>
          <w:rFonts w:ascii="仿宋_GB2312" w:eastAsia="仿宋_GB2312" w:hAnsi="仿宋" w:hint="eastAsia"/>
          <w:sz w:val="32"/>
          <w:szCs w:val="32"/>
        </w:rPr>
        <w:t>岗聘兑现</w:t>
      </w:r>
      <w:proofErr w:type="gramEnd"/>
      <w:r>
        <w:rPr>
          <w:rFonts w:ascii="仿宋_GB2312" w:eastAsia="仿宋_GB2312" w:hAnsi="仿宋" w:hint="eastAsia"/>
          <w:sz w:val="32"/>
          <w:szCs w:val="32"/>
        </w:rPr>
        <w:t>等引起的人员经费增加，正常业务开展及项目支出需要引起的项目经费增加。</w:t>
      </w:r>
    </w:p>
    <w:p w:rsidR="00FF6962" w:rsidRDefault="00622E7B" w:rsidP="00AE027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FF6962" w:rsidRDefault="00622E7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FF6962" w:rsidRDefault="00622E7B">
      <w:pPr>
        <w:tabs>
          <w:tab w:val="center" w:pos="6979"/>
        </w:tabs>
        <w:spacing w:line="580" w:lineRule="exact"/>
        <w:ind w:firstLineChars="200" w:firstLine="560"/>
        <w:rPr>
          <w:rFonts w:ascii="仿宋_GB2312" w:eastAsia="仿宋_GB2312"/>
          <w:color w:val="000000"/>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2710.59</w:t>
      </w:r>
      <w:r>
        <w:rPr>
          <w:rFonts w:ascii="仿宋_GB2312" w:eastAsia="仿宋_GB2312" w:hint="eastAsia"/>
          <w:sz w:val="28"/>
          <w:szCs w:val="28"/>
        </w:rPr>
        <w:t>万元，主要用于以下方面（按大类）：</w:t>
      </w:r>
      <w:r>
        <w:rPr>
          <w:rFonts w:ascii="仿宋_GB2312" w:eastAsia="仿宋_GB2312" w:hint="eastAsia"/>
          <w:color w:val="000000"/>
          <w:sz w:val="28"/>
          <w:szCs w:val="28"/>
        </w:rPr>
        <w:t>教育支出</w:t>
      </w:r>
      <w:r>
        <w:rPr>
          <w:rFonts w:ascii="仿宋_GB2312" w:eastAsia="仿宋_GB2312" w:hint="eastAsia"/>
          <w:color w:val="000000"/>
          <w:sz w:val="28"/>
          <w:szCs w:val="28"/>
        </w:rPr>
        <w:t>1994.01</w:t>
      </w:r>
      <w:r>
        <w:rPr>
          <w:rFonts w:ascii="仿宋_GB2312" w:eastAsia="仿宋_GB2312" w:hint="eastAsia"/>
          <w:color w:val="000000"/>
          <w:sz w:val="28"/>
          <w:szCs w:val="28"/>
        </w:rPr>
        <w:t>万元，占本年财政拨款支出</w:t>
      </w:r>
      <w:r>
        <w:rPr>
          <w:rFonts w:ascii="仿宋_GB2312" w:eastAsia="仿宋_GB2312" w:hint="eastAsia"/>
          <w:color w:val="000000"/>
          <w:sz w:val="28"/>
          <w:szCs w:val="28"/>
        </w:rPr>
        <w:t>73.57%</w:t>
      </w:r>
      <w:r>
        <w:rPr>
          <w:rFonts w:ascii="仿宋_GB2312" w:eastAsia="仿宋_GB2312" w:hint="eastAsia"/>
          <w:color w:val="000000"/>
          <w:sz w:val="28"/>
          <w:szCs w:val="28"/>
        </w:rPr>
        <w:t>；社会保障和就业支出</w:t>
      </w:r>
      <w:r>
        <w:rPr>
          <w:rFonts w:ascii="仿宋_GB2312" w:eastAsia="仿宋_GB2312" w:hint="eastAsia"/>
          <w:color w:val="000000"/>
          <w:sz w:val="28"/>
          <w:szCs w:val="28"/>
        </w:rPr>
        <w:t>301.16</w:t>
      </w:r>
      <w:r>
        <w:rPr>
          <w:rFonts w:ascii="仿宋_GB2312" w:eastAsia="仿宋_GB2312" w:hint="eastAsia"/>
          <w:color w:val="000000"/>
          <w:sz w:val="28"/>
          <w:szCs w:val="28"/>
        </w:rPr>
        <w:t>万元，占本年财政拨款支出</w:t>
      </w:r>
      <w:r>
        <w:rPr>
          <w:rFonts w:ascii="仿宋_GB2312" w:eastAsia="仿宋_GB2312" w:hint="eastAsia"/>
          <w:color w:val="000000"/>
          <w:sz w:val="28"/>
          <w:szCs w:val="28"/>
        </w:rPr>
        <w:t>11.11%</w:t>
      </w:r>
      <w:r>
        <w:rPr>
          <w:rFonts w:ascii="仿宋_GB2312" w:eastAsia="仿宋_GB2312" w:hint="eastAsia"/>
          <w:color w:val="000000"/>
          <w:sz w:val="28"/>
          <w:szCs w:val="28"/>
        </w:rPr>
        <w:t>；卫生健康支出</w:t>
      </w:r>
      <w:r>
        <w:rPr>
          <w:rFonts w:ascii="仿宋_GB2312" w:eastAsia="仿宋_GB2312" w:hint="eastAsia"/>
          <w:color w:val="000000"/>
          <w:sz w:val="28"/>
          <w:szCs w:val="28"/>
        </w:rPr>
        <w:t>193.06</w:t>
      </w:r>
      <w:r>
        <w:rPr>
          <w:rFonts w:ascii="仿宋_GB2312" w:eastAsia="仿宋_GB2312" w:hint="eastAsia"/>
          <w:color w:val="000000"/>
          <w:sz w:val="28"/>
          <w:szCs w:val="28"/>
        </w:rPr>
        <w:t>万元，</w:t>
      </w:r>
      <w:r>
        <w:rPr>
          <w:rFonts w:ascii="仿宋_GB2312" w:eastAsia="仿宋_GB2312" w:hint="eastAsia"/>
          <w:color w:val="000000"/>
          <w:sz w:val="28"/>
          <w:szCs w:val="28"/>
        </w:rPr>
        <w:lastRenderedPageBreak/>
        <w:t>占本年财政拨款支出</w:t>
      </w:r>
      <w:r>
        <w:rPr>
          <w:rFonts w:ascii="仿宋_GB2312" w:eastAsia="仿宋_GB2312" w:hint="eastAsia"/>
          <w:color w:val="000000"/>
          <w:sz w:val="28"/>
          <w:szCs w:val="28"/>
        </w:rPr>
        <w:t>7.12%</w:t>
      </w:r>
      <w:r>
        <w:rPr>
          <w:rFonts w:ascii="仿宋_GB2312" w:eastAsia="仿宋_GB2312" w:hint="eastAsia"/>
          <w:color w:val="000000"/>
          <w:sz w:val="28"/>
          <w:szCs w:val="28"/>
        </w:rPr>
        <w:t>，住房保障支</w:t>
      </w:r>
      <w:r>
        <w:rPr>
          <w:rFonts w:ascii="仿宋_GB2312" w:eastAsia="仿宋_GB2312" w:hint="eastAsia"/>
          <w:color w:val="000000"/>
          <w:sz w:val="28"/>
          <w:szCs w:val="28"/>
        </w:rPr>
        <w:t>出</w:t>
      </w:r>
      <w:r>
        <w:rPr>
          <w:rFonts w:ascii="仿宋_GB2312" w:eastAsia="仿宋_GB2312" w:hint="eastAsia"/>
          <w:color w:val="000000"/>
          <w:sz w:val="28"/>
          <w:szCs w:val="28"/>
        </w:rPr>
        <w:t>222.36</w:t>
      </w:r>
      <w:r>
        <w:rPr>
          <w:rFonts w:ascii="仿宋_GB2312" w:eastAsia="仿宋_GB2312" w:hint="eastAsia"/>
          <w:color w:val="000000"/>
          <w:sz w:val="28"/>
          <w:szCs w:val="28"/>
        </w:rPr>
        <w:t>万元，占本年财政拨款支出</w:t>
      </w:r>
      <w:r>
        <w:rPr>
          <w:rFonts w:ascii="仿宋_GB2312" w:eastAsia="仿宋_GB2312" w:hint="eastAsia"/>
          <w:color w:val="000000"/>
          <w:sz w:val="28"/>
          <w:szCs w:val="28"/>
        </w:rPr>
        <w:t>8.2%</w:t>
      </w:r>
      <w:r>
        <w:rPr>
          <w:rFonts w:ascii="仿宋_GB2312" w:eastAsia="仿宋_GB2312" w:hint="eastAsia"/>
          <w:color w:val="000000"/>
          <w:sz w:val="28"/>
          <w:szCs w:val="28"/>
        </w:rPr>
        <w:t>。</w:t>
      </w:r>
    </w:p>
    <w:p w:rsidR="00FF6962" w:rsidRDefault="00FF6962">
      <w:pPr>
        <w:tabs>
          <w:tab w:val="center" w:pos="6979"/>
        </w:tabs>
        <w:spacing w:line="580" w:lineRule="exact"/>
        <w:ind w:firstLineChars="200" w:firstLine="560"/>
        <w:rPr>
          <w:rFonts w:ascii="仿宋_GB2312" w:eastAsia="仿宋_GB2312"/>
          <w:sz w:val="28"/>
          <w:szCs w:val="28"/>
        </w:rPr>
      </w:pPr>
    </w:p>
    <w:p w:rsidR="00FF6962" w:rsidRDefault="00622E7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8C1C90" w:rsidRDefault="008C1C90" w:rsidP="008C1C90">
      <w:pPr>
        <w:spacing w:line="580" w:lineRule="exact"/>
        <w:ind w:firstLineChars="200" w:firstLine="560"/>
        <w:rPr>
          <w:rFonts w:ascii="仿宋_GB2312" w:eastAsia="仿宋_GB2312"/>
          <w:sz w:val="28"/>
          <w:szCs w:val="28"/>
        </w:rPr>
      </w:pPr>
      <w:r>
        <w:rPr>
          <w:rFonts w:ascii="仿宋_GB2312" w:eastAsia="仿宋_GB2312" w:hint="eastAsia"/>
          <w:sz w:val="28"/>
          <w:szCs w:val="28"/>
        </w:rPr>
        <w:t>1.“教育支出”2024年度年初预算</w:t>
      </w:r>
      <w:r w:rsidR="00D15354">
        <w:rPr>
          <w:rFonts w:ascii="仿宋_GB2312" w:eastAsia="仿宋_GB2312" w:hint="eastAsia"/>
          <w:sz w:val="28"/>
          <w:szCs w:val="28"/>
        </w:rPr>
        <w:t>1909.5</w:t>
      </w:r>
      <w:r>
        <w:rPr>
          <w:rFonts w:ascii="仿宋_GB2312" w:eastAsia="仿宋_GB2312" w:hint="eastAsia"/>
          <w:sz w:val="28"/>
          <w:szCs w:val="28"/>
        </w:rPr>
        <w:t>万元，2024年度决算</w:t>
      </w:r>
      <w:r w:rsidR="00D15354">
        <w:rPr>
          <w:rFonts w:ascii="仿宋_GB2312" w:eastAsia="仿宋_GB2312" w:hint="eastAsia"/>
          <w:sz w:val="28"/>
          <w:szCs w:val="28"/>
        </w:rPr>
        <w:t>1994.01</w:t>
      </w:r>
      <w:r>
        <w:rPr>
          <w:rFonts w:ascii="仿宋_GB2312" w:eastAsia="仿宋_GB2312" w:hint="eastAsia"/>
          <w:sz w:val="28"/>
          <w:szCs w:val="28"/>
        </w:rPr>
        <w:t>万元，完成年初预算的</w:t>
      </w:r>
      <w:r w:rsidR="00D15354">
        <w:rPr>
          <w:rFonts w:ascii="仿宋_GB2312" w:eastAsia="仿宋_GB2312" w:hint="eastAsia"/>
          <w:sz w:val="28"/>
          <w:szCs w:val="28"/>
        </w:rPr>
        <w:t>104.43</w:t>
      </w:r>
      <w:r>
        <w:rPr>
          <w:rFonts w:ascii="仿宋_GB2312" w:eastAsia="仿宋_GB2312" w:hint="eastAsia"/>
          <w:sz w:val="28"/>
          <w:szCs w:val="28"/>
        </w:rPr>
        <w:t>%。其中：</w:t>
      </w:r>
    </w:p>
    <w:p w:rsidR="00D15354" w:rsidRDefault="008C1C90" w:rsidP="008C1C90">
      <w:pPr>
        <w:spacing w:line="580" w:lineRule="exact"/>
        <w:ind w:firstLineChars="200" w:firstLine="560"/>
        <w:rPr>
          <w:rFonts w:ascii="仿宋_GB2312" w:eastAsia="仿宋_GB2312" w:hint="eastAsia"/>
          <w:sz w:val="28"/>
          <w:szCs w:val="28"/>
        </w:rPr>
      </w:pPr>
      <w:r>
        <w:rPr>
          <w:rFonts w:ascii="仿宋_GB2312" w:eastAsia="仿宋_GB2312" w:hint="eastAsia"/>
          <w:sz w:val="28"/>
          <w:szCs w:val="28"/>
        </w:rPr>
        <w:t>“普通教育”2024年度年初预算</w:t>
      </w:r>
      <w:r w:rsidR="00D15354">
        <w:rPr>
          <w:rFonts w:ascii="仿宋_GB2312" w:eastAsia="仿宋_GB2312" w:hint="eastAsia"/>
          <w:sz w:val="28"/>
          <w:szCs w:val="28"/>
        </w:rPr>
        <w:t>1909.5</w:t>
      </w:r>
      <w:r>
        <w:rPr>
          <w:rFonts w:ascii="仿宋_GB2312" w:eastAsia="仿宋_GB2312" w:hint="eastAsia"/>
          <w:sz w:val="28"/>
          <w:szCs w:val="28"/>
        </w:rPr>
        <w:t>万元，2024年度决算</w:t>
      </w:r>
      <w:r w:rsidR="00D15354">
        <w:rPr>
          <w:rFonts w:ascii="仿宋_GB2312" w:eastAsia="仿宋_GB2312" w:hint="eastAsia"/>
          <w:sz w:val="28"/>
          <w:szCs w:val="28"/>
        </w:rPr>
        <w:t>1994.01</w:t>
      </w:r>
      <w:r>
        <w:rPr>
          <w:rFonts w:ascii="仿宋_GB2312" w:eastAsia="仿宋_GB2312" w:hint="eastAsia"/>
          <w:sz w:val="28"/>
          <w:szCs w:val="28"/>
        </w:rPr>
        <w:t>万元，完成年初预算的</w:t>
      </w:r>
      <w:r w:rsidR="00D15354">
        <w:rPr>
          <w:rFonts w:ascii="仿宋_GB2312" w:eastAsia="仿宋_GB2312" w:hint="eastAsia"/>
          <w:sz w:val="28"/>
          <w:szCs w:val="28"/>
        </w:rPr>
        <w:t>104.43</w:t>
      </w:r>
      <w:r>
        <w:rPr>
          <w:rFonts w:ascii="仿宋_GB2312" w:eastAsia="仿宋_GB2312" w:hint="eastAsia"/>
          <w:sz w:val="28"/>
          <w:szCs w:val="28"/>
        </w:rPr>
        <w:t>%，主要原因：</w:t>
      </w:r>
    </w:p>
    <w:p w:rsidR="008C1C90" w:rsidRPr="00D15354" w:rsidRDefault="00D15354" w:rsidP="00D15354">
      <w:pPr>
        <w:tabs>
          <w:tab w:val="center" w:pos="6979"/>
        </w:tabs>
        <w:spacing w:line="580" w:lineRule="exact"/>
        <w:ind w:firstLine="570"/>
        <w:rPr>
          <w:rFonts w:ascii="仿宋_GB2312" w:eastAsia="仿宋_GB2312"/>
          <w:sz w:val="28"/>
          <w:szCs w:val="28"/>
        </w:rPr>
      </w:pPr>
      <w:r>
        <w:rPr>
          <w:rFonts w:ascii="仿宋_GB2312" w:eastAsia="仿宋_GB2312" w:hAnsi="仿宋" w:hint="eastAsia"/>
          <w:sz w:val="32"/>
          <w:szCs w:val="32"/>
        </w:rPr>
        <w:t>正常的薪级晋升、</w:t>
      </w:r>
      <w:proofErr w:type="gramStart"/>
      <w:r>
        <w:rPr>
          <w:rFonts w:ascii="仿宋_GB2312" w:eastAsia="仿宋_GB2312" w:hAnsi="仿宋" w:hint="eastAsia"/>
          <w:sz w:val="32"/>
          <w:szCs w:val="32"/>
        </w:rPr>
        <w:t>岗聘兑现</w:t>
      </w:r>
      <w:proofErr w:type="gramEnd"/>
      <w:r>
        <w:rPr>
          <w:rFonts w:ascii="仿宋_GB2312" w:eastAsia="仿宋_GB2312" w:hAnsi="仿宋" w:hint="eastAsia"/>
          <w:sz w:val="32"/>
          <w:szCs w:val="32"/>
        </w:rPr>
        <w:t>等引起的人员经费增加。</w:t>
      </w:r>
    </w:p>
    <w:p w:rsidR="008C1C90" w:rsidRDefault="008C1C90" w:rsidP="008C1C90">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2.“社会保障和就业支出”2024年度年初预算</w:t>
      </w:r>
      <w:r w:rsidR="00D15354">
        <w:rPr>
          <w:rFonts w:ascii="仿宋_GB2312" w:eastAsia="仿宋_GB2312" w:hint="eastAsia"/>
          <w:sz w:val="28"/>
          <w:szCs w:val="28"/>
        </w:rPr>
        <w:t>295.01</w:t>
      </w:r>
      <w:r>
        <w:rPr>
          <w:rFonts w:ascii="仿宋_GB2312" w:eastAsia="仿宋_GB2312" w:hint="eastAsia"/>
          <w:sz w:val="28"/>
          <w:szCs w:val="28"/>
        </w:rPr>
        <w:t>万元，2024年度决算</w:t>
      </w:r>
      <w:r w:rsidR="00D15354">
        <w:rPr>
          <w:rFonts w:ascii="仿宋_GB2312" w:eastAsia="仿宋_GB2312" w:hint="eastAsia"/>
          <w:sz w:val="28"/>
          <w:szCs w:val="28"/>
        </w:rPr>
        <w:t>301.16</w:t>
      </w:r>
      <w:r>
        <w:rPr>
          <w:rFonts w:ascii="仿宋_GB2312" w:eastAsia="仿宋_GB2312" w:hint="eastAsia"/>
          <w:sz w:val="28"/>
          <w:szCs w:val="28"/>
        </w:rPr>
        <w:t>万元，完成年初预算的</w:t>
      </w:r>
      <w:r w:rsidR="00D15354">
        <w:rPr>
          <w:rFonts w:ascii="仿宋_GB2312" w:eastAsia="仿宋_GB2312" w:hint="eastAsia"/>
          <w:sz w:val="28"/>
          <w:szCs w:val="28"/>
        </w:rPr>
        <w:t>102.08</w:t>
      </w:r>
      <w:r>
        <w:rPr>
          <w:rFonts w:ascii="仿宋_GB2312" w:eastAsia="仿宋_GB2312" w:hint="eastAsia"/>
          <w:sz w:val="28"/>
          <w:szCs w:val="28"/>
        </w:rPr>
        <w:t>%</w:t>
      </w:r>
      <w:r w:rsidR="005D2D38">
        <w:rPr>
          <w:rFonts w:ascii="仿宋_GB2312" w:eastAsia="仿宋_GB2312" w:hint="eastAsia"/>
          <w:sz w:val="28"/>
          <w:szCs w:val="28"/>
        </w:rPr>
        <w:t>，</w:t>
      </w:r>
    </w:p>
    <w:p w:rsidR="008C1C90" w:rsidRDefault="008C1C90" w:rsidP="008C1C90">
      <w:pPr>
        <w:spacing w:line="580" w:lineRule="exact"/>
        <w:ind w:firstLineChars="200" w:firstLine="560"/>
        <w:rPr>
          <w:rFonts w:ascii="仿宋_GB2312" w:eastAsia="仿宋_GB2312"/>
          <w:sz w:val="28"/>
          <w:szCs w:val="28"/>
        </w:rPr>
      </w:pPr>
      <w:r>
        <w:rPr>
          <w:rFonts w:ascii="仿宋_GB2312" w:eastAsia="仿宋_GB2312" w:hint="eastAsia"/>
          <w:sz w:val="28"/>
          <w:szCs w:val="28"/>
        </w:rPr>
        <w:t>主要原因：根据</w:t>
      </w:r>
      <w:proofErr w:type="gramStart"/>
      <w:r>
        <w:rPr>
          <w:rFonts w:ascii="仿宋_GB2312" w:eastAsia="仿宋_GB2312" w:hint="eastAsia"/>
          <w:sz w:val="28"/>
          <w:szCs w:val="28"/>
        </w:rPr>
        <w:t>大兴区</w:t>
      </w:r>
      <w:proofErr w:type="gramEnd"/>
      <w:r>
        <w:rPr>
          <w:rFonts w:ascii="仿宋_GB2312" w:eastAsia="仿宋_GB2312" w:hint="eastAsia"/>
          <w:sz w:val="28"/>
          <w:szCs w:val="28"/>
        </w:rPr>
        <w:t>人力资源和社会保障局文件精神，调整行政事业单位保险基数，以及增加一名退休人员退休费。</w:t>
      </w:r>
    </w:p>
    <w:p w:rsidR="005D2D38" w:rsidRDefault="008C1C90" w:rsidP="005D2D38">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3.“卫生健康支出”2024年度年初预算</w:t>
      </w:r>
      <w:r w:rsidR="005D2D38">
        <w:rPr>
          <w:rFonts w:ascii="仿宋_GB2312" w:eastAsia="仿宋_GB2312" w:hint="eastAsia"/>
          <w:sz w:val="28"/>
          <w:szCs w:val="28"/>
        </w:rPr>
        <w:t>194.64</w:t>
      </w:r>
      <w:r>
        <w:rPr>
          <w:rFonts w:ascii="仿宋_GB2312" w:eastAsia="仿宋_GB2312" w:hint="eastAsia"/>
          <w:sz w:val="28"/>
          <w:szCs w:val="28"/>
        </w:rPr>
        <w:t>万元，2024年度决算</w:t>
      </w:r>
      <w:r w:rsidR="005D2D38">
        <w:rPr>
          <w:rFonts w:ascii="仿宋_GB2312" w:eastAsia="仿宋_GB2312" w:hint="eastAsia"/>
          <w:sz w:val="28"/>
          <w:szCs w:val="28"/>
        </w:rPr>
        <w:t>193.06</w:t>
      </w:r>
      <w:r>
        <w:rPr>
          <w:rFonts w:ascii="仿宋_GB2312" w:eastAsia="仿宋_GB2312" w:hint="eastAsia"/>
          <w:sz w:val="28"/>
          <w:szCs w:val="28"/>
        </w:rPr>
        <w:t>万元，完成年初预算的</w:t>
      </w:r>
      <w:r w:rsidR="005D2D38">
        <w:rPr>
          <w:rFonts w:ascii="仿宋_GB2312" w:eastAsia="仿宋_GB2312" w:hint="eastAsia"/>
          <w:sz w:val="28"/>
          <w:szCs w:val="28"/>
        </w:rPr>
        <w:t>99.19</w:t>
      </w:r>
      <w:r>
        <w:rPr>
          <w:rFonts w:ascii="仿宋_GB2312" w:eastAsia="仿宋_GB2312" w:hint="eastAsia"/>
          <w:sz w:val="28"/>
          <w:szCs w:val="28"/>
        </w:rPr>
        <w:t>%，</w:t>
      </w:r>
    </w:p>
    <w:p w:rsidR="008C1C90" w:rsidRDefault="008C1C90" w:rsidP="008C1C90">
      <w:pPr>
        <w:spacing w:line="580" w:lineRule="exact"/>
        <w:ind w:firstLineChars="200" w:firstLine="560"/>
        <w:rPr>
          <w:rFonts w:ascii="仿宋_GB2312" w:eastAsia="仿宋_GB2312"/>
          <w:sz w:val="28"/>
          <w:szCs w:val="28"/>
        </w:rPr>
      </w:pPr>
      <w:r>
        <w:rPr>
          <w:rFonts w:ascii="仿宋_GB2312" w:eastAsia="仿宋_GB2312" w:hint="eastAsia"/>
          <w:sz w:val="28"/>
          <w:szCs w:val="28"/>
        </w:rPr>
        <w:t>主要原因：基本医疗及公务员医疗补助缴费基数下降，以致单位负担保险金额减少。</w:t>
      </w:r>
    </w:p>
    <w:p w:rsidR="008C1C90" w:rsidRDefault="005D2D38" w:rsidP="008C1C90">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sidR="008C1C90">
        <w:rPr>
          <w:rFonts w:ascii="仿宋_GB2312" w:eastAsia="仿宋_GB2312" w:hint="eastAsia"/>
          <w:sz w:val="28"/>
          <w:szCs w:val="28"/>
        </w:rPr>
        <w:t>.“住房保障支出”2024年度年初预算0万元，2024年度决算</w:t>
      </w:r>
      <w:r>
        <w:rPr>
          <w:rFonts w:ascii="仿宋_GB2312" w:eastAsia="仿宋_GB2312" w:hint="eastAsia"/>
          <w:sz w:val="28"/>
          <w:szCs w:val="28"/>
        </w:rPr>
        <w:t>222.36</w:t>
      </w:r>
      <w:r w:rsidR="008C1C90">
        <w:rPr>
          <w:rFonts w:ascii="仿宋_GB2312" w:eastAsia="仿宋_GB2312" w:hint="eastAsia"/>
          <w:sz w:val="28"/>
          <w:szCs w:val="28"/>
        </w:rPr>
        <w:t>万元，其中：</w:t>
      </w:r>
    </w:p>
    <w:p w:rsidR="008C1C90" w:rsidRDefault="008C1C90" w:rsidP="00622E7B">
      <w:pPr>
        <w:autoSpaceDE w:val="0"/>
        <w:autoSpaceDN w:val="0"/>
        <w:adjustRightInd w:val="0"/>
        <w:spacing w:line="580" w:lineRule="exact"/>
        <w:ind w:firstLineChars="200" w:firstLine="560"/>
        <w:jc w:val="left"/>
        <w:rPr>
          <w:rFonts w:ascii="仿宋_GB2312" w:eastAsia="仿宋_GB2312" w:hint="eastAsia"/>
          <w:sz w:val="28"/>
          <w:szCs w:val="28"/>
        </w:rPr>
      </w:pPr>
      <w:r>
        <w:rPr>
          <w:rFonts w:ascii="仿宋_GB2312" w:eastAsia="仿宋_GB2312" w:hint="eastAsia"/>
          <w:sz w:val="28"/>
          <w:szCs w:val="28"/>
        </w:rPr>
        <w:t>“住房改革支出”2024年度年初预算0万元，2024年度决算</w:t>
      </w:r>
      <w:r w:rsidR="005D2D38">
        <w:rPr>
          <w:rFonts w:ascii="仿宋_GB2312" w:eastAsia="仿宋_GB2312" w:hint="eastAsia"/>
          <w:sz w:val="28"/>
          <w:szCs w:val="28"/>
        </w:rPr>
        <w:t>222.36</w:t>
      </w:r>
      <w:r>
        <w:rPr>
          <w:rFonts w:ascii="仿宋_GB2312" w:eastAsia="仿宋_GB2312" w:hint="eastAsia"/>
          <w:sz w:val="28"/>
          <w:szCs w:val="28"/>
        </w:rPr>
        <w:t>万元，主要原因：本年度补发第三批住房补贴</w:t>
      </w:r>
      <w:r w:rsidR="00622E7B">
        <w:rPr>
          <w:rFonts w:ascii="仿宋_GB2312" w:eastAsia="仿宋_GB2312" w:hint="eastAsia"/>
          <w:sz w:val="28"/>
          <w:szCs w:val="28"/>
        </w:rPr>
        <w:t>。</w:t>
      </w:r>
      <w:bookmarkStart w:id="0" w:name="_GoBack"/>
      <w:bookmarkEnd w:id="0"/>
    </w:p>
    <w:p w:rsidR="00FF6962" w:rsidRDefault="00622E7B" w:rsidP="00AE0278">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FF6962" w:rsidRDefault="00622E7B">
      <w:pPr>
        <w:spacing w:line="560" w:lineRule="exact"/>
        <w:ind w:firstLineChars="150" w:firstLine="420"/>
        <w:rPr>
          <w:rFonts w:ascii="仿宋_GB2312" w:eastAsia="仿宋_GB2312"/>
          <w:sz w:val="28"/>
          <w:szCs w:val="28"/>
        </w:rPr>
      </w:pPr>
      <w:r>
        <w:rPr>
          <w:rFonts w:ascii="仿宋_GB2312" w:eastAsia="仿宋_GB2312" w:hint="eastAsia"/>
          <w:sz w:val="28"/>
          <w:szCs w:val="28"/>
        </w:rPr>
        <w:t>本单位</w:t>
      </w:r>
      <w:r>
        <w:rPr>
          <w:rFonts w:ascii="仿宋_GB2312" w:eastAsia="仿宋_GB2312" w:hint="eastAsia"/>
          <w:sz w:val="28"/>
          <w:szCs w:val="28"/>
        </w:rPr>
        <w:t>2024</w:t>
      </w:r>
      <w:r>
        <w:rPr>
          <w:rFonts w:ascii="仿宋_GB2312" w:eastAsia="仿宋_GB2312" w:hint="eastAsia"/>
          <w:sz w:val="28"/>
          <w:szCs w:val="28"/>
        </w:rPr>
        <w:t>年度无政府性基金预算财政拨款安排的支出。</w:t>
      </w:r>
    </w:p>
    <w:p w:rsidR="00FF6962" w:rsidRDefault="00622E7B" w:rsidP="00AE0278">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FF6962" w:rsidRDefault="00622E7B" w:rsidP="00AE0278">
      <w:pPr>
        <w:ind w:firstLineChars="192" w:firstLine="538"/>
        <w:rPr>
          <w:rFonts w:ascii="仿宋_GB2312" w:eastAsia="仿宋_GB2312"/>
          <w:sz w:val="28"/>
          <w:szCs w:val="28"/>
        </w:rPr>
      </w:pPr>
      <w:r>
        <w:rPr>
          <w:rFonts w:ascii="仿宋_GB2312" w:eastAsia="仿宋_GB2312" w:hint="eastAsia"/>
          <w:sz w:val="28"/>
          <w:szCs w:val="28"/>
        </w:rPr>
        <w:lastRenderedPageBreak/>
        <w:t>202</w:t>
      </w:r>
      <w:r>
        <w:rPr>
          <w:rFonts w:ascii="仿宋_GB2312" w:eastAsia="仿宋_GB2312" w:hint="eastAsia"/>
          <w:sz w:val="28"/>
          <w:szCs w:val="28"/>
        </w:rPr>
        <w:t>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FF6962" w:rsidRDefault="00622E7B" w:rsidP="00AE0278">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FF6962" w:rsidRDefault="00622E7B" w:rsidP="00AE0278">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2450.33</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、津贴补贴、绩效工资、</w:t>
      </w:r>
      <w:r>
        <w:rPr>
          <w:rFonts w:ascii="仿宋_GB2312" w:eastAsia="仿宋_GB2312" w:hint="eastAsia"/>
          <w:sz w:val="28"/>
          <w:szCs w:val="28"/>
        </w:rPr>
        <w:t>机关事业单位基本养老保险缴费、职业年金缴费、职工基本医疗保险缴费、公务员医疗补助缴费、其他</w:t>
      </w:r>
      <w:r>
        <w:rPr>
          <w:rFonts w:ascii="仿宋_GB2312" w:eastAsia="仿宋_GB2312"/>
          <w:sz w:val="28"/>
          <w:szCs w:val="28"/>
        </w:rPr>
        <w:t>社会保障缴费、</w:t>
      </w:r>
      <w:r>
        <w:rPr>
          <w:rFonts w:ascii="仿宋_GB2312" w:eastAsia="仿宋_GB2312" w:hint="eastAsia"/>
          <w:sz w:val="28"/>
          <w:szCs w:val="28"/>
        </w:rPr>
        <w:t>住房公积金；（</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办公费、水费、电费、邮电费、取暖费、物业管理费、差旅费、维修（护）费、培训费、</w:t>
      </w:r>
      <w:r>
        <w:rPr>
          <w:rFonts w:ascii="仿宋_GB2312" w:eastAsia="仿宋_GB2312" w:hint="eastAsia"/>
          <w:sz w:val="28"/>
          <w:szCs w:val="28"/>
        </w:rPr>
        <w:t>福利费、</w:t>
      </w:r>
      <w:r>
        <w:rPr>
          <w:rFonts w:ascii="仿宋_GB2312" w:eastAsia="仿宋_GB2312"/>
          <w:sz w:val="28"/>
          <w:szCs w:val="28"/>
        </w:rPr>
        <w:t>公务用车运行维护费、其他商品和服务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退休费、奖励金</w:t>
      </w:r>
      <w:r>
        <w:rPr>
          <w:rFonts w:ascii="仿宋_GB2312" w:eastAsia="仿宋_GB2312" w:hint="eastAsia"/>
          <w:sz w:val="28"/>
          <w:szCs w:val="28"/>
        </w:rPr>
        <w:t>。</w:t>
      </w:r>
    </w:p>
    <w:p w:rsidR="00FF6962" w:rsidRDefault="00FF6962" w:rsidP="00AE0278">
      <w:pPr>
        <w:tabs>
          <w:tab w:val="center" w:pos="6979"/>
        </w:tabs>
        <w:spacing w:line="580" w:lineRule="exact"/>
        <w:ind w:firstLineChars="196" w:firstLine="551"/>
        <w:rPr>
          <w:rFonts w:ascii="黑体" w:eastAsia="黑体"/>
          <w:b/>
          <w:sz w:val="28"/>
          <w:szCs w:val="28"/>
        </w:rPr>
      </w:pPr>
    </w:p>
    <w:p w:rsidR="00FF6962" w:rsidRDefault="00622E7B">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FF6962" w:rsidRDefault="00622E7B">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FF6962" w:rsidRDefault="00622E7B">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FF6962" w:rsidRDefault="00622E7B">
      <w:pPr>
        <w:spacing w:line="560" w:lineRule="exact"/>
        <w:ind w:firstLine="600"/>
        <w:rPr>
          <w:rFonts w:ascii="仿宋_GB2312" w:eastAsia="仿宋_GB2312" w:hint="eastAsia"/>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23.38</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9.1</w:t>
      </w:r>
      <w:r>
        <w:rPr>
          <w:rFonts w:ascii="仿宋_GB2312" w:eastAsia="仿宋_GB2312" w:hint="eastAsia"/>
          <w:sz w:val="28"/>
          <w:szCs w:val="28"/>
        </w:rPr>
        <w:t>万元增加</w:t>
      </w:r>
      <w:r>
        <w:rPr>
          <w:rFonts w:ascii="仿宋_GB2312" w:eastAsia="仿宋_GB2312" w:hint="eastAsia"/>
          <w:sz w:val="28"/>
          <w:szCs w:val="28"/>
        </w:rPr>
        <w:t>14.28</w:t>
      </w:r>
      <w:r>
        <w:rPr>
          <w:rFonts w:ascii="仿宋_GB2312" w:eastAsia="仿宋_GB2312" w:hint="eastAsia"/>
          <w:sz w:val="28"/>
          <w:szCs w:val="28"/>
        </w:rPr>
        <w:t>万元。其中：</w:t>
      </w:r>
    </w:p>
    <w:p w:rsidR="00CF35A8" w:rsidRDefault="00CF35A8" w:rsidP="00CF35A8">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1.因公出国（境）费用。2024年度决算数0万元，比2024年度年初预算数0万元增减无变化，保持一致。主要原因：</w:t>
      </w:r>
      <w:r>
        <w:rPr>
          <w:rFonts w:ascii="仿宋_GB2312" w:eastAsia="仿宋_GB2312" w:hint="eastAsia"/>
          <w:color w:val="000000"/>
          <w:sz w:val="28"/>
          <w:szCs w:val="28"/>
          <w:lang w:bidi="ar"/>
        </w:rPr>
        <w:t>是因公出国（境）费用根据年度出国审批情况作为追加项目管理，单位不做年初预算，本年也没有出国审批项目发生</w:t>
      </w:r>
      <w:r>
        <w:rPr>
          <w:rFonts w:ascii="仿宋_GB2312" w:eastAsia="仿宋_GB2312" w:hint="eastAsia"/>
          <w:sz w:val="28"/>
          <w:szCs w:val="28"/>
        </w:rPr>
        <w:t>；2024年度因公出国（境）费用主要用于</w:t>
      </w:r>
      <w:r>
        <w:rPr>
          <w:rFonts w:ascii="仿宋_GB2312" w:eastAsia="仿宋_GB2312" w:hint="eastAsia"/>
          <w:color w:val="000000"/>
          <w:sz w:val="28"/>
          <w:szCs w:val="28"/>
          <w:lang w:bidi="ar"/>
        </w:rPr>
        <w:t>出国（境）的会议、培训交流等事项</w:t>
      </w:r>
      <w:r>
        <w:rPr>
          <w:rFonts w:ascii="仿宋_GB2312" w:eastAsia="仿宋_GB2312" w:hint="eastAsia"/>
          <w:sz w:val="28"/>
          <w:szCs w:val="28"/>
        </w:rPr>
        <w:t>等，2024年度组织因公出国（境）团</w:t>
      </w:r>
      <w:r>
        <w:rPr>
          <w:rFonts w:ascii="仿宋_GB2312" w:eastAsia="仿宋_GB2312" w:hint="eastAsia"/>
          <w:sz w:val="28"/>
          <w:szCs w:val="28"/>
        </w:rPr>
        <w:lastRenderedPageBreak/>
        <w:t>组0个、0人次。</w:t>
      </w:r>
    </w:p>
    <w:p w:rsidR="00CF35A8" w:rsidRDefault="00CF35A8" w:rsidP="00CF35A8">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2.公务接待费。2024年度决算数0万元，比2024年度年初预算数</w:t>
      </w:r>
      <w:r>
        <w:rPr>
          <w:rFonts w:ascii="仿宋_GB2312" w:eastAsia="仿宋_GB2312" w:hint="eastAsia"/>
          <w:sz w:val="28"/>
          <w:szCs w:val="28"/>
        </w:rPr>
        <w:t>1</w:t>
      </w:r>
      <w:r>
        <w:rPr>
          <w:rFonts w:ascii="仿宋_GB2312" w:eastAsia="仿宋_GB2312" w:hint="eastAsia"/>
          <w:sz w:val="28"/>
          <w:szCs w:val="28"/>
        </w:rPr>
        <w:t>万元减少</w:t>
      </w:r>
      <w:r>
        <w:rPr>
          <w:rFonts w:ascii="仿宋_GB2312" w:eastAsia="仿宋_GB2312" w:hint="eastAsia"/>
          <w:sz w:val="28"/>
          <w:szCs w:val="28"/>
        </w:rPr>
        <w:t>1</w:t>
      </w:r>
      <w:r>
        <w:rPr>
          <w:rFonts w:ascii="仿宋_GB2312" w:eastAsia="仿宋_GB2312" w:hint="eastAsia"/>
          <w:sz w:val="28"/>
          <w:szCs w:val="28"/>
        </w:rPr>
        <w:t>万元。主要原因：</w:t>
      </w:r>
      <w:r>
        <w:rPr>
          <w:rFonts w:ascii="仿宋_GB2312" w:eastAsia="仿宋_GB2312" w:hint="eastAsia"/>
          <w:color w:val="000000"/>
          <w:sz w:val="28"/>
          <w:szCs w:val="28"/>
          <w:lang w:bidi="ar"/>
        </w:rPr>
        <w:t>本年度无公务接待支出</w:t>
      </w:r>
      <w:r>
        <w:rPr>
          <w:rFonts w:ascii="仿宋_GB2312" w:eastAsia="仿宋_GB2312" w:hint="eastAsia"/>
          <w:sz w:val="28"/>
          <w:szCs w:val="28"/>
        </w:rPr>
        <w:t>。2024年度公务接待费主要用于</w:t>
      </w:r>
      <w:r>
        <w:rPr>
          <w:rFonts w:ascii="仿宋_GB2312" w:eastAsia="仿宋_GB2312" w:hint="eastAsia"/>
          <w:sz w:val="28"/>
          <w:szCs w:val="28"/>
          <w:lang w:bidi="ar"/>
        </w:rPr>
        <w:t>公务接待事项</w:t>
      </w:r>
      <w:r>
        <w:rPr>
          <w:rFonts w:ascii="仿宋_GB2312" w:eastAsia="仿宋_GB2312" w:hint="eastAsia"/>
          <w:sz w:val="28"/>
          <w:szCs w:val="28"/>
        </w:rPr>
        <w:t>。公务接待0批次，公务接待0人次。</w:t>
      </w:r>
    </w:p>
    <w:p w:rsidR="00CF35A8" w:rsidRDefault="00CF35A8" w:rsidP="00CF35A8">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hint="eastAsia"/>
          <w:sz w:val="28"/>
          <w:szCs w:val="28"/>
          <w:lang w:bidi="ar"/>
        </w:rPr>
        <w:t>23.38</w:t>
      </w:r>
      <w:r>
        <w:rPr>
          <w:rFonts w:ascii="仿宋_GB2312" w:eastAsia="仿宋_GB2312" w:hint="eastAsia"/>
          <w:sz w:val="28"/>
          <w:szCs w:val="28"/>
        </w:rPr>
        <w:t>元，比2024年度年初预算数</w:t>
      </w:r>
      <w:r>
        <w:rPr>
          <w:rFonts w:ascii="仿宋_GB2312" w:eastAsia="仿宋_GB2312" w:hint="eastAsia"/>
          <w:sz w:val="28"/>
          <w:szCs w:val="28"/>
        </w:rPr>
        <w:t>8.1</w:t>
      </w:r>
      <w:r>
        <w:rPr>
          <w:rFonts w:ascii="仿宋_GB2312" w:eastAsia="仿宋_GB2312" w:hint="eastAsia"/>
          <w:sz w:val="28"/>
          <w:szCs w:val="28"/>
        </w:rPr>
        <w:t>万元增加</w:t>
      </w:r>
      <w:r>
        <w:rPr>
          <w:rFonts w:ascii="仿宋_GB2312" w:eastAsia="仿宋_GB2312" w:hint="eastAsia"/>
          <w:sz w:val="28"/>
          <w:szCs w:val="28"/>
        </w:rPr>
        <w:t>15.28</w:t>
      </w:r>
      <w:r>
        <w:rPr>
          <w:rFonts w:ascii="仿宋_GB2312" w:eastAsia="仿宋_GB2312" w:hint="eastAsia"/>
          <w:sz w:val="28"/>
          <w:szCs w:val="28"/>
        </w:rPr>
        <w:t>万元。其中，公务用车购置费2024年度决算数</w:t>
      </w:r>
      <w:r>
        <w:rPr>
          <w:rFonts w:ascii="仿宋_GB2312" w:eastAsia="仿宋_GB2312" w:hint="eastAsia"/>
          <w:sz w:val="28"/>
          <w:szCs w:val="28"/>
          <w:lang w:bidi="ar"/>
        </w:rPr>
        <w:t>17.98</w:t>
      </w:r>
      <w:r>
        <w:rPr>
          <w:rFonts w:ascii="仿宋_GB2312" w:eastAsia="仿宋_GB2312" w:hint="eastAsia"/>
          <w:sz w:val="28"/>
          <w:szCs w:val="28"/>
        </w:rPr>
        <w:t>万元，主要原因：</w:t>
      </w:r>
      <w:r>
        <w:rPr>
          <w:rFonts w:ascii="仿宋_GB2312" w:eastAsia="仿宋_GB2312" w:hint="eastAsia"/>
          <w:sz w:val="28"/>
          <w:szCs w:val="28"/>
          <w:lang w:bidi="ar"/>
        </w:rPr>
        <w:t>本年度新购车辆</w:t>
      </w:r>
      <w:r>
        <w:rPr>
          <w:rFonts w:ascii="仿宋_GB2312" w:eastAsia="仿宋_GB2312" w:hint="eastAsia"/>
          <w:sz w:val="28"/>
          <w:szCs w:val="28"/>
          <w:lang w:bidi="ar"/>
        </w:rPr>
        <w:t>1</w:t>
      </w:r>
      <w:r>
        <w:rPr>
          <w:rFonts w:ascii="仿宋_GB2312" w:eastAsia="仿宋_GB2312" w:hint="eastAsia"/>
          <w:sz w:val="28"/>
          <w:szCs w:val="28"/>
          <w:lang w:bidi="ar"/>
        </w:rPr>
        <w:t>辆</w:t>
      </w:r>
      <w:r>
        <w:rPr>
          <w:rFonts w:ascii="仿宋_GB2312" w:eastAsia="仿宋_GB2312" w:hint="eastAsia"/>
          <w:sz w:val="28"/>
          <w:szCs w:val="28"/>
        </w:rPr>
        <w:t>，2024年度购置</w:t>
      </w:r>
      <w:r>
        <w:rPr>
          <w:rFonts w:ascii="仿宋_GB2312" w:eastAsia="仿宋_GB2312" w:hint="eastAsia"/>
          <w:sz w:val="28"/>
          <w:szCs w:val="28"/>
        </w:rPr>
        <w:t>1</w:t>
      </w:r>
      <w:r>
        <w:rPr>
          <w:rFonts w:ascii="仿宋_GB2312" w:eastAsia="仿宋_GB2312" w:hint="eastAsia"/>
          <w:sz w:val="28"/>
          <w:szCs w:val="28"/>
        </w:rPr>
        <w:t>辆。公务用车运行维护费2024年度决算数</w:t>
      </w:r>
      <w:r>
        <w:rPr>
          <w:rFonts w:ascii="仿宋_GB2312" w:eastAsia="仿宋_GB2312" w:hint="eastAsia"/>
          <w:sz w:val="28"/>
          <w:szCs w:val="28"/>
          <w:lang w:bidi="ar"/>
        </w:rPr>
        <w:t>5.4</w:t>
      </w:r>
      <w:r>
        <w:rPr>
          <w:rFonts w:ascii="仿宋_GB2312" w:eastAsia="仿宋_GB2312" w:hint="eastAsia"/>
          <w:sz w:val="28"/>
          <w:szCs w:val="28"/>
        </w:rPr>
        <w:t>万元，主要原因：</w:t>
      </w:r>
      <w:r>
        <w:rPr>
          <w:rFonts w:ascii="仿宋_GB2312" w:eastAsia="仿宋_GB2312" w:hint="eastAsia"/>
          <w:color w:val="000000"/>
          <w:sz w:val="28"/>
          <w:szCs w:val="28"/>
          <w:lang w:bidi="ar"/>
        </w:rPr>
        <w:t>原因是严格落实公务用车使用规定，认真贯彻厉行节约反对浪费的有关要求，本着节俭高效的原则,进一步加强公务用车管理,减少费用支出</w:t>
      </w:r>
      <w:r>
        <w:rPr>
          <w:rFonts w:ascii="仿宋_GB2312" w:eastAsia="仿宋_GB2312" w:hint="eastAsia"/>
          <w:sz w:val="28"/>
          <w:szCs w:val="28"/>
        </w:rPr>
        <w:t>。2024年度公务用车保有量</w:t>
      </w:r>
      <w:r>
        <w:rPr>
          <w:rFonts w:ascii="仿宋_GB2312" w:eastAsia="仿宋_GB2312" w:hint="eastAsia"/>
          <w:sz w:val="28"/>
          <w:szCs w:val="28"/>
        </w:rPr>
        <w:t>4</w:t>
      </w:r>
      <w:r>
        <w:rPr>
          <w:rFonts w:ascii="仿宋_GB2312" w:eastAsia="仿宋_GB2312" w:hint="eastAsia"/>
          <w:sz w:val="28"/>
          <w:szCs w:val="28"/>
        </w:rPr>
        <w:t>辆。</w:t>
      </w:r>
    </w:p>
    <w:p w:rsidR="00FF6962" w:rsidRDefault="00622E7B" w:rsidP="00CF35A8">
      <w:pPr>
        <w:tabs>
          <w:tab w:val="center" w:pos="6979"/>
        </w:tabs>
        <w:ind w:firstLineChars="100" w:firstLine="280"/>
        <w:rPr>
          <w:rFonts w:ascii="黑体" w:eastAsia="黑体"/>
          <w:sz w:val="28"/>
          <w:szCs w:val="28"/>
        </w:rPr>
      </w:pPr>
      <w:r>
        <w:rPr>
          <w:rFonts w:ascii="黑体" w:eastAsia="黑体" w:hint="eastAsia"/>
          <w:sz w:val="28"/>
          <w:szCs w:val="28"/>
        </w:rPr>
        <w:t>二、机关运行经费支出情况</w:t>
      </w:r>
    </w:p>
    <w:p w:rsidR="00FF6962" w:rsidRDefault="00622E7B">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本单位不在机关运行经费统计范围之内。</w:t>
      </w:r>
    </w:p>
    <w:p w:rsidR="00FF6962" w:rsidRDefault="00622E7B">
      <w:pPr>
        <w:ind w:left="540"/>
        <w:rPr>
          <w:rFonts w:ascii="黑体" w:eastAsia="黑体"/>
          <w:sz w:val="28"/>
          <w:szCs w:val="28"/>
        </w:rPr>
      </w:pPr>
      <w:r>
        <w:rPr>
          <w:rFonts w:ascii="黑体" w:eastAsia="黑体" w:hint="eastAsia"/>
          <w:sz w:val="28"/>
          <w:szCs w:val="28"/>
        </w:rPr>
        <w:t>三、政府采购支出情况</w:t>
      </w:r>
    </w:p>
    <w:p w:rsidR="00FF6962" w:rsidRDefault="00622E7B" w:rsidP="00AE0278">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24.97</w:t>
      </w:r>
      <w:r>
        <w:rPr>
          <w:rFonts w:ascii="仿宋_GB2312" w:eastAsia="仿宋_GB2312" w:hint="eastAsia"/>
          <w:sz w:val="28"/>
          <w:szCs w:val="28"/>
        </w:rPr>
        <w:t>万元，其中：政府采购货物支出</w:t>
      </w:r>
      <w:r>
        <w:rPr>
          <w:rFonts w:ascii="仿宋_GB2312" w:eastAsia="仿宋_GB2312" w:hint="eastAsia"/>
          <w:sz w:val="28"/>
          <w:szCs w:val="28"/>
        </w:rPr>
        <w:t>19.74</w:t>
      </w:r>
      <w:r>
        <w:rPr>
          <w:rFonts w:ascii="仿宋_GB2312" w:eastAsia="仿宋_GB2312" w:hint="eastAsia"/>
          <w:sz w:val="28"/>
          <w:szCs w:val="28"/>
        </w:rPr>
        <w:t>万元，政府采购工程支出</w:t>
      </w:r>
      <w:r>
        <w:rPr>
          <w:rFonts w:ascii="仿宋_GB2312" w:eastAsia="仿宋_GB2312" w:hint="eastAsia"/>
          <w:sz w:val="28"/>
          <w:szCs w:val="28"/>
        </w:rPr>
        <w:t>0</w:t>
      </w:r>
      <w:r>
        <w:rPr>
          <w:rFonts w:ascii="仿宋_GB2312" w:eastAsia="仿宋_GB2312" w:hint="eastAsia"/>
          <w:sz w:val="28"/>
          <w:szCs w:val="28"/>
        </w:rPr>
        <w:t>万元，政府采购服务支出</w:t>
      </w:r>
      <w:r>
        <w:rPr>
          <w:rFonts w:ascii="仿宋_GB2312" w:eastAsia="仿宋_GB2312" w:hint="eastAsia"/>
          <w:sz w:val="28"/>
          <w:szCs w:val="28"/>
        </w:rPr>
        <w:t>5.23</w:t>
      </w:r>
      <w:r>
        <w:rPr>
          <w:rFonts w:ascii="仿宋_GB2312" w:eastAsia="仿宋_GB2312" w:hint="eastAsia"/>
          <w:sz w:val="28"/>
          <w:szCs w:val="28"/>
        </w:rPr>
        <w:t>万元。授予中小企业合同金额</w:t>
      </w:r>
      <w:r>
        <w:rPr>
          <w:rFonts w:ascii="仿宋_GB2312" w:eastAsia="仿宋_GB2312"/>
          <w:sz w:val="28"/>
          <w:szCs w:val="28"/>
        </w:rPr>
        <w:t>20.48</w:t>
      </w:r>
      <w:r>
        <w:rPr>
          <w:rFonts w:ascii="仿宋_GB2312" w:eastAsia="仿宋_GB2312" w:hint="eastAsia"/>
          <w:sz w:val="28"/>
          <w:szCs w:val="28"/>
        </w:rPr>
        <w:t>万元，占政府采购支出总额的</w:t>
      </w:r>
      <w:r>
        <w:rPr>
          <w:rFonts w:ascii="仿宋_GB2312" w:eastAsia="仿宋_GB2312" w:hint="eastAsia"/>
          <w:sz w:val="28"/>
          <w:szCs w:val="28"/>
        </w:rPr>
        <w:t>82.02</w:t>
      </w:r>
      <w:r>
        <w:rPr>
          <w:rFonts w:ascii="仿宋_GB2312" w:eastAsia="仿宋_GB2312" w:hint="eastAsia"/>
          <w:sz w:val="28"/>
          <w:szCs w:val="28"/>
        </w:rPr>
        <w:t>%</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20.48</w:t>
      </w:r>
      <w:r>
        <w:rPr>
          <w:rFonts w:ascii="仿宋_GB2312" w:eastAsia="仿宋_GB2312" w:hint="eastAsia"/>
          <w:sz w:val="28"/>
          <w:szCs w:val="28"/>
        </w:rPr>
        <w:t>万元，占政府采购支出总额的</w:t>
      </w:r>
      <w:r>
        <w:rPr>
          <w:rFonts w:ascii="仿宋_GB2312" w:eastAsia="仿宋_GB2312" w:hint="eastAsia"/>
          <w:sz w:val="28"/>
          <w:szCs w:val="28"/>
        </w:rPr>
        <w:t>82.02</w:t>
      </w:r>
      <w:r>
        <w:rPr>
          <w:rFonts w:ascii="仿宋_GB2312" w:eastAsia="仿宋_GB2312" w:hint="eastAsia"/>
          <w:sz w:val="28"/>
          <w:szCs w:val="28"/>
        </w:rPr>
        <w:t>%</w:t>
      </w:r>
      <w:r>
        <w:rPr>
          <w:rFonts w:ascii="仿宋_GB2312" w:eastAsia="仿宋_GB2312" w:hint="eastAsia"/>
          <w:sz w:val="28"/>
          <w:szCs w:val="28"/>
        </w:rPr>
        <w:t>。</w:t>
      </w:r>
    </w:p>
    <w:p w:rsidR="00FF6962" w:rsidRDefault="00622E7B">
      <w:pPr>
        <w:ind w:firstLineChars="200" w:firstLine="560"/>
        <w:rPr>
          <w:rFonts w:ascii="黑体" w:eastAsia="黑体"/>
          <w:sz w:val="28"/>
          <w:szCs w:val="28"/>
          <w:highlight w:val="yellow"/>
        </w:rPr>
      </w:pPr>
      <w:r>
        <w:rPr>
          <w:rFonts w:ascii="黑体" w:eastAsia="黑体" w:hint="eastAsia"/>
          <w:sz w:val="28"/>
          <w:szCs w:val="28"/>
        </w:rPr>
        <w:t>四、国有资产占用情况</w:t>
      </w:r>
    </w:p>
    <w:p w:rsidR="00FF6962" w:rsidRDefault="00622E7B">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w:t>
      </w:r>
      <w:proofErr w:type="gramStart"/>
      <w:r>
        <w:rPr>
          <w:rFonts w:ascii="仿宋_GB2312" w:eastAsia="仿宋_GB2312" w:hint="eastAsia"/>
          <w:sz w:val="28"/>
          <w:szCs w:val="28"/>
        </w:rPr>
        <w:t>大兴区</w:t>
      </w:r>
      <w:proofErr w:type="gramEnd"/>
      <w:r>
        <w:rPr>
          <w:rFonts w:ascii="仿宋_GB2312" w:eastAsia="仿宋_GB2312" w:hint="eastAsia"/>
          <w:sz w:val="28"/>
          <w:szCs w:val="28"/>
        </w:rPr>
        <w:t>青云店中学</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4</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FF6962" w:rsidRDefault="00622E7B" w:rsidP="00AE0278">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FF6962" w:rsidRDefault="00622E7B" w:rsidP="00AE0278">
      <w:pPr>
        <w:ind w:firstLineChars="192" w:firstLine="538"/>
        <w:rPr>
          <w:rFonts w:ascii="仿宋_GB2312" w:eastAsia="仿宋_GB2312"/>
          <w:sz w:val="28"/>
          <w:szCs w:val="28"/>
        </w:rPr>
      </w:pPr>
      <w:r>
        <w:rPr>
          <w:rFonts w:ascii="仿宋_GB2312" w:eastAsia="仿宋_GB2312" w:hint="eastAsia"/>
          <w:sz w:val="28"/>
          <w:szCs w:val="28"/>
        </w:rPr>
        <w:lastRenderedPageBreak/>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FF6962" w:rsidRDefault="00622E7B">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FF6962" w:rsidRDefault="00622E7B">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FF6962" w:rsidRDefault="00622E7B">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FF6962" w:rsidRDefault="00622E7B">
      <w:pPr>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FF6962" w:rsidRDefault="00622E7B">
      <w:pPr>
        <w:ind w:firstLineChars="150" w:firstLine="420"/>
        <w:rPr>
          <w:rFonts w:ascii="仿宋_GB2312" w:eastAsia="仿宋_GB2312"/>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w:t>
      </w:r>
      <w:r>
        <w:rPr>
          <w:rFonts w:ascii="仿宋_GB2312" w:eastAsia="仿宋_GB2312"/>
          <w:sz w:val="28"/>
          <w:szCs w:val="28"/>
        </w:rPr>
        <w:t>的货物、工程和服务的行为</w:t>
      </w:r>
      <w:r>
        <w:rPr>
          <w:rFonts w:ascii="仿宋_GB2312" w:eastAsia="仿宋_GB2312" w:hint="eastAsia"/>
          <w:sz w:val="28"/>
          <w:szCs w:val="28"/>
        </w:rPr>
        <w:t>，是规范财政支出管理和强化预算约束的有效措施</w:t>
      </w:r>
      <w:r>
        <w:rPr>
          <w:rFonts w:ascii="仿宋_GB2312" w:eastAsia="仿宋_GB2312"/>
          <w:sz w:val="28"/>
          <w:szCs w:val="28"/>
        </w:rPr>
        <w:t>。</w:t>
      </w:r>
    </w:p>
    <w:p w:rsidR="00FF6962" w:rsidRDefault="00622E7B">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FF6962" w:rsidRDefault="00622E7B">
      <w:pPr>
        <w:tabs>
          <w:tab w:val="center" w:pos="6979"/>
        </w:tabs>
        <w:spacing w:beforeLines="50" w:before="156" w:afterLines="50" w:after="156"/>
        <w:ind w:firstLineChars="100" w:firstLine="28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教育支出：反映政府教育事务支出</w:t>
      </w:r>
    </w:p>
    <w:p w:rsidR="00FF6962" w:rsidRDefault="00622E7B">
      <w:pPr>
        <w:tabs>
          <w:tab w:val="center" w:pos="6979"/>
        </w:tabs>
        <w:spacing w:beforeLines="50" w:before="156" w:afterLines="50" w:after="156"/>
        <w:ind w:firstLineChars="100" w:firstLine="280"/>
        <w:rPr>
          <w:rFonts w:ascii="仿宋_GB2312" w:eastAsia="仿宋_GB2312"/>
          <w:sz w:val="28"/>
          <w:szCs w:val="28"/>
        </w:rPr>
      </w:pPr>
      <w:r>
        <w:rPr>
          <w:rFonts w:ascii="仿宋_GB2312" w:eastAsia="仿宋_GB2312" w:hint="eastAsia"/>
          <w:sz w:val="28"/>
          <w:szCs w:val="28"/>
        </w:rPr>
        <w:t xml:space="preserve">7. </w:t>
      </w:r>
      <w:r>
        <w:rPr>
          <w:rFonts w:ascii="仿宋_GB2312" w:eastAsia="仿宋_GB2312" w:hint="eastAsia"/>
          <w:sz w:val="28"/>
          <w:szCs w:val="28"/>
        </w:rPr>
        <w:t>普通教育：反映各类普通教育支出。</w:t>
      </w:r>
    </w:p>
    <w:p w:rsidR="00FF6962" w:rsidRDefault="00622E7B">
      <w:pPr>
        <w:tabs>
          <w:tab w:val="center" w:pos="6979"/>
        </w:tabs>
        <w:spacing w:beforeLines="50" w:before="156" w:afterLines="50" w:after="156"/>
        <w:jc w:val="center"/>
        <w:rPr>
          <w:rFonts w:ascii="仿宋_GB2312" w:eastAsia="仿宋_GB2312"/>
          <w:sz w:val="28"/>
          <w:szCs w:val="28"/>
        </w:rPr>
      </w:pPr>
      <w:r>
        <w:rPr>
          <w:rFonts w:ascii="仿宋_GB2312" w:eastAsia="仿宋_GB2312" w:hint="eastAsia"/>
          <w:sz w:val="28"/>
          <w:szCs w:val="28"/>
        </w:rPr>
        <w:lastRenderedPageBreak/>
        <w:t xml:space="preserve">  8.</w:t>
      </w:r>
      <w:r>
        <w:rPr>
          <w:rFonts w:ascii="仿宋_GB2312" w:eastAsia="仿宋_GB2312" w:hint="eastAsia"/>
          <w:sz w:val="28"/>
          <w:szCs w:val="28"/>
        </w:rPr>
        <w:t>初中教育：反映各部门举办的初中教育支出。政府各部门对社会组织等举办的初中的资助，如捐赠、补贴等，也在</w:t>
      </w:r>
    </w:p>
    <w:p w:rsidR="00FF6962" w:rsidRDefault="00622E7B">
      <w:pPr>
        <w:tabs>
          <w:tab w:val="center" w:pos="6979"/>
        </w:tabs>
        <w:spacing w:beforeLines="50" w:before="156" w:afterLines="50" w:after="156"/>
        <w:rPr>
          <w:rFonts w:ascii="仿宋_GB2312" w:eastAsia="仿宋_GB2312"/>
          <w:sz w:val="28"/>
          <w:szCs w:val="28"/>
        </w:rPr>
      </w:pPr>
      <w:r>
        <w:rPr>
          <w:rFonts w:ascii="仿宋_GB2312" w:eastAsia="仿宋_GB2312" w:hint="eastAsia"/>
          <w:sz w:val="28"/>
          <w:szCs w:val="28"/>
        </w:rPr>
        <w:t>本科目中反映。</w:t>
      </w:r>
    </w:p>
    <w:p w:rsidR="00FF6962" w:rsidRDefault="00622E7B">
      <w:pPr>
        <w:tabs>
          <w:tab w:val="center" w:pos="6979"/>
        </w:tabs>
        <w:spacing w:beforeLines="50" w:before="156" w:afterLines="50" w:after="156"/>
        <w:ind w:firstLineChars="100" w:firstLine="280"/>
        <w:rPr>
          <w:rFonts w:ascii="仿宋_GB2312" w:eastAsia="仿宋_GB2312"/>
          <w:sz w:val="28"/>
          <w:szCs w:val="28"/>
        </w:rPr>
      </w:pPr>
      <w:r>
        <w:rPr>
          <w:rFonts w:ascii="仿宋_GB2312" w:eastAsia="仿宋_GB2312" w:hint="eastAsia"/>
          <w:sz w:val="28"/>
          <w:szCs w:val="28"/>
        </w:rPr>
        <w:t xml:space="preserve">9. </w:t>
      </w:r>
      <w:r>
        <w:rPr>
          <w:rFonts w:ascii="仿宋_GB2312" w:eastAsia="仿宋_GB2312" w:hint="eastAsia"/>
          <w:sz w:val="28"/>
          <w:szCs w:val="28"/>
        </w:rPr>
        <w:t>社会保障和就业支出：反映政府在社会保障与就业方面的支出。</w:t>
      </w:r>
    </w:p>
    <w:p w:rsidR="00FF6962" w:rsidRDefault="00622E7B">
      <w:pPr>
        <w:tabs>
          <w:tab w:val="center" w:pos="6979"/>
        </w:tabs>
        <w:spacing w:beforeLines="50" w:before="156" w:afterLines="50" w:after="156"/>
        <w:ind w:firstLineChars="100" w:firstLine="280"/>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行政事业单位养老支出：反映用于行政事业单位养老方面的支出。</w:t>
      </w:r>
    </w:p>
    <w:p w:rsidR="00FF6962" w:rsidRDefault="00622E7B">
      <w:pPr>
        <w:tabs>
          <w:tab w:val="center" w:pos="6979"/>
        </w:tabs>
        <w:spacing w:beforeLines="50" w:before="156" w:afterLines="50" w:after="156"/>
        <w:ind w:firstLineChars="100" w:firstLine="280"/>
        <w:rPr>
          <w:rFonts w:ascii="仿宋_GB2312" w:eastAsia="仿宋_GB2312"/>
          <w:sz w:val="28"/>
          <w:szCs w:val="28"/>
        </w:rPr>
      </w:pPr>
      <w:r>
        <w:rPr>
          <w:rFonts w:ascii="仿宋_GB2312" w:eastAsia="仿宋_GB2312" w:hint="eastAsia"/>
          <w:sz w:val="28"/>
          <w:szCs w:val="28"/>
        </w:rPr>
        <w:t xml:space="preserve">11. </w:t>
      </w:r>
      <w:r>
        <w:rPr>
          <w:rFonts w:ascii="仿宋_GB2312" w:eastAsia="仿宋_GB2312" w:hint="eastAsia"/>
          <w:sz w:val="28"/>
          <w:szCs w:val="28"/>
        </w:rPr>
        <w:t>事业单位离退休：反映事业单位开支的离退休经费。</w:t>
      </w:r>
    </w:p>
    <w:p w:rsidR="00FF6962" w:rsidRDefault="00622E7B">
      <w:pPr>
        <w:tabs>
          <w:tab w:val="center" w:pos="6979"/>
        </w:tabs>
        <w:spacing w:beforeLines="50" w:before="156" w:afterLines="50" w:after="156"/>
        <w:jc w:val="center"/>
        <w:rPr>
          <w:rFonts w:ascii="仿宋_GB2312" w:eastAsia="仿宋_GB2312"/>
          <w:sz w:val="28"/>
          <w:szCs w:val="28"/>
        </w:rPr>
      </w:pPr>
      <w:r>
        <w:rPr>
          <w:rFonts w:ascii="仿宋_GB2312" w:eastAsia="仿宋_GB2312" w:hint="eastAsia"/>
          <w:sz w:val="28"/>
          <w:szCs w:val="28"/>
        </w:rPr>
        <w:t xml:space="preserve">  12. </w:t>
      </w:r>
      <w:r>
        <w:rPr>
          <w:rFonts w:ascii="仿宋_GB2312" w:eastAsia="仿宋_GB2312" w:hint="eastAsia"/>
          <w:sz w:val="28"/>
          <w:szCs w:val="28"/>
        </w:rPr>
        <w:t>机关事业单位基本养老保险缴费支出：反映机关事业单位实施养老保险制度由单位实际缴纳的基本养老保险费</w:t>
      </w:r>
    </w:p>
    <w:p w:rsidR="00FF6962" w:rsidRDefault="00622E7B">
      <w:pPr>
        <w:tabs>
          <w:tab w:val="center" w:pos="6979"/>
        </w:tabs>
        <w:spacing w:beforeLines="50" w:before="156" w:afterLines="50" w:after="156"/>
        <w:rPr>
          <w:rFonts w:ascii="仿宋_GB2312" w:eastAsia="仿宋_GB2312"/>
          <w:sz w:val="28"/>
          <w:szCs w:val="28"/>
        </w:rPr>
      </w:pPr>
      <w:r>
        <w:rPr>
          <w:rFonts w:ascii="仿宋_GB2312" w:eastAsia="仿宋_GB2312" w:hint="eastAsia"/>
          <w:sz w:val="28"/>
          <w:szCs w:val="28"/>
        </w:rPr>
        <w:t>支出。</w:t>
      </w:r>
    </w:p>
    <w:p w:rsidR="00FF6962" w:rsidRDefault="00622E7B">
      <w:pPr>
        <w:tabs>
          <w:tab w:val="center" w:pos="6979"/>
        </w:tabs>
        <w:spacing w:beforeLines="50" w:before="156" w:afterLines="50" w:after="156"/>
        <w:jc w:val="center"/>
        <w:rPr>
          <w:rFonts w:ascii="仿宋_GB2312" w:eastAsia="仿宋_GB2312"/>
          <w:sz w:val="28"/>
          <w:szCs w:val="28"/>
        </w:rPr>
      </w:pPr>
      <w:r>
        <w:rPr>
          <w:rFonts w:ascii="仿宋_GB2312" w:eastAsia="仿宋_GB2312" w:hint="eastAsia"/>
          <w:sz w:val="28"/>
          <w:szCs w:val="28"/>
        </w:rPr>
        <w:t xml:space="preserve">  13</w:t>
      </w:r>
      <w:r>
        <w:rPr>
          <w:rFonts w:ascii="仿宋_GB2312" w:eastAsia="仿宋_GB2312" w:hint="eastAsia"/>
          <w:sz w:val="28"/>
          <w:szCs w:val="28"/>
        </w:rPr>
        <w:t>．机关事业单位职业年金缴费支出：反映机关事业单位实施养老保险制度由单位实际缴纳的</w:t>
      </w:r>
      <w:proofErr w:type="gramStart"/>
      <w:r>
        <w:rPr>
          <w:rFonts w:ascii="仿宋_GB2312" w:eastAsia="仿宋_GB2312" w:hint="eastAsia"/>
          <w:sz w:val="28"/>
          <w:szCs w:val="28"/>
        </w:rPr>
        <w:t>基职业</w:t>
      </w:r>
      <w:proofErr w:type="gramEnd"/>
      <w:r>
        <w:rPr>
          <w:rFonts w:ascii="仿宋_GB2312" w:eastAsia="仿宋_GB2312" w:hint="eastAsia"/>
          <w:sz w:val="28"/>
          <w:szCs w:val="28"/>
        </w:rPr>
        <w:t>年金支出（含职</w:t>
      </w:r>
    </w:p>
    <w:p w:rsidR="00FF6962" w:rsidRDefault="00622E7B">
      <w:pPr>
        <w:tabs>
          <w:tab w:val="center" w:pos="6979"/>
        </w:tabs>
        <w:spacing w:beforeLines="50" w:before="156" w:afterLines="50" w:after="156"/>
        <w:rPr>
          <w:rFonts w:ascii="仿宋_GB2312" w:eastAsia="仿宋_GB2312"/>
          <w:sz w:val="28"/>
          <w:szCs w:val="28"/>
        </w:rPr>
      </w:pPr>
      <w:r>
        <w:rPr>
          <w:rFonts w:ascii="仿宋_GB2312" w:eastAsia="仿宋_GB2312" w:hint="eastAsia"/>
          <w:sz w:val="28"/>
          <w:szCs w:val="28"/>
        </w:rPr>
        <w:t>业年金补记支出）。</w:t>
      </w:r>
    </w:p>
    <w:p w:rsidR="00FF6962" w:rsidRDefault="00622E7B">
      <w:pPr>
        <w:tabs>
          <w:tab w:val="center" w:pos="6979"/>
        </w:tabs>
        <w:spacing w:beforeLines="50" w:before="156" w:afterLines="50" w:after="156"/>
        <w:ind w:firstLineChars="100" w:firstLine="280"/>
        <w:rPr>
          <w:rFonts w:ascii="仿宋_GB2312" w:eastAsia="仿宋_GB2312"/>
          <w:sz w:val="28"/>
          <w:szCs w:val="28"/>
        </w:rPr>
      </w:pPr>
      <w:r>
        <w:rPr>
          <w:rFonts w:ascii="仿宋_GB2312" w:eastAsia="仿宋_GB2312" w:hint="eastAsia"/>
          <w:sz w:val="28"/>
          <w:szCs w:val="28"/>
        </w:rPr>
        <w:t xml:space="preserve">14. </w:t>
      </w:r>
      <w:r>
        <w:rPr>
          <w:rFonts w:ascii="仿宋_GB2312" w:eastAsia="仿宋_GB2312" w:hint="eastAsia"/>
          <w:sz w:val="28"/>
          <w:szCs w:val="28"/>
        </w:rPr>
        <w:t>其他行政事业单位养老支出：反映除上述项目以外其他用于行政事业单位养老方面的支</w:t>
      </w:r>
      <w:r>
        <w:rPr>
          <w:rFonts w:ascii="仿宋_GB2312" w:eastAsia="仿宋_GB2312" w:hint="eastAsia"/>
          <w:sz w:val="28"/>
          <w:szCs w:val="28"/>
        </w:rPr>
        <w:t>出。</w:t>
      </w:r>
    </w:p>
    <w:p w:rsidR="00FF6962" w:rsidRDefault="00622E7B">
      <w:pPr>
        <w:tabs>
          <w:tab w:val="center" w:pos="6979"/>
        </w:tabs>
        <w:spacing w:beforeLines="50" w:before="156" w:afterLines="50" w:after="156"/>
        <w:ind w:firstLineChars="100" w:firstLine="280"/>
        <w:rPr>
          <w:rFonts w:ascii="仿宋_GB2312" w:eastAsia="仿宋_GB2312"/>
          <w:sz w:val="28"/>
          <w:szCs w:val="28"/>
        </w:rPr>
      </w:pPr>
      <w:r>
        <w:rPr>
          <w:rFonts w:ascii="仿宋_GB2312" w:eastAsia="仿宋_GB2312" w:hint="eastAsia"/>
          <w:sz w:val="28"/>
          <w:szCs w:val="28"/>
        </w:rPr>
        <w:t xml:space="preserve">15. </w:t>
      </w:r>
      <w:r>
        <w:rPr>
          <w:rFonts w:ascii="仿宋_GB2312" w:eastAsia="仿宋_GB2312" w:hint="eastAsia"/>
          <w:sz w:val="28"/>
          <w:szCs w:val="28"/>
        </w:rPr>
        <w:t>卫生健康支出：反映政府卫生健康方面的支出。</w:t>
      </w:r>
    </w:p>
    <w:p w:rsidR="00FF6962" w:rsidRDefault="00622E7B">
      <w:pPr>
        <w:tabs>
          <w:tab w:val="center" w:pos="6979"/>
        </w:tabs>
        <w:spacing w:beforeLines="50" w:before="156" w:afterLines="50" w:after="156"/>
        <w:ind w:firstLineChars="100" w:firstLine="280"/>
        <w:rPr>
          <w:rFonts w:ascii="仿宋_GB2312" w:eastAsia="仿宋_GB2312"/>
          <w:sz w:val="28"/>
          <w:szCs w:val="28"/>
        </w:rPr>
      </w:pPr>
      <w:r>
        <w:rPr>
          <w:rFonts w:ascii="仿宋_GB2312" w:eastAsia="仿宋_GB2312" w:hint="eastAsia"/>
          <w:sz w:val="28"/>
          <w:szCs w:val="28"/>
        </w:rPr>
        <w:t xml:space="preserve">16. </w:t>
      </w:r>
      <w:r>
        <w:rPr>
          <w:rFonts w:ascii="仿宋_GB2312" w:eastAsia="仿宋_GB2312" w:hint="eastAsia"/>
          <w:sz w:val="28"/>
          <w:szCs w:val="28"/>
        </w:rPr>
        <w:t>行政事业单位医疗：反映行政事业单位医疗方面的支出。</w:t>
      </w:r>
    </w:p>
    <w:p w:rsidR="00FF6962" w:rsidRDefault="00622E7B">
      <w:pPr>
        <w:tabs>
          <w:tab w:val="center" w:pos="6979"/>
        </w:tabs>
        <w:spacing w:beforeLines="50" w:before="156" w:afterLines="50" w:after="156"/>
        <w:jc w:val="center"/>
        <w:rPr>
          <w:rFonts w:ascii="仿宋_GB2312" w:eastAsia="仿宋_GB2312"/>
          <w:sz w:val="28"/>
          <w:szCs w:val="28"/>
        </w:rPr>
      </w:pPr>
      <w:r>
        <w:rPr>
          <w:rFonts w:ascii="仿宋_GB2312" w:eastAsia="仿宋_GB2312" w:hint="eastAsia"/>
          <w:sz w:val="28"/>
          <w:szCs w:val="28"/>
        </w:rPr>
        <w:lastRenderedPageBreak/>
        <w:t xml:space="preserve">  17. </w:t>
      </w:r>
      <w:r>
        <w:rPr>
          <w:rFonts w:ascii="仿宋_GB2312" w:eastAsia="仿宋_GB2312" w:hint="eastAsia"/>
          <w:sz w:val="28"/>
          <w:szCs w:val="28"/>
        </w:rPr>
        <w:t>事业单位医疗：反映财政部门安排的事业单位基本医疗保险缴费经费，未参加医疗保险的事业单位的公费医疗经</w:t>
      </w:r>
    </w:p>
    <w:p w:rsidR="00FF6962" w:rsidRDefault="00622E7B">
      <w:pPr>
        <w:tabs>
          <w:tab w:val="center" w:pos="6979"/>
        </w:tabs>
        <w:spacing w:beforeLines="50" w:before="156" w:afterLines="50" w:after="156"/>
        <w:rPr>
          <w:rFonts w:ascii="仿宋_GB2312" w:eastAsia="仿宋_GB2312"/>
          <w:sz w:val="28"/>
          <w:szCs w:val="28"/>
        </w:rPr>
      </w:pPr>
      <w:r>
        <w:rPr>
          <w:rFonts w:ascii="仿宋_GB2312" w:eastAsia="仿宋_GB2312" w:hint="eastAsia"/>
          <w:sz w:val="28"/>
          <w:szCs w:val="28"/>
        </w:rPr>
        <w:t>费，按国家规定享受离休人员待遇的医疗经费。</w:t>
      </w:r>
    </w:p>
    <w:p w:rsidR="00FF6962" w:rsidRDefault="00622E7B">
      <w:pPr>
        <w:numPr>
          <w:ilvl w:val="0"/>
          <w:numId w:val="1"/>
        </w:numPr>
        <w:tabs>
          <w:tab w:val="center" w:pos="6979"/>
        </w:tabs>
        <w:spacing w:beforeLines="50" w:before="156" w:afterLines="50" w:after="156"/>
        <w:ind w:firstLineChars="100" w:firstLine="280"/>
        <w:rPr>
          <w:rFonts w:ascii="仿宋_GB2312" w:eastAsia="仿宋_GB2312"/>
          <w:sz w:val="28"/>
          <w:szCs w:val="28"/>
        </w:rPr>
      </w:pPr>
      <w:r>
        <w:rPr>
          <w:rFonts w:ascii="仿宋_GB2312" w:eastAsia="仿宋_GB2312" w:hint="eastAsia"/>
          <w:sz w:val="28"/>
          <w:szCs w:val="28"/>
        </w:rPr>
        <w:t>公务员医疗补助：反映财政部门安排的公务员医疗补助经费。</w:t>
      </w:r>
    </w:p>
    <w:p w:rsidR="00FF6962" w:rsidRDefault="00CF35A8">
      <w:pPr>
        <w:tabs>
          <w:tab w:val="center" w:pos="6979"/>
        </w:tabs>
        <w:spacing w:line="380" w:lineRule="exact"/>
        <w:jc w:val="center"/>
        <w:rPr>
          <w:rFonts w:ascii="宋体" w:hAnsi="宋体" w:cs="宋体"/>
          <w:b/>
          <w:bCs/>
          <w:kern w:val="0"/>
          <w:sz w:val="28"/>
          <w:szCs w:val="28"/>
        </w:rPr>
      </w:pPr>
      <w:r>
        <w:rPr>
          <w:rFonts w:ascii="仿宋_GB2312" w:eastAsia="仿宋_GB2312" w:hint="eastAsia"/>
          <w:sz w:val="28"/>
          <w:szCs w:val="28"/>
        </w:rPr>
        <w:t xml:space="preserve"> </w:t>
      </w:r>
      <w:r w:rsidR="00622E7B">
        <w:rPr>
          <w:rFonts w:ascii="仿宋_GB2312" w:eastAsia="仿宋_GB2312" w:hint="eastAsia"/>
          <w:sz w:val="28"/>
          <w:szCs w:val="28"/>
        </w:rPr>
        <w:t>19.</w:t>
      </w:r>
      <w:r w:rsidR="00622E7B">
        <w:rPr>
          <w:rFonts w:ascii="仿宋_GB2312" w:eastAsia="仿宋_GB2312" w:hint="eastAsia"/>
          <w:sz w:val="28"/>
          <w:szCs w:val="28"/>
        </w:rPr>
        <w:t>住房保障支出（类）住房改革支出（款）购</w:t>
      </w:r>
      <w:r w:rsidR="00622E7B">
        <w:rPr>
          <w:rFonts w:ascii="仿宋_GB2312" w:eastAsia="仿宋_GB2312" w:hint="eastAsia"/>
          <w:sz w:val="28"/>
          <w:szCs w:val="28"/>
        </w:rPr>
        <w:t>房补贴（项）：反应按房改政策规定，行政事业单位向符合条件职工（含</w:t>
      </w:r>
      <w:r w:rsidR="00622E7B">
        <w:rPr>
          <w:rFonts w:ascii="仿宋_GB2312" w:eastAsia="仿宋_GB2312" w:hint="eastAsia"/>
          <w:sz w:val="28"/>
          <w:szCs w:val="28"/>
        </w:rPr>
        <w:t>离退休人员）、军队（含武警）向转役复员离退休人员发放的用于购买住房的补贴</w:t>
      </w:r>
    </w:p>
    <w:p w:rsidR="00FF6962" w:rsidRDefault="00FF6962">
      <w:pPr>
        <w:tabs>
          <w:tab w:val="center" w:pos="6979"/>
        </w:tabs>
        <w:spacing w:line="380" w:lineRule="exact"/>
        <w:jc w:val="center"/>
        <w:rPr>
          <w:rFonts w:ascii="宋体" w:hAnsi="宋体" w:cs="宋体"/>
          <w:b/>
          <w:bCs/>
          <w:kern w:val="0"/>
          <w:sz w:val="28"/>
          <w:szCs w:val="28"/>
        </w:rPr>
      </w:pPr>
    </w:p>
    <w:p w:rsidR="00FF6962" w:rsidRDefault="00FF6962">
      <w:pPr>
        <w:rPr>
          <w:rFonts w:ascii="黑体" w:eastAsia="黑体"/>
          <w:sz w:val="32"/>
          <w:szCs w:val="32"/>
        </w:rPr>
      </w:pPr>
    </w:p>
    <w:p w:rsidR="00FF6962" w:rsidRDefault="00FF6962">
      <w:pPr>
        <w:ind w:firstLineChars="200" w:firstLine="640"/>
        <w:jc w:val="center"/>
        <w:rPr>
          <w:rFonts w:ascii="黑体" w:eastAsia="黑体"/>
          <w:sz w:val="32"/>
          <w:szCs w:val="32"/>
        </w:rPr>
      </w:pPr>
    </w:p>
    <w:p w:rsidR="00FF6962" w:rsidRDefault="00FF6962">
      <w:pPr>
        <w:ind w:firstLineChars="200" w:firstLine="640"/>
        <w:jc w:val="center"/>
        <w:rPr>
          <w:rFonts w:ascii="黑体" w:eastAsia="黑体"/>
          <w:sz w:val="32"/>
          <w:szCs w:val="32"/>
        </w:rPr>
      </w:pPr>
    </w:p>
    <w:p w:rsidR="00FF6962" w:rsidRDefault="00FF6962">
      <w:pPr>
        <w:ind w:firstLineChars="200" w:firstLine="640"/>
        <w:jc w:val="center"/>
        <w:rPr>
          <w:rFonts w:ascii="黑体" w:eastAsia="黑体"/>
          <w:sz w:val="32"/>
          <w:szCs w:val="32"/>
        </w:rPr>
      </w:pPr>
    </w:p>
    <w:p w:rsidR="00FF6962" w:rsidRDefault="00FF6962">
      <w:pPr>
        <w:ind w:firstLineChars="200" w:firstLine="640"/>
        <w:jc w:val="center"/>
        <w:rPr>
          <w:rFonts w:ascii="黑体" w:eastAsia="黑体"/>
          <w:sz w:val="32"/>
          <w:szCs w:val="32"/>
        </w:rPr>
      </w:pPr>
    </w:p>
    <w:p w:rsidR="00FF6962" w:rsidRDefault="00FF6962">
      <w:pPr>
        <w:ind w:firstLineChars="200" w:firstLine="640"/>
        <w:jc w:val="center"/>
        <w:rPr>
          <w:rFonts w:ascii="黑体" w:eastAsia="黑体"/>
          <w:sz w:val="32"/>
          <w:szCs w:val="32"/>
        </w:rPr>
      </w:pPr>
    </w:p>
    <w:p w:rsidR="00FF6962" w:rsidRDefault="00FF6962">
      <w:pPr>
        <w:ind w:firstLineChars="200" w:firstLine="640"/>
        <w:jc w:val="center"/>
        <w:rPr>
          <w:rFonts w:ascii="黑体" w:eastAsia="黑体"/>
          <w:sz w:val="32"/>
          <w:szCs w:val="32"/>
        </w:rPr>
      </w:pPr>
    </w:p>
    <w:p w:rsidR="00FF6962" w:rsidRDefault="00FF6962">
      <w:pPr>
        <w:ind w:firstLineChars="200" w:firstLine="640"/>
        <w:jc w:val="center"/>
        <w:rPr>
          <w:rFonts w:ascii="黑体" w:eastAsia="黑体"/>
          <w:sz w:val="32"/>
          <w:szCs w:val="32"/>
        </w:rPr>
      </w:pPr>
    </w:p>
    <w:p w:rsidR="00FF6962" w:rsidRDefault="00FF6962">
      <w:pPr>
        <w:ind w:firstLineChars="200" w:firstLine="640"/>
        <w:jc w:val="center"/>
        <w:rPr>
          <w:rFonts w:ascii="黑体" w:eastAsia="黑体"/>
          <w:sz w:val="32"/>
          <w:szCs w:val="32"/>
        </w:rPr>
      </w:pPr>
    </w:p>
    <w:p w:rsidR="00FF6962" w:rsidRDefault="00FF6962" w:rsidP="00CF35A8">
      <w:pPr>
        <w:rPr>
          <w:rFonts w:ascii="黑体" w:eastAsia="黑体"/>
          <w:sz w:val="32"/>
          <w:szCs w:val="32"/>
        </w:rPr>
      </w:pPr>
    </w:p>
    <w:p w:rsidR="00FF6962" w:rsidRDefault="00622E7B">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年度部门绩效评价情况</w:t>
      </w:r>
    </w:p>
    <w:p w:rsidR="00FF6962" w:rsidRDefault="00FF6962">
      <w:pPr>
        <w:ind w:firstLineChars="200" w:firstLine="560"/>
        <w:rPr>
          <w:rFonts w:ascii="黑体" w:eastAsia="黑体"/>
          <w:sz w:val="28"/>
          <w:szCs w:val="28"/>
          <w:highlight w:val="yellow"/>
        </w:rPr>
      </w:pPr>
    </w:p>
    <w:p w:rsidR="00FF6962" w:rsidRDefault="00622E7B">
      <w:pPr>
        <w:spacing w:line="480" w:lineRule="exact"/>
        <w:rPr>
          <w:rFonts w:ascii="仿宋_GB2312" w:eastAsia="仿宋_GB2312" w:hAnsi="仿宋_GB2312" w:cs="仿宋_GB2312"/>
          <w:sz w:val="32"/>
          <w:szCs w:val="32"/>
        </w:rPr>
      </w:pPr>
      <w:r>
        <w:rPr>
          <w:rFonts w:ascii="黑体" w:eastAsia="黑体" w:hint="eastAsia"/>
          <w:sz w:val="28"/>
          <w:szCs w:val="28"/>
        </w:rPr>
        <w:t>项目支出绩效自评表（详见附件）</w:t>
      </w:r>
    </w:p>
    <w:p w:rsidR="00FF6962" w:rsidRDefault="00FF6962">
      <w:pPr>
        <w:spacing w:line="480" w:lineRule="exact"/>
      </w:pPr>
    </w:p>
    <w:sectPr w:rsidR="00FF6962">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22E7B">
      <w:r>
        <w:separator/>
      </w:r>
    </w:p>
  </w:endnote>
  <w:endnote w:type="continuationSeparator" w:id="0">
    <w:p w:rsidR="00000000" w:rsidRDefault="00622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962" w:rsidRDefault="00622E7B">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noProof/>
      </w:rPr>
      <w:t>1</w:t>
    </w:r>
    <w:r>
      <w:fldChar w:fldCharType="end"/>
    </w:r>
  </w:p>
  <w:p w:rsidR="00FF6962" w:rsidRDefault="00FF696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962" w:rsidRDefault="00622E7B">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FF6962" w:rsidRDefault="00FF696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962" w:rsidRDefault="00622E7B">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noProof/>
      </w:rPr>
      <w:t>4</w:t>
    </w:r>
    <w:r>
      <w:fldChar w:fldCharType="end"/>
    </w:r>
  </w:p>
  <w:p w:rsidR="00FF6962" w:rsidRDefault="00FF696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22E7B">
      <w:r>
        <w:separator/>
      </w:r>
    </w:p>
  </w:footnote>
  <w:footnote w:type="continuationSeparator" w:id="0">
    <w:p w:rsidR="00000000" w:rsidRDefault="00622E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A34978"/>
    <w:multiLevelType w:val="singleLevel"/>
    <w:tmpl w:val="F2A34978"/>
    <w:lvl w:ilvl="0">
      <w:start w:val="18"/>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39E1"/>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D2D38"/>
    <w:rsid w:val="005E00DC"/>
    <w:rsid w:val="005E3BBC"/>
    <w:rsid w:val="005E3EC6"/>
    <w:rsid w:val="005E4E07"/>
    <w:rsid w:val="005E4E46"/>
    <w:rsid w:val="005E5275"/>
    <w:rsid w:val="005E7DC8"/>
    <w:rsid w:val="005E7EC9"/>
    <w:rsid w:val="005F7087"/>
    <w:rsid w:val="00611BE4"/>
    <w:rsid w:val="0061219B"/>
    <w:rsid w:val="00621419"/>
    <w:rsid w:val="00622E7B"/>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1C90"/>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0278"/>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5A8"/>
    <w:rsid w:val="00CF366B"/>
    <w:rsid w:val="00CF5D9D"/>
    <w:rsid w:val="00CF606C"/>
    <w:rsid w:val="00CF7423"/>
    <w:rsid w:val="00D001F5"/>
    <w:rsid w:val="00D03E80"/>
    <w:rsid w:val="00D1505F"/>
    <w:rsid w:val="00D15354"/>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0FF6962"/>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810661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7F72F8E"/>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8B2504"/>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layout/>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2488.23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2450.33</c:v>
                </c:pt>
                <c:pt idx="1">
                  <c:v>260.26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13</Pages>
  <Words>3578</Words>
  <Characters>633</Characters>
  <Application>Microsoft Office Word</Application>
  <DocSecurity>0</DocSecurity>
  <Lines>5</Lines>
  <Paragraphs>8</Paragraphs>
  <ScaleCrop>false</ScaleCrop>
  <Company>China</Company>
  <LinksUpToDate>false</LinksUpToDate>
  <CharactersWithSpaces>4203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User</cp:lastModifiedBy>
  <cp:revision>26</cp:revision>
  <cp:lastPrinted>2020-08-09T03:39:00Z</cp:lastPrinted>
  <dcterms:created xsi:type="dcterms:W3CDTF">2017-07-13T07:16:00Z</dcterms:created>
  <dcterms:modified xsi:type="dcterms:W3CDTF">2025-09-26T05:11:00Z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