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5AC" w:rsidRDefault="003F65AC">
      <w:pPr>
        <w:jc w:val="center"/>
        <w:rPr>
          <w:rFonts w:ascii="仿宋_GB2312" w:eastAsia="仿宋_GB2312" w:hint="eastAsia"/>
          <w:b/>
          <w:sz w:val="32"/>
          <w:szCs w:val="32"/>
        </w:rPr>
      </w:pPr>
    </w:p>
    <w:p w:rsidR="003F65AC" w:rsidRDefault="003F65AC">
      <w:pPr>
        <w:jc w:val="center"/>
        <w:rPr>
          <w:rFonts w:ascii="黑体" w:eastAsia="黑体"/>
          <w:sz w:val="72"/>
          <w:szCs w:val="72"/>
        </w:rPr>
      </w:pPr>
    </w:p>
    <w:p w:rsidR="003F65AC" w:rsidRDefault="003F65AC">
      <w:pPr>
        <w:jc w:val="center"/>
        <w:rPr>
          <w:rFonts w:ascii="黑体" w:eastAsia="黑体"/>
          <w:sz w:val="72"/>
          <w:szCs w:val="72"/>
        </w:rPr>
      </w:pPr>
    </w:p>
    <w:p w:rsidR="003F65AC" w:rsidRDefault="003F65AC">
      <w:pPr>
        <w:jc w:val="center"/>
        <w:rPr>
          <w:rFonts w:ascii="黑体" w:eastAsia="黑体"/>
          <w:sz w:val="72"/>
          <w:szCs w:val="72"/>
        </w:rPr>
      </w:pPr>
    </w:p>
    <w:p w:rsidR="003F65AC" w:rsidRDefault="003F65AC">
      <w:pPr>
        <w:jc w:val="center"/>
        <w:rPr>
          <w:rFonts w:ascii="黑体" w:eastAsia="黑体"/>
          <w:sz w:val="72"/>
          <w:szCs w:val="72"/>
        </w:rPr>
      </w:pPr>
    </w:p>
    <w:p w:rsidR="003F65AC" w:rsidRDefault="00B769C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3F65AC" w:rsidRDefault="003F65AC">
      <w:pPr>
        <w:jc w:val="center"/>
        <w:rPr>
          <w:rFonts w:ascii="黑体" w:eastAsia="黑体"/>
          <w:sz w:val="52"/>
          <w:szCs w:val="52"/>
        </w:rPr>
      </w:pPr>
    </w:p>
    <w:p w:rsidR="003F65AC" w:rsidRDefault="003F65AC">
      <w:pPr>
        <w:jc w:val="center"/>
        <w:rPr>
          <w:rFonts w:ascii="黑体" w:eastAsia="黑体"/>
          <w:sz w:val="52"/>
          <w:szCs w:val="52"/>
        </w:rPr>
      </w:pPr>
    </w:p>
    <w:p w:rsidR="003F65AC" w:rsidRDefault="003F65AC">
      <w:pPr>
        <w:jc w:val="center"/>
        <w:rPr>
          <w:rFonts w:ascii="黑体" w:eastAsia="黑体"/>
          <w:sz w:val="52"/>
          <w:szCs w:val="52"/>
        </w:rPr>
      </w:pPr>
    </w:p>
    <w:p w:rsidR="003F65AC" w:rsidRDefault="003F65AC">
      <w:pPr>
        <w:jc w:val="center"/>
        <w:rPr>
          <w:rFonts w:ascii="黑体" w:eastAsia="黑体"/>
          <w:sz w:val="52"/>
          <w:szCs w:val="52"/>
        </w:rPr>
      </w:pPr>
    </w:p>
    <w:p w:rsidR="003F65AC" w:rsidRDefault="003F65AC">
      <w:pPr>
        <w:jc w:val="center"/>
        <w:rPr>
          <w:rFonts w:ascii="黑体" w:eastAsia="黑体"/>
          <w:sz w:val="32"/>
          <w:szCs w:val="32"/>
        </w:rPr>
      </w:pPr>
    </w:p>
    <w:p w:rsidR="003F65AC" w:rsidRDefault="00B769C0">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    录</w:t>
      </w:r>
    </w:p>
    <w:p w:rsidR="003F65AC" w:rsidRDefault="003F65AC">
      <w:pPr>
        <w:spacing w:line="500" w:lineRule="exact"/>
        <w:ind w:firstLine="645"/>
        <w:jc w:val="center"/>
        <w:rPr>
          <w:rFonts w:ascii="宋体" w:hAnsi="宋体" w:cs="宋体"/>
          <w:b/>
          <w:bCs/>
          <w:kern w:val="0"/>
          <w:sz w:val="36"/>
          <w:szCs w:val="36"/>
        </w:rPr>
      </w:pPr>
    </w:p>
    <w:p w:rsidR="003F65AC" w:rsidRDefault="00B769C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3F65AC" w:rsidRDefault="00B769C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3F65AC" w:rsidRDefault="00B769C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3F65AC" w:rsidRDefault="00B769C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3F65AC" w:rsidRDefault="00B769C0">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3F65AC" w:rsidRDefault="00B769C0">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3F65AC" w:rsidRDefault="003F65AC">
      <w:pPr>
        <w:tabs>
          <w:tab w:val="center" w:pos="6979"/>
        </w:tabs>
        <w:spacing w:beforeLines="50" w:before="156" w:afterLines="50" w:after="156"/>
        <w:jc w:val="center"/>
        <w:rPr>
          <w:rFonts w:ascii="宋体" w:hAnsi="宋体" w:cs="宋体"/>
          <w:b/>
          <w:bCs/>
          <w:spacing w:val="40"/>
          <w:kern w:val="0"/>
          <w:sz w:val="32"/>
          <w:szCs w:val="32"/>
        </w:rPr>
      </w:pPr>
    </w:p>
    <w:p w:rsidR="003F65AC" w:rsidRDefault="003F65AC">
      <w:pPr>
        <w:tabs>
          <w:tab w:val="center" w:pos="6979"/>
        </w:tabs>
        <w:spacing w:beforeLines="50" w:before="156" w:afterLines="50" w:after="156"/>
        <w:jc w:val="center"/>
        <w:rPr>
          <w:rFonts w:ascii="宋体" w:hAnsi="宋体" w:cs="宋体"/>
          <w:b/>
          <w:bCs/>
          <w:spacing w:val="40"/>
          <w:kern w:val="0"/>
          <w:sz w:val="32"/>
          <w:szCs w:val="32"/>
        </w:rPr>
      </w:pPr>
    </w:p>
    <w:p w:rsidR="003F65AC" w:rsidRDefault="003F65AC">
      <w:pPr>
        <w:tabs>
          <w:tab w:val="center" w:pos="6979"/>
        </w:tabs>
        <w:spacing w:beforeLines="50" w:before="156" w:afterLines="50" w:after="156"/>
        <w:jc w:val="center"/>
        <w:rPr>
          <w:rFonts w:ascii="宋体" w:hAnsi="宋体" w:cs="宋体"/>
          <w:b/>
          <w:bCs/>
          <w:spacing w:val="40"/>
          <w:kern w:val="0"/>
          <w:sz w:val="32"/>
          <w:szCs w:val="32"/>
        </w:rPr>
      </w:pPr>
    </w:p>
    <w:p w:rsidR="003F65AC" w:rsidRDefault="003F65AC">
      <w:pPr>
        <w:tabs>
          <w:tab w:val="center" w:pos="6979"/>
        </w:tabs>
        <w:spacing w:beforeLines="50" w:before="156" w:afterLines="50" w:after="156"/>
        <w:jc w:val="center"/>
        <w:rPr>
          <w:rFonts w:ascii="宋体" w:hAnsi="宋体" w:cs="宋体"/>
          <w:b/>
          <w:bCs/>
          <w:spacing w:val="40"/>
          <w:kern w:val="0"/>
          <w:sz w:val="32"/>
          <w:szCs w:val="32"/>
        </w:rPr>
      </w:pPr>
    </w:p>
    <w:p w:rsidR="003F65AC" w:rsidRDefault="003F65AC">
      <w:pPr>
        <w:tabs>
          <w:tab w:val="center" w:pos="6979"/>
        </w:tabs>
        <w:spacing w:beforeLines="50" w:before="156" w:afterLines="50" w:after="156"/>
        <w:jc w:val="center"/>
        <w:rPr>
          <w:rFonts w:ascii="宋体" w:hAnsi="宋体" w:cs="宋体"/>
          <w:b/>
          <w:bCs/>
          <w:spacing w:val="40"/>
          <w:kern w:val="0"/>
          <w:sz w:val="32"/>
          <w:szCs w:val="32"/>
        </w:rPr>
      </w:pPr>
    </w:p>
    <w:p w:rsidR="003F65AC" w:rsidRDefault="00B769C0">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3F65AC" w:rsidRDefault="00B769C0">
      <w:pPr>
        <w:pStyle w:val="2"/>
        <w:rPr>
          <w:b w:val="0"/>
          <w:bCs w:val="0"/>
        </w:rPr>
        <w:sectPr w:rsidR="003F65AC">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3F65AC" w:rsidRDefault="00B769C0">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2024年度部门决算说明</w:t>
      </w:r>
    </w:p>
    <w:p w:rsidR="003F65AC" w:rsidRDefault="00B769C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3F65AC" w:rsidRDefault="00B769C0">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1．主要职能：本单位为清华附中大兴学校，为十二年一贯制学校，为公益一类事业单位。实施初中、小学义务教育，促进基础教育发展，实施高中学历教育，贯彻党和国家的教育方针、政策，执行教育法律法规和教育教学的组织管理，促进教育教学发展。</w:t>
      </w:r>
    </w:p>
    <w:p w:rsidR="003F65AC" w:rsidRDefault="00B769C0">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2．机构情况：本单位设置学生发展中心、教学管理与研究中心(包括教科研、教务、体育艺术科技)、行政管理中心、党办工会和资源保障中心五个部门。</w:t>
      </w:r>
    </w:p>
    <w:p w:rsidR="003F65AC" w:rsidRDefault="00B769C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3F65AC" w:rsidRDefault="00B769C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7545.18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增加407.26万元，增长5.71%。</w:t>
      </w:r>
    </w:p>
    <w:p w:rsidR="003F65AC" w:rsidRDefault="00B769C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3F65AC" w:rsidRDefault="00B769C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7485.32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增加374.42万元，增长5.26%。</w:t>
      </w:r>
    </w:p>
    <w:p w:rsidR="003F65AC" w:rsidRDefault="00B769C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7476.08</w:t>
      </w:r>
      <w:r>
        <w:rPr>
          <w:rFonts w:ascii="仿宋_GB2312" w:eastAsia="仿宋_GB2312" w:hint="eastAsia"/>
          <w:sz w:val="28"/>
          <w:szCs w:val="28"/>
        </w:rPr>
        <w:t>万元，占收入合计的99.88%。其中：一般公共预算财政拨款收入7476.08万元，占收入合计的99.88%；政府性基金预算财政拨款收入0万元，占收入合计的0%；国有资本经营预算财政拨款收入0万元，占收入合计的0%；</w:t>
      </w:r>
    </w:p>
    <w:p w:rsidR="003F65AC" w:rsidRDefault="00B769C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3F65AC" w:rsidRDefault="00B769C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9.24</w:t>
      </w:r>
      <w:r>
        <w:rPr>
          <w:rFonts w:ascii="仿宋_GB2312" w:eastAsia="仿宋_GB2312" w:hint="eastAsia"/>
          <w:sz w:val="28"/>
          <w:szCs w:val="28"/>
        </w:rPr>
        <w:t>万元，占收入合计的0.12%；</w:t>
      </w:r>
    </w:p>
    <w:p w:rsidR="003F65AC" w:rsidRDefault="00B769C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3F65AC" w:rsidRDefault="00B769C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3F65AC" w:rsidRDefault="00B769C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3F65AC" w:rsidRDefault="003F65AC">
      <w:pPr>
        <w:spacing w:line="560" w:lineRule="exact"/>
        <w:ind w:firstLine="640"/>
        <w:rPr>
          <w:rFonts w:ascii="仿宋_GB2312" w:eastAsia="仿宋_GB2312" w:cs="Droid Sans"/>
          <w:color w:val="000000"/>
          <w:sz w:val="32"/>
          <w:szCs w:val="32"/>
        </w:rPr>
      </w:pPr>
    </w:p>
    <w:p w:rsidR="003F65AC" w:rsidRDefault="00B769C0">
      <w:pPr>
        <w:pStyle w:val="2"/>
        <w:jc w:val="center"/>
      </w:pPr>
      <w:r>
        <w:rPr>
          <w:rFonts w:ascii="仿宋_GB2312" w:eastAsia="仿宋_GB2312" w:hint="eastAsia"/>
          <w:color w:val="000000"/>
          <w:sz w:val="32"/>
        </w:rPr>
        <w:t>图1：收入决算</w:t>
      </w:r>
    </w:p>
    <w:p w:rsidR="003F65AC" w:rsidRDefault="00B769C0">
      <w:pPr>
        <w:pStyle w:val="a3"/>
        <w:ind w:firstLine="420"/>
        <w:jc w:val="center"/>
      </w:pPr>
      <w:r>
        <w:rPr>
          <w:noProof/>
        </w:rPr>
        <w:drawing>
          <wp:inline distT="0" distB="0" distL="0" distR="0">
            <wp:extent cx="5457825" cy="2938145"/>
            <wp:effectExtent l="0" t="0" r="952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F65AC" w:rsidRDefault="00B769C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3F65AC" w:rsidRDefault="00B769C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7545.18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lang w:bidi="ar"/>
        </w:rPr>
        <w:t>407.26</w:t>
      </w:r>
      <w:r>
        <w:rPr>
          <w:rFonts w:ascii="仿宋_GB2312" w:eastAsia="仿宋_GB2312" w:hint="eastAsia"/>
          <w:sz w:val="28"/>
          <w:szCs w:val="28"/>
        </w:rPr>
        <w:t>万元，增长</w:t>
      </w:r>
      <w:r>
        <w:rPr>
          <w:rFonts w:ascii="仿宋_GB2312" w:eastAsia="仿宋_GB2312" w:hint="eastAsia"/>
          <w:sz w:val="28"/>
          <w:szCs w:val="28"/>
          <w:lang w:bidi="ar"/>
        </w:rPr>
        <w:t>5.71</w:t>
      </w:r>
      <w:r>
        <w:rPr>
          <w:rFonts w:ascii="仿宋_GB2312" w:eastAsia="仿宋_GB2312" w:hint="eastAsia"/>
          <w:sz w:val="28"/>
          <w:szCs w:val="28"/>
        </w:rPr>
        <w:t>%，其中：基本支出</w:t>
      </w:r>
      <w:r>
        <w:rPr>
          <w:rFonts w:ascii="仿宋_GB2312" w:eastAsia="仿宋_GB2312"/>
          <w:sz w:val="28"/>
          <w:szCs w:val="28"/>
        </w:rPr>
        <w:t>5714.28</w:t>
      </w:r>
      <w:r>
        <w:rPr>
          <w:rFonts w:ascii="仿宋_GB2312" w:eastAsia="仿宋_GB2312" w:hint="eastAsia"/>
          <w:sz w:val="28"/>
          <w:szCs w:val="28"/>
        </w:rPr>
        <w:t>万元，占支出合计的75.73%；项目支出</w:t>
      </w:r>
      <w:r>
        <w:rPr>
          <w:rFonts w:ascii="仿宋_GB2312" w:eastAsia="仿宋_GB2312"/>
          <w:sz w:val="28"/>
          <w:szCs w:val="28"/>
        </w:rPr>
        <w:t>1830.9</w:t>
      </w:r>
      <w:r>
        <w:rPr>
          <w:rFonts w:ascii="仿宋_GB2312" w:eastAsia="仿宋_GB2312" w:hint="eastAsia"/>
          <w:sz w:val="28"/>
          <w:szCs w:val="28"/>
        </w:rPr>
        <w:t>万元，占支出合计的24.27%;上缴上级支出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3F65AC" w:rsidRDefault="00B769C0">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3F65AC" w:rsidRDefault="00B769C0">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5AC" w:rsidRDefault="00B769C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3F65AC" w:rsidRDefault="00B769C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7535.94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增加398.02万元，增长5.58%。主要原因：2024年新招聘及调入教职工共21人，人员工资及单位承担的五险一金增加，人员经费收入相应增加； 2024年净增学生数663人，相应的生均公用经费收入增加。</w:t>
      </w:r>
    </w:p>
    <w:p w:rsidR="003F65AC" w:rsidRDefault="00B769C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3F65AC" w:rsidRDefault="00B769C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3F65AC" w:rsidRDefault="00B769C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7535.94</w:t>
      </w:r>
      <w:r>
        <w:rPr>
          <w:rFonts w:ascii="仿宋_GB2312" w:eastAsia="仿宋_GB2312" w:hint="eastAsia"/>
          <w:sz w:val="28"/>
          <w:szCs w:val="28"/>
        </w:rPr>
        <w:t>万元，主要用于以下方面：教育支出6472.41万元，占本年财政拨款支出85.89%；社会保障和就业支出594.23万元，占本年财政拨款支出7.89%；卫生健康支出407.44万元，占本年财政拨款支出5.41%；节能环保支出2.00万元，占本年财政拨款支出0.03%；住房保障支出59.86万元，占本年财政拨款支出0.79%。</w:t>
      </w:r>
    </w:p>
    <w:p w:rsidR="003F65AC" w:rsidRDefault="00B769C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3F65AC" w:rsidRDefault="00B769C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7F3CDE" w:rsidRPr="007F3CDE">
        <w:rPr>
          <w:rFonts w:ascii="仿宋_GB2312" w:eastAsia="仿宋_GB2312" w:hint="eastAsia"/>
          <w:sz w:val="28"/>
          <w:szCs w:val="28"/>
        </w:rPr>
        <w:t>教育支出</w:t>
      </w:r>
      <w:r>
        <w:rPr>
          <w:rFonts w:ascii="仿宋_GB2312" w:eastAsia="仿宋_GB2312" w:hint="eastAsia"/>
          <w:sz w:val="28"/>
          <w:szCs w:val="28"/>
        </w:rPr>
        <w:t>”（类）2024年度年初预算</w:t>
      </w:r>
      <w:r w:rsidR="00EC2FDC">
        <w:rPr>
          <w:rFonts w:ascii="仿宋_GB2312" w:eastAsia="仿宋_GB2312"/>
          <w:sz w:val="28"/>
          <w:szCs w:val="28"/>
        </w:rPr>
        <w:t>5734.83</w:t>
      </w:r>
      <w:r>
        <w:rPr>
          <w:rFonts w:ascii="仿宋_GB2312" w:eastAsia="仿宋_GB2312" w:hint="eastAsia"/>
          <w:sz w:val="28"/>
          <w:szCs w:val="28"/>
        </w:rPr>
        <w:t>万元，2024年度决算</w:t>
      </w:r>
      <w:r w:rsidR="00BD0DB7" w:rsidRPr="00BD0DB7">
        <w:rPr>
          <w:rFonts w:ascii="仿宋_GB2312" w:eastAsia="仿宋_GB2312"/>
          <w:sz w:val="28"/>
          <w:szCs w:val="28"/>
        </w:rPr>
        <w:t>6472.41</w:t>
      </w:r>
      <w:r>
        <w:rPr>
          <w:rFonts w:ascii="仿宋_GB2312" w:eastAsia="仿宋_GB2312" w:hint="eastAsia"/>
          <w:sz w:val="28"/>
          <w:szCs w:val="28"/>
        </w:rPr>
        <w:t>万元，完成年初预算的</w:t>
      </w:r>
      <w:r w:rsidR="00BD0DB7">
        <w:rPr>
          <w:rFonts w:ascii="仿宋_GB2312" w:eastAsia="仿宋_GB2312" w:hint="eastAsia"/>
          <w:sz w:val="28"/>
          <w:szCs w:val="28"/>
        </w:rPr>
        <w:t>1</w:t>
      </w:r>
      <w:r w:rsidR="00BD0DB7" w:rsidRPr="00BD0DB7">
        <w:rPr>
          <w:rFonts w:ascii="仿宋_GB2312" w:eastAsia="仿宋_GB2312"/>
          <w:sz w:val="28"/>
          <w:szCs w:val="28"/>
        </w:rPr>
        <w:t>12.</w:t>
      </w:r>
      <w:r w:rsidR="00EC2FDC">
        <w:rPr>
          <w:rFonts w:ascii="仿宋_GB2312" w:eastAsia="仿宋_GB2312"/>
          <w:sz w:val="28"/>
          <w:szCs w:val="28"/>
        </w:rPr>
        <w:t>86</w:t>
      </w:r>
      <w:r w:rsidR="00BD0DB7" w:rsidRPr="00BD0DB7">
        <w:rPr>
          <w:rFonts w:ascii="仿宋_GB2312" w:eastAsia="仿宋_GB2312"/>
          <w:sz w:val="28"/>
          <w:szCs w:val="28"/>
        </w:rPr>
        <w:t>%</w:t>
      </w:r>
      <w:r>
        <w:rPr>
          <w:rFonts w:ascii="仿宋_GB2312" w:eastAsia="仿宋_GB2312" w:hint="eastAsia"/>
          <w:sz w:val="28"/>
          <w:szCs w:val="28"/>
        </w:rPr>
        <w:t>。</w:t>
      </w:r>
    </w:p>
    <w:p w:rsidR="003F65AC" w:rsidRDefault="00B769C0">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3F65AC" w:rsidRDefault="00B769C0">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BD0DB7" w:rsidRPr="00773EC9">
        <w:rPr>
          <w:rFonts w:ascii="仿宋_GB2312" w:eastAsia="仿宋_GB2312" w:hint="eastAsia"/>
          <w:sz w:val="28"/>
          <w:szCs w:val="28"/>
        </w:rPr>
        <w:t>普通教育</w:t>
      </w:r>
      <w:r>
        <w:rPr>
          <w:rFonts w:ascii="仿宋_GB2312" w:eastAsia="仿宋_GB2312" w:hint="eastAsia"/>
          <w:sz w:val="28"/>
          <w:szCs w:val="28"/>
        </w:rPr>
        <w:t>”（款）2024年度年初预算</w:t>
      </w:r>
      <w:r w:rsidR="00EC2FDC">
        <w:rPr>
          <w:rFonts w:ascii="仿宋_GB2312" w:eastAsia="仿宋_GB2312"/>
          <w:sz w:val="28"/>
          <w:szCs w:val="28"/>
        </w:rPr>
        <w:t>5734.83</w:t>
      </w:r>
      <w:r>
        <w:rPr>
          <w:rFonts w:ascii="仿宋_GB2312" w:eastAsia="仿宋_GB2312" w:hint="eastAsia"/>
          <w:sz w:val="28"/>
          <w:szCs w:val="28"/>
        </w:rPr>
        <w:t>万元，2024年度决算</w:t>
      </w:r>
      <w:r w:rsidR="00BD0DB7">
        <w:rPr>
          <w:rFonts w:ascii="仿宋_GB2312" w:eastAsia="仿宋_GB2312"/>
          <w:sz w:val="28"/>
          <w:szCs w:val="28"/>
        </w:rPr>
        <w:t>6472.41</w:t>
      </w:r>
      <w:r>
        <w:rPr>
          <w:rFonts w:ascii="仿宋_GB2312" w:eastAsia="仿宋_GB2312" w:hint="eastAsia"/>
          <w:sz w:val="28"/>
          <w:szCs w:val="28"/>
        </w:rPr>
        <w:t>万元，完成年初预算的</w:t>
      </w:r>
      <w:r w:rsidR="00BD0DB7">
        <w:rPr>
          <w:rFonts w:ascii="仿宋_GB2312" w:eastAsia="仿宋_GB2312" w:hint="eastAsia"/>
          <w:sz w:val="28"/>
          <w:szCs w:val="28"/>
        </w:rPr>
        <w:t>1</w:t>
      </w:r>
      <w:r w:rsidR="00BD0DB7" w:rsidRPr="00BD0DB7">
        <w:rPr>
          <w:rFonts w:ascii="仿宋_GB2312" w:eastAsia="仿宋_GB2312"/>
          <w:sz w:val="28"/>
          <w:szCs w:val="28"/>
        </w:rPr>
        <w:t>12.</w:t>
      </w:r>
      <w:r w:rsidR="00EC2FDC">
        <w:rPr>
          <w:rFonts w:ascii="仿宋_GB2312" w:eastAsia="仿宋_GB2312"/>
          <w:sz w:val="28"/>
          <w:szCs w:val="28"/>
        </w:rPr>
        <w:t>86</w:t>
      </w:r>
      <w:r w:rsidR="00BD0DB7" w:rsidRPr="00BD0DB7">
        <w:rPr>
          <w:rFonts w:ascii="仿宋_GB2312" w:eastAsia="仿宋_GB2312"/>
          <w:sz w:val="28"/>
          <w:szCs w:val="28"/>
        </w:rPr>
        <w:t>%</w:t>
      </w:r>
      <w:r>
        <w:rPr>
          <w:rFonts w:ascii="仿宋_GB2312" w:eastAsia="仿宋_GB2312" w:hint="eastAsia"/>
          <w:sz w:val="28"/>
          <w:szCs w:val="28"/>
        </w:rPr>
        <w:t>。主要原因：</w:t>
      </w:r>
      <w:r w:rsidR="00BD0DB7" w:rsidRPr="00CE6D77">
        <w:rPr>
          <w:rFonts w:ascii="仿宋_GB2312" w:eastAsia="仿宋_GB2312" w:hint="eastAsia"/>
          <w:sz w:val="28"/>
          <w:szCs w:val="28"/>
        </w:rPr>
        <w:t>2024年新招聘及调入教职工共21人，人员工资增加，人员经费</w:t>
      </w:r>
      <w:r w:rsidR="00BD0DB7">
        <w:rPr>
          <w:rFonts w:ascii="仿宋_GB2312" w:eastAsia="仿宋_GB2312" w:hint="eastAsia"/>
          <w:sz w:val="28"/>
          <w:szCs w:val="28"/>
        </w:rPr>
        <w:t>支出</w:t>
      </w:r>
      <w:r w:rsidR="00BD0DB7" w:rsidRPr="00CE6D77">
        <w:rPr>
          <w:rFonts w:ascii="仿宋_GB2312" w:eastAsia="仿宋_GB2312" w:hint="eastAsia"/>
          <w:sz w:val="28"/>
          <w:szCs w:val="28"/>
        </w:rPr>
        <w:t>相应增加； 2024年净增学生数663人，相应的生均公用经费</w:t>
      </w:r>
      <w:r w:rsidR="00BD0DB7">
        <w:rPr>
          <w:rFonts w:ascii="仿宋_GB2312" w:eastAsia="仿宋_GB2312" w:hint="eastAsia"/>
          <w:sz w:val="28"/>
          <w:szCs w:val="28"/>
        </w:rPr>
        <w:t>支出</w:t>
      </w:r>
      <w:r w:rsidR="00BD0DB7" w:rsidRPr="00CE6D77">
        <w:rPr>
          <w:rFonts w:ascii="仿宋_GB2312" w:eastAsia="仿宋_GB2312" w:hint="eastAsia"/>
          <w:sz w:val="28"/>
          <w:szCs w:val="28"/>
        </w:rPr>
        <w:t>增加</w:t>
      </w:r>
      <w:r>
        <w:rPr>
          <w:rFonts w:ascii="仿宋_GB2312" w:eastAsia="仿宋_GB2312" w:hint="eastAsia"/>
          <w:sz w:val="28"/>
          <w:szCs w:val="28"/>
        </w:rPr>
        <w:t>。</w:t>
      </w:r>
    </w:p>
    <w:p w:rsidR="003F65AC" w:rsidRDefault="00B769C0">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BD0DB7" w:rsidRPr="00A55D5F">
        <w:rPr>
          <w:rFonts w:ascii="仿宋_GB2312" w:eastAsia="仿宋_GB2312" w:hint="eastAsia"/>
          <w:sz w:val="28"/>
          <w:szCs w:val="28"/>
        </w:rPr>
        <w:t>社会保障和就业支出</w:t>
      </w:r>
      <w:r>
        <w:rPr>
          <w:rFonts w:ascii="仿宋_GB2312" w:eastAsia="仿宋_GB2312" w:hint="eastAsia"/>
          <w:sz w:val="28"/>
          <w:szCs w:val="28"/>
        </w:rPr>
        <w:t>”(类)2024年度年初预算</w:t>
      </w:r>
      <w:r w:rsidR="00EC2FDC">
        <w:rPr>
          <w:rFonts w:ascii="仿宋_GB2312" w:eastAsia="仿宋_GB2312"/>
          <w:sz w:val="28"/>
          <w:szCs w:val="28"/>
        </w:rPr>
        <w:t>577.96</w:t>
      </w:r>
      <w:r>
        <w:rPr>
          <w:rFonts w:ascii="仿宋_GB2312" w:eastAsia="仿宋_GB2312" w:hint="eastAsia"/>
          <w:sz w:val="28"/>
          <w:szCs w:val="28"/>
        </w:rPr>
        <w:t>万元，2024年度决算</w:t>
      </w:r>
      <w:r w:rsidR="00BD0DB7" w:rsidRPr="00B766C6">
        <w:rPr>
          <w:rFonts w:ascii="仿宋_GB2312" w:eastAsia="仿宋_GB2312"/>
          <w:sz w:val="28"/>
          <w:szCs w:val="28"/>
        </w:rPr>
        <w:t>594.23</w:t>
      </w:r>
      <w:r>
        <w:rPr>
          <w:rFonts w:ascii="仿宋_GB2312" w:eastAsia="仿宋_GB2312" w:hint="eastAsia"/>
          <w:sz w:val="28"/>
          <w:szCs w:val="28"/>
        </w:rPr>
        <w:t>万元，完成年初预算的</w:t>
      </w:r>
      <w:r w:rsidR="00BD0DB7">
        <w:rPr>
          <w:rFonts w:ascii="仿宋_GB2312" w:eastAsia="仿宋_GB2312" w:hint="eastAsia"/>
          <w:sz w:val="28"/>
          <w:szCs w:val="28"/>
        </w:rPr>
        <w:t>1</w:t>
      </w:r>
      <w:r w:rsidR="00BD0DB7">
        <w:rPr>
          <w:rFonts w:ascii="仿宋_GB2312" w:eastAsia="仿宋_GB2312"/>
          <w:sz w:val="28"/>
          <w:szCs w:val="28"/>
        </w:rPr>
        <w:t>0</w:t>
      </w:r>
      <w:r w:rsidR="00BD0DB7">
        <w:rPr>
          <w:rFonts w:ascii="仿宋_GB2312" w:eastAsia="仿宋_GB2312" w:hint="eastAsia"/>
          <w:sz w:val="28"/>
          <w:szCs w:val="28"/>
        </w:rPr>
        <w:t>2</w:t>
      </w:r>
      <w:r w:rsidR="00BD0DB7">
        <w:rPr>
          <w:rFonts w:ascii="仿宋_GB2312" w:eastAsia="仿宋_GB2312"/>
          <w:sz w:val="28"/>
          <w:szCs w:val="28"/>
        </w:rPr>
        <w:t>.82</w:t>
      </w:r>
      <w:r>
        <w:rPr>
          <w:rFonts w:ascii="仿宋_GB2312" w:eastAsia="仿宋_GB2312" w:hint="eastAsia"/>
          <w:sz w:val="28"/>
          <w:szCs w:val="28"/>
        </w:rPr>
        <w:t>%。其中：</w:t>
      </w:r>
    </w:p>
    <w:p w:rsidR="003F65AC" w:rsidRDefault="00B769C0">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BD0DB7" w:rsidRPr="00B766C6">
        <w:rPr>
          <w:rFonts w:ascii="仿宋_GB2312" w:eastAsia="仿宋_GB2312" w:hint="eastAsia"/>
          <w:sz w:val="28"/>
          <w:szCs w:val="28"/>
        </w:rPr>
        <w:t>行政事业单位养老支出</w:t>
      </w:r>
      <w:r>
        <w:rPr>
          <w:rFonts w:ascii="仿宋_GB2312" w:eastAsia="仿宋_GB2312" w:hint="eastAsia"/>
          <w:sz w:val="28"/>
          <w:szCs w:val="28"/>
        </w:rPr>
        <w:t>”（款）2024年度年初预算</w:t>
      </w:r>
      <w:r w:rsidR="00EC2FDC">
        <w:rPr>
          <w:rFonts w:ascii="仿宋_GB2312" w:eastAsia="仿宋_GB2312"/>
          <w:sz w:val="28"/>
          <w:szCs w:val="28"/>
        </w:rPr>
        <w:t>577.96</w:t>
      </w:r>
      <w:r>
        <w:rPr>
          <w:rFonts w:ascii="仿宋_GB2312" w:eastAsia="仿宋_GB2312" w:hint="eastAsia"/>
          <w:sz w:val="28"/>
          <w:szCs w:val="28"/>
        </w:rPr>
        <w:t>万元，2024年度决算</w:t>
      </w:r>
      <w:r w:rsidR="00BD0DB7" w:rsidRPr="00BD0DB7">
        <w:rPr>
          <w:rFonts w:ascii="仿宋_GB2312" w:eastAsia="仿宋_GB2312"/>
          <w:sz w:val="28"/>
          <w:szCs w:val="28"/>
        </w:rPr>
        <w:t>594.23</w:t>
      </w:r>
      <w:r>
        <w:rPr>
          <w:rFonts w:ascii="仿宋_GB2312" w:eastAsia="仿宋_GB2312" w:hint="eastAsia"/>
          <w:sz w:val="28"/>
          <w:szCs w:val="28"/>
        </w:rPr>
        <w:t>万元，完成年初预算的</w:t>
      </w:r>
      <w:r w:rsidR="00BD0DB7">
        <w:rPr>
          <w:rFonts w:ascii="仿宋_GB2312" w:eastAsia="仿宋_GB2312" w:hint="eastAsia"/>
          <w:sz w:val="28"/>
          <w:szCs w:val="28"/>
        </w:rPr>
        <w:t>1</w:t>
      </w:r>
      <w:r w:rsidR="00BD0DB7">
        <w:rPr>
          <w:rFonts w:ascii="仿宋_GB2312" w:eastAsia="仿宋_GB2312"/>
          <w:sz w:val="28"/>
          <w:szCs w:val="28"/>
        </w:rPr>
        <w:t>0</w:t>
      </w:r>
      <w:r w:rsidR="00BD0DB7">
        <w:rPr>
          <w:rFonts w:ascii="仿宋_GB2312" w:eastAsia="仿宋_GB2312" w:hint="eastAsia"/>
          <w:sz w:val="28"/>
          <w:szCs w:val="28"/>
        </w:rPr>
        <w:t>2</w:t>
      </w:r>
      <w:r w:rsidR="00BD0DB7">
        <w:rPr>
          <w:rFonts w:ascii="仿宋_GB2312" w:eastAsia="仿宋_GB2312"/>
          <w:sz w:val="28"/>
          <w:szCs w:val="28"/>
        </w:rPr>
        <w:t>.82</w:t>
      </w:r>
      <w:r>
        <w:rPr>
          <w:rFonts w:ascii="仿宋_GB2312" w:eastAsia="仿宋_GB2312" w:hint="eastAsia"/>
          <w:sz w:val="28"/>
          <w:szCs w:val="28"/>
        </w:rPr>
        <w:t>%。主要原因：</w:t>
      </w:r>
      <w:r w:rsidR="00BD0DB7" w:rsidRPr="00CE6D77">
        <w:rPr>
          <w:rFonts w:ascii="仿宋_GB2312" w:eastAsia="仿宋_GB2312" w:hint="eastAsia"/>
          <w:sz w:val="28"/>
          <w:szCs w:val="28"/>
        </w:rPr>
        <w:t>2024年新招聘及调入教职工共21人</w:t>
      </w:r>
      <w:r w:rsidR="00BD0DB7">
        <w:rPr>
          <w:rFonts w:ascii="仿宋_GB2312" w:eastAsia="仿宋_GB2312" w:hint="eastAsia"/>
          <w:sz w:val="28"/>
          <w:szCs w:val="28"/>
        </w:rPr>
        <w:t>，单位承担的</w:t>
      </w:r>
      <w:r w:rsidR="00BD0DB7" w:rsidRPr="00B766C6">
        <w:rPr>
          <w:rFonts w:ascii="仿宋_GB2312" w:eastAsia="仿宋_GB2312" w:hint="eastAsia"/>
          <w:sz w:val="28"/>
          <w:szCs w:val="28"/>
        </w:rPr>
        <w:t>行政事业单位养老支出</w:t>
      </w:r>
      <w:r w:rsidR="00BD0DB7">
        <w:rPr>
          <w:rFonts w:ascii="仿宋_GB2312" w:eastAsia="仿宋_GB2312" w:hint="eastAsia"/>
          <w:sz w:val="28"/>
          <w:szCs w:val="28"/>
        </w:rPr>
        <w:t>增加</w:t>
      </w:r>
      <w:r>
        <w:rPr>
          <w:rFonts w:ascii="仿宋_GB2312" w:eastAsia="仿宋_GB2312" w:hint="eastAsia"/>
          <w:sz w:val="28"/>
          <w:szCs w:val="28"/>
        </w:rPr>
        <w:t>。</w:t>
      </w:r>
    </w:p>
    <w:p w:rsidR="00BD0DB7" w:rsidRDefault="00BD0DB7" w:rsidP="00BD0DB7">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B766C6">
        <w:rPr>
          <w:rFonts w:ascii="仿宋_GB2312" w:eastAsia="仿宋_GB2312" w:hint="eastAsia"/>
          <w:sz w:val="28"/>
          <w:szCs w:val="28"/>
        </w:rPr>
        <w:t>卫生健康支出</w:t>
      </w:r>
      <w:r>
        <w:rPr>
          <w:rFonts w:ascii="仿宋_GB2312" w:eastAsia="仿宋_GB2312" w:hint="eastAsia"/>
          <w:sz w:val="28"/>
          <w:szCs w:val="28"/>
        </w:rPr>
        <w:t>”(类) 2024年度年初预算</w:t>
      </w:r>
      <w:r w:rsidR="00EC2FDC">
        <w:rPr>
          <w:rFonts w:ascii="仿宋_GB2312" w:eastAsia="仿宋_GB2312"/>
          <w:sz w:val="28"/>
          <w:szCs w:val="28"/>
        </w:rPr>
        <w:t>389.07</w:t>
      </w:r>
      <w:r>
        <w:rPr>
          <w:rFonts w:ascii="仿宋_GB2312" w:eastAsia="仿宋_GB2312" w:hint="eastAsia"/>
          <w:sz w:val="28"/>
          <w:szCs w:val="28"/>
        </w:rPr>
        <w:t>万元，2024年度决算</w:t>
      </w:r>
      <w:r w:rsidRPr="00B766C6">
        <w:rPr>
          <w:rFonts w:ascii="仿宋_GB2312" w:eastAsia="仿宋_GB2312"/>
          <w:sz w:val="28"/>
          <w:szCs w:val="28"/>
        </w:rPr>
        <w:t>407.44</w:t>
      </w:r>
      <w:r>
        <w:rPr>
          <w:rFonts w:ascii="仿宋_GB2312" w:eastAsia="仿宋_GB2312" w:hint="eastAsia"/>
          <w:sz w:val="28"/>
          <w:szCs w:val="28"/>
        </w:rPr>
        <w:t>万元，</w:t>
      </w:r>
      <w:r w:rsidRPr="00BD0DB7">
        <w:rPr>
          <w:rFonts w:ascii="仿宋_GB2312" w:eastAsia="仿宋_GB2312" w:hint="eastAsia"/>
          <w:sz w:val="28"/>
          <w:szCs w:val="28"/>
        </w:rPr>
        <w:t>完成年初预算的</w:t>
      </w:r>
      <w:r>
        <w:rPr>
          <w:rFonts w:ascii="仿宋_GB2312" w:eastAsia="仿宋_GB2312"/>
          <w:sz w:val="28"/>
          <w:szCs w:val="28"/>
        </w:rPr>
        <w:t>104.72</w:t>
      </w:r>
      <w:r>
        <w:rPr>
          <w:rFonts w:ascii="仿宋_GB2312" w:eastAsia="仿宋_GB2312" w:hint="eastAsia"/>
          <w:sz w:val="28"/>
          <w:szCs w:val="28"/>
        </w:rPr>
        <w:t>%。其中：</w:t>
      </w:r>
    </w:p>
    <w:p w:rsidR="00BD0DB7" w:rsidRDefault="00BD0DB7" w:rsidP="00BD0DB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B766C6">
        <w:rPr>
          <w:rFonts w:ascii="仿宋_GB2312" w:eastAsia="仿宋_GB2312" w:hint="eastAsia"/>
          <w:sz w:val="28"/>
          <w:szCs w:val="28"/>
        </w:rPr>
        <w:t>行政事业单位医疗</w:t>
      </w:r>
      <w:r>
        <w:rPr>
          <w:rFonts w:ascii="仿宋_GB2312" w:eastAsia="仿宋_GB2312" w:hint="eastAsia"/>
          <w:sz w:val="28"/>
          <w:szCs w:val="28"/>
        </w:rPr>
        <w:t>”（款）2024年度年初预算</w:t>
      </w:r>
      <w:r w:rsidR="00EC2FDC">
        <w:rPr>
          <w:rFonts w:ascii="仿宋_GB2312" w:eastAsia="仿宋_GB2312"/>
          <w:sz w:val="28"/>
          <w:szCs w:val="28"/>
        </w:rPr>
        <w:t>389.07</w:t>
      </w:r>
      <w:r>
        <w:rPr>
          <w:rFonts w:ascii="仿宋_GB2312" w:eastAsia="仿宋_GB2312" w:hint="eastAsia"/>
          <w:sz w:val="28"/>
          <w:szCs w:val="28"/>
        </w:rPr>
        <w:t>万元， 2024年度决算</w:t>
      </w:r>
      <w:r w:rsidRPr="00B766C6">
        <w:rPr>
          <w:rFonts w:ascii="仿宋_GB2312" w:eastAsia="仿宋_GB2312"/>
          <w:sz w:val="28"/>
          <w:szCs w:val="28"/>
        </w:rPr>
        <w:t>407.44</w:t>
      </w:r>
      <w:r>
        <w:rPr>
          <w:rFonts w:ascii="仿宋_GB2312" w:eastAsia="仿宋_GB2312" w:hint="eastAsia"/>
          <w:sz w:val="28"/>
          <w:szCs w:val="28"/>
        </w:rPr>
        <w:t>万元，</w:t>
      </w:r>
      <w:r w:rsidRPr="00BD0DB7">
        <w:rPr>
          <w:rFonts w:ascii="仿宋_GB2312" w:eastAsia="仿宋_GB2312" w:hint="eastAsia"/>
          <w:sz w:val="28"/>
          <w:szCs w:val="28"/>
        </w:rPr>
        <w:t>完成年初预算的</w:t>
      </w:r>
      <w:r>
        <w:rPr>
          <w:rFonts w:ascii="仿宋_GB2312" w:eastAsia="仿宋_GB2312"/>
          <w:sz w:val="28"/>
          <w:szCs w:val="28"/>
        </w:rPr>
        <w:t>104.72</w:t>
      </w:r>
      <w:r>
        <w:rPr>
          <w:rFonts w:ascii="仿宋_GB2312" w:eastAsia="仿宋_GB2312" w:hint="eastAsia"/>
          <w:sz w:val="28"/>
          <w:szCs w:val="28"/>
        </w:rPr>
        <w:t>%。主要原因：</w:t>
      </w:r>
      <w:r w:rsidRPr="00CE6D77">
        <w:rPr>
          <w:rFonts w:ascii="仿宋_GB2312" w:eastAsia="仿宋_GB2312" w:hint="eastAsia"/>
          <w:sz w:val="28"/>
          <w:szCs w:val="28"/>
        </w:rPr>
        <w:t>2024年新招聘及调入教职工共21人</w:t>
      </w:r>
      <w:r>
        <w:rPr>
          <w:rFonts w:ascii="仿宋_GB2312" w:eastAsia="仿宋_GB2312" w:hint="eastAsia"/>
          <w:sz w:val="28"/>
          <w:szCs w:val="28"/>
        </w:rPr>
        <w:t>，单位承担的</w:t>
      </w:r>
      <w:r w:rsidRPr="00B766C6">
        <w:rPr>
          <w:rFonts w:ascii="仿宋_GB2312" w:eastAsia="仿宋_GB2312" w:hint="eastAsia"/>
          <w:sz w:val="28"/>
          <w:szCs w:val="28"/>
        </w:rPr>
        <w:t>行政事业单位医疗</w:t>
      </w:r>
      <w:r>
        <w:rPr>
          <w:rFonts w:ascii="仿宋_GB2312" w:eastAsia="仿宋_GB2312" w:hint="eastAsia"/>
          <w:sz w:val="28"/>
          <w:szCs w:val="28"/>
        </w:rPr>
        <w:t>支出增加。</w:t>
      </w:r>
    </w:p>
    <w:p w:rsidR="00BD0DB7" w:rsidRDefault="00BD0DB7" w:rsidP="00BD0DB7">
      <w:pPr>
        <w:spacing w:line="58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w:t>
      </w:r>
      <w:r w:rsidRPr="00B766C6">
        <w:rPr>
          <w:rFonts w:ascii="仿宋_GB2312" w:eastAsia="仿宋_GB2312" w:hint="eastAsia"/>
          <w:sz w:val="28"/>
          <w:szCs w:val="28"/>
        </w:rPr>
        <w:t>节能环保支出</w:t>
      </w:r>
      <w:r>
        <w:rPr>
          <w:rFonts w:ascii="仿宋_GB2312" w:eastAsia="仿宋_GB2312" w:hint="eastAsia"/>
          <w:sz w:val="28"/>
          <w:szCs w:val="28"/>
        </w:rPr>
        <w:t>”(类) 2024年度年初预算</w:t>
      </w:r>
      <w:r>
        <w:rPr>
          <w:rFonts w:ascii="仿宋_GB2312" w:eastAsia="仿宋_GB2312"/>
          <w:sz w:val="28"/>
          <w:szCs w:val="28"/>
        </w:rPr>
        <w:t>2.00</w:t>
      </w:r>
      <w:r>
        <w:rPr>
          <w:rFonts w:ascii="仿宋_GB2312" w:eastAsia="仿宋_GB2312" w:hint="eastAsia"/>
          <w:sz w:val="28"/>
          <w:szCs w:val="28"/>
        </w:rPr>
        <w:t>万元，2024年度决算</w:t>
      </w:r>
      <w:r>
        <w:rPr>
          <w:rFonts w:ascii="仿宋_GB2312" w:eastAsia="仿宋_GB2312"/>
          <w:sz w:val="28"/>
          <w:szCs w:val="28"/>
        </w:rPr>
        <w:t>2.00</w:t>
      </w:r>
      <w:r>
        <w:rPr>
          <w:rFonts w:ascii="仿宋_GB2312" w:eastAsia="仿宋_GB2312" w:hint="eastAsia"/>
          <w:sz w:val="28"/>
          <w:szCs w:val="28"/>
        </w:rPr>
        <w:t>万元，</w:t>
      </w:r>
      <w:r w:rsidRPr="00BD0DB7">
        <w:rPr>
          <w:rFonts w:ascii="仿宋_GB2312" w:eastAsia="仿宋_GB2312" w:hint="eastAsia"/>
          <w:sz w:val="28"/>
          <w:szCs w:val="28"/>
        </w:rPr>
        <w:t>完成年初预算的</w:t>
      </w:r>
      <w:r>
        <w:rPr>
          <w:rFonts w:ascii="仿宋_GB2312" w:eastAsia="仿宋_GB2312"/>
          <w:sz w:val="28"/>
          <w:szCs w:val="28"/>
        </w:rPr>
        <w:t>100</w:t>
      </w:r>
      <w:r>
        <w:rPr>
          <w:rFonts w:ascii="仿宋_GB2312" w:eastAsia="仿宋_GB2312" w:hint="eastAsia"/>
          <w:sz w:val="28"/>
          <w:szCs w:val="28"/>
        </w:rPr>
        <w:t>%。其中：</w:t>
      </w:r>
    </w:p>
    <w:p w:rsidR="00BD0DB7" w:rsidRDefault="00BD0DB7" w:rsidP="00BD0DB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B766C6">
        <w:rPr>
          <w:rFonts w:ascii="仿宋_GB2312" w:eastAsia="仿宋_GB2312" w:hint="eastAsia"/>
          <w:sz w:val="28"/>
          <w:szCs w:val="28"/>
        </w:rPr>
        <w:t>污染防治</w:t>
      </w:r>
      <w:r>
        <w:rPr>
          <w:rFonts w:ascii="仿宋_GB2312" w:eastAsia="仿宋_GB2312" w:hint="eastAsia"/>
          <w:sz w:val="28"/>
          <w:szCs w:val="28"/>
        </w:rPr>
        <w:t>”（款）2024年度年初预算</w:t>
      </w:r>
      <w:r w:rsidR="00275AE7">
        <w:rPr>
          <w:rFonts w:ascii="仿宋_GB2312" w:eastAsia="仿宋_GB2312"/>
          <w:sz w:val="28"/>
          <w:szCs w:val="28"/>
        </w:rPr>
        <w:t>2.00</w:t>
      </w:r>
      <w:r>
        <w:rPr>
          <w:rFonts w:ascii="仿宋_GB2312" w:eastAsia="仿宋_GB2312" w:hint="eastAsia"/>
          <w:sz w:val="28"/>
          <w:szCs w:val="28"/>
        </w:rPr>
        <w:t>万元，2024年度决算</w:t>
      </w:r>
      <w:r>
        <w:rPr>
          <w:rFonts w:ascii="仿宋_GB2312" w:eastAsia="仿宋_GB2312"/>
          <w:sz w:val="28"/>
          <w:szCs w:val="28"/>
        </w:rPr>
        <w:t>2.00</w:t>
      </w:r>
      <w:r>
        <w:rPr>
          <w:rFonts w:ascii="仿宋_GB2312" w:eastAsia="仿宋_GB2312" w:hint="eastAsia"/>
          <w:sz w:val="28"/>
          <w:szCs w:val="28"/>
        </w:rPr>
        <w:t>万元，</w:t>
      </w:r>
      <w:r w:rsidR="00275AE7" w:rsidRPr="00BD0DB7">
        <w:rPr>
          <w:rFonts w:ascii="仿宋_GB2312" w:eastAsia="仿宋_GB2312" w:hint="eastAsia"/>
          <w:sz w:val="28"/>
          <w:szCs w:val="28"/>
        </w:rPr>
        <w:t>完成年初预算的</w:t>
      </w:r>
      <w:r w:rsidR="00275AE7">
        <w:rPr>
          <w:rFonts w:ascii="仿宋_GB2312" w:eastAsia="仿宋_GB2312"/>
          <w:sz w:val="28"/>
          <w:szCs w:val="28"/>
        </w:rPr>
        <w:t>100</w:t>
      </w:r>
      <w:r w:rsidR="00275AE7">
        <w:rPr>
          <w:rFonts w:ascii="仿宋_GB2312" w:eastAsia="仿宋_GB2312" w:hint="eastAsia"/>
          <w:sz w:val="28"/>
          <w:szCs w:val="28"/>
        </w:rPr>
        <w:t>%</w:t>
      </w:r>
      <w:r>
        <w:rPr>
          <w:rFonts w:ascii="仿宋_GB2312" w:eastAsia="仿宋_GB2312" w:hint="eastAsia"/>
          <w:sz w:val="28"/>
          <w:szCs w:val="28"/>
        </w:rPr>
        <w:t>。</w:t>
      </w:r>
    </w:p>
    <w:p w:rsidR="00BD0DB7" w:rsidRDefault="00BD0DB7" w:rsidP="00BD0DB7">
      <w:pPr>
        <w:spacing w:line="580" w:lineRule="exact"/>
        <w:ind w:firstLineChars="200" w:firstLine="560"/>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w:t>
      </w:r>
      <w:r w:rsidRPr="00B766C6">
        <w:rPr>
          <w:rFonts w:ascii="仿宋_GB2312" w:eastAsia="仿宋_GB2312" w:hint="eastAsia"/>
          <w:sz w:val="28"/>
          <w:szCs w:val="28"/>
        </w:rPr>
        <w:t>住房保障支出</w:t>
      </w:r>
      <w:r>
        <w:rPr>
          <w:rFonts w:ascii="仿宋_GB2312" w:eastAsia="仿宋_GB2312" w:hint="eastAsia"/>
          <w:sz w:val="28"/>
          <w:szCs w:val="28"/>
        </w:rPr>
        <w:t>”(类)</w:t>
      </w:r>
      <w:r w:rsidRPr="00BD0DB7">
        <w:rPr>
          <w:rFonts w:ascii="仿宋_GB2312" w:eastAsia="仿宋_GB2312" w:hint="eastAsia"/>
          <w:sz w:val="28"/>
          <w:szCs w:val="28"/>
        </w:rPr>
        <w:t xml:space="preserve"> </w:t>
      </w:r>
      <w:r>
        <w:rPr>
          <w:rFonts w:ascii="仿宋_GB2312" w:eastAsia="仿宋_GB2312" w:hint="eastAsia"/>
          <w:sz w:val="28"/>
          <w:szCs w:val="28"/>
        </w:rPr>
        <w:t>2024年度年初预算</w:t>
      </w:r>
      <w:r w:rsidR="00275AE7">
        <w:rPr>
          <w:rFonts w:ascii="仿宋_GB2312" w:eastAsia="仿宋_GB2312"/>
          <w:sz w:val="28"/>
          <w:szCs w:val="28"/>
        </w:rPr>
        <w:t>0.00</w:t>
      </w:r>
      <w:r>
        <w:rPr>
          <w:rFonts w:ascii="仿宋_GB2312" w:eastAsia="仿宋_GB2312" w:hint="eastAsia"/>
          <w:sz w:val="28"/>
          <w:szCs w:val="28"/>
        </w:rPr>
        <w:t>万元， 2024年度决算5</w:t>
      </w:r>
      <w:r>
        <w:rPr>
          <w:rFonts w:ascii="仿宋_GB2312" w:eastAsia="仿宋_GB2312"/>
          <w:sz w:val="28"/>
          <w:szCs w:val="28"/>
        </w:rPr>
        <w:t>9.86</w:t>
      </w:r>
      <w:r>
        <w:rPr>
          <w:rFonts w:ascii="仿宋_GB2312" w:eastAsia="仿宋_GB2312" w:hint="eastAsia"/>
          <w:sz w:val="28"/>
          <w:szCs w:val="28"/>
        </w:rPr>
        <w:t>万元，比2024年度年初预算增加5</w:t>
      </w:r>
      <w:r>
        <w:rPr>
          <w:rFonts w:ascii="仿宋_GB2312" w:eastAsia="仿宋_GB2312"/>
          <w:sz w:val="28"/>
          <w:szCs w:val="28"/>
        </w:rPr>
        <w:t>9.86</w:t>
      </w:r>
      <w:r>
        <w:rPr>
          <w:rFonts w:ascii="仿宋_GB2312" w:eastAsia="仿宋_GB2312" w:hint="eastAsia"/>
          <w:sz w:val="28"/>
          <w:szCs w:val="28"/>
        </w:rPr>
        <w:t>万元，增长1</w:t>
      </w:r>
      <w:r>
        <w:rPr>
          <w:rFonts w:ascii="仿宋_GB2312" w:eastAsia="仿宋_GB2312"/>
          <w:sz w:val="28"/>
          <w:szCs w:val="28"/>
        </w:rPr>
        <w:t>00</w:t>
      </w:r>
      <w:r>
        <w:rPr>
          <w:rFonts w:ascii="仿宋_GB2312" w:eastAsia="仿宋_GB2312" w:hint="eastAsia"/>
          <w:sz w:val="28"/>
          <w:szCs w:val="28"/>
        </w:rPr>
        <w:t>%。其中：</w:t>
      </w:r>
    </w:p>
    <w:p w:rsidR="00BD0DB7" w:rsidRPr="00275AE7" w:rsidRDefault="00BD0DB7" w:rsidP="00EC2FDC">
      <w:pPr>
        <w:pStyle w:val="2"/>
        <w:ind w:firstLineChars="200" w:firstLine="560"/>
        <w:rPr>
          <w:b w:val="0"/>
        </w:rPr>
      </w:pPr>
      <w:r w:rsidRPr="00275AE7">
        <w:rPr>
          <w:rFonts w:ascii="仿宋_GB2312" w:eastAsia="仿宋_GB2312" w:hint="eastAsia"/>
          <w:b w:val="0"/>
          <w:sz w:val="28"/>
          <w:szCs w:val="28"/>
        </w:rPr>
        <w:t>“住房改革支出”（款）</w:t>
      </w:r>
      <w:r w:rsidR="00275AE7" w:rsidRPr="00275AE7">
        <w:rPr>
          <w:rFonts w:ascii="仿宋_GB2312" w:eastAsia="仿宋_GB2312" w:hint="eastAsia"/>
          <w:b w:val="0"/>
          <w:sz w:val="28"/>
          <w:szCs w:val="28"/>
        </w:rPr>
        <w:t>2024年度年初预算0.00万元</w:t>
      </w:r>
      <w:r w:rsidR="00275AE7">
        <w:rPr>
          <w:rFonts w:ascii="仿宋_GB2312" w:eastAsia="仿宋_GB2312" w:hint="eastAsia"/>
          <w:b w:val="0"/>
          <w:sz w:val="28"/>
          <w:szCs w:val="28"/>
        </w:rPr>
        <w:t>，</w:t>
      </w:r>
      <w:r w:rsidRPr="00275AE7">
        <w:rPr>
          <w:rFonts w:ascii="仿宋_GB2312" w:eastAsia="仿宋_GB2312" w:hint="eastAsia"/>
          <w:b w:val="0"/>
          <w:sz w:val="28"/>
          <w:szCs w:val="28"/>
        </w:rPr>
        <w:t>2024年度决算5</w:t>
      </w:r>
      <w:r w:rsidRPr="00275AE7">
        <w:rPr>
          <w:rFonts w:ascii="仿宋_GB2312" w:eastAsia="仿宋_GB2312"/>
          <w:b w:val="0"/>
          <w:sz w:val="28"/>
          <w:szCs w:val="28"/>
        </w:rPr>
        <w:t>9.86</w:t>
      </w:r>
      <w:r w:rsidRPr="00275AE7">
        <w:rPr>
          <w:rFonts w:ascii="仿宋_GB2312" w:eastAsia="仿宋_GB2312" w:hint="eastAsia"/>
          <w:b w:val="0"/>
          <w:sz w:val="28"/>
          <w:szCs w:val="28"/>
        </w:rPr>
        <w:t>万元，比2024年度年初预算增加5</w:t>
      </w:r>
      <w:r w:rsidRPr="00275AE7">
        <w:rPr>
          <w:rFonts w:ascii="仿宋_GB2312" w:eastAsia="仿宋_GB2312"/>
          <w:b w:val="0"/>
          <w:sz w:val="28"/>
          <w:szCs w:val="28"/>
        </w:rPr>
        <w:t>9.86</w:t>
      </w:r>
      <w:r w:rsidRPr="00275AE7">
        <w:rPr>
          <w:rFonts w:ascii="仿宋_GB2312" w:eastAsia="仿宋_GB2312" w:hint="eastAsia"/>
          <w:b w:val="0"/>
          <w:sz w:val="28"/>
          <w:szCs w:val="28"/>
        </w:rPr>
        <w:t>万元，增长1</w:t>
      </w:r>
      <w:r w:rsidRPr="00275AE7">
        <w:rPr>
          <w:rFonts w:ascii="仿宋_GB2312" w:eastAsia="仿宋_GB2312"/>
          <w:b w:val="0"/>
          <w:sz w:val="28"/>
          <w:szCs w:val="28"/>
        </w:rPr>
        <w:t>00</w:t>
      </w:r>
      <w:r w:rsidRPr="00275AE7">
        <w:rPr>
          <w:rFonts w:ascii="仿宋_GB2312" w:eastAsia="仿宋_GB2312" w:hint="eastAsia"/>
          <w:b w:val="0"/>
          <w:sz w:val="28"/>
          <w:szCs w:val="28"/>
        </w:rPr>
        <w:t>%。主要原因：住房改革支出为住房补贴第三批补发项目，为年初结余结转，年初预算无此安排。</w:t>
      </w:r>
    </w:p>
    <w:p w:rsidR="003F65AC" w:rsidRDefault="00B769C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6A6787" w:rsidRDefault="006A6787">
      <w:pPr>
        <w:spacing w:line="580" w:lineRule="exact"/>
        <w:ind w:firstLineChars="200" w:firstLine="560"/>
        <w:rPr>
          <w:rFonts w:ascii="仿宋_GB2312" w:eastAsia="仿宋_GB2312"/>
          <w:sz w:val="28"/>
          <w:szCs w:val="28"/>
        </w:rPr>
      </w:pPr>
      <w:r w:rsidRPr="006A6787">
        <w:rPr>
          <w:rFonts w:ascii="仿宋_GB2312" w:eastAsia="仿宋_GB2312" w:hint="eastAsia"/>
          <w:sz w:val="28"/>
          <w:szCs w:val="28"/>
        </w:rPr>
        <w:t>本单位2024年度无政府性基金预算财政拨款安排的支出</w:t>
      </w:r>
      <w:r>
        <w:rPr>
          <w:rFonts w:ascii="仿宋_GB2312" w:eastAsia="仿宋_GB2312" w:hint="eastAsia"/>
          <w:sz w:val="28"/>
          <w:szCs w:val="28"/>
        </w:rPr>
        <w:t>。</w:t>
      </w:r>
    </w:p>
    <w:p w:rsidR="003F65AC" w:rsidRDefault="00B769C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3F65AC" w:rsidRDefault="006A6787">
      <w:pPr>
        <w:ind w:firstLineChars="192" w:firstLine="538"/>
        <w:rPr>
          <w:rFonts w:ascii="仿宋_GB2312" w:eastAsia="仿宋_GB2312"/>
          <w:sz w:val="28"/>
          <w:szCs w:val="28"/>
        </w:rPr>
      </w:pPr>
      <w:r>
        <w:rPr>
          <w:rFonts w:ascii="仿宋_GB2312" w:eastAsia="仿宋_GB2312" w:hint="eastAsia"/>
          <w:sz w:val="28"/>
          <w:szCs w:val="28"/>
        </w:rPr>
        <w:t>本单位2024年度无国有资本经营预算财</w:t>
      </w:r>
      <w:r>
        <w:rPr>
          <w:rFonts w:ascii="仿宋_GB2312" w:eastAsia="仿宋_GB2312"/>
          <w:sz w:val="28"/>
          <w:szCs w:val="28"/>
        </w:rPr>
        <w:t>政拨款</w:t>
      </w:r>
      <w:r>
        <w:rPr>
          <w:rFonts w:ascii="仿宋_GB2312" w:eastAsia="仿宋_GB2312" w:hint="eastAsia"/>
          <w:sz w:val="28"/>
          <w:szCs w:val="28"/>
        </w:rPr>
        <w:t>安排的支出</w:t>
      </w:r>
      <w:r w:rsidR="00B769C0">
        <w:rPr>
          <w:rFonts w:ascii="仿宋_GB2312" w:eastAsia="仿宋_GB2312" w:hint="eastAsia"/>
          <w:sz w:val="28"/>
          <w:szCs w:val="28"/>
        </w:rPr>
        <w:t>。</w:t>
      </w:r>
    </w:p>
    <w:p w:rsidR="003F65AC" w:rsidRDefault="00B769C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3F65AC" w:rsidRDefault="00B769C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5714.28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、津贴补贴、绩效工资、</w:t>
      </w:r>
      <w:r>
        <w:rPr>
          <w:rFonts w:ascii="仿宋_GB2312" w:eastAsia="仿宋_GB2312" w:hint="eastAsia"/>
          <w:sz w:val="28"/>
          <w:szCs w:val="28"/>
        </w:rPr>
        <w:t>其他</w:t>
      </w:r>
      <w:r>
        <w:rPr>
          <w:rFonts w:ascii="仿宋_GB2312" w:eastAsia="仿宋_GB2312"/>
          <w:sz w:val="28"/>
          <w:szCs w:val="28"/>
        </w:rPr>
        <w:t>社会保障缴费</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手续费、水费、电费、邮电费、取暖费、物业管理费、差旅费、维修（护）费、租赁费、培训费、专用材料费、劳务费、委托业务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3F65AC" w:rsidRDefault="00B769C0">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3F65AC" w:rsidRDefault="00B769C0">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3F65AC" w:rsidRDefault="00B769C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3F65AC" w:rsidRDefault="00B769C0">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1.59</w:t>
      </w:r>
      <w:r>
        <w:rPr>
          <w:rFonts w:ascii="仿宋_GB2312" w:eastAsia="仿宋_GB2312" w:hint="eastAsia"/>
          <w:sz w:val="28"/>
          <w:szCs w:val="28"/>
        </w:rPr>
        <w:t>万元，比2024年度“三公”经费财政拨款年初预算</w:t>
      </w:r>
      <w:r>
        <w:rPr>
          <w:rFonts w:ascii="仿宋_GB2312" w:eastAsia="仿宋_GB2312"/>
          <w:sz w:val="28"/>
          <w:szCs w:val="28"/>
        </w:rPr>
        <w:t>5.4</w:t>
      </w:r>
      <w:r>
        <w:rPr>
          <w:rFonts w:ascii="仿宋_GB2312" w:eastAsia="仿宋_GB2312" w:hint="eastAsia"/>
          <w:sz w:val="28"/>
          <w:szCs w:val="28"/>
        </w:rPr>
        <w:t>万元减少</w:t>
      </w:r>
      <w:r w:rsidR="004E705D">
        <w:rPr>
          <w:rFonts w:ascii="仿宋_GB2312" w:eastAsia="仿宋_GB2312"/>
          <w:sz w:val="28"/>
          <w:szCs w:val="28"/>
        </w:rPr>
        <w:t>3.81</w:t>
      </w:r>
      <w:r>
        <w:rPr>
          <w:rFonts w:ascii="仿宋_GB2312" w:eastAsia="仿宋_GB2312" w:hint="eastAsia"/>
          <w:sz w:val="28"/>
          <w:szCs w:val="28"/>
        </w:rPr>
        <w:t>万元。其中：</w:t>
      </w:r>
    </w:p>
    <w:p w:rsidR="003F65AC" w:rsidRDefault="00B769C0">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sidR="003D56EB">
        <w:rPr>
          <w:rFonts w:ascii="仿宋_GB2312" w:eastAsia="仿宋_GB2312"/>
          <w:sz w:val="28"/>
          <w:szCs w:val="28"/>
        </w:rPr>
        <w:t>0</w:t>
      </w:r>
      <w:r>
        <w:rPr>
          <w:rFonts w:ascii="仿宋_GB2312" w:eastAsia="仿宋_GB2312" w:hint="eastAsia"/>
          <w:sz w:val="28"/>
          <w:szCs w:val="28"/>
        </w:rPr>
        <w:t>万元，</w:t>
      </w:r>
      <w:r w:rsidR="003D56EB">
        <w:rPr>
          <w:rFonts w:ascii="仿宋_GB2312" w:eastAsia="仿宋_GB2312" w:hint="eastAsia"/>
          <w:sz w:val="28"/>
          <w:szCs w:val="28"/>
        </w:rPr>
        <w:t>与2024年度年初预算数</w:t>
      </w:r>
      <w:r w:rsidR="003D56EB">
        <w:rPr>
          <w:rFonts w:ascii="仿宋_GB2312" w:eastAsia="仿宋_GB2312"/>
          <w:sz w:val="28"/>
          <w:szCs w:val="28"/>
        </w:rPr>
        <w:t>0</w:t>
      </w:r>
      <w:r w:rsidR="003D56EB">
        <w:rPr>
          <w:rFonts w:ascii="仿宋_GB2312" w:eastAsia="仿宋_GB2312" w:hint="eastAsia"/>
          <w:sz w:val="28"/>
          <w:szCs w:val="28"/>
        </w:rPr>
        <w:t>万元一致无变化，</w:t>
      </w:r>
      <w:r w:rsidR="00B82EEF">
        <w:rPr>
          <w:rFonts w:ascii="仿宋_GB2312" w:eastAsia="仿宋_GB2312" w:hint="eastAsia"/>
          <w:sz w:val="28"/>
          <w:szCs w:val="28"/>
        </w:rPr>
        <w:t>主要原因</w:t>
      </w:r>
      <w:r w:rsidR="00B82EEF">
        <w:rPr>
          <w:rFonts w:ascii="仿宋_GB2312" w:eastAsia="仿宋_GB2312"/>
          <w:sz w:val="28"/>
          <w:szCs w:val="28"/>
        </w:rPr>
        <w:t>：</w:t>
      </w:r>
      <w:r w:rsidR="003D56EB" w:rsidRPr="00B1498D">
        <w:rPr>
          <w:rFonts w:ascii="仿宋_GB2312" w:eastAsia="仿宋_GB2312" w:hint="eastAsia"/>
          <w:sz w:val="28"/>
          <w:szCs w:val="28"/>
        </w:rPr>
        <w:t>因公出国（境）费用根据年度出国审批情况作为追加项目管理</w:t>
      </w:r>
      <w:r w:rsidR="003D56EB">
        <w:rPr>
          <w:rFonts w:ascii="仿宋_GB2312" w:eastAsia="仿宋_GB2312" w:hint="eastAsia"/>
          <w:sz w:val="28"/>
          <w:szCs w:val="28"/>
        </w:rPr>
        <w:t>，</w:t>
      </w:r>
      <w:r w:rsidR="00C96B36">
        <w:rPr>
          <w:rFonts w:ascii="仿宋_GB2312" w:eastAsia="仿宋_GB2312" w:hint="eastAsia"/>
          <w:sz w:val="28"/>
          <w:szCs w:val="28"/>
        </w:rPr>
        <w:t>单位</w:t>
      </w:r>
      <w:r w:rsidR="00C96B36">
        <w:rPr>
          <w:rFonts w:ascii="仿宋_GB2312" w:eastAsia="仿宋_GB2312"/>
          <w:sz w:val="28"/>
          <w:szCs w:val="28"/>
        </w:rPr>
        <w:t>不做年初预算，本年也没有出国审批项目发生；</w:t>
      </w:r>
      <w:r w:rsidR="003D56EB">
        <w:rPr>
          <w:rFonts w:ascii="仿宋_GB2312" w:eastAsia="仿宋_GB2312" w:hint="eastAsia"/>
          <w:sz w:val="28"/>
          <w:szCs w:val="28"/>
        </w:rPr>
        <w:t>2</w:t>
      </w:r>
      <w:r w:rsidR="003D56EB">
        <w:rPr>
          <w:rFonts w:ascii="仿宋_GB2312" w:eastAsia="仿宋_GB2312"/>
          <w:sz w:val="28"/>
          <w:szCs w:val="28"/>
        </w:rPr>
        <w:t>024</w:t>
      </w:r>
      <w:r w:rsidR="003D56EB">
        <w:rPr>
          <w:rFonts w:ascii="仿宋_GB2312" w:eastAsia="仿宋_GB2312" w:hint="eastAsia"/>
          <w:sz w:val="28"/>
          <w:szCs w:val="28"/>
        </w:rPr>
        <w:t>年</w:t>
      </w:r>
      <w:r w:rsidR="00C96B36">
        <w:rPr>
          <w:rFonts w:ascii="仿宋_GB2312" w:eastAsia="仿宋_GB2312" w:hint="eastAsia"/>
          <w:sz w:val="28"/>
          <w:szCs w:val="28"/>
        </w:rPr>
        <w:t>度因公</w:t>
      </w:r>
      <w:r w:rsidR="00C96B36">
        <w:rPr>
          <w:rFonts w:ascii="仿宋_GB2312" w:eastAsia="仿宋_GB2312"/>
          <w:sz w:val="28"/>
          <w:szCs w:val="28"/>
        </w:rPr>
        <w:t>出国（</w:t>
      </w:r>
      <w:r w:rsidR="00C96B36">
        <w:rPr>
          <w:rFonts w:ascii="仿宋_GB2312" w:eastAsia="仿宋_GB2312" w:hint="eastAsia"/>
          <w:sz w:val="28"/>
          <w:szCs w:val="28"/>
        </w:rPr>
        <w:t>镜</w:t>
      </w:r>
      <w:r w:rsidR="00C96B36">
        <w:rPr>
          <w:rFonts w:ascii="仿宋_GB2312" w:eastAsia="仿宋_GB2312"/>
          <w:sz w:val="28"/>
          <w:szCs w:val="28"/>
        </w:rPr>
        <w:t>）</w:t>
      </w:r>
      <w:r w:rsidR="00C96B36">
        <w:rPr>
          <w:rFonts w:ascii="仿宋_GB2312" w:eastAsia="仿宋_GB2312" w:hint="eastAsia"/>
          <w:sz w:val="28"/>
          <w:szCs w:val="28"/>
        </w:rPr>
        <w:t>费用</w:t>
      </w:r>
      <w:r w:rsidR="00C96B36">
        <w:rPr>
          <w:rFonts w:ascii="仿宋_GB2312" w:eastAsia="仿宋_GB2312"/>
          <w:sz w:val="28"/>
          <w:szCs w:val="28"/>
        </w:rPr>
        <w:t>主要用于出国（</w:t>
      </w:r>
      <w:r w:rsidR="00C96B36">
        <w:rPr>
          <w:rFonts w:ascii="仿宋_GB2312" w:eastAsia="仿宋_GB2312" w:hint="eastAsia"/>
          <w:sz w:val="28"/>
          <w:szCs w:val="28"/>
        </w:rPr>
        <w:t>镜</w:t>
      </w:r>
      <w:r w:rsidR="00C96B36">
        <w:rPr>
          <w:rFonts w:ascii="仿宋_GB2312" w:eastAsia="仿宋_GB2312"/>
          <w:sz w:val="28"/>
          <w:szCs w:val="28"/>
        </w:rPr>
        <w:t>）</w:t>
      </w:r>
      <w:r w:rsidR="00C96B36">
        <w:rPr>
          <w:rFonts w:ascii="仿宋_GB2312" w:eastAsia="仿宋_GB2312" w:hint="eastAsia"/>
          <w:sz w:val="28"/>
          <w:szCs w:val="28"/>
        </w:rPr>
        <w:t>的</w:t>
      </w:r>
      <w:r w:rsidR="00C96B36">
        <w:rPr>
          <w:rFonts w:ascii="仿宋_GB2312" w:eastAsia="仿宋_GB2312"/>
          <w:sz w:val="28"/>
          <w:szCs w:val="28"/>
        </w:rPr>
        <w:t>会议、培训交流等事项，</w:t>
      </w:r>
      <w:r w:rsidR="00C96B36">
        <w:rPr>
          <w:rFonts w:ascii="仿宋_GB2312" w:eastAsia="仿宋_GB2312" w:hint="eastAsia"/>
          <w:sz w:val="28"/>
          <w:szCs w:val="28"/>
        </w:rPr>
        <w:t>2024年度</w:t>
      </w:r>
      <w:r w:rsidR="00C96B36">
        <w:rPr>
          <w:rFonts w:ascii="仿宋_GB2312" w:eastAsia="仿宋_GB2312"/>
          <w:sz w:val="28"/>
          <w:szCs w:val="28"/>
        </w:rPr>
        <w:t>组织因公出国（</w:t>
      </w:r>
      <w:r w:rsidR="00C96B36">
        <w:rPr>
          <w:rFonts w:ascii="仿宋_GB2312" w:eastAsia="仿宋_GB2312" w:hint="eastAsia"/>
          <w:sz w:val="28"/>
          <w:szCs w:val="28"/>
        </w:rPr>
        <w:t>镜</w:t>
      </w:r>
      <w:r w:rsidR="00C96B36">
        <w:rPr>
          <w:rFonts w:ascii="仿宋_GB2312" w:eastAsia="仿宋_GB2312"/>
          <w:sz w:val="28"/>
          <w:szCs w:val="28"/>
        </w:rPr>
        <w:t>）</w:t>
      </w:r>
      <w:r w:rsidR="00C96B36">
        <w:rPr>
          <w:rFonts w:ascii="仿宋_GB2312" w:eastAsia="仿宋_GB2312" w:hint="eastAsia"/>
          <w:sz w:val="28"/>
          <w:szCs w:val="28"/>
        </w:rPr>
        <w:t>团组0个</w:t>
      </w:r>
      <w:r w:rsidR="00C96B36">
        <w:rPr>
          <w:rFonts w:ascii="仿宋_GB2312" w:eastAsia="仿宋_GB2312"/>
          <w:sz w:val="28"/>
          <w:szCs w:val="28"/>
        </w:rPr>
        <w:t>，</w:t>
      </w:r>
      <w:r w:rsidR="00C96B36">
        <w:rPr>
          <w:rFonts w:ascii="仿宋_GB2312" w:eastAsia="仿宋_GB2312" w:hint="eastAsia"/>
          <w:sz w:val="28"/>
          <w:szCs w:val="28"/>
        </w:rPr>
        <w:t>0人次</w:t>
      </w:r>
      <w:r>
        <w:rPr>
          <w:rFonts w:ascii="仿宋_GB2312" w:eastAsia="仿宋_GB2312" w:hint="eastAsia"/>
          <w:sz w:val="28"/>
          <w:szCs w:val="28"/>
        </w:rPr>
        <w:t>。</w:t>
      </w:r>
    </w:p>
    <w:p w:rsidR="003F65AC" w:rsidRDefault="00B769C0">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sidR="003D56EB">
        <w:rPr>
          <w:rFonts w:ascii="仿宋_GB2312" w:eastAsia="仿宋_GB2312"/>
          <w:sz w:val="28"/>
          <w:szCs w:val="28"/>
        </w:rPr>
        <w:t>0</w:t>
      </w:r>
      <w:r>
        <w:rPr>
          <w:rFonts w:ascii="仿宋_GB2312" w:eastAsia="仿宋_GB2312" w:hint="eastAsia"/>
          <w:sz w:val="28"/>
          <w:szCs w:val="28"/>
        </w:rPr>
        <w:t>万元，</w:t>
      </w:r>
      <w:r w:rsidR="003D56EB" w:rsidRPr="003D56EB">
        <w:rPr>
          <w:rFonts w:ascii="仿宋_GB2312" w:eastAsia="仿宋_GB2312" w:hint="eastAsia"/>
          <w:sz w:val="28"/>
          <w:szCs w:val="28"/>
        </w:rPr>
        <w:t>与2024年度年初预算数0万元一致无变化。原因是</w:t>
      </w:r>
      <w:r w:rsidR="00BE6750">
        <w:rPr>
          <w:rFonts w:ascii="仿宋_GB2312" w:eastAsia="仿宋_GB2312" w:hint="eastAsia"/>
          <w:sz w:val="28"/>
          <w:szCs w:val="28"/>
        </w:rPr>
        <w:t>本年度无</w:t>
      </w:r>
      <w:r w:rsidR="00BE6750">
        <w:rPr>
          <w:rFonts w:ascii="仿宋_GB2312" w:eastAsia="仿宋_GB2312"/>
          <w:sz w:val="28"/>
          <w:szCs w:val="28"/>
        </w:rPr>
        <w:t>公务接待支出</w:t>
      </w:r>
      <w:r>
        <w:rPr>
          <w:rFonts w:ascii="仿宋_GB2312" w:eastAsia="仿宋_GB2312" w:hint="eastAsia"/>
          <w:sz w:val="28"/>
          <w:szCs w:val="28"/>
        </w:rPr>
        <w:t>。</w:t>
      </w:r>
      <w:r w:rsidR="00BE6750">
        <w:rPr>
          <w:rFonts w:ascii="仿宋_GB2312" w:eastAsia="仿宋_GB2312" w:hint="eastAsia"/>
          <w:sz w:val="28"/>
          <w:szCs w:val="28"/>
        </w:rPr>
        <w:t>2024年</w:t>
      </w:r>
      <w:r w:rsidR="00BE6750">
        <w:rPr>
          <w:rFonts w:ascii="仿宋_GB2312" w:eastAsia="仿宋_GB2312"/>
          <w:sz w:val="28"/>
          <w:szCs w:val="28"/>
        </w:rPr>
        <w:t>度公务接待费主要用于公务接待事项。</w:t>
      </w:r>
      <w:r w:rsidR="00BE6750">
        <w:rPr>
          <w:rFonts w:ascii="仿宋_GB2312" w:eastAsia="仿宋_GB2312" w:hint="eastAsia"/>
          <w:sz w:val="28"/>
          <w:szCs w:val="28"/>
        </w:rPr>
        <w:t>2</w:t>
      </w:r>
      <w:r w:rsidR="00BE6750">
        <w:rPr>
          <w:rFonts w:ascii="仿宋_GB2312" w:eastAsia="仿宋_GB2312"/>
          <w:sz w:val="28"/>
          <w:szCs w:val="28"/>
        </w:rPr>
        <w:t>024</w:t>
      </w:r>
      <w:r w:rsidR="00BE6750">
        <w:rPr>
          <w:rFonts w:ascii="仿宋_GB2312" w:eastAsia="仿宋_GB2312" w:hint="eastAsia"/>
          <w:sz w:val="28"/>
          <w:szCs w:val="28"/>
        </w:rPr>
        <w:t>年度</w:t>
      </w:r>
      <w:r w:rsidR="00BE6750">
        <w:rPr>
          <w:rFonts w:ascii="仿宋_GB2312" w:eastAsia="仿宋_GB2312"/>
          <w:sz w:val="28"/>
          <w:szCs w:val="28"/>
        </w:rPr>
        <w:t>公务接待</w:t>
      </w:r>
      <w:r w:rsidR="00BE6750">
        <w:rPr>
          <w:rFonts w:ascii="仿宋_GB2312" w:eastAsia="仿宋_GB2312" w:hint="eastAsia"/>
          <w:sz w:val="28"/>
          <w:szCs w:val="28"/>
        </w:rPr>
        <w:t>0批次</w:t>
      </w:r>
      <w:r w:rsidR="00BE6750">
        <w:rPr>
          <w:rFonts w:ascii="仿宋_GB2312" w:eastAsia="仿宋_GB2312"/>
          <w:sz w:val="28"/>
          <w:szCs w:val="28"/>
        </w:rPr>
        <w:t>，公务接待</w:t>
      </w:r>
      <w:r w:rsidR="00BE6750">
        <w:rPr>
          <w:rFonts w:ascii="仿宋_GB2312" w:eastAsia="仿宋_GB2312" w:hint="eastAsia"/>
          <w:sz w:val="28"/>
          <w:szCs w:val="28"/>
        </w:rPr>
        <w:t>0人次</w:t>
      </w:r>
      <w:r w:rsidR="00BE6750">
        <w:rPr>
          <w:rFonts w:ascii="仿宋_GB2312" w:eastAsia="仿宋_GB2312"/>
          <w:sz w:val="28"/>
          <w:szCs w:val="28"/>
        </w:rPr>
        <w:t>。</w:t>
      </w:r>
    </w:p>
    <w:p w:rsidR="003F65AC" w:rsidRDefault="00B769C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446382">
        <w:rPr>
          <w:rFonts w:ascii="仿宋_GB2312" w:eastAsia="仿宋_GB2312"/>
          <w:sz w:val="28"/>
          <w:szCs w:val="28"/>
        </w:rPr>
        <w:t>1.59</w:t>
      </w:r>
      <w:r>
        <w:rPr>
          <w:rFonts w:ascii="仿宋_GB2312" w:eastAsia="仿宋_GB2312" w:hint="eastAsia"/>
          <w:sz w:val="28"/>
          <w:szCs w:val="28"/>
        </w:rPr>
        <w:t>万元，比2024年度年初预算数</w:t>
      </w:r>
      <w:r w:rsidR="00446382" w:rsidRPr="00446382">
        <w:rPr>
          <w:rFonts w:ascii="仿宋_GB2312" w:eastAsia="仿宋_GB2312" w:hint="eastAsia"/>
          <w:sz w:val="28"/>
          <w:szCs w:val="28"/>
        </w:rPr>
        <w:t>5.40万元减少3.81万元</w:t>
      </w:r>
      <w:r>
        <w:rPr>
          <w:rFonts w:ascii="仿宋_GB2312" w:eastAsia="仿宋_GB2312" w:hint="eastAsia"/>
          <w:sz w:val="28"/>
          <w:szCs w:val="28"/>
        </w:rPr>
        <w:t>。其中，公务用车购置费2024年度决算数</w:t>
      </w:r>
      <w:r w:rsidR="00446382">
        <w:rPr>
          <w:rFonts w:ascii="仿宋_GB2312" w:eastAsia="仿宋_GB2312"/>
          <w:sz w:val="28"/>
          <w:szCs w:val="28"/>
        </w:rPr>
        <w:t>0</w:t>
      </w:r>
      <w:r>
        <w:rPr>
          <w:rFonts w:ascii="仿宋_GB2312" w:eastAsia="仿宋_GB2312" w:hint="eastAsia"/>
          <w:sz w:val="28"/>
          <w:szCs w:val="28"/>
        </w:rPr>
        <w:t>万元，</w:t>
      </w:r>
      <w:r w:rsidR="00446382" w:rsidRPr="00446382">
        <w:rPr>
          <w:rFonts w:ascii="仿宋_GB2312" w:eastAsia="仿宋_GB2312" w:hint="eastAsia"/>
          <w:sz w:val="28"/>
          <w:szCs w:val="28"/>
        </w:rPr>
        <w:t>与2024年度年初预算数0万元一致无变化</w:t>
      </w:r>
      <w:r>
        <w:rPr>
          <w:rFonts w:ascii="仿宋_GB2312" w:eastAsia="仿宋_GB2312" w:hint="eastAsia"/>
          <w:sz w:val="28"/>
          <w:szCs w:val="28"/>
        </w:rPr>
        <w:t>，2024年度购置（更新）0辆。公务用车运行维护费2024年度决算数</w:t>
      </w:r>
      <w:r w:rsidR="00446382">
        <w:rPr>
          <w:rFonts w:ascii="仿宋_GB2312" w:eastAsia="仿宋_GB2312"/>
          <w:sz w:val="28"/>
          <w:szCs w:val="28"/>
        </w:rPr>
        <w:t>1.59</w:t>
      </w:r>
      <w:r>
        <w:rPr>
          <w:rFonts w:ascii="仿宋_GB2312" w:eastAsia="仿宋_GB2312" w:hint="eastAsia"/>
          <w:sz w:val="28"/>
          <w:szCs w:val="28"/>
        </w:rPr>
        <w:t>万元，主要原因：</w:t>
      </w:r>
      <w:r w:rsidR="00BE6750">
        <w:rPr>
          <w:rFonts w:ascii="仿宋_GB2312" w:eastAsia="仿宋_GB2312" w:hint="eastAsia"/>
          <w:sz w:val="28"/>
          <w:szCs w:val="28"/>
        </w:rPr>
        <w:t>严格</w:t>
      </w:r>
      <w:r w:rsidR="00BE6750">
        <w:rPr>
          <w:rFonts w:ascii="仿宋_GB2312" w:eastAsia="仿宋_GB2312"/>
          <w:sz w:val="28"/>
          <w:szCs w:val="28"/>
        </w:rPr>
        <w:t>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2</w:t>
      </w:r>
      <w:r>
        <w:rPr>
          <w:rFonts w:ascii="仿宋_GB2312" w:eastAsia="仿宋_GB2312" w:hint="eastAsia"/>
          <w:sz w:val="28"/>
          <w:szCs w:val="28"/>
        </w:rPr>
        <w:t>辆。</w:t>
      </w:r>
    </w:p>
    <w:p w:rsidR="003F65AC" w:rsidRDefault="00B769C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3F65AC" w:rsidRDefault="00166E6E">
      <w:pPr>
        <w:ind w:firstLineChars="192" w:firstLine="538"/>
        <w:rPr>
          <w:rFonts w:ascii="仿宋_GB2312" w:eastAsia="仿宋_GB2312"/>
          <w:sz w:val="28"/>
          <w:szCs w:val="28"/>
        </w:rPr>
      </w:pPr>
      <w:r w:rsidRPr="00166E6E">
        <w:rPr>
          <w:rFonts w:ascii="仿宋_GB2312" w:eastAsia="仿宋_GB2312" w:hint="eastAsia"/>
          <w:sz w:val="28"/>
          <w:szCs w:val="28"/>
        </w:rPr>
        <w:t>本单位不在机关运行经费统计范围之内</w:t>
      </w:r>
      <w:r w:rsidR="00B769C0">
        <w:rPr>
          <w:rFonts w:ascii="仿宋_GB2312" w:eastAsia="仿宋_GB2312" w:hint="eastAsia"/>
          <w:sz w:val="28"/>
          <w:szCs w:val="28"/>
        </w:rPr>
        <w:t>。</w:t>
      </w:r>
    </w:p>
    <w:p w:rsidR="003F65AC" w:rsidRDefault="00B769C0">
      <w:pPr>
        <w:ind w:left="540"/>
        <w:rPr>
          <w:rFonts w:ascii="黑体" w:eastAsia="黑体"/>
          <w:sz w:val="28"/>
          <w:szCs w:val="28"/>
        </w:rPr>
      </w:pPr>
      <w:r>
        <w:rPr>
          <w:rFonts w:ascii="黑体" w:eastAsia="黑体" w:hint="eastAsia"/>
          <w:sz w:val="28"/>
          <w:szCs w:val="28"/>
        </w:rPr>
        <w:t>三、政府采购支出情况</w:t>
      </w:r>
    </w:p>
    <w:p w:rsidR="003F65AC" w:rsidRDefault="00B769C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84.21</w:t>
      </w:r>
      <w:r>
        <w:rPr>
          <w:rFonts w:ascii="仿宋_GB2312" w:eastAsia="仿宋_GB2312" w:hint="eastAsia"/>
          <w:sz w:val="28"/>
          <w:szCs w:val="28"/>
        </w:rPr>
        <w:t>万元，其中：政府采购货物支出</w:t>
      </w:r>
      <w:r w:rsidR="00166E6E" w:rsidRPr="00166E6E">
        <w:rPr>
          <w:rFonts w:ascii="仿宋_GB2312" w:eastAsia="仿宋_GB2312"/>
          <w:sz w:val="28"/>
          <w:szCs w:val="28"/>
        </w:rPr>
        <w:t>5.39</w:t>
      </w:r>
      <w:r>
        <w:rPr>
          <w:rFonts w:ascii="仿宋_GB2312" w:eastAsia="仿宋_GB2312" w:hint="eastAsia"/>
          <w:sz w:val="28"/>
          <w:szCs w:val="28"/>
        </w:rPr>
        <w:t>万元，政府采购工程支出</w:t>
      </w:r>
      <w:r w:rsidR="00166E6E">
        <w:rPr>
          <w:rFonts w:ascii="仿宋_GB2312" w:eastAsia="仿宋_GB2312"/>
          <w:sz w:val="28"/>
          <w:szCs w:val="28"/>
        </w:rPr>
        <w:t>0</w:t>
      </w:r>
      <w:r>
        <w:rPr>
          <w:rFonts w:ascii="仿宋_GB2312" w:eastAsia="仿宋_GB2312" w:hint="eastAsia"/>
          <w:sz w:val="28"/>
          <w:szCs w:val="28"/>
        </w:rPr>
        <w:t>万元，政府采购服务支出</w:t>
      </w:r>
      <w:r w:rsidR="00166E6E">
        <w:rPr>
          <w:rFonts w:ascii="仿宋_GB2312" w:eastAsia="仿宋_GB2312"/>
          <w:sz w:val="28"/>
          <w:szCs w:val="28"/>
        </w:rPr>
        <w:t>78.82</w:t>
      </w:r>
      <w:r>
        <w:rPr>
          <w:rFonts w:ascii="仿宋_GB2312" w:eastAsia="仿宋_GB2312" w:hint="eastAsia"/>
          <w:sz w:val="28"/>
          <w:szCs w:val="28"/>
        </w:rPr>
        <w:t>万元。授予中小企业合同金额</w:t>
      </w:r>
      <w:r>
        <w:rPr>
          <w:rFonts w:ascii="仿宋_GB2312" w:eastAsia="仿宋_GB2312"/>
          <w:sz w:val="28"/>
          <w:szCs w:val="28"/>
        </w:rPr>
        <w:t>83.27</w:t>
      </w:r>
      <w:r>
        <w:rPr>
          <w:rFonts w:ascii="仿宋_GB2312" w:eastAsia="仿宋_GB2312" w:hint="eastAsia"/>
          <w:sz w:val="28"/>
          <w:szCs w:val="28"/>
        </w:rPr>
        <w:t>万元，占政府采购支出总额的98.88%，其中：授予小微企业合同金额</w:t>
      </w:r>
      <w:r>
        <w:rPr>
          <w:rFonts w:ascii="仿宋_GB2312" w:eastAsia="仿宋_GB2312"/>
          <w:sz w:val="28"/>
          <w:szCs w:val="28"/>
        </w:rPr>
        <w:t>5.38</w:t>
      </w:r>
      <w:r>
        <w:rPr>
          <w:rFonts w:ascii="仿宋_GB2312" w:eastAsia="仿宋_GB2312" w:hint="eastAsia"/>
          <w:sz w:val="28"/>
          <w:szCs w:val="28"/>
        </w:rPr>
        <w:t>万元，占政府采购支出总额的</w:t>
      </w:r>
      <w:r>
        <w:rPr>
          <w:rFonts w:ascii="仿宋_GB2312" w:eastAsia="仿宋_GB2312"/>
          <w:sz w:val="28"/>
          <w:szCs w:val="28"/>
        </w:rPr>
        <w:t>6.39</w:t>
      </w:r>
      <w:r>
        <w:rPr>
          <w:rFonts w:ascii="仿宋_GB2312" w:eastAsia="仿宋_GB2312" w:hint="eastAsia"/>
          <w:sz w:val="28"/>
          <w:szCs w:val="28"/>
        </w:rPr>
        <w:t>%。</w:t>
      </w:r>
    </w:p>
    <w:p w:rsidR="003F65AC" w:rsidRDefault="00B769C0">
      <w:pPr>
        <w:ind w:firstLineChars="200" w:firstLine="560"/>
        <w:rPr>
          <w:rFonts w:ascii="黑体" w:eastAsia="黑体"/>
          <w:sz w:val="28"/>
          <w:szCs w:val="28"/>
          <w:highlight w:val="yellow"/>
        </w:rPr>
      </w:pPr>
      <w:r>
        <w:rPr>
          <w:rFonts w:ascii="黑体" w:eastAsia="黑体" w:hint="eastAsia"/>
          <w:sz w:val="28"/>
          <w:szCs w:val="28"/>
        </w:rPr>
        <w:t>四、国有资产占用情况</w:t>
      </w:r>
    </w:p>
    <w:p w:rsidR="003F65AC" w:rsidRDefault="00B769C0">
      <w:pPr>
        <w:ind w:firstLineChars="200" w:firstLine="560"/>
        <w:rPr>
          <w:rFonts w:ascii="仿宋_GB2312" w:eastAsia="仿宋_GB2312"/>
          <w:sz w:val="32"/>
          <w:szCs w:val="32"/>
        </w:rPr>
      </w:pPr>
      <w:r>
        <w:rPr>
          <w:rFonts w:ascii="仿宋_GB2312" w:eastAsia="仿宋_GB2312" w:hint="eastAsia"/>
          <w:sz w:val="28"/>
          <w:szCs w:val="28"/>
        </w:rPr>
        <w:t>截至12月31日，清华附中大兴学校共有车辆2台；单位价值100万元（含）以上的设备0台（套）。</w:t>
      </w:r>
    </w:p>
    <w:p w:rsidR="003F65AC" w:rsidRDefault="00B769C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3F65AC" w:rsidRDefault="00B769C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3F65AC" w:rsidRDefault="00B769C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3F65AC" w:rsidRDefault="00B769C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3F65AC" w:rsidRDefault="00B769C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3F65AC" w:rsidRDefault="00B769C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3F65AC" w:rsidRDefault="00B769C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3F65AC" w:rsidRDefault="00B769C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3F65AC" w:rsidRDefault="00B769C0">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D4618C" w:rsidRDefault="00D4618C" w:rsidP="00D4618C">
      <w:pPr>
        <w:ind w:firstLineChars="150" w:firstLine="420"/>
        <w:rPr>
          <w:rFonts w:ascii="仿宋_GB2312" w:eastAsia="仿宋_GB2312"/>
          <w:sz w:val="28"/>
          <w:szCs w:val="28"/>
        </w:rPr>
      </w:pPr>
      <w:r>
        <w:rPr>
          <w:rFonts w:ascii="仿宋_GB2312" w:eastAsia="仿宋_GB2312" w:hint="eastAsia"/>
          <w:sz w:val="28"/>
          <w:szCs w:val="28"/>
        </w:rPr>
        <w:t xml:space="preserve">7. </w:t>
      </w:r>
      <w:r w:rsidRPr="00911D62">
        <w:rPr>
          <w:rFonts w:ascii="仿宋_GB2312" w:eastAsia="仿宋_GB2312" w:hint="eastAsia"/>
          <w:sz w:val="28"/>
          <w:szCs w:val="28"/>
        </w:rPr>
        <w:t>教育支出(类)</w:t>
      </w:r>
      <w:r w:rsidRPr="00911D62">
        <w:rPr>
          <w:rFonts w:hint="eastAsia"/>
        </w:rPr>
        <w:t xml:space="preserve"> </w:t>
      </w:r>
      <w:r w:rsidRPr="00911D62">
        <w:rPr>
          <w:rFonts w:ascii="仿宋_GB2312" w:eastAsia="仿宋_GB2312" w:hint="eastAsia"/>
          <w:sz w:val="28"/>
          <w:szCs w:val="28"/>
        </w:rPr>
        <w:t>普通教育</w:t>
      </w:r>
      <w:r>
        <w:rPr>
          <w:rFonts w:ascii="仿宋_GB2312" w:eastAsia="仿宋_GB2312" w:hint="eastAsia"/>
          <w:sz w:val="28"/>
          <w:szCs w:val="28"/>
        </w:rPr>
        <w:t>（款）小学教育（项）</w:t>
      </w:r>
      <w:r w:rsidRPr="002B3682">
        <w:rPr>
          <w:rFonts w:ascii="仿宋_GB2312" w:eastAsia="仿宋_GB2312"/>
          <w:sz w:val="28"/>
          <w:szCs w:val="28"/>
        </w:rPr>
        <w:t>：</w:t>
      </w:r>
      <w:r>
        <w:rPr>
          <w:rFonts w:ascii="仿宋_GB2312" w:eastAsia="仿宋_GB2312" w:hint="eastAsia"/>
          <w:sz w:val="28"/>
          <w:szCs w:val="28"/>
        </w:rPr>
        <w:t>是指各部门举办的小学教育支出。</w:t>
      </w:r>
    </w:p>
    <w:p w:rsidR="00D4618C" w:rsidRDefault="00D4618C" w:rsidP="00D4618C">
      <w:pPr>
        <w:ind w:firstLineChars="150" w:firstLine="420"/>
        <w:rPr>
          <w:rFonts w:ascii="仿宋_GB2312" w:eastAsia="仿宋_GB2312"/>
          <w:sz w:val="28"/>
          <w:szCs w:val="28"/>
        </w:rPr>
      </w:pPr>
      <w:r>
        <w:rPr>
          <w:rFonts w:ascii="仿宋_GB2312" w:eastAsia="仿宋_GB2312" w:hint="eastAsia"/>
          <w:sz w:val="28"/>
          <w:szCs w:val="28"/>
        </w:rPr>
        <w:t>8.</w:t>
      </w:r>
      <w:r w:rsidRPr="00911D62">
        <w:rPr>
          <w:rFonts w:hint="eastAsia"/>
        </w:rPr>
        <w:t xml:space="preserve"> </w:t>
      </w:r>
      <w:r w:rsidRPr="00911D62">
        <w:rPr>
          <w:rFonts w:ascii="仿宋_GB2312" w:eastAsia="仿宋_GB2312" w:hint="eastAsia"/>
          <w:sz w:val="28"/>
          <w:szCs w:val="28"/>
        </w:rPr>
        <w:t>教育支出(类) 普通教育</w:t>
      </w:r>
      <w:r>
        <w:rPr>
          <w:rFonts w:ascii="仿宋_GB2312" w:eastAsia="仿宋_GB2312" w:hint="eastAsia"/>
          <w:sz w:val="28"/>
          <w:szCs w:val="28"/>
        </w:rPr>
        <w:t>（款）初中教育（项）：是指各部门举办的初中教育支出。</w:t>
      </w:r>
    </w:p>
    <w:p w:rsidR="00D4618C" w:rsidRDefault="00D4618C" w:rsidP="00D4618C">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sz w:val="28"/>
          <w:szCs w:val="28"/>
        </w:rPr>
        <w:t>.</w:t>
      </w:r>
      <w:r w:rsidRPr="00911D62">
        <w:rPr>
          <w:rFonts w:hint="eastAsia"/>
        </w:rPr>
        <w:t xml:space="preserve"> </w:t>
      </w:r>
      <w:r w:rsidRPr="00911D62">
        <w:rPr>
          <w:rFonts w:ascii="仿宋_GB2312" w:eastAsia="仿宋_GB2312" w:hint="eastAsia"/>
          <w:sz w:val="28"/>
          <w:szCs w:val="28"/>
        </w:rPr>
        <w:t>教育支出(类) 普通教育</w:t>
      </w:r>
      <w:r>
        <w:rPr>
          <w:rFonts w:ascii="仿宋_GB2312" w:eastAsia="仿宋_GB2312" w:hint="eastAsia"/>
          <w:sz w:val="28"/>
          <w:szCs w:val="28"/>
        </w:rPr>
        <w:t>（款）高中教育（项）：是指各部门举办的高中教育支出。</w:t>
      </w:r>
    </w:p>
    <w:p w:rsidR="00D4618C" w:rsidRDefault="00D4618C" w:rsidP="00D4618C">
      <w:pPr>
        <w:ind w:firstLineChars="150" w:firstLine="420"/>
        <w:rPr>
          <w:rFonts w:ascii="仿宋_GB2312" w:eastAsia="仿宋_GB2312"/>
          <w:sz w:val="28"/>
          <w:szCs w:val="28"/>
        </w:rPr>
      </w:pPr>
      <w:r>
        <w:rPr>
          <w:rFonts w:ascii="仿宋_GB2312" w:eastAsia="仿宋_GB2312"/>
          <w:sz w:val="28"/>
          <w:szCs w:val="28"/>
        </w:rPr>
        <w:t>10</w:t>
      </w:r>
      <w:r>
        <w:rPr>
          <w:rFonts w:ascii="仿宋_GB2312" w:eastAsia="仿宋_GB2312" w:hint="eastAsia"/>
          <w:sz w:val="28"/>
          <w:szCs w:val="28"/>
        </w:rPr>
        <w:t>.</w:t>
      </w:r>
      <w:r w:rsidRPr="00911D62">
        <w:rPr>
          <w:rFonts w:hint="eastAsia"/>
        </w:rPr>
        <w:t xml:space="preserve"> </w:t>
      </w:r>
      <w:r w:rsidRPr="00911D62">
        <w:rPr>
          <w:rFonts w:ascii="仿宋_GB2312" w:eastAsia="仿宋_GB2312" w:hint="eastAsia"/>
          <w:sz w:val="28"/>
          <w:szCs w:val="28"/>
        </w:rPr>
        <w:t>教育支出(类)</w:t>
      </w:r>
      <w:r w:rsidRPr="0091566E">
        <w:rPr>
          <w:rFonts w:hint="eastAsia"/>
        </w:rPr>
        <w:t xml:space="preserve"> </w:t>
      </w:r>
      <w:r w:rsidRPr="0091566E">
        <w:rPr>
          <w:rFonts w:ascii="仿宋_GB2312" w:eastAsia="仿宋_GB2312" w:hint="eastAsia"/>
          <w:sz w:val="28"/>
          <w:szCs w:val="28"/>
        </w:rPr>
        <w:t>教育费附加安排的支出</w:t>
      </w:r>
      <w:r w:rsidRPr="00911D62">
        <w:rPr>
          <w:rFonts w:ascii="仿宋_GB2312" w:eastAsia="仿宋_GB2312" w:hint="eastAsia"/>
          <w:sz w:val="28"/>
          <w:szCs w:val="28"/>
        </w:rPr>
        <w:t>(款)</w:t>
      </w:r>
      <w:r w:rsidRPr="0091566E">
        <w:rPr>
          <w:rFonts w:hint="eastAsia"/>
        </w:rPr>
        <w:t xml:space="preserve"> </w:t>
      </w:r>
      <w:r w:rsidRPr="0091566E">
        <w:rPr>
          <w:rFonts w:ascii="仿宋_GB2312" w:eastAsia="仿宋_GB2312" w:hint="eastAsia"/>
          <w:sz w:val="28"/>
          <w:szCs w:val="28"/>
        </w:rPr>
        <w:t>其他教育费附加安排的支出</w:t>
      </w:r>
      <w:r w:rsidRPr="00911D62">
        <w:rPr>
          <w:rFonts w:ascii="仿宋_GB2312" w:eastAsia="仿宋_GB2312" w:hint="eastAsia"/>
          <w:sz w:val="28"/>
          <w:szCs w:val="28"/>
        </w:rPr>
        <w:t>(项)</w:t>
      </w:r>
      <w:r w:rsidRPr="003A6987">
        <w:rPr>
          <w:rFonts w:ascii="仿宋_GB2312" w:eastAsia="仿宋_GB2312" w:hint="eastAsia"/>
          <w:sz w:val="28"/>
          <w:szCs w:val="28"/>
        </w:rPr>
        <w:t>:反映除上述项目以外的教育附加支出。</w:t>
      </w:r>
    </w:p>
    <w:p w:rsidR="00D4618C" w:rsidRPr="00911D62" w:rsidRDefault="00D4618C" w:rsidP="00D4618C">
      <w:pPr>
        <w:ind w:firstLineChars="150" w:firstLine="420"/>
        <w:rPr>
          <w:rFonts w:ascii="仿宋_GB2312" w:eastAsia="仿宋_GB2312"/>
          <w:sz w:val="28"/>
          <w:szCs w:val="28"/>
        </w:rPr>
      </w:pPr>
      <w:r w:rsidRPr="00911D62">
        <w:rPr>
          <w:rFonts w:ascii="仿宋_GB2312" w:eastAsia="仿宋_GB2312" w:hint="eastAsia"/>
          <w:sz w:val="28"/>
          <w:szCs w:val="28"/>
        </w:rPr>
        <w:t>1</w:t>
      </w:r>
      <w:r>
        <w:rPr>
          <w:rFonts w:ascii="仿宋_GB2312" w:eastAsia="仿宋_GB2312"/>
          <w:sz w:val="28"/>
          <w:szCs w:val="28"/>
        </w:rPr>
        <w:t>1</w:t>
      </w:r>
      <w:r w:rsidRPr="00911D62">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.社会保障和就业支出(类)行政事业单位养老支出(款)机关事业单位基本养老保险缴费支出(项):反映机关事业单位实施养老保险制度由单位缴纳的基本养老保险支出。</w:t>
      </w:r>
    </w:p>
    <w:p w:rsidR="00D4618C" w:rsidRDefault="00D4618C" w:rsidP="00D4618C">
      <w:pPr>
        <w:ind w:firstLineChars="150" w:firstLine="420"/>
        <w:rPr>
          <w:rFonts w:ascii="仿宋_GB2312" w:eastAsia="仿宋_GB2312"/>
          <w:sz w:val="28"/>
          <w:szCs w:val="28"/>
        </w:rPr>
      </w:pPr>
      <w:r w:rsidRPr="00911D62">
        <w:rPr>
          <w:rFonts w:ascii="仿宋_GB2312" w:eastAsia="仿宋_GB2312" w:hint="eastAsia"/>
          <w:sz w:val="28"/>
          <w:szCs w:val="28"/>
        </w:rPr>
        <w:t>1</w:t>
      </w:r>
      <w:r>
        <w:rPr>
          <w:rFonts w:ascii="仿宋_GB2312" w:eastAsia="仿宋_GB2312"/>
          <w:sz w:val="28"/>
          <w:szCs w:val="28"/>
        </w:rPr>
        <w:t>2</w:t>
      </w:r>
      <w:r w:rsidRPr="00911D62">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D4618C" w:rsidRPr="00660259" w:rsidRDefault="00D4618C" w:rsidP="00D4618C">
      <w:pPr>
        <w:ind w:firstLineChars="150" w:firstLine="420"/>
        <w:rPr>
          <w:rFonts w:ascii="仿宋_GB2312" w:eastAsia="仿宋_GB2312"/>
          <w:sz w:val="28"/>
          <w:szCs w:val="28"/>
        </w:rPr>
      </w:pPr>
      <w:r>
        <w:rPr>
          <w:rFonts w:ascii="仿宋_GB2312" w:eastAsia="仿宋_GB2312"/>
          <w:sz w:val="28"/>
          <w:szCs w:val="28"/>
        </w:rPr>
        <w:t>13.</w:t>
      </w:r>
      <w:r w:rsidRPr="00660259">
        <w:rPr>
          <w:rFonts w:ascii="仿宋_GB2312" w:eastAsia="仿宋_GB2312" w:hint="eastAsia"/>
          <w:sz w:val="28"/>
          <w:szCs w:val="28"/>
        </w:rPr>
        <w:t>卫生健康支出</w:t>
      </w:r>
      <w:r w:rsidRPr="00911D62">
        <w:rPr>
          <w:rFonts w:ascii="仿宋_GB2312" w:eastAsia="仿宋_GB2312" w:hint="eastAsia"/>
          <w:sz w:val="28"/>
          <w:szCs w:val="28"/>
        </w:rPr>
        <w:t>(类)</w:t>
      </w:r>
      <w:r w:rsidRPr="00660259">
        <w:rPr>
          <w:rFonts w:hint="eastAsia"/>
        </w:rPr>
        <w:t xml:space="preserve"> </w:t>
      </w:r>
      <w:r w:rsidRPr="00660259">
        <w:rPr>
          <w:rFonts w:ascii="仿宋_GB2312" w:eastAsia="仿宋_GB2312" w:hint="eastAsia"/>
          <w:sz w:val="28"/>
          <w:szCs w:val="28"/>
        </w:rPr>
        <w:t>公共卫生</w:t>
      </w:r>
      <w:r w:rsidRPr="00911D62">
        <w:rPr>
          <w:rFonts w:ascii="仿宋_GB2312" w:eastAsia="仿宋_GB2312" w:hint="eastAsia"/>
          <w:sz w:val="28"/>
          <w:szCs w:val="28"/>
        </w:rPr>
        <w:t>(款)</w:t>
      </w:r>
      <w:r w:rsidRPr="00660259">
        <w:rPr>
          <w:rFonts w:hint="eastAsia"/>
        </w:rPr>
        <w:t xml:space="preserve"> </w:t>
      </w:r>
      <w:r w:rsidRPr="00660259">
        <w:rPr>
          <w:rFonts w:ascii="仿宋_GB2312" w:eastAsia="仿宋_GB2312" w:hint="eastAsia"/>
          <w:sz w:val="28"/>
          <w:szCs w:val="28"/>
        </w:rPr>
        <w:t>突发公共卫生事件应急处理</w:t>
      </w:r>
      <w:r w:rsidRPr="00911D62">
        <w:rPr>
          <w:rFonts w:ascii="仿宋_GB2312" w:eastAsia="仿宋_GB2312" w:hint="eastAsia"/>
          <w:sz w:val="28"/>
          <w:szCs w:val="28"/>
        </w:rPr>
        <w:t>(项):</w:t>
      </w:r>
      <w:r w:rsidRPr="00660259">
        <w:rPr>
          <w:rFonts w:ascii="仿宋_GB2312" w:eastAsia="仿宋_GB2312" w:hint="eastAsia"/>
          <w:sz w:val="28"/>
          <w:szCs w:val="28"/>
        </w:rPr>
        <w:t xml:space="preserve"> </w:t>
      </w:r>
      <w:r w:rsidRPr="003A6987">
        <w:rPr>
          <w:rFonts w:ascii="仿宋_GB2312" w:eastAsia="仿宋_GB2312" w:hint="eastAsia"/>
          <w:sz w:val="28"/>
          <w:szCs w:val="28"/>
        </w:rPr>
        <w:t>反映</w:t>
      </w:r>
      <w:r>
        <w:rPr>
          <w:rFonts w:ascii="仿宋_GB2312" w:eastAsia="仿宋_GB2312" w:hint="eastAsia"/>
          <w:sz w:val="28"/>
          <w:szCs w:val="28"/>
        </w:rPr>
        <w:t>用于</w:t>
      </w:r>
      <w:r w:rsidRPr="00660259">
        <w:rPr>
          <w:rFonts w:ascii="仿宋_GB2312" w:eastAsia="仿宋_GB2312" w:hint="eastAsia"/>
          <w:sz w:val="28"/>
          <w:szCs w:val="28"/>
        </w:rPr>
        <w:t>突发公共卫生事件应急处理</w:t>
      </w:r>
      <w:r>
        <w:rPr>
          <w:rFonts w:ascii="仿宋_GB2312" w:eastAsia="仿宋_GB2312" w:hint="eastAsia"/>
          <w:sz w:val="28"/>
          <w:szCs w:val="28"/>
        </w:rPr>
        <w:t>方面的支出。</w:t>
      </w:r>
    </w:p>
    <w:p w:rsidR="00D4618C" w:rsidRDefault="00D4618C" w:rsidP="00D4618C">
      <w:pPr>
        <w:ind w:firstLineChars="150" w:firstLine="420"/>
        <w:rPr>
          <w:rFonts w:ascii="仿宋_GB2312" w:eastAsia="仿宋_GB2312"/>
          <w:sz w:val="28"/>
          <w:szCs w:val="28"/>
        </w:rPr>
      </w:pPr>
      <w:r w:rsidRPr="00911D62">
        <w:rPr>
          <w:rFonts w:ascii="仿宋_GB2312" w:eastAsia="仿宋_GB2312" w:hint="eastAsia"/>
          <w:sz w:val="28"/>
          <w:szCs w:val="28"/>
        </w:rPr>
        <w:t>1</w:t>
      </w:r>
      <w:r>
        <w:rPr>
          <w:rFonts w:ascii="仿宋_GB2312" w:eastAsia="仿宋_GB2312"/>
          <w:sz w:val="28"/>
          <w:szCs w:val="28"/>
        </w:rPr>
        <w:t>4</w:t>
      </w:r>
      <w:r w:rsidRPr="00911D62">
        <w:rPr>
          <w:rFonts w:ascii="仿宋_GB2312" w:eastAsia="仿宋_GB2312" w:hint="eastAsia"/>
          <w:sz w:val="28"/>
          <w:szCs w:val="28"/>
        </w:rPr>
        <w:t>.</w:t>
      </w:r>
      <w:r w:rsidRPr="00660259">
        <w:rPr>
          <w:rFonts w:ascii="仿宋_GB2312" w:eastAsia="仿宋_GB2312" w:hint="eastAsia"/>
          <w:sz w:val="28"/>
          <w:szCs w:val="28"/>
        </w:rPr>
        <w:t>卫生健康支出</w:t>
      </w:r>
      <w:r w:rsidRPr="00911D62">
        <w:rPr>
          <w:rFonts w:ascii="仿宋_GB2312" w:eastAsia="仿宋_GB2312" w:hint="eastAsia"/>
          <w:sz w:val="28"/>
          <w:szCs w:val="28"/>
        </w:rPr>
        <w:t>(类)</w:t>
      </w:r>
      <w:r w:rsidRPr="00BF5679">
        <w:rPr>
          <w:rFonts w:hint="eastAsia"/>
        </w:rPr>
        <w:t xml:space="preserve"> </w:t>
      </w:r>
      <w:r w:rsidRPr="00BF5679">
        <w:rPr>
          <w:rFonts w:ascii="仿宋_GB2312" w:eastAsia="仿宋_GB2312" w:hint="eastAsia"/>
          <w:sz w:val="28"/>
          <w:szCs w:val="28"/>
        </w:rPr>
        <w:t>行政事业单位医疗</w:t>
      </w:r>
      <w:r w:rsidRPr="00911D62">
        <w:rPr>
          <w:rFonts w:ascii="仿宋_GB2312" w:eastAsia="仿宋_GB2312" w:hint="eastAsia"/>
          <w:sz w:val="28"/>
          <w:szCs w:val="28"/>
        </w:rPr>
        <w:t>(款)</w:t>
      </w:r>
      <w:r w:rsidRPr="00BF5679">
        <w:rPr>
          <w:rFonts w:hint="eastAsia"/>
        </w:rPr>
        <w:t xml:space="preserve"> </w:t>
      </w:r>
      <w:r w:rsidRPr="00BF5679">
        <w:rPr>
          <w:rFonts w:ascii="仿宋_GB2312" w:eastAsia="仿宋_GB2312" w:hint="eastAsia"/>
          <w:sz w:val="28"/>
          <w:szCs w:val="28"/>
        </w:rPr>
        <w:t>事业单位医疗</w:t>
      </w:r>
      <w:r w:rsidRPr="00911D62">
        <w:rPr>
          <w:rFonts w:ascii="仿宋_GB2312" w:eastAsia="仿宋_GB2312" w:hint="eastAsia"/>
          <w:sz w:val="28"/>
          <w:szCs w:val="28"/>
        </w:rPr>
        <w:t>(项):</w:t>
      </w:r>
      <w:r w:rsidRPr="00BF5679">
        <w:rPr>
          <w:rFonts w:hint="eastAsia"/>
        </w:rPr>
        <w:t xml:space="preserve"> </w:t>
      </w:r>
      <w:r w:rsidRPr="00BF5679">
        <w:rPr>
          <w:rFonts w:ascii="仿宋_GB2312" w:eastAsia="仿宋_GB2312" w:hint="eastAsia"/>
          <w:sz w:val="28"/>
          <w:szCs w:val="28"/>
        </w:rPr>
        <w:t>反映财政部门安排的事业单位基本医疗保险缴费经费，未参加医疗保险的事业单位的公费医疗经费，按国家规定享受离休人员待遇的医疗经费</w:t>
      </w:r>
      <w:r w:rsidRPr="00911D62">
        <w:rPr>
          <w:rFonts w:ascii="仿宋_GB2312" w:eastAsia="仿宋_GB2312" w:hint="eastAsia"/>
          <w:sz w:val="28"/>
          <w:szCs w:val="28"/>
        </w:rPr>
        <w:t>。</w:t>
      </w:r>
    </w:p>
    <w:p w:rsidR="00D4618C" w:rsidRDefault="00D4618C" w:rsidP="00D4618C">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5.</w:t>
      </w:r>
      <w:r w:rsidRPr="00660259">
        <w:rPr>
          <w:rFonts w:ascii="仿宋_GB2312" w:eastAsia="仿宋_GB2312" w:hint="eastAsia"/>
          <w:sz w:val="28"/>
          <w:szCs w:val="28"/>
        </w:rPr>
        <w:t>卫生健康支出</w:t>
      </w:r>
      <w:r w:rsidRPr="00911D62">
        <w:rPr>
          <w:rFonts w:ascii="仿宋_GB2312" w:eastAsia="仿宋_GB2312" w:hint="eastAsia"/>
          <w:sz w:val="28"/>
          <w:szCs w:val="28"/>
        </w:rPr>
        <w:t>(类)</w:t>
      </w:r>
      <w:r w:rsidRPr="00BF5679">
        <w:rPr>
          <w:rFonts w:hint="eastAsia"/>
        </w:rPr>
        <w:t xml:space="preserve"> </w:t>
      </w:r>
      <w:r w:rsidRPr="00BF5679">
        <w:rPr>
          <w:rFonts w:ascii="仿宋_GB2312" w:eastAsia="仿宋_GB2312" w:hint="eastAsia"/>
          <w:sz w:val="28"/>
          <w:szCs w:val="28"/>
        </w:rPr>
        <w:t>行政事业单位医疗</w:t>
      </w:r>
      <w:r w:rsidRPr="00911D62">
        <w:rPr>
          <w:rFonts w:ascii="仿宋_GB2312" w:eastAsia="仿宋_GB2312" w:hint="eastAsia"/>
          <w:sz w:val="28"/>
          <w:szCs w:val="28"/>
        </w:rPr>
        <w:t>(款)</w:t>
      </w:r>
      <w:r w:rsidRPr="00BF5679">
        <w:rPr>
          <w:rFonts w:hint="eastAsia"/>
        </w:rPr>
        <w:t xml:space="preserve"> </w:t>
      </w:r>
      <w:r w:rsidRPr="00BF5679">
        <w:rPr>
          <w:rFonts w:ascii="仿宋_GB2312" w:eastAsia="仿宋_GB2312" w:hint="eastAsia"/>
          <w:sz w:val="28"/>
          <w:szCs w:val="28"/>
        </w:rPr>
        <w:t>公务员医疗补助</w:t>
      </w:r>
      <w:r w:rsidRPr="00911D62">
        <w:rPr>
          <w:rFonts w:ascii="仿宋_GB2312" w:eastAsia="仿宋_GB2312" w:hint="eastAsia"/>
          <w:sz w:val="28"/>
          <w:szCs w:val="28"/>
        </w:rPr>
        <w:t>(项):</w:t>
      </w:r>
      <w:r w:rsidRPr="00BF5679">
        <w:rPr>
          <w:rFonts w:hint="eastAsia"/>
        </w:rPr>
        <w:t xml:space="preserve"> </w:t>
      </w:r>
      <w:r w:rsidRPr="00BF5679">
        <w:rPr>
          <w:rFonts w:ascii="仿宋_GB2312" w:eastAsia="仿宋_GB2312" w:hint="eastAsia"/>
          <w:sz w:val="28"/>
          <w:szCs w:val="28"/>
        </w:rPr>
        <w:t>反映财政部门安排的公务员医疗补助经费</w:t>
      </w:r>
      <w:r w:rsidRPr="00911D62">
        <w:rPr>
          <w:rFonts w:ascii="仿宋_GB2312" w:eastAsia="仿宋_GB2312" w:hint="eastAsia"/>
          <w:sz w:val="28"/>
          <w:szCs w:val="28"/>
        </w:rPr>
        <w:t>。</w:t>
      </w:r>
    </w:p>
    <w:p w:rsidR="00D4618C" w:rsidRDefault="00D4618C" w:rsidP="00D4618C">
      <w:pPr>
        <w:ind w:firstLineChars="150" w:firstLine="420"/>
        <w:rPr>
          <w:rFonts w:ascii="仿宋_GB2312" w:eastAsia="仿宋_GB2312"/>
          <w:sz w:val="28"/>
          <w:szCs w:val="28"/>
        </w:rPr>
      </w:pPr>
      <w:r w:rsidRPr="003F745D">
        <w:rPr>
          <w:rFonts w:ascii="仿宋_GB2312" w:eastAsia="仿宋_GB2312"/>
          <w:sz w:val="28"/>
          <w:szCs w:val="28"/>
        </w:rPr>
        <w:t>16.</w:t>
      </w:r>
      <w:r w:rsidRPr="003F745D">
        <w:rPr>
          <w:rFonts w:hint="eastAsia"/>
        </w:rPr>
        <w:t xml:space="preserve"> </w:t>
      </w:r>
      <w:r w:rsidRPr="003F745D">
        <w:rPr>
          <w:rFonts w:ascii="仿宋_GB2312" w:eastAsia="仿宋_GB2312" w:hint="eastAsia"/>
          <w:sz w:val="28"/>
          <w:szCs w:val="28"/>
        </w:rPr>
        <w:t>节能环保支出</w:t>
      </w:r>
      <w:r w:rsidRPr="00911D62">
        <w:rPr>
          <w:rFonts w:ascii="仿宋_GB2312" w:eastAsia="仿宋_GB2312" w:hint="eastAsia"/>
          <w:sz w:val="28"/>
          <w:szCs w:val="28"/>
        </w:rPr>
        <w:t>(类)</w:t>
      </w:r>
      <w:r w:rsidRPr="003F745D">
        <w:rPr>
          <w:rFonts w:hint="eastAsia"/>
        </w:rPr>
        <w:t xml:space="preserve"> </w:t>
      </w:r>
      <w:r w:rsidRPr="003F745D">
        <w:rPr>
          <w:rFonts w:ascii="仿宋_GB2312" w:eastAsia="仿宋_GB2312" w:hint="eastAsia"/>
          <w:sz w:val="28"/>
          <w:szCs w:val="28"/>
        </w:rPr>
        <w:t>污染防治</w:t>
      </w:r>
      <w:r w:rsidRPr="00911D62">
        <w:rPr>
          <w:rFonts w:ascii="仿宋_GB2312" w:eastAsia="仿宋_GB2312" w:hint="eastAsia"/>
          <w:sz w:val="28"/>
          <w:szCs w:val="28"/>
        </w:rPr>
        <w:t>(款)</w:t>
      </w:r>
      <w:r w:rsidRPr="003F745D">
        <w:rPr>
          <w:rFonts w:hint="eastAsia"/>
        </w:rPr>
        <w:t xml:space="preserve"> </w:t>
      </w:r>
      <w:r w:rsidRPr="003F745D">
        <w:rPr>
          <w:rFonts w:ascii="仿宋_GB2312" w:eastAsia="仿宋_GB2312" w:hint="eastAsia"/>
          <w:sz w:val="28"/>
          <w:szCs w:val="28"/>
        </w:rPr>
        <w:t>大气</w:t>
      </w:r>
      <w:r w:rsidRPr="00911D62">
        <w:rPr>
          <w:rFonts w:ascii="仿宋_GB2312" w:eastAsia="仿宋_GB2312" w:hint="eastAsia"/>
          <w:sz w:val="28"/>
          <w:szCs w:val="28"/>
        </w:rPr>
        <w:t>(项)</w:t>
      </w:r>
      <w:r>
        <w:rPr>
          <w:rFonts w:ascii="仿宋_GB2312" w:eastAsia="仿宋_GB2312" w:hint="eastAsia"/>
          <w:sz w:val="28"/>
          <w:szCs w:val="28"/>
        </w:rPr>
        <w:t>：</w:t>
      </w:r>
      <w:r w:rsidRPr="00012FF5">
        <w:rPr>
          <w:rFonts w:ascii="仿宋_GB2312" w:eastAsia="仿宋_GB2312" w:hint="eastAsia"/>
          <w:sz w:val="28"/>
          <w:szCs w:val="28"/>
        </w:rPr>
        <w:t>反映政府在治理空气污染、汽车尾气、酸雨、二氧化硫、沙尘暴等方面的支出。</w:t>
      </w:r>
    </w:p>
    <w:p w:rsidR="00D4618C" w:rsidRPr="003F745D" w:rsidRDefault="00D4618C" w:rsidP="00D4618C">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7.</w:t>
      </w:r>
      <w:r w:rsidRPr="003F745D">
        <w:rPr>
          <w:rFonts w:hint="eastAsia"/>
        </w:rPr>
        <w:t xml:space="preserve"> </w:t>
      </w:r>
      <w:r w:rsidRPr="003F745D">
        <w:rPr>
          <w:rFonts w:ascii="仿宋_GB2312" w:eastAsia="仿宋_GB2312" w:hint="eastAsia"/>
          <w:sz w:val="28"/>
          <w:szCs w:val="28"/>
        </w:rPr>
        <w:t>住房保障支出</w:t>
      </w:r>
      <w:r w:rsidRPr="00911D62">
        <w:rPr>
          <w:rFonts w:ascii="仿宋_GB2312" w:eastAsia="仿宋_GB2312" w:hint="eastAsia"/>
          <w:sz w:val="28"/>
          <w:szCs w:val="28"/>
        </w:rPr>
        <w:t>(类)</w:t>
      </w:r>
      <w:r w:rsidRPr="003F745D">
        <w:rPr>
          <w:rFonts w:hint="eastAsia"/>
        </w:rPr>
        <w:t xml:space="preserve"> </w:t>
      </w:r>
      <w:r w:rsidRPr="003F745D">
        <w:rPr>
          <w:rFonts w:ascii="仿宋_GB2312" w:eastAsia="仿宋_GB2312" w:hint="eastAsia"/>
          <w:sz w:val="28"/>
          <w:szCs w:val="28"/>
        </w:rPr>
        <w:t>住房改革支出</w:t>
      </w:r>
      <w:r w:rsidRPr="00911D62">
        <w:rPr>
          <w:rFonts w:ascii="仿宋_GB2312" w:eastAsia="仿宋_GB2312" w:hint="eastAsia"/>
          <w:sz w:val="28"/>
          <w:szCs w:val="28"/>
        </w:rPr>
        <w:t>(款)</w:t>
      </w:r>
      <w:r w:rsidRPr="003F745D">
        <w:rPr>
          <w:rFonts w:hint="eastAsia"/>
        </w:rPr>
        <w:t xml:space="preserve"> </w:t>
      </w:r>
      <w:r w:rsidRPr="003F745D">
        <w:rPr>
          <w:rFonts w:ascii="仿宋_GB2312" w:eastAsia="仿宋_GB2312" w:hint="eastAsia"/>
          <w:sz w:val="28"/>
          <w:szCs w:val="28"/>
        </w:rPr>
        <w:t>购房补贴</w:t>
      </w:r>
      <w:r w:rsidRPr="00911D62">
        <w:rPr>
          <w:rFonts w:ascii="仿宋_GB2312" w:eastAsia="仿宋_GB2312" w:hint="eastAsia"/>
          <w:sz w:val="28"/>
          <w:szCs w:val="28"/>
        </w:rPr>
        <w:t>(项)</w:t>
      </w:r>
      <w:r>
        <w:rPr>
          <w:rFonts w:ascii="仿宋_GB2312" w:eastAsia="仿宋_GB2312" w:hint="eastAsia"/>
          <w:sz w:val="28"/>
          <w:szCs w:val="28"/>
        </w:rPr>
        <w:t>：</w:t>
      </w:r>
      <w:r w:rsidRPr="00012FF5">
        <w:rPr>
          <w:rFonts w:ascii="仿宋_GB2312" w:eastAsia="仿宋_GB2312" w:hint="eastAsia"/>
          <w:sz w:val="28"/>
          <w:szCs w:val="28"/>
        </w:rPr>
        <w:t>反映按房改政策规定，行政事业单位向符合条件职工(含离退休人员)、军队(含武警)向转役复员离退休人员发放的用于购买住房的补贴。</w:t>
      </w:r>
    </w:p>
    <w:p w:rsidR="003F65AC" w:rsidRDefault="00B769C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3F65AC" w:rsidRDefault="003F65AC">
      <w:pPr>
        <w:ind w:firstLineChars="200" w:firstLine="560"/>
        <w:rPr>
          <w:rFonts w:ascii="黑体" w:eastAsia="黑体"/>
          <w:sz w:val="28"/>
          <w:szCs w:val="28"/>
          <w:highlight w:val="yellow"/>
        </w:rPr>
      </w:pPr>
    </w:p>
    <w:p w:rsidR="003F65AC" w:rsidRDefault="00B769C0">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3F65AC" w:rsidRDefault="00B769C0">
      <w:pPr>
        <w:spacing w:line="480" w:lineRule="exact"/>
        <w:ind w:firstLine="420"/>
        <w:rPr>
          <w:rFonts w:ascii="黑体" w:eastAsia="黑体"/>
          <w:sz w:val="28"/>
          <w:szCs w:val="28"/>
        </w:rPr>
      </w:pPr>
      <w:r>
        <w:rPr>
          <w:rFonts w:ascii="黑体" w:eastAsia="黑体" w:hint="eastAsia"/>
          <w:sz w:val="28"/>
          <w:szCs w:val="28"/>
        </w:rPr>
        <w:t xml:space="preserve"> </w:t>
      </w:r>
      <w:bookmarkStart w:id="0" w:name="_GoBack"/>
      <w:bookmarkEnd w:id="0"/>
    </w:p>
    <w:p w:rsidR="003F65AC" w:rsidRDefault="003F65AC">
      <w:pPr>
        <w:spacing w:line="480" w:lineRule="exact"/>
        <w:rPr>
          <w:rFonts w:ascii="仿宋_GB2312" w:eastAsia="仿宋_GB2312" w:hAnsi="仿宋_GB2312" w:cs="仿宋_GB2312"/>
          <w:sz w:val="32"/>
          <w:szCs w:val="32"/>
        </w:rPr>
      </w:pPr>
    </w:p>
    <w:p w:rsidR="003F65AC" w:rsidRDefault="003F65AC">
      <w:pPr>
        <w:spacing w:line="480" w:lineRule="exact"/>
      </w:pPr>
    </w:p>
    <w:sectPr w:rsidR="003F65AC">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F0E" w:rsidRDefault="00FB1F0E">
      <w:r>
        <w:separator/>
      </w:r>
    </w:p>
  </w:endnote>
  <w:endnote w:type="continuationSeparator" w:id="0">
    <w:p w:rsidR="00FB1F0E" w:rsidRDefault="00FB1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仿宋">
    <w:charset w:val="86"/>
    <w:family w:val="modern"/>
    <w:pitch w:val="fixed"/>
    <w:sig w:usb0="800002BF" w:usb1="38CF7CFA" w:usb2="00000016" w:usb3="00000000" w:csb0="00040001" w:csb1="00000000"/>
  </w:font>
  <w:font w:name="Droid Sans">
    <w:altName w:val="Noto Sans CJK JP Bold"/>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AC" w:rsidRDefault="00B769C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3F65AC" w:rsidRDefault="003F65A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AC" w:rsidRDefault="00B769C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3F65AC" w:rsidRDefault="003F65AC">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AC" w:rsidRDefault="00B769C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3F65AC" w:rsidRDefault="003F65A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F0E" w:rsidRDefault="00FB1F0E">
      <w:r>
        <w:separator/>
      </w:r>
    </w:p>
  </w:footnote>
  <w:footnote w:type="continuationSeparator" w:id="0">
    <w:p w:rsidR="00FB1F0E" w:rsidRDefault="00FB1F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0483"/>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48FC"/>
    <w:rsid w:val="00166E6E"/>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364B3"/>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5AE7"/>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56EB"/>
    <w:rsid w:val="003D7274"/>
    <w:rsid w:val="003E4D82"/>
    <w:rsid w:val="003E5BC1"/>
    <w:rsid w:val="003F0D1B"/>
    <w:rsid w:val="003F1DD6"/>
    <w:rsid w:val="003F65AC"/>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6382"/>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E705D"/>
    <w:rsid w:val="004F2C5B"/>
    <w:rsid w:val="004F641B"/>
    <w:rsid w:val="004F71F3"/>
    <w:rsid w:val="005052FA"/>
    <w:rsid w:val="005069E1"/>
    <w:rsid w:val="00507E59"/>
    <w:rsid w:val="005122B5"/>
    <w:rsid w:val="0052381C"/>
    <w:rsid w:val="005346B3"/>
    <w:rsid w:val="0054051C"/>
    <w:rsid w:val="00546A84"/>
    <w:rsid w:val="00547BE2"/>
    <w:rsid w:val="0055258D"/>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A6787"/>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3CDE"/>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03CD"/>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A99"/>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03CE"/>
    <w:rsid w:val="009A493E"/>
    <w:rsid w:val="009A531F"/>
    <w:rsid w:val="009A6931"/>
    <w:rsid w:val="009B1F9A"/>
    <w:rsid w:val="009B1FA9"/>
    <w:rsid w:val="009B349F"/>
    <w:rsid w:val="009B4293"/>
    <w:rsid w:val="009B6715"/>
    <w:rsid w:val="009C5CD8"/>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40C2"/>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769C0"/>
    <w:rsid w:val="00B80ABA"/>
    <w:rsid w:val="00B82EEF"/>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0DB7"/>
    <w:rsid w:val="00BD1177"/>
    <w:rsid w:val="00BD1374"/>
    <w:rsid w:val="00BD3531"/>
    <w:rsid w:val="00BD4E35"/>
    <w:rsid w:val="00BE0E9B"/>
    <w:rsid w:val="00BE34CA"/>
    <w:rsid w:val="00BE6750"/>
    <w:rsid w:val="00BF116A"/>
    <w:rsid w:val="00C0623C"/>
    <w:rsid w:val="00C06A07"/>
    <w:rsid w:val="00C132B6"/>
    <w:rsid w:val="00C21A6C"/>
    <w:rsid w:val="00C24A10"/>
    <w:rsid w:val="00C27003"/>
    <w:rsid w:val="00C27597"/>
    <w:rsid w:val="00C32BD4"/>
    <w:rsid w:val="00C33E48"/>
    <w:rsid w:val="00C34B6E"/>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6B36"/>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618C"/>
    <w:rsid w:val="00D511DD"/>
    <w:rsid w:val="00D55C2A"/>
    <w:rsid w:val="00D571C1"/>
    <w:rsid w:val="00D602F4"/>
    <w:rsid w:val="00D6457E"/>
    <w:rsid w:val="00D742E2"/>
    <w:rsid w:val="00D7580E"/>
    <w:rsid w:val="00D87DAF"/>
    <w:rsid w:val="00D9446D"/>
    <w:rsid w:val="00DA2994"/>
    <w:rsid w:val="00DB08E8"/>
    <w:rsid w:val="00DB0DED"/>
    <w:rsid w:val="00DB2AAE"/>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09C4"/>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2FDC"/>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1F0E"/>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12A2A41"/>
    <w:rsid w:val="145A6C1B"/>
    <w:rsid w:val="14B73493"/>
    <w:rsid w:val="167A2FF9"/>
    <w:rsid w:val="1764587C"/>
    <w:rsid w:val="18581C69"/>
    <w:rsid w:val="1AEC0734"/>
    <w:rsid w:val="1DEF20B0"/>
    <w:rsid w:val="1FF7AB17"/>
    <w:rsid w:val="214243FA"/>
    <w:rsid w:val="21AD613C"/>
    <w:rsid w:val="22467189"/>
    <w:rsid w:val="23744D80"/>
    <w:rsid w:val="257A14F5"/>
    <w:rsid w:val="27196C26"/>
    <w:rsid w:val="29EF086F"/>
    <w:rsid w:val="2BC34C59"/>
    <w:rsid w:val="2EFFE297"/>
    <w:rsid w:val="301437CA"/>
    <w:rsid w:val="349D1F0A"/>
    <w:rsid w:val="34DD0473"/>
    <w:rsid w:val="3A8E35DC"/>
    <w:rsid w:val="3C684897"/>
    <w:rsid w:val="410272B3"/>
    <w:rsid w:val="433E495C"/>
    <w:rsid w:val="43E12102"/>
    <w:rsid w:val="489F2FD7"/>
    <w:rsid w:val="4AC27CB3"/>
    <w:rsid w:val="4BF72BEF"/>
    <w:rsid w:val="4FA90297"/>
    <w:rsid w:val="4FC41A43"/>
    <w:rsid w:val="51DB3C59"/>
    <w:rsid w:val="550C0952"/>
    <w:rsid w:val="55762E42"/>
    <w:rsid w:val="57A7B272"/>
    <w:rsid w:val="57EA5FB9"/>
    <w:rsid w:val="58470068"/>
    <w:rsid w:val="58747CAC"/>
    <w:rsid w:val="5A1720F9"/>
    <w:rsid w:val="5B9C37C2"/>
    <w:rsid w:val="5BA7C654"/>
    <w:rsid w:val="5D0F22A4"/>
    <w:rsid w:val="5DF716AE"/>
    <w:rsid w:val="5F9F507E"/>
    <w:rsid w:val="60A54109"/>
    <w:rsid w:val="61D01CDF"/>
    <w:rsid w:val="64C0607C"/>
    <w:rsid w:val="65756C86"/>
    <w:rsid w:val="674D385B"/>
    <w:rsid w:val="676F09E1"/>
    <w:rsid w:val="6FB14B95"/>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77E0EA"/>
  <w15:docId w15:val="{073FC6D7-318B-43FF-B20E-3E0CA6B9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51B2-409E-843F-BEF61DB3FA69}"/>
              </c:ext>
            </c:extLst>
          </c:dPt>
          <c:dPt>
            <c:idx val="1"/>
            <c:bubble3D val="0"/>
            <c:extLst>
              <c:ext xmlns:c16="http://schemas.microsoft.com/office/drawing/2014/chart" uri="{C3380CC4-5D6E-409C-BE32-E72D297353CC}">
                <c16:uniqueId val="{00000001-51B2-409E-843F-BEF61DB3FA69}"/>
              </c:ext>
            </c:extLst>
          </c:dPt>
          <c:dPt>
            <c:idx val="2"/>
            <c:bubble3D val="0"/>
            <c:extLst>
              <c:ext xmlns:c16="http://schemas.microsoft.com/office/drawing/2014/chart" uri="{C3380CC4-5D6E-409C-BE32-E72D297353CC}">
                <c16:uniqueId val="{00000002-51B2-409E-843F-BEF61DB3FA69}"/>
              </c:ext>
            </c:extLst>
          </c:dPt>
          <c:dPt>
            <c:idx val="3"/>
            <c:bubble3D val="0"/>
            <c:extLst>
              <c:ext xmlns:c16="http://schemas.microsoft.com/office/drawing/2014/chart" uri="{C3380CC4-5D6E-409C-BE32-E72D297353CC}">
                <c16:uniqueId val="{00000003-51B2-409E-843F-BEF61DB3FA69}"/>
              </c:ext>
            </c:extLst>
          </c:dPt>
          <c:dPt>
            <c:idx val="4"/>
            <c:bubble3D val="0"/>
            <c:extLst>
              <c:ext xmlns:c16="http://schemas.microsoft.com/office/drawing/2014/chart" uri="{C3380CC4-5D6E-409C-BE32-E72D297353CC}">
                <c16:uniqueId val="{00000004-51B2-409E-843F-BEF61DB3FA69}"/>
              </c:ext>
            </c:extLst>
          </c:dPt>
          <c:dPt>
            <c:idx val="5"/>
            <c:bubble3D val="0"/>
            <c:extLst>
              <c:ext xmlns:c16="http://schemas.microsoft.com/office/drawing/2014/chart" uri="{C3380CC4-5D6E-409C-BE32-E72D297353CC}">
                <c16:uniqueId val="{00000005-51B2-409E-843F-BEF61DB3FA69}"/>
              </c:ext>
            </c:extLst>
          </c:dPt>
          <c:dLbls>
            <c:dLbl>
              <c:idx val="2"/>
              <c:layout>
                <c:manualLayout>
                  <c:x val="-0.10705216821719275"/>
                  <c:y val="-2.322179470380120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51B2-409E-843F-BEF61DB3FA69}"/>
                </c:ext>
              </c:extLst>
            </c:dLbl>
            <c:dLbl>
              <c:idx val="3"/>
              <c:layout>
                <c:manualLayout>
                  <c:x val="-2.3458062506585011E-3"/>
                  <c:y val="-9.129774058121706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1B2-409E-843F-BEF61DB3FA69}"/>
                </c:ext>
              </c:extLst>
            </c:dLbl>
            <c:dLbl>
              <c:idx val="4"/>
              <c:layout>
                <c:manualLayout>
                  <c:x val="0.1256355782752287"/>
                  <c:y val="4.8768866070258614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51B2-409E-843F-BEF61DB3FA69}"/>
                </c:ext>
              </c:extLst>
            </c:dLbl>
            <c:dLbl>
              <c:idx val="5"/>
              <c:layout>
                <c:manualLayout>
                  <c:x val="-0.15010613202145548"/>
                  <c:y val="8.160046559989381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1B2-409E-843F-BEF61DB3FA69}"/>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7476.08</c:v>
                </c:pt>
                <c:pt idx="1">
                  <c:v>0</c:v>
                </c:pt>
                <c:pt idx="2">
                  <c:v>9.24</c:v>
                </c:pt>
                <c:pt idx="3">
                  <c:v>0</c:v>
                </c:pt>
                <c:pt idx="4">
                  <c:v>0</c:v>
                </c:pt>
                <c:pt idx="5">
                  <c:v>0</c:v>
                </c:pt>
              </c:numCache>
            </c:numRef>
          </c:val>
          <c:extLst>
            <c:ext xmlns:c16="http://schemas.microsoft.com/office/drawing/2014/chart" uri="{C3380CC4-5D6E-409C-BE32-E72D297353CC}">
              <c16:uniqueId val="{00000006-51B2-409E-843F-BEF61DB3FA69}"/>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58B3-41F2-891A-38F6274CECD0}"/>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58B3-41F2-891A-38F6274CECD0}"/>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58B3-41F2-891A-38F6274CECD0}"/>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58B3-41F2-891A-38F6274CECD0}"/>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58B3-41F2-891A-38F6274CECD0}"/>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8B3-41F2-891A-38F6274CECD0}"/>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58B3-41F2-891A-38F6274CECD0}"/>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5714.28</c:v>
                </c:pt>
                <c:pt idx="1">
                  <c:v>1830.9</c:v>
                </c:pt>
                <c:pt idx="2">
                  <c:v>0</c:v>
                </c:pt>
                <c:pt idx="3">
                  <c:v>0</c:v>
                </c:pt>
                <c:pt idx="4">
                  <c:v>0</c:v>
                </c:pt>
              </c:numCache>
            </c:numRef>
          </c:val>
          <c:extLst>
            <c:ext xmlns:c16="http://schemas.microsoft.com/office/drawing/2014/chart" uri="{C3380CC4-5D6E-409C-BE32-E72D297353CC}">
              <c16:uniqueId val="{0000000A-58B3-41F2-891A-38F6274CECD0}"/>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pc</cp:lastModifiedBy>
  <cp:revision>44</cp:revision>
  <cp:lastPrinted>2020-08-09T03:39:00Z</cp:lastPrinted>
  <dcterms:created xsi:type="dcterms:W3CDTF">2017-07-13T07:16:00Z</dcterms:created>
  <dcterms:modified xsi:type="dcterms:W3CDTF">2025-09-29T06:39:00Z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