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3E1" w:rsidRDefault="004553E1">
      <w:pPr>
        <w:tabs>
          <w:tab w:val="center" w:pos="6979"/>
        </w:tabs>
        <w:jc w:val="center"/>
        <w:rPr>
          <w:rFonts w:ascii="宋体" w:cs="宋体"/>
          <w:b/>
          <w:bCs/>
          <w:spacing w:val="40"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spacing w:val="40"/>
          <w:kern w:val="0"/>
          <w:sz w:val="32"/>
          <w:szCs w:val="32"/>
        </w:rPr>
        <w:t>第四部分</w:t>
      </w:r>
      <w:r>
        <w:rPr>
          <w:rFonts w:ascii="宋体" w:hAnsi="宋体" w:cs="宋体"/>
          <w:b/>
          <w:bCs/>
          <w:spacing w:val="40"/>
          <w:kern w:val="0"/>
          <w:sz w:val="32"/>
          <w:szCs w:val="32"/>
        </w:rPr>
        <w:t xml:space="preserve"> 2024</w:t>
      </w:r>
      <w:r>
        <w:rPr>
          <w:rFonts w:ascii="宋体" w:hAnsi="宋体" w:cs="宋体" w:hint="eastAsia"/>
          <w:b/>
          <w:bCs/>
          <w:spacing w:val="40"/>
          <w:kern w:val="0"/>
          <w:sz w:val="32"/>
          <w:szCs w:val="32"/>
        </w:rPr>
        <w:t>年度部门绩效评价情况</w:t>
      </w:r>
    </w:p>
    <w:p w:rsidR="004553E1" w:rsidRPr="00B641D2" w:rsidRDefault="004553E1" w:rsidP="00B641D2">
      <w:pPr>
        <w:pStyle w:val="ac"/>
        <w:numPr>
          <w:ilvl w:val="0"/>
          <w:numId w:val="3"/>
        </w:numPr>
        <w:spacing w:line="580" w:lineRule="exact"/>
        <w:ind w:firstLineChars="0"/>
        <w:jc w:val="left"/>
        <w:rPr>
          <w:rFonts w:ascii="黑体" w:eastAsia="黑体"/>
          <w:sz w:val="28"/>
          <w:szCs w:val="28"/>
        </w:rPr>
      </w:pPr>
      <w:r w:rsidRPr="00B641D2">
        <w:rPr>
          <w:rFonts w:ascii="黑体" w:eastAsia="黑体" w:hint="eastAsia"/>
          <w:sz w:val="28"/>
          <w:szCs w:val="28"/>
        </w:rPr>
        <w:t>基本情况</w:t>
      </w:r>
    </w:p>
    <w:p w:rsidR="004553E1" w:rsidRPr="00B641D2" w:rsidRDefault="004553E1" w:rsidP="00FC3F09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B641D2">
        <w:rPr>
          <w:rFonts w:ascii="仿宋_GB2312" w:eastAsia="仿宋_GB2312"/>
          <w:sz w:val="28"/>
          <w:szCs w:val="28"/>
        </w:rPr>
        <w:t>2024</w:t>
      </w:r>
      <w:r w:rsidRPr="00B641D2">
        <w:rPr>
          <w:rFonts w:ascii="仿宋_GB2312" w:eastAsia="仿宋_GB2312" w:hint="eastAsia"/>
          <w:sz w:val="28"/>
          <w:szCs w:val="28"/>
        </w:rPr>
        <w:t>年大兴区黄村镇成人学校填报绩效目标的预算项目</w:t>
      </w:r>
      <w:r w:rsidRPr="00B641D2">
        <w:rPr>
          <w:rFonts w:ascii="仿宋_GB2312" w:eastAsia="仿宋_GB2312"/>
          <w:sz w:val="28"/>
          <w:szCs w:val="28"/>
        </w:rPr>
        <w:t>3</w:t>
      </w:r>
      <w:r w:rsidRPr="00B641D2">
        <w:rPr>
          <w:rFonts w:ascii="仿宋_GB2312" w:eastAsia="仿宋_GB2312" w:hint="eastAsia"/>
          <w:sz w:val="28"/>
          <w:szCs w:val="28"/>
        </w:rPr>
        <w:t>个，占单位项目总数的</w:t>
      </w:r>
      <w:r w:rsidRPr="00B641D2">
        <w:rPr>
          <w:rFonts w:ascii="仿宋_GB2312" w:eastAsia="仿宋_GB2312"/>
          <w:sz w:val="28"/>
          <w:szCs w:val="28"/>
        </w:rPr>
        <w:t>100.00%</w:t>
      </w:r>
      <w:r w:rsidRPr="00B641D2">
        <w:rPr>
          <w:rFonts w:ascii="仿宋_GB2312" w:eastAsia="仿宋_GB2312" w:hint="eastAsia"/>
          <w:sz w:val="28"/>
          <w:szCs w:val="28"/>
        </w:rPr>
        <w:t>。填报绩效目标的项目支出涉及金额</w:t>
      </w:r>
      <w:r w:rsidRPr="00B641D2">
        <w:rPr>
          <w:rFonts w:ascii="仿宋_GB2312" w:eastAsia="仿宋_GB2312"/>
          <w:sz w:val="28"/>
          <w:szCs w:val="28"/>
        </w:rPr>
        <w:t>6.37</w:t>
      </w:r>
      <w:r w:rsidRPr="00B641D2">
        <w:rPr>
          <w:rFonts w:ascii="仿宋_GB2312" w:eastAsia="仿宋_GB2312" w:hint="eastAsia"/>
          <w:sz w:val="28"/>
          <w:szCs w:val="28"/>
        </w:rPr>
        <w:t>万元，占全部项目支出预算的</w:t>
      </w:r>
      <w:r w:rsidRPr="00B641D2">
        <w:rPr>
          <w:rFonts w:ascii="仿宋_GB2312" w:eastAsia="仿宋_GB2312"/>
          <w:sz w:val="28"/>
          <w:szCs w:val="28"/>
        </w:rPr>
        <w:t>100%</w:t>
      </w:r>
      <w:r w:rsidRPr="00B641D2">
        <w:rPr>
          <w:rFonts w:ascii="仿宋_GB2312" w:eastAsia="仿宋_GB2312" w:hint="eastAsia"/>
          <w:sz w:val="28"/>
          <w:szCs w:val="28"/>
        </w:rPr>
        <w:t>。</w:t>
      </w:r>
    </w:p>
    <w:p w:rsidR="004553E1" w:rsidRDefault="004553E1" w:rsidP="00FC3F09">
      <w:pPr>
        <w:spacing w:line="58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51413C">
        <w:rPr>
          <w:rFonts w:ascii="仿宋_GB2312" w:eastAsia="仿宋_GB2312" w:hAnsi="黑体" w:cs="黑体" w:hint="eastAsia"/>
          <w:bCs/>
          <w:kern w:val="0"/>
          <w:sz w:val="28"/>
          <w:szCs w:val="28"/>
        </w:rPr>
        <w:t>大兴区</w:t>
      </w:r>
      <w:r>
        <w:rPr>
          <w:rFonts w:ascii="仿宋_GB2312" w:eastAsia="仿宋_GB2312" w:hAnsi="黑体" w:cs="黑体" w:hint="eastAsia"/>
          <w:bCs/>
          <w:kern w:val="0"/>
          <w:sz w:val="28"/>
          <w:szCs w:val="28"/>
        </w:rPr>
        <w:t>黄村镇成人学校</w:t>
      </w:r>
      <w:r w:rsidRPr="0051413C">
        <w:rPr>
          <w:rFonts w:ascii="仿宋_GB2312" w:eastAsia="仿宋_GB2312" w:hAnsi="黑体" w:cs="黑体" w:hint="eastAsia"/>
          <w:bCs/>
          <w:kern w:val="0"/>
          <w:sz w:val="28"/>
          <w:szCs w:val="28"/>
        </w:rPr>
        <w:t>对</w:t>
      </w:r>
      <w:r>
        <w:rPr>
          <w:rFonts w:ascii="仿宋_GB2312" w:eastAsia="仿宋_GB2312" w:hAnsi="黑体" w:cs="黑体"/>
          <w:bCs/>
          <w:kern w:val="0"/>
          <w:sz w:val="28"/>
          <w:szCs w:val="28"/>
        </w:rPr>
        <w:t>2024</w:t>
      </w:r>
      <w:r w:rsidRPr="0051413C">
        <w:rPr>
          <w:rFonts w:ascii="仿宋_GB2312" w:eastAsia="仿宋_GB2312" w:hAnsi="黑体" w:cs="黑体" w:hint="eastAsia"/>
          <w:bCs/>
          <w:kern w:val="0"/>
          <w:sz w:val="28"/>
          <w:szCs w:val="28"/>
        </w:rPr>
        <w:t>年度单位项目支出实施了绩效评价，评价项目</w:t>
      </w:r>
      <w:r>
        <w:rPr>
          <w:rFonts w:ascii="仿宋_GB2312" w:eastAsia="仿宋_GB2312" w:hAnsi="黑体" w:cs="黑体"/>
          <w:bCs/>
          <w:kern w:val="0"/>
          <w:sz w:val="28"/>
          <w:szCs w:val="28"/>
        </w:rPr>
        <w:t>3</w:t>
      </w:r>
      <w:r w:rsidRPr="0051413C">
        <w:rPr>
          <w:rFonts w:ascii="仿宋_GB2312" w:eastAsia="仿宋_GB2312" w:hAnsi="黑体" w:cs="黑体" w:hint="eastAsia"/>
          <w:bCs/>
          <w:kern w:val="0"/>
          <w:sz w:val="28"/>
          <w:szCs w:val="28"/>
        </w:rPr>
        <w:t>个，</w:t>
      </w:r>
      <w:r>
        <w:rPr>
          <w:rFonts w:ascii="仿宋_GB2312" w:eastAsia="仿宋_GB2312" w:hAnsi="黑体" w:cs="黑体" w:hint="eastAsia"/>
          <w:bCs/>
          <w:kern w:val="0"/>
          <w:sz w:val="28"/>
          <w:szCs w:val="28"/>
        </w:rPr>
        <w:t>占</w:t>
      </w:r>
      <w:r w:rsidRPr="0051413C">
        <w:rPr>
          <w:rFonts w:ascii="仿宋_GB2312" w:eastAsia="仿宋_GB2312" w:hAnsi="黑体" w:cs="黑体" w:hint="eastAsia"/>
          <w:bCs/>
          <w:kern w:val="0"/>
          <w:sz w:val="28"/>
          <w:szCs w:val="28"/>
        </w:rPr>
        <w:t>单位项目总数的</w:t>
      </w:r>
      <w:r w:rsidRPr="0051413C">
        <w:rPr>
          <w:rFonts w:ascii="仿宋_GB2312" w:eastAsia="仿宋_GB2312" w:hAnsi="黑体" w:cs="黑体"/>
          <w:bCs/>
          <w:kern w:val="0"/>
          <w:sz w:val="28"/>
          <w:szCs w:val="28"/>
        </w:rPr>
        <w:t>100%</w:t>
      </w:r>
      <w:r w:rsidRPr="0051413C">
        <w:rPr>
          <w:rFonts w:ascii="仿宋_GB2312" w:eastAsia="仿宋_GB2312" w:hAnsi="黑体" w:cs="黑体" w:hint="eastAsia"/>
          <w:bCs/>
          <w:kern w:val="0"/>
          <w:sz w:val="28"/>
          <w:szCs w:val="28"/>
        </w:rPr>
        <w:t>，涉及金额</w:t>
      </w:r>
      <w:r>
        <w:rPr>
          <w:rFonts w:ascii="仿宋_GB2312" w:eastAsia="仿宋_GB2312" w:hAnsi="黑体" w:cs="黑体"/>
          <w:bCs/>
          <w:kern w:val="0"/>
          <w:sz w:val="28"/>
          <w:szCs w:val="28"/>
        </w:rPr>
        <w:t>6.37</w:t>
      </w:r>
      <w:r w:rsidRPr="0051413C">
        <w:rPr>
          <w:rFonts w:ascii="仿宋_GB2312" w:eastAsia="仿宋_GB2312" w:hAnsi="黑体" w:cs="黑体" w:hint="eastAsia"/>
          <w:bCs/>
          <w:kern w:val="0"/>
          <w:sz w:val="28"/>
          <w:szCs w:val="28"/>
        </w:rPr>
        <w:t>万元，其中涉及一般公共预算拨款</w:t>
      </w:r>
      <w:r>
        <w:rPr>
          <w:rFonts w:ascii="仿宋_GB2312" w:eastAsia="仿宋_GB2312" w:hAnsi="黑体" w:cs="黑体"/>
          <w:bCs/>
          <w:kern w:val="0"/>
          <w:sz w:val="28"/>
          <w:szCs w:val="28"/>
        </w:rPr>
        <w:t>6.37</w:t>
      </w:r>
      <w:r w:rsidRPr="0051413C">
        <w:rPr>
          <w:rFonts w:ascii="仿宋_GB2312" w:eastAsia="仿宋_GB2312" w:hAnsi="黑体" w:cs="黑体" w:hint="eastAsia"/>
          <w:bCs/>
          <w:kern w:val="0"/>
          <w:sz w:val="28"/>
          <w:szCs w:val="28"/>
        </w:rPr>
        <w:t>万元、政府性基金预算</w:t>
      </w:r>
      <w:r>
        <w:rPr>
          <w:rFonts w:ascii="仿宋_GB2312" w:eastAsia="仿宋_GB2312" w:hAnsi="黑体" w:cs="黑体"/>
          <w:bCs/>
          <w:kern w:val="0"/>
          <w:sz w:val="28"/>
          <w:szCs w:val="28"/>
        </w:rPr>
        <w:t>0.00</w:t>
      </w:r>
      <w:r w:rsidRPr="0051413C">
        <w:rPr>
          <w:rFonts w:ascii="仿宋_GB2312" w:eastAsia="仿宋_GB2312" w:hAnsi="黑体" w:cs="黑体" w:hint="eastAsia"/>
          <w:bCs/>
          <w:kern w:val="0"/>
          <w:sz w:val="28"/>
          <w:szCs w:val="28"/>
        </w:rPr>
        <w:t>万元。具体情况为</w:t>
      </w:r>
      <w:r w:rsidRPr="0051413C">
        <w:rPr>
          <w:rFonts w:ascii="仿宋_GB2312" w:eastAsia="仿宋_GB2312" w:hAnsi="黑体" w:cs="黑体"/>
          <w:bCs/>
          <w:kern w:val="0"/>
          <w:sz w:val="28"/>
          <w:szCs w:val="28"/>
        </w:rPr>
        <w:t>:</w:t>
      </w:r>
      <w:r w:rsidRPr="0051413C">
        <w:rPr>
          <w:rFonts w:ascii="仿宋_GB2312" w:eastAsia="仿宋_GB2312" w:hAnsi="黑体" w:cs="黑体" w:hint="eastAsia"/>
          <w:bCs/>
          <w:kern w:val="0"/>
          <w:sz w:val="28"/>
          <w:szCs w:val="28"/>
        </w:rPr>
        <w:t>单位自评</w:t>
      </w:r>
      <w:r>
        <w:rPr>
          <w:rFonts w:ascii="仿宋_GB2312" w:eastAsia="仿宋_GB2312" w:hAnsi="黑体" w:cs="黑体"/>
          <w:bCs/>
          <w:kern w:val="0"/>
          <w:sz w:val="28"/>
          <w:szCs w:val="28"/>
        </w:rPr>
        <w:t>3</w:t>
      </w:r>
      <w:r w:rsidRPr="0051413C">
        <w:rPr>
          <w:rFonts w:ascii="仿宋_GB2312" w:eastAsia="仿宋_GB2312" w:hAnsi="黑体" w:cs="黑体" w:hint="eastAsia"/>
          <w:bCs/>
          <w:kern w:val="0"/>
          <w:sz w:val="28"/>
          <w:szCs w:val="28"/>
        </w:rPr>
        <w:t>个，涉及金额</w:t>
      </w:r>
      <w:r>
        <w:rPr>
          <w:rFonts w:ascii="仿宋_GB2312" w:eastAsia="仿宋_GB2312" w:hAnsi="黑体" w:cs="黑体"/>
          <w:bCs/>
          <w:kern w:val="0"/>
          <w:sz w:val="28"/>
          <w:szCs w:val="28"/>
        </w:rPr>
        <w:t>6.37</w:t>
      </w:r>
      <w:r w:rsidRPr="0051413C">
        <w:rPr>
          <w:rFonts w:ascii="仿宋_GB2312" w:eastAsia="仿宋_GB2312" w:hAnsi="黑体" w:cs="黑体" w:hint="eastAsia"/>
          <w:bCs/>
          <w:kern w:val="0"/>
          <w:sz w:val="28"/>
          <w:szCs w:val="28"/>
        </w:rPr>
        <w:t>万元，</w:t>
      </w:r>
      <w:r>
        <w:rPr>
          <w:rFonts w:ascii="仿宋_GB2312" w:eastAsia="仿宋_GB2312" w:hint="eastAsia"/>
          <w:sz w:val="28"/>
          <w:szCs w:val="28"/>
        </w:rPr>
        <w:t>评价得分在</w:t>
      </w:r>
      <w:r>
        <w:rPr>
          <w:rFonts w:ascii="仿宋_GB2312" w:eastAsia="仿宋_GB2312"/>
          <w:sz w:val="28"/>
          <w:szCs w:val="28"/>
        </w:rPr>
        <w:t>90</w:t>
      </w:r>
      <w:r>
        <w:rPr>
          <w:rFonts w:ascii="仿宋_GB2312" w:eastAsia="仿宋_GB2312" w:hint="eastAsia"/>
          <w:sz w:val="28"/>
          <w:szCs w:val="28"/>
        </w:rPr>
        <w:t>分（含</w:t>
      </w:r>
      <w:r>
        <w:rPr>
          <w:rFonts w:ascii="仿宋_GB2312" w:eastAsia="仿宋_GB2312"/>
          <w:sz w:val="28"/>
          <w:szCs w:val="28"/>
        </w:rPr>
        <w:t>90</w:t>
      </w:r>
      <w:r>
        <w:rPr>
          <w:rFonts w:ascii="仿宋_GB2312" w:eastAsia="仿宋_GB2312" w:hint="eastAsia"/>
          <w:sz w:val="28"/>
          <w:szCs w:val="28"/>
        </w:rPr>
        <w:t>分）以上的</w:t>
      </w:r>
      <w:r>
        <w:rPr>
          <w:rFonts w:ascii="仿宋_GB2312" w:eastAsia="仿宋_GB2312"/>
          <w:sz w:val="28"/>
          <w:szCs w:val="28"/>
        </w:rPr>
        <w:t>3</w:t>
      </w:r>
      <w:r>
        <w:rPr>
          <w:rFonts w:ascii="仿宋_GB2312" w:eastAsia="仿宋_GB2312" w:hint="eastAsia"/>
          <w:sz w:val="28"/>
          <w:szCs w:val="28"/>
        </w:rPr>
        <w:t>个、评价得分在</w:t>
      </w:r>
      <w:r>
        <w:rPr>
          <w:rFonts w:ascii="仿宋_GB2312" w:eastAsia="仿宋_GB2312"/>
          <w:sz w:val="28"/>
          <w:szCs w:val="28"/>
        </w:rPr>
        <w:t>80-90</w:t>
      </w:r>
      <w:r>
        <w:rPr>
          <w:rFonts w:ascii="仿宋_GB2312" w:eastAsia="仿宋_GB2312" w:hint="eastAsia"/>
          <w:sz w:val="28"/>
          <w:szCs w:val="28"/>
        </w:rPr>
        <w:t>分（含</w:t>
      </w:r>
      <w:r>
        <w:rPr>
          <w:rFonts w:ascii="仿宋_GB2312" w:eastAsia="仿宋_GB2312"/>
          <w:sz w:val="28"/>
          <w:szCs w:val="28"/>
        </w:rPr>
        <w:t>80</w:t>
      </w:r>
      <w:r>
        <w:rPr>
          <w:rFonts w:ascii="仿宋_GB2312" w:eastAsia="仿宋_GB2312" w:hint="eastAsia"/>
          <w:sz w:val="28"/>
          <w:szCs w:val="28"/>
        </w:rPr>
        <w:t>分）的</w:t>
      </w:r>
      <w:r>
        <w:rPr>
          <w:rFonts w:ascii="仿宋_GB2312" w:eastAsia="仿宋_GB2312"/>
          <w:sz w:val="28"/>
          <w:szCs w:val="28"/>
        </w:rPr>
        <w:t>0</w:t>
      </w:r>
      <w:r>
        <w:rPr>
          <w:rFonts w:ascii="仿宋_GB2312" w:eastAsia="仿宋_GB2312" w:hint="eastAsia"/>
          <w:sz w:val="28"/>
          <w:szCs w:val="28"/>
        </w:rPr>
        <w:t>个、评价得分在</w:t>
      </w:r>
      <w:r>
        <w:rPr>
          <w:rFonts w:ascii="仿宋_GB2312" w:eastAsia="仿宋_GB2312"/>
          <w:sz w:val="28"/>
          <w:szCs w:val="28"/>
        </w:rPr>
        <w:t>60-80</w:t>
      </w:r>
      <w:r>
        <w:rPr>
          <w:rFonts w:ascii="仿宋_GB2312" w:eastAsia="仿宋_GB2312" w:hint="eastAsia"/>
          <w:sz w:val="28"/>
          <w:szCs w:val="28"/>
        </w:rPr>
        <w:t>分（含</w:t>
      </w:r>
      <w:r>
        <w:rPr>
          <w:rFonts w:ascii="仿宋_GB2312" w:eastAsia="仿宋_GB2312"/>
          <w:sz w:val="28"/>
          <w:szCs w:val="28"/>
        </w:rPr>
        <w:t>60</w:t>
      </w:r>
      <w:r>
        <w:rPr>
          <w:rFonts w:ascii="仿宋_GB2312" w:eastAsia="仿宋_GB2312" w:hint="eastAsia"/>
          <w:sz w:val="28"/>
          <w:szCs w:val="28"/>
        </w:rPr>
        <w:t>分）的</w:t>
      </w:r>
      <w:r>
        <w:rPr>
          <w:rFonts w:ascii="仿宋_GB2312" w:eastAsia="仿宋_GB2312"/>
          <w:sz w:val="28"/>
          <w:szCs w:val="28"/>
        </w:rPr>
        <w:t>0</w:t>
      </w:r>
      <w:r>
        <w:rPr>
          <w:rFonts w:ascii="仿宋_GB2312" w:eastAsia="仿宋_GB2312" w:hint="eastAsia"/>
          <w:sz w:val="28"/>
          <w:szCs w:val="28"/>
        </w:rPr>
        <w:t>个、评价得分在</w:t>
      </w:r>
      <w:r>
        <w:rPr>
          <w:rFonts w:ascii="仿宋_GB2312" w:eastAsia="仿宋_GB2312"/>
          <w:sz w:val="28"/>
          <w:szCs w:val="28"/>
        </w:rPr>
        <w:t>60</w:t>
      </w:r>
      <w:r>
        <w:rPr>
          <w:rFonts w:ascii="仿宋_GB2312" w:eastAsia="仿宋_GB2312" w:hint="eastAsia"/>
          <w:sz w:val="28"/>
          <w:szCs w:val="28"/>
        </w:rPr>
        <w:t>分以下的</w:t>
      </w:r>
      <w:r>
        <w:rPr>
          <w:rFonts w:ascii="仿宋_GB2312" w:eastAsia="仿宋_GB2312"/>
          <w:sz w:val="28"/>
          <w:szCs w:val="28"/>
        </w:rPr>
        <w:t>0</w:t>
      </w:r>
      <w:r>
        <w:rPr>
          <w:rFonts w:ascii="仿宋_GB2312" w:eastAsia="仿宋_GB2312" w:hint="eastAsia"/>
          <w:sz w:val="28"/>
          <w:szCs w:val="28"/>
        </w:rPr>
        <w:t>个。</w:t>
      </w:r>
    </w:p>
    <w:p w:rsidR="004553E1" w:rsidRDefault="004553E1" w:rsidP="007279F7">
      <w:pPr>
        <w:spacing w:line="580" w:lineRule="exact"/>
        <w:jc w:val="left"/>
        <w:rPr>
          <w:rFonts w:ascii="仿宋_GB2312" w:eastAsia="仿宋_GB2312"/>
          <w:sz w:val="28"/>
          <w:szCs w:val="28"/>
        </w:rPr>
      </w:pPr>
    </w:p>
    <w:p w:rsidR="004553E1" w:rsidRPr="007279F7" w:rsidRDefault="004553E1" w:rsidP="007279F7">
      <w:pPr>
        <w:pStyle w:val="ac"/>
        <w:numPr>
          <w:ilvl w:val="0"/>
          <w:numId w:val="3"/>
        </w:numPr>
        <w:spacing w:line="580" w:lineRule="exact"/>
        <w:ind w:firstLineChars="0"/>
        <w:jc w:val="left"/>
        <w:rPr>
          <w:rFonts w:ascii="黑体" w:eastAsia="黑体"/>
          <w:sz w:val="28"/>
          <w:szCs w:val="28"/>
        </w:rPr>
      </w:pPr>
      <w:r w:rsidRPr="007279F7">
        <w:rPr>
          <w:rFonts w:ascii="黑体" w:eastAsia="黑体" w:hint="eastAsia"/>
          <w:sz w:val="28"/>
          <w:szCs w:val="28"/>
        </w:rPr>
        <w:t>项目支出绩效自评表</w:t>
      </w:r>
    </w:p>
    <w:p w:rsidR="004553E1" w:rsidRPr="007279F7" w:rsidRDefault="004553E1" w:rsidP="007279F7">
      <w:pPr>
        <w:spacing w:line="580" w:lineRule="exact"/>
        <w:ind w:left="560"/>
        <w:jc w:val="left"/>
        <w:rPr>
          <w:rFonts w:ascii="黑体" w:eastAsia="黑体"/>
          <w:sz w:val="28"/>
          <w:szCs w:val="28"/>
        </w:rPr>
      </w:pPr>
    </w:p>
    <w:tbl>
      <w:tblPr>
        <w:tblW w:w="12400" w:type="dxa"/>
        <w:jc w:val="center"/>
        <w:tblLook w:val="0000"/>
      </w:tblPr>
      <w:tblGrid>
        <w:gridCol w:w="93"/>
        <w:gridCol w:w="767"/>
        <w:gridCol w:w="93"/>
        <w:gridCol w:w="987"/>
        <w:gridCol w:w="93"/>
        <w:gridCol w:w="967"/>
        <w:gridCol w:w="613"/>
        <w:gridCol w:w="467"/>
        <w:gridCol w:w="613"/>
        <w:gridCol w:w="467"/>
        <w:gridCol w:w="340"/>
        <w:gridCol w:w="273"/>
        <w:gridCol w:w="340"/>
        <w:gridCol w:w="767"/>
        <w:gridCol w:w="793"/>
        <w:gridCol w:w="487"/>
        <w:gridCol w:w="553"/>
        <w:gridCol w:w="87"/>
        <w:gridCol w:w="313"/>
        <w:gridCol w:w="247"/>
        <w:gridCol w:w="313"/>
        <w:gridCol w:w="527"/>
        <w:gridCol w:w="33"/>
        <w:gridCol w:w="547"/>
        <w:gridCol w:w="13"/>
        <w:gridCol w:w="560"/>
        <w:gridCol w:w="307"/>
        <w:gridCol w:w="433"/>
        <w:gridCol w:w="307"/>
      </w:tblGrid>
      <w:tr w:rsidR="004553E1" w:rsidRPr="00401637" w:rsidTr="0098162C">
        <w:trPr>
          <w:gridBefore w:val="1"/>
          <w:gridAfter w:val="1"/>
          <w:wBefore w:w="93" w:type="dxa"/>
          <w:wAfter w:w="307" w:type="dxa"/>
          <w:trHeight w:val="405"/>
          <w:jc w:val="center"/>
        </w:trPr>
        <w:tc>
          <w:tcPr>
            <w:tcW w:w="12000" w:type="dxa"/>
            <w:gridSpan w:val="2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401637"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4553E1" w:rsidRPr="00401637" w:rsidTr="0098162C">
        <w:trPr>
          <w:gridBefore w:val="1"/>
          <w:gridAfter w:val="1"/>
          <w:wBefore w:w="93" w:type="dxa"/>
          <w:wAfter w:w="307" w:type="dxa"/>
          <w:trHeight w:val="270"/>
          <w:jc w:val="center"/>
        </w:trPr>
        <w:tc>
          <w:tcPr>
            <w:tcW w:w="12000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</w:t>
            </w:r>
            <w:r w:rsidRPr="00401637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2024</w:t>
            </w:r>
            <w:r w:rsidRPr="00401637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 w:rsidR="004553E1" w:rsidRPr="00401637" w:rsidTr="0098162C">
        <w:trPr>
          <w:gridBefore w:val="1"/>
          <w:gridAfter w:val="1"/>
          <w:wBefore w:w="93" w:type="dxa"/>
          <w:wAfter w:w="307" w:type="dxa"/>
          <w:trHeight w:val="270"/>
          <w:jc w:val="center"/>
        </w:trPr>
        <w:tc>
          <w:tcPr>
            <w:tcW w:w="1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0060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2024</w:t>
            </w: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年党建活动经费</w:t>
            </w:r>
            <w:r w:rsidRPr="00401637">
              <w:rPr>
                <w:rFonts w:ascii="宋体" w:cs="宋体"/>
                <w:color w:val="000000"/>
                <w:kern w:val="0"/>
                <w:sz w:val="18"/>
                <w:szCs w:val="18"/>
              </w:rPr>
              <w:t>-</w:t>
            </w: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黄村成校</w:t>
            </w:r>
          </w:p>
        </w:tc>
      </w:tr>
      <w:tr w:rsidR="004553E1" w:rsidRPr="00401637" w:rsidTr="0098162C">
        <w:trPr>
          <w:gridBefore w:val="1"/>
          <w:gridAfter w:val="1"/>
          <w:wBefore w:w="93" w:type="dxa"/>
          <w:wAfter w:w="307" w:type="dxa"/>
          <w:trHeight w:val="270"/>
          <w:jc w:val="center"/>
        </w:trPr>
        <w:tc>
          <w:tcPr>
            <w:tcW w:w="1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564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北京市大兴区教育委员会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9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北京市大兴区黄村镇成人学校</w:t>
            </w:r>
          </w:p>
        </w:tc>
      </w:tr>
      <w:tr w:rsidR="004553E1" w:rsidRPr="00401637" w:rsidTr="0098162C">
        <w:trPr>
          <w:gridBefore w:val="1"/>
          <w:gridAfter w:val="1"/>
          <w:wBefore w:w="93" w:type="dxa"/>
          <w:wAfter w:w="307" w:type="dxa"/>
          <w:trHeight w:val="312"/>
          <w:jc w:val="center"/>
        </w:trPr>
        <w:tc>
          <w:tcPr>
            <w:tcW w:w="19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项目资金</w:t>
            </w:r>
            <w:r w:rsidRPr="00401637">
              <w:rPr>
                <w:rFonts w:ascii="宋体" w:cs="宋体"/>
                <w:color w:val="000000"/>
                <w:kern w:val="0"/>
                <w:sz w:val="18"/>
                <w:szCs w:val="18"/>
              </w:rPr>
              <w:br/>
            </w: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6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8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9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4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12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1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4553E1" w:rsidRPr="00401637" w:rsidTr="0098162C">
        <w:trPr>
          <w:gridBefore w:val="1"/>
          <w:gridAfter w:val="1"/>
          <w:wBefore w:w="93" w:type="dxa"/>
          <w:wAfter w:w="307" w:type="dxa"/>
          <w:trHeight w:val="312"/>
          <w:jc w:val="center"/>
        </w:trPr>
        <w:tc>
          <w:tcPr>
            <w:tcW w:w="19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553E1" w:rsidRPr="00401637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6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553E1" w:rsidRPr="00401637" w:rsidTr="0098162C">
        <w:trPr>
          <w:gridBefore w:val="1"/>
          <w:gridAfter w:val="1"/>
          <w:wBefore w:w="93" w:type="dxa"/>
          <w:wAfter w:w="307" w:type="dxa"/>
          <w:trHeight w:val="270"/>
          <w:jc w:val="center"/>
        </w:trPr>
        <w:tc>
          <w:tcPr>
            <w:tcW w:w="19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553E1" w:rsidRPr="00401637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0.48 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0.48 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0.48 </w:t>
            </w:r>
          </w:p>
        </w:tc>
        <w:tc>
          <w:tcPr>
            <w:tcW w:w="11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</w:t>
            </w: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</w:tr>
      <w:tr w:rsidR="004553E1" w:rsidRPr="00401637" w:rsidTr="0098162C">
        <w:trPr>
          <w:gridBefore w:val="1"/>
          <w:gridAfter w:val="1"/>
          <w:wBefore w:w="93" w:type="dxa"/>
          <w:wAfter w:w="307" w:type="dxa"/>
          <w:trHeight w:val="270"/>
          <w:jc w:val="center"/>
        </w:trPr>
        <w:tc>
          <w:tcPr>
            <w:tcW w:w="19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553E1" w:rsidRPr="00401637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0.48 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0.48 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0.48 </w:t>
            </w:r>
          </w:p>
        </w:tc>
        <w:tc>
          <w:tcPr>
            <w:tcW w:w="11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4553E1" w:rsidRPr="00401637" w:rsidTr="0098162C">
        <w:trPr>
          <w:gridBefore w:val="1"/>
          <w:gridAfter w:val="1"/>
          <w:wBefore w:w="93" w:type="dxa"/>
          <w:wAfter w:w="307" w:type="dxa"/>
          <w:trHeight w:val="270"/>
          <w:jc w:val="center"/>
        </w:trPr>
        <w:tc>
          <w:tcPr>
            <w:tcW w:w="19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553E1" w:rsidRPr="00401637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</w:t>
            </w: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4553E1" w:rsidRPr="00401637" w:rsidTr="0098162C">
        <w:trPr>
          <w:gridBefore w:val="1"/>
          <w:gridAfter w:val="1"/>
          <w:wBefore w:w="93" w:type="dxa"/>
          <w:wAfter w:w="307" w:type="dxa"/>
          <w:trHeight w:val="270"/>
          <w:jc w:val="center"/>
        </w:trPr>
        <w:tc>
          <w:tcPr>
            <w:tcW w:w="19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553E1" w:rsidRPr="00401637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</w:t>
            </w: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4553E1" w:rsidRPr="00401637" w:rsidTr="0098162C">
        <w:trPr>
          <w:gridBefore w:val="1"/>
          <w:gridAfter w:val="1"/>
          <w:wBefore w:w="93" w:type="dxa"/>
          <w:wAfter w:w="307" w:type="dxa"/>
          <w:trHeight w:val="270"/>
          <w:jc w:val="center"/>
        </w:trPr>
        <w:tc>
          <w:tcPr>
            <w:tcW w:w="19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553E1" w:rsidRPr="00401637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中央直达资金</w:t>
            </w:r>
            <w:r w:rsidRPr="00401637"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4553E1" w:rsidRPr="00401637" w:rsidTr="0098162C">
        <w:trPr>
          <w:gridBefore w:val="1"/>
          <w:gridAfter w:val="1"/>
          <w:wBefore w:w="93" w:type="dxa"/>
          <w:wAfter w:w="307" w:type="dxa"/>
          <w:trHeight w:val="270"/>
          <w:jc w:val="center"/>
        </w:trPr>
        <w:tc>
          <w:tcPr>
            <w:tcW w:w="8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67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4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实际完成情况</w:t>
            </w:r>
          </w:p>
        </w:tc>
      </w:tr>
      <w:tr w:rsidR="004553E1" w:rsidRPr="00401637" w:rsidTr="0098162C">
        <w:trPr>
          <w:gridBefore w:val="1"/>
          <w:gridAfter w:val="1"/>
          <w:wBefore w:w="93" w:type="dxa"/>
          <w:wAfter w:w="307" w:type="dxa"/>
          <w:trHeight w:val="825"/>
          <w:jc w:val="center"/>
        </w:trPr>
        <w:tc>
          <w:tcPr>
            <w:tcW w:w="8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53E1" w:rsidRPr="00401637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党组织人数</w:t>
            </w:r>
            <w:r w:rsidRPr="00401637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12</w:t>
            </w: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</w:t>
            </w:r>
            <w:r w:rsidRPr="00401637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*400</w:t>
            </w: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元</w:t>
            </w:r>
            <w:r w:rsidRPr="00401637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/</w:t>
            </w: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人，主要用于党员外出参观学习；观看红色电影；购买党员学习材料；订阅党报党刊。</w:t>
            </w:r>
            <w:r w:rsidRPr="00401637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</w:t>
            </w:r>
          </w:p>
        </w:tc>
        <w:tc>
          <w:tcPr>
            <w:tcW w:w="44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53E1" w:rsidRPr="00401637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党组织人数</w:t>
            </w:r>
            <w:r w:rsidRPr="00401637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12</w:t>
            </w: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</w:t>
            </w:r>
            <w:r w:rsidRPr="00401637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*400</w:t>
            </w: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元</w:t>
            </w:r>
            <w:r w:rsidRPr="00401637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/</w:t>
            </w: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人，主要用于党员外出参观学习</w:t>
            </w:r>
            <w:r w:rsidRPr="00401637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次；购买党员学习材料；订阅党报党刊。</w:t>
            </w:r>
            <w:r w:rsidRPr="00401637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</w:t>
            </w:r>
          </w:p>
        </w:tc>
      </w:tr>
      <w:tr w:rsidR="004553E1" w:rsidRPr="00401637" w:rsidTr="0098162C">
        <w:trPr>
          <w:gridBefore w:val="1"/>
          <w:gridAfter w:val="1"/>
          <w:wBefore w:w="93" w:type="dxa"/>
          <w:wAfter w:w="307" w:type="dxa"/>
          <w:trHeight w:val="480"/>
          <w:jc w:val="center"/>
        </w:trPr>
        <w:tc>
          <w:tcPr>
            <w:tcW w:w="8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绩</w:t>
            </w:r>
            <w:r w:rsidRPr="00401637">
              <w:rPr>
                <w:rFonts w:ascii="宋体" w:cs="宋体"/>
                <w:color w:val="000000"/>
                <w:kern w:val="0"/>
                <w:sz w:val="18"/>
                <w:szCs w:val="18"/>
              </w:rPr>
              <w:br/>
            </w: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</w:t>
            </w:r>
            <w:r w:rsidRPr="00401637">
              <w:rPr>
                <w:rFonts w:ascii="宋体" w:cs="宋体"/>
                <w:color w:val="000000"/>
                <w:kern w:val="0"/>
                <w:sz w:val="18"/>
                <w:szCs w:val="18"/>
              </w:rPr>
              <w:br/>
            </w: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</w:t>
            </w:r>
            <w:r w:rsidRPr="00401637">
              <w:rPr>
                <w:rFonts w:ascii="宋体" w:cs="宋体"/>
                <w:color w:val="000000"/>
                <w:kern w:val="0"/>
                <w:sz w:val="18"/>
                <w:szCs w:val="18"/>
              </w:rPr>
              <w:br/>
            </w: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标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5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1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4553E1" w:rsidRPr="00401637" w:rsidTr="0098162C">
        <w:trPr>
          <w:gridBefore w:val="1"/>
          <w:gridAfter w:val="1"/>
          <w:wBefore w:w="93" w:type="dxa"/>
          <w:wAfter w:w="307" w:type="dxa"/>
          <w:trHeight w:val="270"/>
          <w:jc w:val="center"/>
        </w:trPr>
        <w:tc>
          <w:tcPr>
            <w:tcW w:w="8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</w:t>
            </w:r>
            <w:r w:rsidRPr="00401637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40</w:t>
            </w: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5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党员外出参观学习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次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次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381128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1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381128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553E1" w:rsidRPr="00401637" w:rsidTr="0098162C">
        <w:trPr>
          <w:gridBefore w:val="1"/>
          <w:gridAfter w:val="1"/>
          <w:wBefore w:w="93" w:type="dxa"/>
          <w:wAfter w:w="307" w:type="dxa"/>
          <w:trHeight w:val="270"/>
          <w:jc w:val="center"/>
        </w:trPr>
        <w:tc>
          <w:tcPr>
            <w:tcW w:w="8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观看红色电影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次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cs="宋体"/>
                <w:color w:val="000000"/>
                <w:kern w:val="0"/>
                <w:sz w:val="18"/>
                <w:szCs w:val="18"/>
              </w:rPr>
              <w:t>0</w:t>
            </w: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次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381128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1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cs="宋体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未观看。</w:t>
            </w:r>
          </w:p>
        </w:tc>
      </w:tr>
      <w:tr w:rsidR="004553E1" w:rsidRPr="00401637" w:rsidTr="0098162C">
        <w:trPr>
          <w:gridBefore w:val="1"/>
          <w:gridAfter w:val="1"/>
          <w:wBefore w:w="93" w:type="dxa"/>
          <w:wAfter w:w="307" w:type="dxa"/>
          <w:trHeight w:val="270"/>
          <w:jc w:val="center"/>
        </w:trPr>
        <w:tc>
          <w:tcPr>
            <w:tcW w:w="8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购买党员学习资料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每人</w:t>
            </w:r>
            <w:r w:rsidRPr="00401637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本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每人</w:t>
            </w:r>
            <w:r w:rsidRPr="00401637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本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381128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1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381128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553E1" w:rsidRPr="00401637" w:rsidTr="0098162C">
        <w:trPr>
          <w:gridBefore w:val="1"/>
          <w:gridAfter w:val="1"/>
          <w:wBefore w:w="93" w:type="dxa"/>
          <w:wAfter w:w="307" w:type="dxa"/>
          <w:trHeight w:val="270"/>
          <w:jc w:val="center"/>
        </w:trPr>
        <w:tc>
          <w:tcPr>
            <w:tcW w:w="8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订阅党报党刊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次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次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381128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1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381128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553E1" w:rsidRPr="00401637" w:rsidTr="0098162C">
        <w:trPr>
          <w:gridBefore w:val="1"/>
          <w:gridAfter w:val="1"/>
          <w:wBefore w:w="93" w:type="dxa"/>
          <w:wAfter w:w="307" w:type="dxa"/>
          <w:trHeight w:val="270"/>
          <w:jc w:val="center"/>
        </w:trPr>
        <w:tc>
          <w:tcPr>
            <w:tcW w:w="8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5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出勤率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</w:t>
            </w:r>
            <w:r w:rsidRPr="00401637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</w:t>
            </w:r>
            <w:r w:rsidRPr="00401637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1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553E1" w:rsidRPr="00401637" w:rsidTr="0098162C">
        <w:trPr>
          <w:gridBefore w:val="1"/>
          <w:gridAfter w:val="1"/>
          <w:wBefore w:w="93" w:type="dxa"/>
          <w:wAfter w:w="307" w:type="dxa"/>
          <w:trHeight w:val="270"/>
          <w:jc w:val="center"/>
        </w:trPr>
        <w:tc>
          <w:tcPr>
            <w:tcW w:w="8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项目完成率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</w:t>
            </w:r>
            <w:r w:rsidRPr="00401637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</w:t>
            </w:r>
            <w:r w:rsidRPr="00401637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1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553E1" w:rsidRPr="00401637" w:rsidTr="0098162C">
        <w:trPr>
          <w:gridBefore w:val="1"/>
          <w:gridAfter w:val="1"/>
          <w:wBefore w:w="93" w:type="dxa"/>
          <w:wAfter w:w="307" w:type="dxa"/>
          <w:trHeight w:val="270"/>
          <w:jc w:val="center"/>
        </w:trPr>
        <w:tc>
          <w:tcPr>
            <w:tcW w:w="8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5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计划完成及时率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</w:t>
            </w:r>
            <w:r w:rsidRPr="00401637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</w:t>
            </w:r>
            <w:r w:rsidRPr="00401637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381128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1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381128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553E1" w:rsidRPr="00401637" w:rsidTr="0098162C">
        <w:trPr>
          <w:gridBefore w:val="1"/>
          <w:gridAfter w:val="1"/>
          <w:wBefore w:w="93" w:type="dxa"/>
          <w:wAfter w:w="307" w:type="dxa"/>
          <w:trHeight w:val="270"/>
          <w:jc w:val="center"/>
        </w:trPr>
        <w:tc>
          <w:tcPr>
            <w:tcW w:w="8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项目完成时限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2024</w:t>
            </w: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2024</w:t>
            </w: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1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553E1" w:rsidRPr="00401637" w:rsidTr="0098162C">
        <w:trPr>
          <w:gridBefore w:val="1"/>
          <w:gridAfter w:val="1"/>
          <w:wBefore w:w="93" w:type="dxa"/>
          <w:wAfter w:w="307" w:type="dxa"/>
          <w:trHeight w:val="270"/>
          <w:jc w:val="center"/>
        </w:trPr>
        <w:tc>
          <w:tcPr>
            <w:tcW w:w="8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成本指标（</w:t>
            </w:r>
            <w:r w:rsidRPr="00401637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5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预算控制数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0.48</w:t>
            </w: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0.48</w:t>
            </w: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381128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1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381128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553E1" w:rsidRPr="00401637" w:rsidTr="0098162C">
        <w:trPr>
          <w:gridBefore w:val="1"/>
          <w:gridAfter w:val="1"/>
          <w:wBefore w:w="93" w:type="dxa"/>
          <w:wAfter w:w="307" w:type="dxa"/>
          <w:trHeight w:val="270"/>
          <w:jc w:val="center"/>
        </w:trPr>
        <w:tc>
          <w:tcPr>
            <w:tcW w:w="8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人均成本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400</w:t>
            </w: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元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400</w:t>
            </w: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元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381128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1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381128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553E1" w:rsidRPr="00401637" w:rsidTr="0098162C">
        <w:trPr>
          <w:gridBefore w:val="1"/>
          <w:gridAfter w:val="1"/>
          <w:wBefore w:w="93" w:type="dxa"/>
          <w:wAfter w:w="307" w:type="dxa"/>
          <w:trHeight w:val="270"/>
          <w:jc w:val="center"/>
        </w:trPr>
        <w:tc>
          <w:tcPr>
            <w:tcW w:w="8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效益指标（</w:t>
            </w:r>
            <w:r w:rsidRPr="00401637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30</w:t>
            </w: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5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提高了党员党性修养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12</w:t>
            </w: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12</w:t>
            </w: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381128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1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381128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381128" w:rsidRPr="00401637" w:rsidTr="0098162C">
        <w:trPr>
          <w:gridBefore w:val="1"/>
          <w:gridAfter w:val="1"/>
          <w:wBefore w:w="93" w:type="dxa"/>
          <w:wAfter w:w="307" w:type="dxa"/>
          <w:trHeight w:val="270"/>
          <w:jc w:val="center"/>
        </w:trPr>
        <w:tc>
          <w:tcPr>
            <w:tcW w:w="8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128" w:rsidRPr="00401637" w:rsidRDefault="00381128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128" w:rsidRPr="00401637" w:rsidRDefault="00381128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128" w:rsidRPr="00401637" w:rsidRDefault="00381128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128" w:rsidRPr="00401637" w:rsidRDefault="00381128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充分发挥党员先锋模范作用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128" w:rsidRPr="00401637" w:rsidRDefault="00381128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12</w:t>
            </w: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128" w:rsidRPr="00401637" w:rsidRDefault="00381128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12</w:t>
            </w: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128" w:rsidRPr="00401637" w:rsidRDefault="00381128" w:rsidP="002760FF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1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128" w:rsidRPr="00401637" w:rsidRDefault="00381128" w:rsidP="002760FF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128" w:rsidRPr="00401637" w:rsidRDefault="00381128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381128" w:rsidRPr="00401637" w:rsidTr="0098162C">
        <w:trPr>
          <w:gridBefore w:val="1"/>
          <w:gridAfter w:val="1"/>
          <w:wBefore w:w="93" w:type="dxa"/>
          <w:wAfter w:w="307" w:type="dxa"/>
          <w:trHeight w:val="270"/>
          <w:jc w:val="center"/>
        </w:trPr>
        <w:tc>
          <w:tcPr>
            <w:tcW w:w="8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128" w:rsidRPr="00401637" w:rsidRDefault="00381128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128" w:rsidRPr="00401637" w:rsidRDefault="00381128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128" w:rsidRPr="00401637" w:rsidRDefault="00381128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128" w:rsidRPr="00401637" w:rsidRDefault="00381128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加强了党性学习，</w:t>
            </w:r>
            <w:r w:rsidRPr="00401637">
              <w:rPr>
                <w:rFonts w:ascii="宋体" w:cs="宋体"/>
                <w:color w:val="000000"/>
                <w:kern w:val="0"/>
                <w:sz w:val="18"/>
                <w:szCs w:val="18"/>
              </w:rPr>
              <w:br/>
            </w: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提升了个人修养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128" w:rsidRPr="00401637" w:rsidRDefault="00381128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128" w:rsidRPr="00401637" w:rsidRDefault="00381128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128" w:rsidRPr="00401637" w:rsidRDefault="00381128" w:rsidP="002760FF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1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128" w:rsidRPr="00401637" w:rsidRDefault="00381128" w:rsidP="002760FF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128" w:rsidRPr="00401637" w:rsidRDefault="00381128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381128" w:rsidRPr="00401637" w:rsidTr="0098162C">
        <w:trPr>
          <w:gridBefore w:val="1"/>
          <w:gridAfter w:val="1"/>
          <w:wBefore w:w="93" w:type="dxa"/>
          <w:wAfter w:w="307" w:type="dxa"/>
          <w:trHeight w:val="270"/>
          <w:jc w:val="center"/>
        </w:trPr>
        <w:tc>
          <w:tcPr>
            <w:tcW w:w="8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128" w:rsidRPr="00401637" w:rsidRDefault="00381128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128" w:rsidRPr="00401637" w:rsidRDefault="00381128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128" w:rsidRPr="00401637" w:rsidRDefault="00381128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5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128" w:rsidRPr="00401637" w:rsidRDefault="00381128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提高党组织凝聚力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128" w:rsidRPr="00401637" w:rsidRDefault="00381128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128" w:rsidRPr="00401637" w:rsidRDefault="00381128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128" w:rsidRPr="00401637" w:rsidRDefault="00381128" w:rsidP="002760FF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1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128" w:rsidRPr="00401637" w:rsidRDefault="00381128" w:rsidP="002760FF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128" w:rsidRPr="00401637" w:rsidRDefault="00381128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381128" w:rsidRPr="00401637" w:rsidTr="0098162C">
        <w:trPr>
          <w:gridBefore w:val="1"/>
          <w:gridAfter w:val="1"/>
          <w:wBefore w:w="93" w:type="dxa"/>
          <w:wAfter w:w="307" w:type="dxa"/>
          <w:trHeight w:val="480"/>
          <w:jc w:val="center"/>
        </w:trPr>
        <w:tc>
          <w:tcPr>
            <w:tcW w:w="8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128" w:rsidRPr="00401637" w:rsidRDefault="00381128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128" w:rsidRPr="00401637" w:rsidRDefault="00381128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128" w:rsidRPr="00401637" w:rsidRDefault="00381128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128" w:rsidRPr="00401637" w:rsidRDefault="00381128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完善党的理论学习，提高思想政治水平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128" w:rsidRPr="00401637" w:rsidRDefault="00381128" w:rsidP="0098162C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kern w:val="0"/>
                <w:sz w:val="18"/>
                <w:szCs w:val="18"/>
              </w:rPr>
              <w:t>影响程度较高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128" w:rsidRPr="00401637" w:rsidRDefault="00381128" w:rsidP="0098162C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kern w:val="0"/>
                <w:sz w:val="18"/>
                <w:szCs w:val="18"/>
              </w:rPr>
              <w:t>影响程度较高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128" w:rsidRPr="00401637" w:rsidRDefault="00381128" w:rsidP="002760FF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1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128" w:rsidRPr="00401637" w:rsidRDefault="00381128" w:rsidP="002760FF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128" w:rsidRPr="00401637" w:rsidRDefault="00381128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553E1" w:rsidRPr="00401637" w:rsidTr="0098162C">
        <w:trPr>
          <w:gridBefore w:val="1"/>
          <w:gridAfter w:val="1"/>
          <w:wBefore w:w="93" w:type="dxa"/>
          <w:wAfter w:w="307" w:type="dxa"/>
          <w:trHeight w:val="450"/>
          <w:jc w:val="center"/>
        </w:trPr>
        <w:tc>
          <w:tcPr>
            <w:tcW w:w="8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满意度指标（</w:t>
            </w:r>
            <w:r w:rsidRPr="00401637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5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党员满意度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</w:t>
            </w:r>
            <w:r w:rsidRPr="00401637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</w:t>
            </w:r>
            <w:r w:rsidRPr="00401637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381128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381128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553E1" w:rsidRPr="00401637" w:rsidTr="0098162C">
        <w:trPr>
          <w:gridBefore w:val="1"/>
          <w:gridAfter w:val="1"/>
          <w:wBefore w:w="93" w:type="dxa"/>
          <w:wAfter w:w="307" w:type="dxa"/>
          <w:trHeight w:val="270"/>
          <w:jc w:val="center"/>
        </w:trPr>
        <w:tc>
          <w:tcPr>
            <w:tcW w:w="862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1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401637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</w:t>
            </w:r>
            <w:r w:rsidR="0038112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53E1" w:rsidRPr="00401637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016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553E1" w:rsidRPr="001A6431" w:rsidTr="0098162C">
        <w:trPr>
          <w:trHeight w:val="405"/>
          <w:jc w:val="center"/>
        </w:trPr>
        <w:tc>
          <w:tcPr>
            <w:tcW w:w="12400" w:type="dxa"/>
            <w:gridSpan w:val="2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lastRenderedPageBreak/>
              <w:t xml:space="preserve"> </w:t>
            </w:r>
            <w:r w:rsidRPr="001A6431"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4553E1" w:rsidRPr="001A6431" w:rsidTr="0098162C">
        <w:trPr>
          <w:trHeight w:val="270"/>
          <w:jc w:val="center"/>
        </w:trPr>
        <w:tc>
          <w:tcPr>
            <w:tcW w:w="12400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A643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</w:t>
            </w:r>
            <w:r w:rsidRPr="001A6431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2024</w:t>
            </w:r>
            <w:r w:rsidRPr="001A643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 w:rsidR="004553E1" w:rsidRPr="001A6431" w:rsidTr="0098162C">
        <w:trPr>
          <w:trHeight w:val="270"/>
          <w:jc w:val="center"/>
        </w:trPr>
        <w:tc>
          <w:tcPr>
            <w:tcW w:w="1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0460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2024</w:t>
            </w: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年学前免保教费（北京市大兴区黄村镇狼一社区办园点）</w:t>
            </w:r>
            <w:r w:rsidRPr="001A6431">
              <w:rPr>
                <w:rFonts w:ascii="宋体" w:cs="宋体"/>
                <w:color w:val="000000"/>
                <w:kern w:val="0"/>
                <w:sz w:val="18"/>
                <w:szCs w:val="18"/>
              </w:rPr>
              <w:t>-</w:t>
            </w: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黄村镇成校</w:t>
            </w:r>
          </w:p>
        </w:tc>
      </w:tr>
      <w:tr w:rsidR="004553E1" w:rsidRPr="001A6431" w:rsidTr="0098162C">
        <w:trPr>
          <w:trHeight w:val="270"/>
          <w:jc w:val="center"/>
        </w:trPr>
        <w:tc>
          <w:tcPr>
            <w:tcW w:w="1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94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北京市大兴区教育委员会</w:t>
            </w:r>
          </w:p>
        </w:tc>
        <w:tc>
          <w:tcPr>
            <w:tcW w:w="19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60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北京市大兴区黄村镇成人学校</w:t>
            </w:r>
          </w:p>
        </w:tc>
      </w:tr>
      <w:tr w:rsidR="004553E1" w:rsidRPr="001A6431" w:rsidTr="0098162C">
        <w:trPr>
          <w:trHeight w:val="312"/>
          <w:jc w:val="center"/>
        </w:trPr>
        <w:tc>
          <w:tcPr>
            <w:tcW w:w="19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项目资金</w:t>
            </w:r>
            <w:r w:rsidRPr="001A6431">
              <w:rPr>
                <w:rFonts w:ascii="宋体" w:cs="宋体"/>
                <w:color w:val="000000"/>
                <w:kern w:val="0"/>
                <w:sz w:val="18"/>
                <w:szCs w:val="18"/>
              </w:rPr>
              <w:br/>
            </w: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1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72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92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4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46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4553E1" w:rsidRPr="001A6431" w:rsidTr="0098162C">
        <w:trPr>
          <w:trHeight w:val="312"/>
          <w:jc w:val="center"/>
        </w:trPr>
        <w:tc>
          <w:tcPr>
            <w:tcW w:w="19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553E1" w:rsidRPr="001A6431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553E1" w:rsidRPr="001A6431" w:rsidTr="0098162C">
        <w:trPr>
          <w:trHeight w:val="270"/>
          <w:jc w:val="center"/>
        </w:trPr>
        <w:tc>
          <w:tcPr>
            <w:tcW w:w="19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553E1" w:rsidRPr="001A6431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0.912</w:t>
            </w:r>
          </w:p>
        </w:tc>
        <w:tc>
          <w:tcPr>
            <w:tcW w:w="17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0.912</w:t>
            </w:r>
          </w:p>
        </w:tc>
        <w:tc>
          <w:tcPr>
            <w:tcW w:w="19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0.912</w:t>
            </w:r>
          </w:p>
        </w:tc>
        <w:tc>
          <w:tcPr>
            <w:tcW w:w="1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</w:t>
            </w:r>
          </w:p>
        </w:tc>
        <w:tc>
          <w:tcPr>
            <w:tcW w:w="14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</w:tr>
      <w:tr w:rsidR="004553E1" w:rsidRPr="001A6431" w:rsidTr="0098162C">
        <w:trPr>
          <w:trHeight w:val="270"/>
          <w:jc w:val="center"/>
        </w:trPr>
        <w:tc>
          <w:tcPr>
            <w:tcW w:w="19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553E1" w:rsidRPr="001A6431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0.912</w:t>
            </w:r>
          </w:p>
        </w:tc>
        <w:tc>
          <w:tcPr>
            <w:tcW w:w="17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0.912</w:t>
            </w:r>
          </w:p>
        </w:tc>
        <w:tc>
          <w:tcPr>
            <w:tcW w:w="19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0.912</w:t>
            </w:r>
          </w:p>
        </w:tc>
        <w:tc>
          <w:tcPr>
            <w:tcW w:w="1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4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4553E1" w:rsidRPr="001A6431" w:rsidTr="0098162C">
        <w:trPr>
          <w:trHeight w:val="270"/>
          <w:jc w:val="center"/>
        </w:trPr>
        <w:tc>
          <w:tcPr>
            <w:tcW w:w="19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553E1" w:rsidRPr="001A6431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  </w:t>
            </w: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4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4553E1" w:rsidRPr="001A6431" w:rsidTr="0098162C">
        <w:trPr>
          <w:trHeight w:val="270"/>
          <w:jc w:val="center"/>
        </w:trPr>
        <w:tc>
          <w:tcPr>
            <w:tcW w:w="19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553E1" w:rsidRPr="001A6431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</w:t>
            </w: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4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4553E1" w:rsidRPr="001A6431" w:rsidTr="0098162C">
        <w:trPr>
          <w:trHeight w:val="270"/>
          <w:jc w:val="center"/>
        </w:trPr>
        <w:tc>
          <w:tcPr>
            <w:tcW w:w="19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553E1" w:rsidRPr="001A6431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   </w:t>
            </w: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中央直达资金</w:t>
            </w:r>
            <w:r w:rsidRPr="001A6431"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4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4553E1" w:rsidRPr="001A6431" w:rsidTr="0098162C">
        <w:trPr>
          <w:trHeight w:val="270"/>
          <w:jc w:val="center"/>
        </w:trPr>
        <w:tc>
          <w:tcPr>
            <w:tcW w:w="8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60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552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实际完成情况</w:t>
            </w:r>
          </w:p>
        </w:tc>
      </w:tr>
      <w:tr w:rsidR="004553E1" w:rsidRPr="001A6431" w:rsidTr="0098162C">
        <w:trPr>
          <w:trHeight w:val="480"/>
          <w:jc w:val="center"/>
        </w:trPr>
        <w:tc>
          <w:tcPr>
            <w:tcW w:w="8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根据《北京市学前教育资助管理办法》（京财教育【</w:t>
            </w:r>
            <w:r w:rsidRPr="001A643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2024</w:t>
            </w: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】号）文件要求，黄村镇狼一社区办园点</w:t>
            </w:r>
            <w:r w:rsidRPr="001A643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</w:t>
            </w:r>
            <w:r w:rsidRPr="001A643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2024</w:t>
            </w: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年受助学生保教费。</w:t>
            </w:r>
          </w:p>
        </w:tc>
        <w:tc>
          <w:tcPr>
            <w:tcW w:w="552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根据《北京市学前教育资助管理办法》文件要求，黄村镇狼一社区办园点</w:t>
            </w:r>
            <w:r w:rsidRPr="001A643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</w:t>
            </w:r>
            <w:r w:rsidRPr="001A643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2024</w:t>
            </w: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年受助学生保教费</w:t>
            </w:r>
            <w:r w:rsidRPr="001A643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9120</w:t>
            </w: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元。</w:t>
            </w:r>
          </w:p>
        </w:tc>
      </w:tr>
      <w:tr w:rsidR="004553E1" w:rsidRPr="001A6431" w:rsidTr="0098162C">
        <w:trPr>
          <w:trHeight w:val="525"/>
          <w:jc w:val="center"/>
        </w:trPr>
        <w:tc>
          <w:tcPr>
            <w:tcW w:w="86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绩</w:t>
            </w:r>
            <w:r w:rsidRPr="001A6431">
              <w:rPr>
                <w:rFonts w:ascii="宋体" w:cs="宋体"/>
                <w:color w:val="000000"/>
                <w:kern w:val="0"/>
                <w:sz w:val="18"/>
                <w:szCs w:val="18"/>
              </w:rPr>
              <w:br/>
            </w: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</w:t>
            </w:r>
            <w:r w:rsidRPr="001A6431">
              <w:rPr>
                <w:rFonts w:ascii="宋体" w:cs="宋体"/>
                <w:color w:val="000000"/>
                <w:kern w:val="0"/>
                <w:sz w:val="18"/>
                <w:szCs w:val="18"/>
              </w:rPr>
              <w:br/>
            </w: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</w:t>
            </w:r>
            <w:r w:rsidRPr="001A6431">
              <w:rPr>
                <w:rFonts w:ascii="宋体" w:cs="宋体"/>
                <w:color w:val="000000"/>
                <w:kern w:val="0"/>
                <w:sz w:val="18"/>
                <w:szCs w:val="18"/>
              </w:rPr>
              <w:br/>
            </w: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标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5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偏差原因分析</w:t>
            </w:r>
            <w:r w:rsidRPr="001A6431">
              <w:rPr>
                <w:rFonts w:ascii="宋体" w:cs="宋体"/>
                <w:color w:val="000000"/>
                <w:kern w:val="0"/>
                <w:sz w:val="18"/>
                <w:szCs w:val="18"/>
              </w:rPr>
              <w:br/>
            </w: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及改进措施</w:t>
            </w:r>
          </w:p>
        </w:tc>
      </w:tr>
      <w:tr w:rsidR="004553E1" w:rsidRPr="001A6431" w:rsidTr="0098162C">
        <w:trPr>
          <w:trHeight w:val="270"/>
          <w:jc w:val="center"/>
        </w:trPr>
        <w:tc>
          <w:tcPr>
            <w:tcW w:w="86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</w:t>
            </w:r>
            <w:r w:rsidRPr="001A643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40</w:t>
            </w: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5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保障人数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553E1" w:rsidRPr="001A6431" w:rsidTr="0098162C">
        <w:trPr>
          <w:trHeight w:val="270"/>
          <w:jc w:val="center"/>
        </w:trPr>
        <w:tc>
          <w:tcPr>
            <w:tcW w:w="86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5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保障程度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按政策执行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按政策执行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553E1" w:rsidRPr="001A6431" w:rsidTr="0098162C">
        <w:trPr>
          <w:trHeight w:val="270"/>
          <w:jc w:val="center"/>
        </w:trPr>
        <w:tc>
          <w:tcPr>
            <w:tcW w:w="86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5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发放时间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2024</w:t>
            </w: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2024</w:t>
            </w: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D018AC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D018AC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553E1" w:rsidRPr="001A6431" w:rsidTr="0098162C">
        <w:trPr>
          <w:trHeight w:val="450"/>
          <w:jc w:val="center"/>
        </w:trPr>
        <w:tc>
          <w:tcPr>
            <w:tcW w:w="86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成本指标（</w:t>
            </w:r>
            <w:r w:rsidRPr="001A643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5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控制资金总额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0.912</w:t>
            </w: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0.912</w:t>
            </w: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D018AC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D018AC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553E1" w:rsidRPr="001A6431" w:rsidTr="0098162C">
        <w:trPr>
          <w:trHeight w:val="450"/>
          <w:jc w:val="center"/>
        </w:trPr>
        <w:tc>
          <w:tcPr>
            <w:tcW w:w="86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</w:t>
            </w:r>
            <w:r w:rsidRPr="001A6431">
              <w:rPr>
                <w:rFonts w:ascii="宋体" w:cs="宋体"/>
                <w:color w:val="000000"/>
                <w:kern w:val="0"/>
                <w:sz w:val="18"/>
                <w:szCs w:val="18"/>
              </w:rPr>
              <w:br/>
            </w: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</w:t>
            </w:r>
            <w:r w:rsidRPr="001A643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30</w:t>
            </w: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5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教育成本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降低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降低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D018AC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D018AC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553E1" w:rsidRPr="001A6431" w:rsidTr="0098162C">
        <w:trPr>
          <w:trHeight w:val="450"/>
          <w:jc w:val="center"/>
        </w:trPr>
        <w:tc>
          <w:tcPr>
            <w:tcW w:w="86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满意度指标（</w:t>
            </w:r>
            <w:r w:rsidRPr="001A643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5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家长满意度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=100%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=100%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D018AC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D018AC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553E1" w:rsidRPr="001A6431" w:rsidTr="0098162C">
        <w:trPr>
          <w:trHeight w:val="270"/>
          <w:jc w:val="center"/>
        </w:trPr>
        <w:tc>
          <w:tcPr>
            <w:tcW w:w="816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1A6431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1A643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53E1" w:rsidRPr="001A6431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1A643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4553E1" w:rsidRDefault="004553E1" w:rsidP="00B641D2"/>
    <w:tbl>
      <w:tblPr>
        <w:tblW w:w="12360" w:type="dxa"/>
        <w:jc w:val="center"/>
        <w:tblInd w:w="93" w:type="dxa"/>
        <w:tblLook w:val="0000"/>
      </w:tblPr>
      <w:tblGrid>
        <w:gridCol w:w="860"/>
        <w:gridCol w:w="1080"/>
        <w:gridCol w:w="1460"/>
        <w:gridCol w:w="1080"/>
        <w:gridCol w:w="900"/>
        <w:gridCol w:w="340"/>
        <w:gridCol w:w="1560"/>
        <w:gridCol w:w="1440"/>
        <w:gridCol w:w="560"/>
        <w:gridCol w:w="360"/>
        <w:gridCol w:w="560"/>
        <w:gridCol w:w="460"/>
        <w:gridCol w:w="760"/>
        <w:gridCol w:w="940"/>
      </w:tblGrid>
      <w:tr w:rsidR="004553E1" w:rsidRPr="002E4CB2" w:rsidTr="0098162C">
        <w:trPr>
          <w:trHeight w:val="405"/>
          <w:jc w:val="center"/>
        </w:trPr>
        <w:tc>
          <w:tcPr>
            <w:tcW w:w="1236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2E4CB2"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lastRenderedPageBreak/>
              <w:t>项目支出绩效自评表</w:t>
            </w:r>
          </w:p>
        </w:tc>
      </w:tr>
      <w:tr w:rsidR="004553E1" w:rsidRPr="002E4CB2" w:rsidTr="0098162C">
        <w:trPr>
          <w:trHeight w:val="270"/>
          <w:jc w:val="center"/>
        </w:trPr>
        <w:tc>
          <w:tcPr>
            <w:tcW w:w="1236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</w:t>
            </w:r>
            <w:r w:rsidRPr="002E4CB2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2024</w:t>
            </w:r>
            <w:r w:rsidRPr="002E4CB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 w:rsidR="004553E1" w:rsidRPr="002E4CB2" w:rsidTr="0098162C">
        <w:trPr>
          <w:trHeight w:val="270"/>
          <w:jc w:val="center"/>
        </w:trPr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04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2024</w:t>
            </w: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年黄村镇成人学校玻璃工艺培训项目</w:t>
            </w:r>
          </w:p>
        </w:tc>
      </w:tr>
      <w:tr w:rsidR="004553E1" w:rsidRPr="002E4CB2" w:rsidTr="0098162C">
        <w:trPr>
          <w:trHeight w:val="270"/>
          <w:jc w:val="center"/>
        </w:trPr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53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北京市大兴区教育委员会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北京市大兴区黄村镇成人学校</w:t>
            </w:r>
          </w:p>
        </w:tc>
      </w:tr>
      <w:tr w:rsidR="004553E1" w:rsidRPr="002E4CB2" w:rsidTr="0098162C">
        <w:trPr>
          <w:trHeight w:val="312"/>
          <w:jc w:val="center"/>
        </w:trPr>
        <w:tc>
          <w:tcPr>
            <w:tcW w:w="19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项目资金</w:t>
            </w:r>
            <w:r w:rsidRPr="002E4CB2">
              <w:rPr>
                <w:rFonts w:ascii="宋体" w:cs="宋体"/>
                <w:color w:val="000000"/>
                <w:kern w:val="0"/>
                <w:sz w:val="18"/>
                <w:szCs w:val="18"/>
              </w:rPr>
              <w:br/>
            </w: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9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20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2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4553E1" w:rsidRPr="002E4CB2" w:rsidTr="0098162C">
        <w:trPr>
          <w:trHeight w:val="312"/>
          <w:jc w:val="center"/>
        </w:trPr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553E1" w:rsidRPr="002E4CB2" w:rsidTr="0098162C">
        <w:trPr>
          <w:trHeight w:val="270"/>
          <w:jc w:val="center"/>
        </w:trPr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49750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99.50%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</w:t>
            </w:r>
          </w:p>
        </w:tc>
      </w:tr>
      <w:tr w:rsidR="004553E1" w:rsidRPr="002E4CB2" w:rsidTr="0098162C">
        <w:trPr>
          <w:trHeight w:val="270"/>
          <w:jc w:val="center"/>
        </w:trPr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79750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99.50%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4553E1" w:rsidRPr="002E4CB2" w:rsidTr="0098162C">
        <w:trPr>
          <w:trHeight w:val="270"/>
          <w:jc w:val="center"/>
        </w:trPr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</w:t>
            </w: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4553E1" w:rsidRPr="002E4CB2" w:rsidTr="0098162C">
        <w:trPr>
          <w:trHeight w:val="270"/>
          <w:jc w:val="center"/>
        </w:trPr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</w:t>
            </w: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4553E1" w:rsidRPr="002E4CB2" w:rsidTr="0098162C">
        <w:trPr>
          <w:trHeight w:val="270"/>
          <w:jc w:val="center"/>
        </w:trPr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中央直达资金</w:t>
            </w:r>
            <w:r w:rsidRPr="002E4CB2"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4553E1" w:rsidRPr="002E4CB2" w:rsidTr="0098162C">
        <w:trPr>
          <w:trHeight w:val="270"/>
          <w:jc w:val="center"/>
        </w:trPr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64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50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实际完成情况</w:t>
            </w:r>
          </w:p>
        </w:tc>
      </w:tr>
      <w:tr w:rsidR="004553E1" w:rsidRPr="002E4CB2" w:rsidTr="0098162C">
        <w:trPr>
          <w:trHeight w:val="111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通过开展玻璃工艺培训工作，让黄村镇镇域内的居民参与到学习活动中，充分发挥了镇成人学校的职能作用，丰富镇域内居民业余文化活动，为提升镇域内居民综合素质提供技术支撑。</w:t>
            </w:r>
          </w:p>
        </w:tc>
        <w:tc>
          <w:tcPr>
            <w:tcW w:w="50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项目实施后，培训居民自身文化素养，有效提高居民业余生活，利用空余时间学习手工艺，提高劳动力的就业能力，实现居民增收，促进社会稳定，适应居民需求，为本镇域经济发展，社会稳定服务。</w:t>
            </w:r>
          </w:p>
        </w:tc>
      </w:tr>
      <w:tr w:rsidR="004553E1" w:rsidRPr="002E4CB2" w:rsidTr="0098162C">
        <w:trPr>
          <w:trHeight w:val="480"/>
          <w:jc w:val="center"/>
        </w:trPr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绩</w:t>
            </w:r>
            <w:r w:rsidRPr="002E4CB2">
              <w:rPr>
                <w:rFonts w:ascii="宋体" w:cs="宋体"/>
                <w:color w:val="000000"/>
                <w:kern w:val="0"/>
                <w:sz w:val="18"/>
                <w:szCs w:val="18"/>
              </w:rPr>
              <w:br/>
            </w: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</w:t>
            </w:r>
            <w:r w:rsidRPr="002E4CB2">
              <w:rPr>
                <w:rFonts w:ascii="宋体" w:cs="宋体"/>
                <w:color w:val="000000"/>
                <w:kern w:val="0"/>
                <w:sz w:val="18"/>
                <w:szCs w:val="18"/>
              </w:rPr>
              <w:br/>
            </w: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</w:t>
            </w:r>
            <w:r w:rsidRPr="002E4CB2">
              <w:rPr>
                <w:rFonts w:ascii="宋体" w:cs="宋体"/>
                <w:color w:val="000000"/>
                <w:kern w:val="0"/>
                <w:sz w:val="18"/>
                <w:szCs w:val="18"/>
              </w:rPr>
              <w:br/>
            </w: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4553E1" w:rsidRPr="002E4CB2" w:rsidTr="0098162C">
        <w:trPr>
          <w:trHeight w:val="27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</w:t>
            </w: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40</w:t>
            </w: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讲师数量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</w:t>
            </w: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553E1" w:rsidRPr="002E4CB2" w:rsidTr="0098162C">
        <w:trPr>
          <w:trHeight w:val="27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服务期限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553E1" w:rsidRPr="002E4CB2" w:rsidTr="0098162C">
        <w:trPr>
          <w:trHeight w:val="27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课程数量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</w:t>
            </w: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门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门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553E1" w:rsidRPr="002E4CB2" w:rsidTr="0098162C">
        <w:trPr>
          <w:trHeight w:val="27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培训课程人数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500</w:t>
            </w: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575</w:t>
            </w: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人次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553E1" w:rsidRPr="002E4CB2" w:rsidTr="0098162C">
        <w:trPr>
          <w:trHeight w:val="27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kern w:val="0"/>
                <w:sz w:val="18"/>
                <w:szCs w:val="18"/>
              </w:rPr>
              <w:t>课程课时数量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75</w:t>
            </w: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课时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75</w:t>
            </w: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课时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553E1" w:rsidRPr="002E4CB2" w:rsidTr="0098162C">
        <w:trPr>
          <w:trHeight w:val="27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kern w:val="0"/>
                <w:sz w:val="18"/>
                <w:szCs w:val="18"/>
              </w:rPr>
              <w:t>课程班次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25</w:t>
            </w: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25</w:t>
            </w: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场次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553E1" w:rsidRPr="002E4CB2" w:rsidTr="0098162C">
        <w:trPr>
          <w:trHeight w:val="27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kern w:val="0"/>
                <w:sz w:val="18"/>
                <w:szCs w:val="18"/>
              </w:rPr>
              <w:t>课程覆盖率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=100%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=100%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553E1" w:rsidRPr="002E4CB2" w:rsidTr="0098162C">
        <w:trPr>
          <w:trHeight w:val="27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kern w:val="0"/>
                <w:sz w:val="18"/>
                <w:szCs w:val="18"/>
              </w:rPr>
              <w:t>课程出勤率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</w:t>
            </w: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</w:t>
            </w: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553E1" w:rsidRPr="002E4CB2" w:rsidTr="0098162C">
        <w:trPr>
          <w:trHeight w:val="27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kern w:val="0"/>
                <w:sz w:val="18"/>
                <w:szCs w:val="18"/>
              </w:rPr>
              <w:t>课程资金支付率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=100%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=100%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553E1" w:rsidRPr="002E4CB2" w:rsidTr="0098162C">
        <w:trPr>
          <w:trHeight w:val="27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kern w:val="0"/>
                <w:sz w:val="18"/>
                <w:szCs w:val="18"/>
              </w:rPr>
              <w:t>课程计划完成率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=100%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=100%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553E1" w:rsidRPr="002E4CB2" w:rsidTr="0098162C">
        <w:trPr>
          <w:trHeight w:val="27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kern w:val="0"/>
                <w:sz w:val="18"/>
                <w:szCs w:val="18"/>
              </w:rPr>
              <w:t>课程开始时间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2024</w:t>
            </w: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2024</w:t>
            </w: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4"/>
                <w:szCs w:val="14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4"/>
                <w:szCs w:val="14"/>
              </w:rPr>
              <w:t>新学期开始才开展项目。</w:t>
            </w:r>
          </w:p>
        </w:tc>
      </w:tr>
      <w:tr w:rsidR="004553E1" w:rsidRPr="002E4CB2" w:rsidTr="0098162C">
        <w:trPr>
          <w:trHeight w:val="27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kern w:val="0"/>
                <w:sz w:val="18"/>
                <w:szCs w:val="18"/>
              </w:rPr>
              <w:t>课程结束时间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20214</w:t>
            </w: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11</w:t>
            </w: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2024</w:t>
            </w: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9A0CB8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6"/>
                <w:szCs w:val="16"/>
              </w:rPr>
            </w:pPr>
          </w:p>
        </w:tc>
      </w:tr>
      <w:tr w:rsidR="004553E1" w:rsidRPr="002E4CB2" w:rsidTr="0098162C">
        <w:trPr>
          <w:trHeight w:val="27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kern w:val="0"/>
                <w:sz w:val="18"/>
                <w:szCs w:val="18"/>
              </w:rPr>
              <w:t>课程天数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15</w:t>
            </w: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天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15</w:t>
            </w: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天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553E1" w:rsidRPr="002E4CB2" w:rsidTr="0098162C">
        <w:trPr>
          <w:trHeight w:val="27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kern w:val="0"/>
                <w:sz w:val="18"/>
                <w:szCs w:val="18"/>
              </w:rPr>
              <w:t>课程完成及时率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=100%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=100%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553E1" w:rsidRPr="002E4CB2" w:rsidTr="0098162C">
        <w:trPr>
          <w:trHeight w:val="27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成本指标（</w:t>
            </w: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≤</w:t>
            </w: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5.00</w:t>
            </w: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4.975</w:t>
            </w: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6"/>
                <w:szCs w:val="16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553E1" w:rsidRPr="002E4CB2" w:rsidTr="0098162C">
        <w:trPr>
          <w:trHeight w:val="27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kern w:val="0"/>
                <w:sz w:val="18"/>
                <w:szCs w:val="18"/>
              </w:rPr>
              <w:t>人均培训成本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≤</w:t>
            </w: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90</w:t>
            </w: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元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553E1" w:rsidRPr="002E4CB2" w:rsidTr="0098162C">
        <w:trPr>
          <w:trHeight w:val="27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kern w:val="0"/>
                <w:sz w:val="18"/>
                <w:szCs w:val="18"/>
              </w:rPr>
              <w:t>课时劳务费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≤</w:t>
            </w: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7</w:t>
            </w: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元</w:t>
            </w: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/</w:t>
            </w: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</w:t>
            </w:r>
            <w:r w:rsidRPr="002E4CB2">
              <w:rPr>
                <w:rFonts w:ascii="宋体" w:cs="宋体"/>
                <w:color w:val="000000"/>
                <w:kern w:val="0"/>
                <w:sz w:val="18"/>
                <w:szCs w:val="18"/>
              </w:rPr>
              <w:t>.</w:t>
            </w: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课时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6</w:t>
            </w: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元</w:t>
            </w: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/</w:t>
            </w: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</w:t>
            </w:r>
            <w:r w:rsidRPr="002E4CB2">
              <w:rPr>
                <w:rFonts w:ascii="宋体" w:cs="宋体"/>
                <w:color w:val="000000"/>
                <w:kern w:val="0"/>
                <w:sz w:val="18"/>
                <w:szCs w:val="18"/>
              </w:rPr>
              <w:t>.</w:t>
            </w: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课时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553E1" w:rsidRPr="002E4CB2" w:rsidTr="0098162C">
        <w:trPr>
          <w:trHeight w:val="27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kern w:val="0"/>
                <w:sz w:val="18"/>
                <w:szCs w:val="18"/>
              </w:rPr>
              <w:t>学员活动费用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≤</w:t>
            </w: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80</w:t>
            </w: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元</w:t>
            </w: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/</w:t>
            </w: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</w:t>
            </w:r>
            <w:r w:rsidRPr="002E4CB2">
              <w:rPr>
                <w:rFonts w:ascii="宋体" w:cs="宋体"/>
                <w:color w:val="000000"/>
                <w:kern w:val="0"/>
                <w:sz w:val="18"/>
                <w:szCs w:val="18"/>
              </w:rPr>
              <w:t>.</w:t>
            </w: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79</w:t>
            </w: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元</w:t>
            </w: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/</w:t>
            </w: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</w:t>
            </w:r>
            <w:r w:rsidRPr="002E4CB2">
              <w:rPr>
                <w:rFonts w:ascii="宋体" w:cs="宋体"/>
                <w:color w:val="000000"/>
                <w:kern w:val="0"/>
                <w:sz w:val="18"/>
                <w:szCs w:val="18"/>
              </w:rPr>
              <w:t>.</w:t>
            </w: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次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553E1" w:rsidRPr="002E4CB2" w:rsidTr="0098162C">
        <w:trPr>
          <w:trHeight w:val="27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效益指标（</w:t>
            </w: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30</w:t>
            </w: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kern w:val="0"/>
                <w:sz w:val="18"/>
                <w:szCs w:val="18"/>
              </w:rPr>
              <w:t>社会影响力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553E1" w:rsidRPr="002E4CB2" w:rsidTr="0098162C">
        <w:trPr>
          <w:trHeight w:val="45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对参训人员的影响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转变参训人员思想，开阔视野。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转变参训人员思想，开阔视野。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553E1" w:rsidRPr="002E4CB2" w:rsidTr="0098162C">
        <w:trPr>
          <w:trHeight w:val="27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kern w:val="0"/>
                <w:sz w:val="18"/>
                <w:szCs w:val="18"/>
              </w:rPr>
              <w:t>学员综合素质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553E1" w:rsidRPr="002E4CB2" w:rsidTr="0098162C">
        <w:trPr>
          <w:trHeight w:val="27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kern w:val="0"/>
                <w:sz w:val="18"/>
                <w:szCs w:val="18"/>
              </w:rPr>
              <w:t>沟通协调有效性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有效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有效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553E1" w:rsidRPr="002E4CB2" w:rsidTr="0098162C">
        <w:trPr>
          <w:trHeight w:val="27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kern w:val="0"/>
                <w:sz w:val="18"/>
                <w:szCs w:val="18"/>
              </w:rPr>
              <w:t>持续发挥作用期限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</w:t>
            </w: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</w:t>
            </w: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553E1" w:rsidRPr="002E4CB2" w:rsidTr="0098162C">
        <w:trPr>
          <w:trHeight w:val="27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满意度指标（</w:t>
            </w: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kern w:val="0"/>
                <w:sz w:val="18"/>
                <w:szCs w:val="18"/>
              </w:rPr>
              <w:t>学员满意度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</w:t>
            </w: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</w:t>
            </w: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553E1" w:rsidRPr="002E4CB2" w:rsidTr="0098162C">
        <w:trPr>
          <w:trHeight w:val="27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kern w:val="0"/>
                <w:sz w:val="18"/>
                <w:szCs w:val="18"/>
              </w:rPr>
              <w:t>公众满意度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</w:t>
            </w: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</w:t>
            </w: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553E1" w:rsidRPr="002E4CB2" w:rsidTr="0098162C">
        <w:trPr>
          <w:trHeight w:val="27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kern w:val="0"/>
                <w:sz w:val="18"/>
                <w:szCs w:val="18"/>
              </w:rPr>
              <w:t>上级主管部门满意度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</w:t>
            </w: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</w:t>
            </w: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553E1" w:rsidRPr="002E4CB2" w:rsidTr="0098162C">
        <w:trPr>
          <w:trHeight w:val="270"/>
          <w:jc w:val="center"/>
        </w:trPr>
        <w:tc>
          <w:tcPr>
            <w:tcW w:w="87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8162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E1" w:rsidRPr="002E4CB2" w:rsidRDefault="004553E1" w:rsidP="009A0CB8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2E4CB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</w:t>
            </w:r>
            <w:r w:rsidR="009A0C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53E1" w:rsidRPr="002E4CB2" w:rsidRDefault="004553E1" w:rsidP="0098162C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2E4CB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4553E1" w:rsidRDefault="004553E1" w:rsidP="00756E51">
      <w:pPr>
        <w:spacing w:line="580" w:lineRule="exact"/>
        <w:ind w:firstLineChars="200" w:firstLine="560"/>
        <w:rPr>
          <w:rFonts w:ascii="黑体" w:eastAsia="黑体"/>
          <w:sz w:val="28"/>
          <w:szCs w:val="28"/>
        </w:rPr>
      </w:pPr>
    </w:p>
    <w:sectPr w:rsidR="004553E1" w:rsidSect="00B5421B">
      <w:footerReference w:type="even" r:id="rId7"/>
      <w:footerReference w:type="default" r:id="rId8"/>
      <w:pgSz w:w="16838" w:h="11906" w:orient="landscape"/>
      <w:pgMar w:top="1134" w:right="1134" w:bottom="1134" w:left="1134" w:header="851" w:footer="992" w:gutter="0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3EF0" w:rsidRDefault="00403EF0">
      <w:r>
        <w:separator/>
      </w:r>
    </w:p>
  </w:endnote>
  <w:endnote w:type="continuationSeparator" w:id="1">
    <w:p w:rsidR="00403EF0" w:rsidRDefault="00403E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3E1" w:rsidRDefault="0017750D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4553E1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4553E1">
      <w:rPr>
        <w:rStyle w:val="ab"/>
      </w:rPr>
      <w:t>15</w:t>
    </w:r>
    <w:r>
      <w:rPr>
        <w:rStyle w:val="ab"/>
      </w:rPr>
      <w:fldChar w:fldCharType="end"/>
    </w:r>
  </w:p>
  <w:p w:rsidR="004553E1" w:rsidRDefault="004553E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3E1" w:rsidRDefault="0017750D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4553E1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9A0CB8">
      <w:rPr>
        <w:rStyle w:val="ab"/>
        <w:noProof/>
      </w:rPr>
      <w:t>4</w:t>
    </w:r>
    <w:r>
      <w:rPr>
        <w:rStyle w:val="ab"/>
      </w:rPr>
      <w:fldChar w:fldCharType="end"/>
    </w:r>
  </w:p>
  <w:p w:rsidR="004553E1" w:rsidRDefault="004553E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3EF0" w:rsidRDefault="00403EF0">
      <w:r>
        <w:separator/>
      </w:r>
    </w:p>
  </w:footnote>
  <w:footnote w:type="continuationSeparator" w:id="1">
    <w:p w:rsidR="00403EF0" w:rsidRDefault="00403E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3A7C"/>
    <w:multiLevelType w:val="hybridMultilevel"/>
    <w:tmpl w:val="A2F8A186"/>
    <w:lvl w:ilvl="0" w:tplc="97B46808">
      <w:start w:val="1"/>
      <w:numFmt w:val="japaneseCounting"/>
      <w:lvlText w:val="%1、"/>
      <w:lvlJc w:val="left"/>
      <w:pPr>
        <w:ind w:left="12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  <w:rPr>
        <w:rFonts w:cs="Times New Roman"/>
      </w:rPr>
    </w:lvl>
  </w:abstractNum>
  <w:abstractNum w:abstractNumId="1">
    <w:nsid w:val="3AFC1441"/>
    <w:multiLevelType w:val="hybridMultilevel"/>
    <w:tmpl w:val="5ACA9176"/>
    <w:lvl w:ilvl="0" w:tplc="03E25A0E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68717B6F"/>
    <w:multiLevelType w:val="hybridMultilevel"/>
    <w:tmpl w:val="D50004FA"/>
    <w:lvl w:ilvl="0" w:tplc="74148AE4">
      <w:start w:val="1"/>
      <w:numFmt w:val="japaneseCounting"/>
      <w:lvlText w:val="%1、"/>
      <w:lvlJc w:val="left"/>
      <w:pPr>
        <w:ind w:left="12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OWZmNWE4NzRhMTczNjJlZDE5ZTE5YTczN2QxMzcyMjAifQ=="/>
  </w:docVars>
  <w:rsids>
    <w:rsidRoot w:val="00100246"/>
    <w:rsid w:val="95F35EF6"/>
    <w:rsid w:val="9BFFD860"/>
    <w:rsid w:val="AC5F73DE"/>
    <w:rsid w:val="B5DDD2C8"/>
    <w:rsid w:val="B9DFABD9"/>
    <w:rsid w:val="BC0D83FC"/>
    <w:rsid w:val="BF3BDEFB"/>
    <w:rsid w:val="C75F6086"/>
    <w:rsid w:val="C7F7ED2D"/>
    <w:rsid w:val="CFAF854E"/>
    <w:rsid w:val="D8D7928E"/>
    <w:rsid w:val="D8FE3136"/>
    <w:rsid w:val="DDDE60B7"/>
    <w:rsid w:val="DE9F6A22"/>
    <w:rsid w:val="DF4FCE6A"/>
    <w:rsid w:val="E4FED278"/>
    <w:rsid w:val="EDAA365C"/>
    <w:rsid w:val="EDADFC12"/>
    <w:rsid w:val="F2FD229B"/>
    <w:rsid w:val="F7F709E9"/>
    <w:rsid w:val="F7FF3690"/>
    <w:rsid w:val="F9BD3900"/>
    <w:rsid w:val="FC8B9876"/>
    <w:rsid w:val="FEDFF218"/>
    <w:rsid w:val="FEDFFFFF"/>
    <w:rsid w:val="00003B03"/>
    <w:rsid w:val="000040E6"/>
    <w:rsid w:val="00011D72"/>
    <w:rsid w:val="00025863"/>
    <w:rsid w:val="00027CD5"/>
    <w:rsid w:val="00031B8E"/>
    <w:rsid w:val="00033EC1"/>
    <w:rsid w:val="00034224"/>
    <w:rsid w:val="00040275"/>
    <w:rsid w:val="0004719C"/>
    <w:rsid w:val="00047F6E"/>
    <w:rsid w:val="00051B00"/>
    <w:rsid w:val="000601B1"/>
    <w:rsid w:val="00063034"/>
    <w:rsid w:val="00066E19"/>
    <w:rsid w:val="0006752F"/>
    <w:rsid w:val="00071797"/>
    <w:rsid w:val="00071860"/>
    <w:rsid w:val="0007258E"/>
    <w:rsid w:val="00077A9E"/>
    <w:rsid w:val="00077F4A"/>
    <w:rsid w:val="00077FE5"/>
    <w:rsid w:val="00080447"/>
    <w:rsid w:val="00085663"/>
    <w:rsid w:val="00095948"/>
    <w:rsid w:val="00095C26"/>
    <w:rsid w:val="00096504"/>
    <w:rsid w:val="00096B86"/>
    <w:rsid w:val="000A1770"/>
    <w:rsid w:val="000A283C"/>
    <w:rsid w:val="000A7EE8"/>
    <w:rsid w:val="000B15B7"/>
    <w:rsid w:val="000B70F1"/>
    <w:rsid w:val="000C4611"/>
    <w:rsid w:val="000D1B61"/>
    <w:rsid w:val="000D6854"/>
    <w:rsid w:val="000E0B26"/>
    <w:rsid w:val="000E3291"/>
    <w:rsid w:val="000F08FE"/>
    <w:rsid w:val="000F208B"/>
    <w:rsid w:val="000F2A48"/>
    <w:rsid w:val="000F49BE"/>
    <w:rsid w:val="00100246"/>
    <w:rsid w:val="0010682D"/>
    <w:rsid w:val="001073C6"/>
    <w:rsid w:val="00107DB5"/>
    <w:rsid w:val="00113613"/>
    <w:rsid w:val="0011483D"/>
    <w:rsid w:val="00115724"/>
    <w:rsid w:val="00130995"/>
    <w:rsid w:val="00131FF9"/>
    <w:rsid w:val="00132320"/>
    <w:rsid w:val="00135B6A"/>
    <w:rsid w:val="001369A7"/>
    <w:rsid w:val="001428C5"/>
    <w:rsid w:val="001503D8"/>
    <w:rsid w:val="00157540"/>
    <w:rsid w:val="0017111F"/>
    <w:rsid w:val="00173CF6"/>
    <w:rsid w:val="0017750D"/>
    <w:rsid w:val="00180DAD"/>
    <w:rsid w:val="0018370E"/>
    <w:rsid w:val="001852E1"/>
    <w:rsid w:val="00191568"/>
    <w:rsid w:val="001A4277"/>
    <w:rsid w:val="001A6431"/>
    <w:rsid w:val="001A7D2E"/>
    <w:rsid w:val="001A7E3F"/>
    <w:rsid w:val="001B1DF9"/>
    <w:rsid w:val="001B1E93"/>
    <w:rsid w:val="001B375E"/>
    <w:rsid w:val="001B4A46"/>
    <w:rsid w:val="001B5E87"/>
    <w:rsid w:val="001B5E91"/>
    <w:rsid w:val="001B69BF"/>
    <w:rsid w:val="001B7988"/>
    <w:rsid w:val="001D78D9"/>
    <w:rsid w:val="001E0556"/>
    <w:rsid w:val="001E2355"/>
    <w:rsid w:val="001E2379"/>
    <w:rsid w:val="001E29A9"/>
    <w:rsid w:val="001F092D"/>
    <w:rsid w:val="001F5857"/>
    <w:rsid w:val="0020445E"/>
    <w:rsid w:val="00206EC3"/>
    <w:rsid w:val="0021047C"/>
    <w:rsid w:val="00211E4E"/>
    <w:rsid w:val="00213D1C"/>
    <w:rsid w:val="00214C3A"/>
    <w:rsid w:val="00217517"/>
    <w:rsid w:val="00222628"/>
    <w:rsid w:val="002253CB"/>
    <w:rsid w:val="002326DE"/>
    <w:rsid w:val="00234314"/>
    <w:rsid w:val="00241724"/>
    <w:rsid w:val="0024390C"/>
    <w:rsid w:val="002441F4"/>
    <w:rsid w:val="00244204"/>
    <w:rsid w:val="002448A4"/>
    <w:rsid w:val="00245A0A"/>
    <w:rsid w:val="00246C42"/>
    <w:rsid w:val="002515CC"/>
    <w:rsid w:val="00253EC4"/>
    <w:rsid w:val="00254515"/>
    <w:rsid w:val="0026479D"/>
    <w:rsid w:val="002673C4"/>
    <w:rsid w:val="0027112B"/>
    <w:rsid w:val="00271C3F"/>
    <w:rsid w:val="00272460"/>
    <w:rsid w:val="0027248D"/>
    <w:rsid w:val="00273070"/>
    <w:rsid w:val="0027394A"/>
    <w:rsid w:val="00274D50"/>
    <w:rsid w:val="002760D5"/>
    <w:rsid w:val="00276289"/>
    <w:rsid w:val="0028081D"/>
    <w:rsid w:val="0028458C"/>
    <w:rsid w:val="002911BD"/>
    <w:rsid w:val="00291C98"/>
    <w:rsid w:val="002946AD"/>
    <w:rsid w:val="00294DE9"/>
    <w:rsid w:val="002A1488"/>
    <w:rsid w:val="002A4C2B"/>
    <w:rsid w:val="002B19D0"/>
    <w:rsid w:val="002B3682"/>
    <w:rsid w:val="002B5464"/>
    <w:rsid w:val="002C0443"/>
    <w:rsid w:val="002C12FB"/>
    <w:rsid w:val="002C24BC"/>
    <w:rsid w:val="002D03C6"/>
    <w:rsid w:val="002D0FDF"/>
    <w:rsid w:val="002D3955"/>
    <w:rsid w:val="002D68A9"/>
    <w:rsid w:val="002D6CF1"/>
    <w:rsid w:val="002E06AE"/>
    <w:rsid w:val="002E4B75"/>
    <w:rsid w:val="002E4CB2"/>
    <w:rsid w:val="002E68DD"/>
    <w:rsid w:val="002F17C2"/>
    <w:rsid w:val="002F32EE"/>
    <w:rsid w:val="002F4054"/>
    <w:rsid w:val="002F5574"/>
    <w:rsid w:val="00301D20"/>
    <w:rsid w:val="00302B19"/>
    <w:rsid w:val="00303428"/>
    <w:rsid w:val="003053C4"/>
    <w:rsid w:val="003058A3"/>
    <w:rsid w:val="00307DA5"/>
    <w:rsid w:val="0031169D"/>
    <w:rsid w:val="0031170D"/>
    <w:rsid w:val="00313E14"/>
    <w:rsid w:val="003167DD"/>
    <w:rsid w:val="00320C8B"/>
    <w:rsid w:val="00321BD8"/>
    <w:rsid w:val="00325687"/>
    <w:rsid w:val="00332C14"/>
    <w:rsid w:val="00335079"/>
    <w:rsid w:val="003352CE"/>
    <w:rsid w:val="00341D8E"/>
    <w:rsid w:val="003502B9"/>
    <w:rsid w:val="00351B8F"/>
    <w:rsid w:val="00353226"/>
    <w:rsid w:val="00353717"/>
    <w:rsid w:val="00354630"/>
    <w:rsid w:val="00365A24"/>
    <w:rsid w:val="003712DB"/>
    <w:rsid w:val="00373DDC"/>
    <w:rsid w:val="00381128"/>
    <w:rsid w:val="00382A86"/>
    <w:rsid w:val="00383BCC"/>
    <w:rsid w:val="00385243"/>
    <w:rsid w:val="003925D4"/>
    <w:rsid w:val="0039318C"/>
    <w:rsid w:val="00393366"/>
    <w:rsid w:val="003937DC"/>
    <w:rsid w:val="00393D75"/>
    <w:rsid w:val="003A2F2D"/>
    <w:rsid w:val="003A43AC"/>
    <w:rsid w:val="003A4EB6"/>
    <w:rsid w:val="003A7AE9"/>
    <w:rsid w:val="003A7BC5"/>
    <w:rsid w:val="003A7FF5"/>
    <w:rsid w:val="003B0352"/>
    <w:rsid w:val="003B4437"/>
    <w:rsid w:val="003B48C4"/>
    <w:rsid w:val="003B5E20"/>
    <w:rsid w:val="003B6DAD"/>
    <w:rsid w:val="003B735F"/>
    <w:rsid w:val="003C030C"/>
    <w:rsid w:val="003C55FC"/>
    <w:rsid w:val="003D0EC3"/>
    <w:rsid w:val="003D7274"/>
    <w:rsid w:val="003E4D82"/>
    <w:rsid w:val="003E5BC1"/>
    <w:rsid w:val="003F0D1B"/>
    <w:rsid w:val="003F1DD6"/>
    <w:rsid w:val="00401087"/>
    <w:rsid w:val="00401637"/>
    <w:rsid w:val="00402E26"/>
    <w:rsid w:val="00403EF0"/>
    <w:rsid w:val="00405701"/>
    <w:rsid w:val="004110BC"/>
    <w:rsid w:val="0041271F"/>
    <w:rsid w:val="0041688E"/>
    <w:rsid w:val="004170EF"/>
    <w:rsid w:val="0042093C"/>
    <w:rsid w:val="004233DD"/>
    <w:rsid w:val="00424405"/>
    <w:rsid w:val="00425B25"/>
    <w:rsid w:val="00425D24"/>
    <w:rsid w:val="00426A4D"/>
    <w:rsid w:val="00427687"/>
    <w:rsid w:val="00433231"/>
    <w:rsid w:val="004334CA"/>
    <w:rsid w:val="0043506A"/>
    <w:rsid w:val="00435830"/>
    <w:rsid w:val="0043619C"/>
    <w:rsid w:val="0044475D"/>
    <w:rsid w:val="00444D1E"/>
    <w:rsid w:val="0044571A"/>
    <w:rsid w:val="0044705D"/>
    <w:rsid w:val="0045090E"/>
    <w:rsid w:val="00453E36"/>
    <w:rsid w:val="004553E1"/>
    <w:rsid w:val="00457286"/>
    <w:rsid w:val="00461FA5"/>
    <w:rsid w:val="00463566"/>
    <w:rsid w:val="00464182"/>
    <w:rsid w:val="00471C52"/>
    <w:rsid w:val="004740AC"/>
    <w:rsid w:val="0047460C"/>
    <w:rsid w:val="00474FF2"/>
    <w:rsid w:val="00480098"/>
    <w:rsid w:val="00484A93"/>
    <w:rsid w:val="00485E12"/>
    <w:rsid w:val="004865DA"/>
    <w:rsid w:val="0048779C"/>
    <w:rsid w:val="00487AB7"/>
    <w:rsid w:val="00487ED0"/>
    <w:rsid w:val="00491D09"/>
    <w:rsid w:val="0049682C"/>
    <w:rsid w:val="004A168E"/>
    <w:rsid w:val="004A4EC7"/>
    <w:rsid w:val="004B0003"/>
    <w:rsid w:val="004C020A"/>
    <w:rsid w:val="004C03A3"/>
    <w:rsid w:val="004C44B8"/>
    <w:rsid w:val="004C632B"/>
    <w:rsid w:val="004C7629"/>
    <w:rsid w:val="004D0D5D"/>
    <w:rsid w:val="004E27DD"/>
    <w:rsid w:val="004E3350"/>
    <w:rsid w:val="004E5292"/>
    <w:rsid w:val="004F2C5B"/>
    <w:rsid w:val="004F641B"/>
    <w:rsid w:val="004F71F3"/>
    <w:rsid w:val="005052FA"/>
    <w:rsid w:val="005069E1"/>
    <w:rsid w:val="00507E59"/>
    <w:rsid w:val="005122B5"/>
    <w:rsid w:val="0051413C"/>
    <w:rsid w:val="0052381C"/>
    <w:rsid w:val="005346B3"/>
    <w:rsid w:val="0054051C"/>
    <w:rsid w:val="00546A84"/>
    <w:rsid w:val="00547BE2"/>
    <w:rsid w:val="0055353D"/>
    <w:rsid w:val="0056187C"/>
    <w:rsid w:val="00576B03"/>
    <w:rsid w:val="00581E1A"/>
    <w:rsid w:val="00591655"/>
    <w:rsid w:val="00591BEC"/>
    <w:rsid w:val="005940EA"/>
    <w:rsid w:val="00594448"/>
    <w:rsid w:val="005A1D6F"/>
    <w:rsid w:val="005A4D82"/>
    <w:rsid w:val="005A52A6"/>
    <w:rsid w:val="005B0DEC"/>
    <w:rsid w:val="005B368E"/>
    <w:rsid w:val="005B6E69"/>
    <w:rsid w:val="005C0015"/>
    <w:rsid w:val="005C1E82"/>
    <w:rsid w:val="005C2BCE"/>
    <w:rsid w:val="005C2CA5"/>
    <w:rsid w:val="005C7062"/>
    <w:rsid w:val="005C7788"/>
    <w:rsid w:val="005C7927"/>
    <w:rsid w:val="005D10B9"/>
    <w:rsid w:val="005D18DA"/>
    <w:rsid w:val="005E00DC"/>
    <w:rsid w:val="005E3BBC"/>
    <w:rsid w:val="005E3EC6"/>
    <w:rsid w:val="005E4E07"/>
    <w:rsid w:val="005E4E46"/>
    <w:rsid w:val="005E5275"/>
    <w:rsid w:val="005E7DC8"/>
    <w:rsid w:val="005E7EC9"/>
    <w:rsid w:val="005F7087"/>
    <w:rsid w:val="00611BE4"/>
    <w:rsid w:val="0061219B"/>
    <w:rsid w:val="00621419"/>
    <w:rsid w:val="00626446"/>
    <w:rsid w:val="00626BE8"/>
    <w:rsid w:val="00631827"/>
    <w:rsid w:val="00632804"/>
    <w:rsid w:val="00634CB1"/>
    <w:rsid w:val="006376DA"/>
    <w:rsid w:val="00644BC6"/>
    <w:rsid w:val="006459DA"/>
    <w:rsid w:val="006502E8"/>
    <w:rsid w:val="00654A2B"/>
    <w:rsid w:val="0065675C"/>
    <w:rsid w:val="0065793F"/>
    <w:rsid w:val="0066263B"/>
    <w:rsid w:val="0066713A"/>
    <w:rsid w:val="0067195C"/>
    <w:rsid w:val="006724F7"/>
    <w:rsid w:val="0067511A"/>
    <w:rsid w:val="0067539B"/>
    <w:rsid w:val="00675543"/>
    <w:rsid w:val="00677396"/>
    <w:rsid w:val="00677AD9"/>
    <w:rsid w:val="00681970"/>
    <w:rsid w:val="00690641"/>
    <w:rsid w:val="00690D88"/>
    <w:rsid w:val="00691844"/>
    <w:rsid w:val="00693DDF"/>
    <w:rsid w:val="00696F9E"/>
    <w:rsid w:val="006A374A"/>
    <w:rsid w:val="006A505E"/>
    <w:rsid w:val="006A513E"/>
    <w:rsid w:val="006A5265"/>
    <w:rsid w:val="006B0CB9"/>
    <w:rsid w:val="006B2170"/>
    <w:rsid w:val="006B2609"/>
    <w:rsid w:val="006B2750"/>
    <w:rsid w:val="006B3678"/>
    <w:rsid w:val="006B7390"/>
    <w:rsid w:val="006C0084"/>
    <w:rsid w:val="006C107D"/>
    <w:rsid w:val="006C3600"/>
    <w:rsid w:val="006C4534"/>
    <w:rsid w:val="006C5205"/>
    <w:rsid w:val="006C75F6"/>
    <w:rsid w:val="006D3F53"/>
    <w:rsid w:val="006D60AF"/>
    <w:rsid w:val="006E4722"/>
    <w:rsid w:val="00701651"/>
    <w:rsid w:val="007049BF"/>
    <w:rsid w:val="00704E79"/>
    <w:rsid w:val="00707A26"/>
    <w:rsid w:val="0071120F"/>
    <w:rsid w:val="00716380"/>
    <w:rsid w:val="00722165"/>
    <w:rsid w:val="00724B1C"/>
    <w:rsid w:val="007279F7"/>
    <w:rsid w:val="007428F0"/>
    <w:rsid w:val="007512EF"/>
    <w:rsid w:val="007551AC"/>
    <w:rsid w:val="00756E51"/>
    <w:rsid w:val="0076101C"/>
    <w:rsid w:val="00763D87"/>
    <w:rsid w:val="007670B2"/>
    <w:rsid w:val="00771795"/>
    <w:rsid w:val="00774925"/>
    <w:rsid w:val="0079279F"/>
    <w:rsid w:val="00793E69"/>
    <w:rsid w:val="007A063C"/>
    <w:rsid w:val="007A16B0"/>
    <w:rsid w:val="007A19EA"/>
    <w:rsid w:val="007A6092"/>
    <w:rsid w:val="007A60B7"/>
    <w:rsid w:val="007A64A6"/>
    <w:rsid w:val="007A6EE1"/>
    <w:rsid w:val="007A7C89"/>
    <w:rsid w:val="007B1487"/>
    <w:rsid w:val="007B2A43"/>
    <w:rsid w:val="007B326F"/>
    <w:rsid w:val="007B6A58"/>
    <w:rsid w:val="007B6C06"/>
    <w:rsid w:val="007B7B78"/>
    <w:rsid w:val="007C32B1"/>
    <w:rsid w:val="007C7A22"/>
    <w:rsid w:val="007C7C62"/>
    <w:rsid w:val="007D1076"/>
    <w:rsid w:val="007D12B7"/>
    <w:rsid w:val="007D2A49"/>
    <w:rsid w:val="007D5E38"/>
    <w:rsid w:val="007D7AC4"/>
    <w:rsid w:val="007E0340"/>
    <w:rsid w:val="007E1D4A"/>
    <w:rsid w:val="007E53C0"/>
    <w:rsid w:val="007E7703"/>
    <w:rsid w:val="007F06DD"/>
    <w:rsid w:val="007F4558"/>
    <w:rsid w:val="007F64DF"/>
    <w:rsid w:val="008050EF"/>
    <w:rsid w:val="0080652C"/>
    <w:rsid w:val="0080715F"/>
    <w:rsid w:val="008113D6"/>
    <w:rsid w:val="00812BA7"/>
    <w:rsid w:val="00813A87"/>
    <w:rsid w:val="00813F63"/>
    <w:rsid w:val="00815F57"/>
    <w:rsid w:val="0081760B"/>
    <w:rsid w:val="008218AC"/>
    <w:rsid w:val="00825359"/>
    <w:rsid w:val="00825E13"/>
    <w:rsid w:val="00826F07"/>
    <w:rsid w:val="008330F8"/>
    <w:rsid w:val="008337CB"/>
    <w:rsid w:val="00834A3C"/>
    <w:rsid w:val="008360A0"/>
    <w:rsid w:val="00837658"/>
    <w:rsid w:val="00837CD4"/>
    <w:rsid w:val="00837F78"/>
    <w:rsid w:val="008400EE"/>
    <w:rsid w:val="00840791"/>
    <w:rsid w:val="00845576"/>
    <w:rsid w:val="00850708"/>
    <w:rsid w:val="00851024"/>
    <w:rsid w:val="008526D7"/>
    <w:rsid w:val="008553F1"/>
    <w:rsid w:val="0086238C"/>
    <w:rsid w:val="0086436D"/>
    <w:rsid w:val="008655DC"/>
    <w:rsid w:val="0086732D"/>
    <w:rsid w:val="00870183"/>
    <w:rsid w:val="00874A8A"/>
    <w:rsid w:val="00875726"/>
    <w:rsid w:val="00877F10"/>
    <w:rsid w:val="0088225D"/>
    <w:rsid w:val="00882F8D"/>
    <w:rsid w:val="00884FB0"/>
    <w:rsid w:val="008853A5"/>
    <w:rsid w:val="008944DA"/>
    <w:rsid w:val="00894D78"/>
    <w:rsid w:val="008A6A18"/>
    <w:rsid w:val="008B033F"/>
    <w:rsid w:val="008B4003"/>
    <w:rsid w:val="008B7443"/>
    <w:rsid w:val="008C179E"/>
    <w:rsid w:val="008C2379"/>
    <w:rsid w:val="008C4FF7"/>
    <w:rsid w:val="008C5C4C"/>
    <w:rsid w:val="008C7056"/>
    <w:rsid w:val="008C706D"/>
    <w:rsid w:val="008D3145"/>
    <w:rsid w:val="008E1A54"/>
    <w:rsid w:val="008E1F95"/>
    <w:rsid w:val="008E36B6"/>
    <w:rsid w:val="008E4267"/>
    <w:rsid w:val="008E4847"/>
    <w:rsid w:val="008E5FF1"/>
    <w:rsid w:val="008E63D2"/>
    <w:rsid w:val="008E6E14"/>
    <w:rsid w:val="008F1528"/>
    <w:rsid w:val="008F1AE5"/>
    <w:rsid w:val="008F55D9"/>
    <w:rsid w:val="009057DE"/>
    <w:rsid w:val="00905F97"/>
    <w:rsid w:val="00906FA3"/>
    <w:rsid w:val="0091239D"/>
    <w:rsid w:val="00912825"/>
    <w:rsid w:val="009129B8"/>
    <w:rsid w:val="00912B99"/>
    <w:rsid w:val="00912C78"/>
    <w:rsid w:val="009166C0"/>
    <w:rsid w:val="00927892"/>
    <w:rsid w:val="009319B9"/>
    <w:rsid w:val="009351E9"/>
    <w:rsid w:val="00937862"/>
    <w:rsid w:val="00942279"/>
    <w:rsid w:val="009524EB"/>
    <w:rsid w:val="009578AF"/>
    <w:rsid w:val="00962013"/>
    <w:rsid w:val="00963942"/>
    <w:rsid w:val="0096716C"/>
    <w:rsid w:val="009672B2"/>
    <w:rsid w:val="00971C66"/>
    <w:rsid w:val="00972363"/>
    <w:rsid w:val="00973EAA"/>
    <w:rsid w:val="0098162C"/>
    <w:rsid w:val="0098419C"/>
    <w:rsid w:val="009843EF"/>
    <w:rsid w:val="009867F2"/>
    <w:rsid w:val="00991347"/>
    <w:rsid w:val="00996018"/>
    <w:rsid w:val="0099738E"/>
    <w:rsid w:val="009A0CB8"/>
    <w:rsid w:val="009A493E"/>
    <w:rsid w:val="009A531F"/>
    <w:rsid w:val="009A6931"/>
    <w:rsid w:val="009B1F9A"/>
    <w:rsid w:val="009B1FA9"/>
    <w:rsid w:val="009B349F"/>
    <w:rsid w:val="009B4293"/>
    <w:rsid w:val="009B6715"/>
    <w:rsid w:val="009C7B74"/>
    <w:rsid w:val="009D0BE2"/>
    <w:rsid w:val="009D114E"/>
    <w:rsid w:val="009D210F"/>
    <w:rsid w:val="009D309C"/>
    <w:rsid w:val="009D37B1"/>
    <w:rsid w:val="009D4717"/>
    <w:rsid w:val="009D694D"/>
    <w:rsid w:val="009E264E"/>
    <w:rsid w:val="009F0C98"/>
    <w:rsid w:val="009F0F81"/>
    <w:rsid w:val="009F2543"/>
    <w:rsid w:val="009F256D"/>
    <w:rsid w:val="009F341E"/>
    <w:rsid w:val="009F57CE"/>
    <w:rsid w:val="00A117CA"/>
    <w:rsid w:val="00A12225"/>
    <w:rsid w:val="00A13128"/>
    <w:rsid w:val="00A14C18"/>
    <w:rsid w:val="00A25898"/>
    <w:rsid w:val="00A3071D"/>
    <w:rsid w:val="00A3182E"/>
    <w:rsid w:val="00A31A89"/>
    <w:rsid w:val="00A32F06"/>
    <w:rsid w:val="00A34934"/>
    <w:rsid w:val="00A34EFE"/>
    <w:rsid w:val="00A36546"/>
    <w:rsid w:val="00A4069C"/>
    <w:rsid w:val="00A413B5"/>
    <w:rsid w:val="00A429CB"/>
    <w:rsid w:val="00A44E87"/>
    <w:rsid w:val="00A5063C"/>
    <w:rsid w:val="00A52749"/>
    <w:rsid w:val="00A5422E"/>
    <w:rsid w:val="00A56EC1"/>
    <w:rsid w:val="00A6350C"/>
    <w:rsid w:val="00A6370B"/>
    <w:rsid w:val="00A63A73"/>
    <w:rsid w:val="00A6655C"/>
    <w:rsid w:val="00A66CBB"/>
    <w:rsid w:val="00A6704E"/>
    <w:rsid w:val="00A67701"/>
    <w:rsid w:val="00A67EA4"/>
    <w:rsid w:val="00A773FF"/>
    <w:rsid w:val="00A83AA1"/>
    <w:rsid w:val="00A9270E"/>
    <w:rsid w:val="00A9343A"/>
    <w:rsid w:val="00A9706C"/>
    <w:rsid w:val="00A97B34"/>
    <w:rsid w:val="00AA1B5C"/>
    <w:rsid w:val="00AA7A27"/>
    <w:rsid w:val="00AB3FB0"/>
    <w:rsid w:val="00AB465D"/>
    <w:rsid w:val="00AB713D"/>
    <w:rsid w:val="00AC114C"/>
    <w:rsid w:val="00AC1478"/>
    <w:rsid w:val="00AC6C2D"/>
    <w:rsid w:val="00AC6E17"/>
    <w:rsid w:val="00AD05C2"/>
    <w:rsid w:val="00AD2FF3"/>
    <w:rsid w:val="00AD7764"/>
    <w:rsid w:val="00AD7FE2"/>
    <w:rsid w:val="00AE1284"/>
    <w:rsid w:val="00AE1B18"/>
    <w:rsid w:val="00AE7339"/>
    <w:rsid w:val="00AF1B0B"/>
    <w:rsid w:val="00AF242C"/>
    <w:rsid w:val="00AF3CC4"/>
    <w:rsid w:val="00B03050"/>
    <w:rsid w:val="00B05903"/>
    <w:rsid w:val="00B12C7A"/>
    <w:rsid w:val="00B12E10"/>
    <w:rsid w:val="00B22BC3"/>
    <w:rsid w:val="00B25865"/>
    <w:rsid w:val="00B272B6"/>
    <w:rsid w:val="00B2771B"/>
    <w:rsid w:val="00B336E9"/>
    <w:rsid w:val="00B33AE5"/>
    <w:rsid w:val="00B35BE5"/>
    <w:rsid w:val="00B44C03"/>
    <w:rsid w:val="00B46965"/>
    <w:rsid w:val="00B5421B"/>
    <w:rsid w:val="00B54ED0"/>
    <w:rsid w:val="00B55D47"/>
    <w:rsid w:val="00B6204E"/>
    <w:rsid w:val="00B641D2"/>
    <w:rsid w:val="00B649EC"/>
    <w:rsid w:val="00B728DD"/>
    <w:rsid w:val="00B72D43"/>
    <w:rsid w:val="00B74121"/>
    <w:rsid w:val="00B80ABA"/>
    <w:rsid w:val="00B859FF"/>
    <w:rsid w:val="00B85C1B"/>
    <w:rsid w:val="00B85FF0"/>
    <w:rsid w:val="00B86150"/>
    <w:rsid w:val="00B878F9"/>
    <w:rsid w:val="00B9044A"/>
    <w:rsid w:val="00B960F3"/>
    <w:rsid w:val="00B96A31"/>
    <w:rsid w:val="00BA05E6"/>
    <w:rsid w:val="00BA51B0"/>
    <w:rsid w:val="00BA6319"/>
    <w:rsid w:val="00BC03B0"/>
    <w:rsid w:val="00BC06A3"/>
    <w:rsid w:val="00BC0CEA"/>
    <w:rsid w:val="00BC2220"/>
    <w:rsid w:val="00BC26B9"/>
    <w:rsid w:val="00BC26FA"/>
    <w:rsid w:val="00BC4E01"/>
    <w:rsid w:val="00BC73F6"/>
    <w:rsid w:val="00BD1177"/>
    <w:rsid w:val="00BD1374"/>
    <w:rsid w:val="00BD3531"/>
    <w:rsid w:val="00BD4E35"/>
    <w:rsid w:val="00BE34CA"/>
    <w:rsid w:val="00BF116A"/>
    <w:rsid w:val="00C0623C"/>
    <w:rsid w:val="00C06A07"/>
    <w:rsid w:val="00C132B6"/>
    <w:rsid w:val="00C21A6C"/>
    <w:rsid w:val="00C24A10"/>
    <w:rsid w:val="00C27003"/>
    <w:rsid w:val="00C27597"/>
    <w:rsid w:val="00C32BD4"/>
    <w:rsid w:val="00C33E48"/>
    <w:rsid w:val="00C3618B"/>
    <w:rsid w:val="00C403FB"/>
    <w:rsid w:val="00C4316E"/>
    <w:rsid w:val="00C441A2"/>
    <w:rsid w:val="00C5076B"/>
    <w:rsid w:val="00C512D4"/>
    <w:rsid w:val="00C51CF4"/>
    <w:rsid w:val="00C531E2"/>
    <w:rsid w:val="00C53204"/>
    <w:rsid w:val="00C57E34"/>
    <w:rsid w:val="00C64659"/>
    <w:rsid w:val="00C662E9"/>
    <w:rsid w:val="00C66C2D"/>
    <w:rsid w:val="00C7190B"/>
    <w:rsid w:val="00C76852"/>
    <w:rsid w:val="00C77210"/>
    <w:rsid w:val="00C777FA"/>
    <w:rsid w:val="00C77989"/>
    <w:rsid w:val="00C811F4"/>
    <w:rsid w:val="00C81E51"/>
    <w:rsid w:val="00C87B73"/>
    <w:rsid w:val="00C92444"/>
    <w:rsid w:val="00C92FBB"/>
    <w:rsid w:val="00C93327"/>
    <w:rsid w:val="00C97B4D"/>
    <w:rsid w:val="00CA5602"/>
    <w:rsid w:val="00CA5CA9"/>
    <w:rsid w:val="00CA78E2"/>
    <w:rsid w:val="00CB1BBE"/>
    <w:rsid w:val="00CB65DB"/>
    <w:rsid w:val="00CB6BD9"/>
    <w:rsid w:val="00CC293A"/>
    <w:rsid w:val="00CD518B"/>
    <w:rsid w:val="00CE19F6"/>
    <w:rsid w:val="00CE6B76"/>
    <w:rsid w:val="00CF366B"/>
    <w:rsid w:val="00CF5D9D"/>
    <w:rsid w:val="00CF606C"/>
    <w:rsid w:val="00CF7423"/>
    <w:rsid w:val="00D001F5"/>
    <w:rsid w:val="00D018AC"/>
    <w:rsid w:val="00D03E80"/>
    <w:rsid w:val="00D1505F"/>
    <w:rsid w:val="00D15B9F"/>
    <w:rsid w:val="00D15DD6"/>
    <w:rsid w:val="00D25548"/>
    <w:rsid w:val="00D2601F"/>
    <w:rsid w:val="00D27759"/>
    <w:rsid w:val="00D30028"/>
    <w:rsid w:val="00D325D3"/>
    <w:rsid w:val="00D408D6"/>
    <w:rsid w:val="00D511DD"/>
    <w:rsid w:val="00D55C2A"/>
    <w:rsid w:val="00D571C1"/>
    <w:rsid w:val="00D602F4"/>
    <w:rsid w:val="00D6457E"/>
    <w:rsid w:val="00D66397"/>
    <w:rsid w:val="00D742E2"/>
    <w:rsid w:val="00D7580E"/>
    <w:rsid w:val="00D87DAF"/>
    <w:rsid w:val="00D9446D"/>
    <w:rsid w:val="00DA1B40"/>
    <w:rsid w:val="00DA2994"/>
    <w:rsid w:val="00DB08E8"/>
    <w:rsid w:val="00DB0DED"/>
    <w:rsid w:val="00DB3073"/>
    <w:rsid w:val="00DB3BA9"/>
    <w:rsid w:val="00DB50FE"/>
    <w:rsid w:val="00DB5EDA"/>
    <w:rsid w:val="00DC2349"/>
    <w:rsid w:val="00DC3026"/>
    <w:rsid w:val="00DD1EDB"/>
    <w:rsid w:val="00DD57AA"/>
    <w:rsid w:val="00DE1578"/>
    <w:rsid w:val="00DE7F67"/>
    <w:rsid w:val="00DF0529"/>
    <w:rsid w:val="00DF09EF"/>
    <w:rsid w:val="00DF0D0F"/>
    <w:rsid w:val="00DF13D6"/>
    <w:rsid w:val="00DF27D6"/>
    <w:rsid w:val="00DF2BEA"/>
    <w:rsid w:val="00DF4488"/>
    <w:rsid w:val="00DF5B98"/>
    <w:rsid w:val="00DF6FA8"/>
    <w:rsid w:val="00DF701E"/>
    <w:rsid w:val="00DF7BE5"/>
    <w:rsid w:val="00E00D49"/>
    <w:rsid w:val="00E019A8"/>
    <w:rsid w:val="00E03A46"/>
    <w:rsid w:val="00E03C6D"/>
    <w:rsid w:val="00E0476F"/>
    <w:rsid w:val="00E04899"/>
    <w:rsid w:val="00E0796F"/>
    <w:rsid w:val="00E10948"/>
    <w:rsid w:val="00E24371"/>
    <w:rsid w:val="00E243AB"/>
    <w:rsid w:val="00E26641"/>
    <w:rsid w:val="00E2778F"/>
    <w:rsid w:val="00E33023"/>
    <w:rsid w:val="00E331F3"/>
    <w:rsid w:val="00E3498D"/>
    <w:rsid w:val="00E42425"/>
    <w:rsid w:val="00E43E55"/>
    <w:rsid w:val="00E4554E"/>
    <w:rsid w:val="00E46D22"/>
    <w:rsid w:val="00E4768F"/>
    <w:rsid w:val="00E53C0E"/>
    <w:rsid w:val="00E54F7E"/>
    <w:rsid w:val="00E560CE"/>
    <w:rsid w:val="00E56611"/>
    <w:rsid w:val="00E5674E"/>
    <w:rsid w:val="00E63783"/>
    <w:rsid w:val="00E650E2"/>
    <w:rsid w:val="00E75CAD"/>
    <w:rsid w:val="00E76922"/>
    <w:rsid w:val="00E81BAF"/>
    <w:rsid w:val="00E8595B"/>
    <w:rsid w:val="00E915EC"/>
    <w:rsid w:val="00EA11B1"/>
    <w:rsid w:val="00EA2224"/>
    <w:rsid w:val="00EA7194"/>
    <w:rsid w:val="00EB1329"/>
    <w:rsid w:val="00EB2987"/>
    <w:rsid w:val="00EB2D75"/>
    <w:rsid w:val="00EB34BE"/>
    <w:rsid w:val="00EB571A"/>
    <w:rsid w:val="00EC2804"/>
    <w:rsid w:val="00EC6117"/>
    <w:rsid w:val="00EC6138"/>
    <w:rsid w:val="00ED1DCF"/>
    <w:rsid w:val="00ED43C9"/>
    <w:rsid w:val="00EE2C60"/>
    <w:rsid w:val="00EE2E58"/>
    <w:rsid w:val="00EE487A"/>
    <w:rsid w:val="00EE734C"/>
    <w:rsid w:val="00EF6907"/>
    <w:rsid w:val="00EF6D91"/>
    <w:rsid w:val="00F01F54"/>
    <w:rsid w:val="00F04D4D"/>
    <w:rsid w:val="00F11DD8"/>
    <w:rsid w:val="00F12745"/>
    <w:rsid w:val="00F13766"/>
    <w:rsid w:val="00F20A77"/>
    <w:rsid w:val="00F22C60"/>
    <w:rsid w:val="00F231A4"/>
    <w:rsid w:val="00F23252"/>
    <w:rsid w:val="00F27B2A"/>
    <w:rsid w:val="00F31762"/>
    <w:rsid w:val="00F33676"/>
    <w:rsid w:val="00F345D3"/>
    <w:rsid w:val="00F356ED"/>
    <w:rsid w:val="00F359B5"/>
    <w:rsid w:val="00F37BF9"/>
    <w:rsid w:val="00F4144F"/>
    <w:rsid w:val="00F433F3"/>
    <w:rsid w:val="00F45EAB"/>
    <w:rsid w:val="00F47F64"/>
    <w:rsid w:val="00F522D9"/>
    <w:rsid w:val="00F52F54"/>
    <w:rsid w:val="00F53584"/>
    <w:rsid w:val="00F61B24"/>
    <w:rsid w:val="00F62DE5"/>
    <w:rsid w:val="00F63F8A"/>
    <w:rsid w:val="00F6514E"/>
    <w:rsid w:val="00F703DC"/>
    <w:rsid w:val="00F71D06"/>
    <w:rsid w:val="00F73B46"/>
    <w:rsid w:val="00F73D01"/>
    <w:rsid w:val="00F7642B"/>
    <w:rsid w:val="00F76A43"/>
    <w:rsid w:val="00F80334"/>
    <w:rsid w:val="00F8139D"/>
    <w:rsid w:val="00F83DF9"/>
    <w:rsid w:val="00F85DA0"/>
    <w:rsid w:val="00F930AF"/>
    <w:rsid w:val="00F9352C"/>
    <w:rsid w:val="00F975B0"/>
    <w:rsid w:val="00FA15F1"/>
    <w:rsid w:val="00FA19F5"/>
    <w:rsid w:val="00FA4A69"/>
    <w:rsid w:val="00FA4EA2"/>
    <w:rsid w:val="00FA5F9E"/>
    <w:rsid w:val="00FA649A"/>
    <w:rsid w:val="00FB1248"/>
    <w:rsid w:val="00FB208D"/>
    <w:rsid w:val="00FB3CF4"/>
    <w:rsid w:val="00FB4A27"/>
    <w:rsid w:val="00FB4A49"/>
    <w:rsid w:val="00FB69B3"/>
    <w:rsid w:val="00FC0F44"/>
    <w:rsid w:val="00FC3F09"/>
    <w:rsid w:val="00FC6FBE"/>
    <w:rsid w:val="00FD1162"/>
    <w:rsid w:val="00FD2232"/>
    <w:rsid w:val="00FD4AE7"/>
    <w:rsid w:val="00FD65A9"/>
    <w:rsid w:val="00FD7508"/>
    <w:rsid w:val="00FE1E51"/>
    <w:rsid w:val="00FE2496"/>
    <w:rsid w:val="00FE6A2B"/>
    <w:rsid w:val="00FF0275"/>
    <w:rsid w:val="00FF07B3"/>
    <w:rsid w:val="00FF1E37"/>
    <w:rsid w:val="01C47B20"/>
    <w:rsid w:val="038E6E7A"/>
    <w:rsid w:val="04592C5D"/>
    <w:rsid w:val="079004AC"/>
    <w:rsid w:val="0AFD09DD"/>
    <w:rsid w:val="0C7B7F86"/>
    <w:rsid w:val="0F8E2C57"/>
    <w:rsid w:val="1059665E"/>
    <w:rsid w:val="10AC13BA"/>
    <w:rsid w:val="124610E1"/>
    <w:rsid w:val="135572DF"/>
    <w:rsid w:val="163F4A7E"/>
    <w:rsid w:val="18A22B4C"/>
    <w:rsid w:val="1AEC0734"/>
    <w:rsid w:val="1B323594"/>
    <w:rsid w:val="1B43291B"/>
    <w:rsid w:val="1C7254ED"/>
    <w:rsid w:val="1DEF20B0"/>
    <w:rsid w:val="1F401DDF"/>
    <w:rsid w:val="1F664E2A"/>
    <w:rsid w:val="21422A39"/>
    <w:rsid w:val="214243FA"/>
    <w:rsid w:val="232235C5"/>
    <w:rsid w:val="257A14F5"/>
    <w:rsid w:val="27196C26"/>
    <w:rsid w:val="29EF086F"/>
    <w:rsid w:val="2A8415D0"/>
    <w:rsid w:val="2BF13CCD"/>
    <w:rsid w:val="2EFFE297"/>
    <w:rsid w:val="301437CA"/>
    <w:rsid w:val="32785148"/>
    <w:rsid w:val="353C75FB"/>
    <w:rsid w:val="386D6DD1"/>
    <w:rsid w:val="3DE04810"/>
    <w:rsid w:val="3DFD6097"/>
    <w:rsid w:val="3F143319"/>
    <w:rsid w:val="3F3B19D7"/>
    <w:rsid w:val="4208288A"/>
    <w:rsid w:val="42F27DD4"/>
    <w:rsid w:val="433E495C"/>
    <w:rsid w:val="44617DEC"/>
    <w:rsid w:val="45A90126"/>
    <w:rsid w:val="4616442F"/>
    <w:rsid w:val="46B753D0"/>
    <w:rsid w:val="48804E0D"/>
    <w:rsid w:val="49090450"/>
    <w:rsid w:val="4AC27CB3"/>
    <w:rsid w:val="4B6D146C"/>
    <w:rsid w:val="4BF72BEF"/>
    <w:rsid w:val="4CD80866"/>
    <w:rsid w:val="4DEB2135"/>
    <w:rsid w:val="50502C65"/>
    <w:rsid w:val="51DB3C59"/>
    <w:rsid w:val="550A17D8"/>
    <w:rsid w:val="55762E42"/>
    <w:rsid w:val="568B6949"/>
    <w:rsid w:val="57A7B272"/>
    <w:rsid w:val="58470068"/>
    <w:rsid w:val="58886F75"/>
    <w:rsid w:val="58C146D8"/>
    <w:rsid w:val="5A1720F9"/>
    <w:rsid w:val="5B9C37C2"/>
    <w:rsid w:val="5BA7C654"/>
    <w:rsid w:val="5CF74D38"/>
    <w:rsid w:val="5F2D3D9B"/>
    <w:rsid w:val="5F8A0474"/>
    <w:rsid w:val="60FF240D"/>
    <w:rsid w:val="638A7560"/>
    <w:rsid w:val="641F04E5"/>
    <w:rsid w:val="64C0607C"/>
    <w:rsid w:val="65AC6CC3"/>
    <w:rsid w:val="672D1356"/>
    <w:rsid w:val="676F09E1"/>
    <w:rsid w:val="696173A6"/>
    <w:rsid w:val="6A9B1DCA"/>
    <w:rsid w:val="6C2C6080"/>
    <w:rsid w:val="6F375468"/>
    <w:rsid w:val="6FE55BEA"/>
    <w:rsid w:val="721821DB"/>
    <w:rsid w:val="756172B0"/>
    <w:rsid w:val="75A44ED9"/>
    <w:rsid w:val="75E74A0A"/>
    <w:rsid w:val="768F7680"/>
    <w:rsid w:val="77512F0B"/>
    <w:rsid w:val="77F80C6B"/>
    <w:rsid w:val="7A7F1C49"/>
    <w:rsid w:val="7B5B7AE6"/>
    <w:rsid w:val="7BA7071E"/>
    <w:rsid w:val="7BDF6DA8"/>
    <w:rsid w:val="7C7EDC1A"/>
    <w:rsid w:val="7CCED98D"/>
    <w:rsid w:val="7D08410F"/>
    <w:rsid w:val="7DB96DED"/>
    <w:rsid w:val="7DD3AD81"/>
    <w:rsid w:val="7F7FE70F"/>
    <w:rsid w:val="7FFF7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locked="1" w:uiPriority="0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421B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Char"/>
    <w:uiPriority w:val="99"/>
    <w:qFormat/>
    <w:rsid w:val="00B5421B"/>
    <w:pPr>
      <w:keepNext/>
      <w:keepLines/>
      <w:spacing w:before="100" w:beforeAutospacing="1" w:after="100" w:afterAutospacing="1"/>
      <w:outlineLvl w:val="1"/>
    </w:pPr>
    <w:rPr>
      <w:rFonts w:ascii="Cambria" w:eastAsia="黑体" w:hAnsi="Cambria"/>
      <w:b/>
      <w:bCs/>
      <w:kern w:val="0"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9"/>
    <w:semiHidden/>
    <w:locked/>
    <w:rsid w:val="00756E51"/>
    <w:rPr>
      <w:rFonts w:ascii="Cambria" w:eastAsia="宋体" w:hAnsi="Cambria" w:cs="Times New Roman"/>
      <w:b/>
      <w:bCs/>
      <w:sz w:val="32"/>
      <w:szCs w:val="32"/>
    </w:rPr>
  </w:style>
  <w:style w:type="paragraph" w:styleId="a3">
    <w:name w:val="Normal Indent"/>
    <w:basedOn w:val="a"/>
    <w:uiPriority w:val="99"/>
    <w:rsid w:val="00B5421B"/>
    <w:pPr>
      <w:ind w:firstLineChars="200" w:firstLine="200"/>
    </w:pPr>
  </w:style>
  <w:style w:type="paragraph" w:styleId="a4">
    <w:name w:val="Body Text Indent"/>
    <w:basedOn w:val="a"/>
    <w:link w:val="Char"/>
    <w:uiPriority w:val="99"/>
    <w:rsid w:val="00B5421B"/>
    <w:pPr>
      <w:ind w:firstLine="645"/>
    </w:pPr>
    <w:rPr>
      <w:rFonts w:ascii="仿宋_GB2312" w:eastAsia="仿宋_GB2312" w:hAnsi="Calibri"/>
      <w:sz w:val="32"/>
      <w:szCs w:val="32"/>
    </w:rPr>
  </w:style>
  <w:style w:type="character" w:customStyle="1" w:styleId="Char">
    <w:name w:val="正文文本缩进 Char"/>
    <w:basedOn w:val="a0"/>
    <w:link w:val="a4"/>
    <w:uiPriority w:val="99"/>
    <w:semiHidden/>
    <w:locked/>
    <w:rsid w:val="00756E51"/>
    <w:rPr>
      <w:rFonts w:cs="Times New Roman"/>
      <w:sz w:val="24"/>
      <w:szCs w:val="24"/>
    </w:rPr>
  </w:style>
  <w:style w:type="paragraph" w:styleId="a5">
    <w:name w:val="Date"/>
    <w:basedOn w:val="a"/>
    <w:next w:val="a"/>
    <w:link w:val="Char0"/>
    <w:uiPriority w:val="99"/>
    <w:rsid w:val="00B5421B"/>
    <w:pPr>
      <w:ind w:leftChars="2500" w:left="100"/>
    </w:pPr>
  </w:style>
  <w:style w:type="character" w:customStyle="1" w:styleId="Char0">
    <w:name w:val="日期 Char"/>
    <w:basedOn w:val="a0"/>
    <w:link w:val="a5"/>
    <w:uiPriority w:val="99"/>
    <w:semiHidden/>
    <w:locked/>
    <w:rsid w:val="00756E51"/>
    <w:rPr>
      <w:rFonts w:cs="Times New Roman"/>
      <w:sz w:val="24"/>
      <w:szCs w:val="24"/>
    </w:rPr>
  </w:style>
  <w:style w:type="paragraph" w:styleId="a6">
    <w:name w:val="Balloon Text"/>
    <w:basedOn w:val="a"/>
    <w:link w:val="Char1"/>
    <w:uiPriority w:val="99"/>
    <w:semiHidden/>
    <w:rsid w:val="00B5421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locked/>
    <w:rsid w:val="00756E51"/>
    <w:rPr>
      <w:rFonts w:cs="Times New Roman"/>
      <w:sz w:val="2"/>
    </w:rPr>
  </w:style>
  <w:style w:type="paragraph" w:styleId="a7">
    <w:name w:val="footer"/>
    <w:basedOn w:val="a"/>
    <w:link w:val="Char2"/>
    <w:uiPriority w:val="99"/>
    <w:rsid w:val="00B542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locked/>
    <w:rsid w:val="00B5421B"/>
    <w:rPr>
      <w:rFonts w:eastAsia="宋体" w:cs="Times New Roman"/>
      <w:kern w:val="2"/>
      <w:sz w:val="18"/>
      <w:lang w:val="en-US" w:eastAsia="zh-CN"/>
    </w:rPr>
  </w:style>
  <w:style w:type="paragraph" w:styleId="a8">
    <w:name w:val="header"/>
    <w:basedOn w:val="a"/>
    <w:link w:val="Char3"/>
    <w:uiPriority w:val="99"/>
    <w:rsid w:val="00B542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3">
    <w:name w:val="页眉 Char"/>
    <w:basedOn w:val="a0"/>
    <w:link w:val="a8"/>
    <w:uiPriority w:val="99"/>
    <w:locked/>
    <w:rsid w:val="00B5421B"/>
    <w:rPr>
      <w:rFonts w:ascii="Calibri" w:eastAsia="宋体" w:hAnsi="Calibri" w:cs="Times New Roman"/>
      <w:kern w:val="2"/>
      <w:sz w:val="18"/>
      <w:lang w:val="en-US" w:eastAsia="zh-CN"/>
    </w:rPr>
  </w:style>
  <w:style w:type="paragraph" w:styleId="a9">
    <w:name w:val="Normal (Web)"/>
    <w:basedOn w:val="a"/>
    <w:uiPriority w:val="99"/>
    <w:rsid w:val="00B5421B"/>
    <w:pPr>
      <w:spacing w:before="100" w:beforeAutospacing="1" w:after="100" w:afterAutospacing="1"/>
      <w:ind w:right="238"/>
      <w:jc w:val="left"/>
    </w:pPr>
    <w:rPr>
      <w:b/>
      <w:kern w:val="0"/>
      <w:sz w:val="24"/>
      <w:szCs w:val="20"/>
    </w:rPr>
  </w:style>
  <w:style w:type="character" w:styleId="aa">
    <w:name w:val="Strong"/>
    <w:basedOn w:val="a0"/>
    <w:uiPriority w:val="99"/>
    <w:qFormat/>
    <w:rsid w:val="00B5421B"/>
    <w:rPr>
      <w:rFonts w:cs="Times New Roman"/>
      <w:b/>
    </w:rPr>
  </w:style>
  <w:style w:type="character" w:styleId="ab">
    <w:name w:val="page number"/>
    <w:basedOn w:val="a0"/>
    <w:uiPriority w:val="99"/>
    <w:rsid w:val="00B5421B"/>
    <w:rPr>
      <w:rFonts w:cs="Times New Roman"/>
    </w:rPr>
  </w:style>
  <w:style w:type="paragraph" w:customStyle="1" w:styleId="CharCharCharCharCharCharChar">
    <w:name w:val="Char Char Char Char Char Char Char"/>
    <w:basedOn w:val="a"/>
    <w:uiPriority w:val="99"/>
    <w:rsid w:val="00B5421B"/>
    <w:rPr>
      <w:rFonts w:ascii="Tahoma" w:hAnsi="Tahoma"/>
      <w:sz w:val="24"/>
      <w:szCs w:val="20"/>
    </w:rPr>
  </w:style>
  <w:style w:type="paragraph" w:customStyle="1" w:styleId="Char1CharCharChar">
    <w:name w:val="Char1 Char Char Char"/>
    <w:basedOn w:val="a"/>
    <w:uiPriority w:val="99"/>
    <w:rsid w:val="00B5421B"/>
    <w:pPr>
      <w:widowControl/>
      <w:spacing w:after="160" w:line="240" w:lineRule="exact"/>
      <w:jc w:val="left"/>
    </w:pPr>
    <w:rPr>
      <w:szCs w:val="20"/>
    </w:rPr>
  </w:style>
  <w:style w:type="paragraph" w:customStyle="1" w:styleId="Char4">
    <w:name w:val="Char"/>
    <w:basedOn w:val="a"/>
    <w:uiPriority w:val="99"/>
    <w:rsid w:val="00B5421B"/>
    <w:rPr>
      <w:rFonts w:ascii="Tahoma" w:hAnsi="Tahoma"/>
      <w:sz w:val="24"/>
      <w:szCs w:val="20"/>
    </w:rPr>
  </w:style>
  <w:style w:type="paragraph" w:customStyle="1" w:styleId="CharChar3CharChar">
    <w:name w:val="Char Char3 Char Char"/>
    <w:basedOn w:val="a"/>
    <w:uiPriority w:val="99"/>
    <w:rsid w:val="00B5421B"/>
    <w:rPr>
      <w:szCs w:val="21"/>
    </w:rPr>
  </w:style>
  <w:style w:type="character" w:customStyle="1" w:styleId="font21">
    <w:name w:val="font21"/>
    <w:basedOn w:val="a0"/>
    <w:uiPriority w:val="99"/>
    <w:rsid w:val="00B5421B"/>
    <w:rPr>
      <w:rFonts w:ascii="宋体" w:eastAsia="宋体" w:hAnsi="宋体" w:cs="宋体"/>
      <w:color w:val="000000"/>
      <w:sz w:val="18"/>
      <w:szCs w:val="18"/>
      <w:u w:val="none"/>
    </w:rPr>
  </w:style>
  <w:style w:type="character" w:customStyle="1" w:styleId="font01">
    <w:name w:val="font01"/>
    <w:basedOn w:val="a0"/>
    <w:uiPriority w:val="99"/>
    <w:rsid w:val="00B5421B"/>
    <w:rPr>
      <w:rFonts w:ascii="宋体" w:eastAsia="宋体" w:hAnsi="宋体" w:cs="宋体"/>
      <w:color w:val="000000"/>
      <w:sz w:val="13"/>
      <w:szCs w:val="13"/>
      <w:u w:val="none"/>
    </w:rPr>
  </w:style>
  <w:style w:type="paragraph" w:styleId="ac">
    <w:name w:val="List Paragraph"/>
    <w:basedOn w:val="a"/>
    <w:uiPriority w:val="99"/>
    <w:qFormat/>
    <w:rsid w:val="00B641D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514</Words>
  <Characters>2932</Characters>
  <Application>Microsoft Office Word</Application>
  <DocSecurity>0</DocSecurity>
  <Lines>24</Lines>
  <Paragraphs>6</Paragraphs>
  <ScaleCrop>false</ScaleCrop>
  <Company/>
  <LinksUpToDate>false</LinksUpToDate>
  <CharactersWithSpaces>3440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北京市财政局关于做好向市人大常委会报送2015年度市级部门决算（草案）</dc:title>
  <dc:subject/>
  <dc:creator>常程</dc:creator>
  <cp:keywords/>
  <dc:description/>
  <cp:lastModifiedBy>China</cp:lastModifiedBy>
  <cp:revision>7</cp:revision>
  <cp:lastPrinted>2025-09-24T08:18:00Z</cp:lastPrinted>
  <dcterms:created xsi:type="dcterms:W3CDTF">2025-09-18T06:48:00Z</dcterms:created>
  <dcterms:modified xsi:type="dcterms:W3CDTF">2025-09-24T08:28:00Z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8E0D435A5D154928BF864CBC7CB392AD_13</vt:lpwstr>
  </property>
  <property fmtid="{D5CDD505-2E9C-101B-9397-08002B2CF9AE}" pid="4" name="KSOTemplateDocerSaveRecord">
    <vt:lpwstr>eyJoZGlkIjoiMzc4NWY1MzkzMjk1MGZhYTYzN2RlYzY2ZjI5NzA1ZTciLCJ1c2VySWQiOiIxMDExMTUzMTMyIn0=</vt:lpwstr>
  </property>
</Properties>
</file>