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599C" w:rsidRDefault="00D6599C">
      <w:pPr>
        <w:jc w:val="center"/>
        <w:rPr>
          <w:rFonts w:ascii="仿宋_GB2312" w:eastAsia="仿宋_GB2312"/>
          <w:b/>
          <w:sz w:val="32"/>
          <w:szCs w:val="32"/>
        </w:rPr>
      </w:pPr>
    </w:p>
    <w:p w:rsidR="00D6599C" w:rsidRDefault="00D6599C">
      <w:pPr>
        <w:jc w:val="center"/>
        <w:rPr>
          <w:rFonts w:ascii="黑体" w:eastAsia="黑体"/>
          <w:sz w:val="72"/>
          <w:szCs w:val="72"/>
        </w:rPr>
      </w:pPr>
    </w:p>
    <w:p w:rsidR="00D6599C" w:rsidRDefault="00D6599C">
      <w:pPr>
        <w:jc w:val="center"/>
        <w:rPr>
          <w:rFonts w:ascii="黑体" w:eastAsia="黑体"/>
          <w:sz w:val="72"/>
          <w:szCs w:val="72"/>
        </w:rPr>
      </w:pPr>
    </w:p>
    <w:p w:rsidR="00D6599C" w:rsidRDefault="00D6599C">
      <w:pPr>
        <w:jc w:val="center"/>
        <w:rPr>
          <w:rFonts w:ascii="黑体" w:eastAsia="黑体"/>
          <w:sz w:val="72"/>
          <w:szCs w:val="72"/>
        </w:rPr>
      </w:pPr>
    </w:p>
    <w:p w:rsidR="00D6599C" w:rsidRDefault="00D6599C">
      <w:pPr>
        <w:jc w:val="center"/>
        <w:rPr>
          <w:rFonts w:ascii="黑体" w:eastAsia="黑体"/>
          <w:sz w:val="72"/>
          <w:szCs w:val="72"/>
        </w:rPr>
      </w:pPr>
    </w:p>
    <w:p w:rsidR="00D6599C" w:rsidRDefault="00F932F4">
      <w:pPr>
        <w:jc w:val="center"/>
        <w:rPr>
          <w:rFonts w:ascii="黑体" w:eastAsia="黑体"/>
          <w:sz w:val="72"/>
          <w:szCs w:val="72"/>
        </w:rPr>
      </w:pPr>
      <w:r>
        <w:rPr>
          <w:rFonts w:ascii="黑体" w:eastAsia="黑体" w:hint="eastAsia"/>
          <w:sz w:val="72"/>
          <w:szCs w:val="72"/>
        </w:rPr>
        <w:t>202</w:t>
      </w:r>
      <w:r>
        <w:rPr>
          <w:rFonts w:ascii="黑体" w:eastAsia="黑体" w:hint="eastAsia"/>
          <w:sz w:val="72"/>
          <w:szCs w:val="72"/>
        </w:rPr>
        <w:t>4</w:t>
      </w:r>
      <w:r>
        <w:rPr>
          <w:rFonts w:ascii="黑体" w:eastAsia="黑体" w:hint="eastAsia"/>
          <w:sz w:val="72"/>
          <w:szCs w:val="72"/>
        </w:rPr>
        <w:t>年度部门决算（</w:t>
      </w:r>
      <w:r>
        <w:rPr>
          <w:rFonts w:ascii="黑体" w:eastAsia="黑体" w:hint="eastAsia"/>
          <w:sz w:val="72"/>
          <w:szCs w:val="72"/>
        </w:rPr>
        <w:t>公开</w:t>
      </w:r>
      <w:r>
        <w:rPr>
          <w:rFonts w:ascii="黑体" w:eastAsia="黑体"/>
          <w:sz w:val="72"/>
          <w:szCs w:val="72"/>
        </w:rPr>
        <w:t>）</w:t>
      </w:r>
    </w:p>
    <w:p w:rsidR="00D6599C" w:rsidRDefault="00D6599C">
      <w:pPr>
        <w:jc w:val="center"/>
        <w:rPr>
          <w:rFonts w:ascii="黑体" w:eastAsia="黑体"/>
          <w:sz w:val="52"/>
          <w:szCs w:val="52"/>
        </w:rPr>
      </w:pPr>
    </w:p>
    <w:p w:rsidR="00D6599C" w:rsidRDefault="00D6599C">
      <w:pPr>
        <w:jc w:val="center"/>
        <w:rPr>
          <w:rFonts w:ascii="黑体" w:eastAsia="黑体"/>
          <w:sz w:val="52"/>
          <w:szCs w:val="52"/>
        </w:rPr>
      </w:pPr>
    </w:p>
    <w:p w:rsidR="00D6599C" w:rsidRDefault="00D6599C">
      <w:pPr>
        <w:jc w:val="center"/>
        <w:rPr>
          <w:rFonts w:ascii="黑体" w:eastAsia="黑体"/>
          <w:sz w:val="52"/>
          <w:szCs w:val="52"/>
        </w:rPr>
      </w:pPr>
    </w:p>
    <w:p w:rsidR="00D6599C" w:rsidRDefault="00D6599C">
      <w:pPr>
        <w:jc w:val="center"/>
        <w:rPr>
          <w:rFonts w:ascii="黑体" w:eastAsia="黑体"/>
          <w:sz w:val="52"/>
          <w:szCs w:val="52"/>
        </w:rPr>
      </w:pPr>
    </w:p>
    <w:p w:rsidR="00D6599C" w:rsidRDefault="00D6599C">
      <w:pPr>
        <w:jc w:val="center"/>
        <w:rPr>
          <w:rFonts w:ascii="黑体" w:eastAsia="黑体"/>
          <w:sz w:val="32"/>
          <w:szCs w:val="32"/>
        </w:rPr>
      </w:pPr>
    </w:p>
    <w:p w:rsidR="00D6599C" w:rsidRDefault="00F932F4">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w:t>
      </w:r>
      <w:r>
        <w:rPr>
          <w:rFonts w:ascii="宋体" w:hAnsi="宋体" w:cs="宋体" w:hint="eastAsia"/>
          <w:b/>
          <w:bCs/>
          <w:kern w:val="0"/>
          <w:sz w:val="44"/>
          <w:szCs w:val="36"/>
        </w:rPr>
        <w:t xml:space="preserve">    </w:t>
      </w:r>
      <w:r>
        <w:rPr>
          <w:rFonts w:ascii="宋体" w:hAnsi="宋体" w:cs="宋体" w:hint="eastAsia"/>
          <w:b/>
          <w:bCs/>
          <w:kern w:val="0"/>
          <w:sz w:val="44"/>
          <w:szCs w:val="36"/>
        </w:rPr>
        <w:t>录</w:t>
      </w:r>
    </w:p>
    <w:p w:rsidR="00D6599C" w:rsidRDefault="00D6599C">
      <w:pPr>
        <w:spacing w:line="500" w:lineRule="exact"/>
        <w:ind w:firstLine="645"/>
        <w:jc w:val="center"/>
        <w:rPr>
          <w:rFonts w:ascii="宋体" w:hAnsi="宋体" w:cs="宋体"/>
          <w:b/>
          <w:bCs/>
          <w:kern w:val="0"/>
          <w:sz w:val="36"/>
          <w:szCs w:val="36"/>
        </w:rPr>
      </w:pPr>
    </w:p>
    <w:p w:rsidR="00D6599C" w:rsidRDefault="00F932F4">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w:t>
      </w:r>
      <w:r>
        <w:rPr>
          <w:rFonts w:ascii="宋体" w:hAnsi="宋体" w:cs="宋体" w:hint="eastAsia"/>
          <w:bCs/>
          <w:spacing w:val="40"/>
          <w:kern w:val="0"/>
          <w:sz w:val="32"/>
          <w:szCs w:val="32"/>
        </w:rPr>
        <w:t xml:space="preserve"> 202</w:t>
      </w:r>
      <w:r>
        <w:rPr>
          <w:rFonts w:ascii="宋体" w:hAnsi="宋体" w:cs="宋体" w:hint="eastAsia"/>
          <w:bCs/>
          <w:spacing w:val="40"/>
          <w:kern w:val="0"/>
          <w:sz w:val="32"/>
          <w:szCs w:val="32"/>
        </w:rPr>
        <w:t>4</w:t>
      </w:r>
      <w:r>
        <w:rPr>
          <w:rFonts w:ascii="宋体" w:hAnsi="宋体" w:cs="宋体" w:hint="eastAsia"/>
          <w:bCs/>
          <w:spacing w:val="40"/>
          <w:kern w:val="0"/>
          <w:sz w:val="32"/>
          <w:szCs w:val="32"/>
        </w:rPr>
        <w:t>年度部门决算报表</w:t>
      </w:r>
    </w:p>
    <w:p w:rsidR="00D6599C" w:rsidRDefault="00F932F4">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D6599C" w:rsidRDefault="00F932F4">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D6599C" w:rsidRDefault="00F932F4">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D6599C" w:rsidRDefault="00F932F4">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D6599C" w:rsidRDefault="00F932F4">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rsidR="00D6599C" w:rsidRDefault="00F932F4">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rsidR="00D6599C" w:rsidRDefault="00F932F4">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D6599C" w:rsidRDefault="00F932F4">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hint="eastAsia"/>
          <w:bCs/>
          <w:spacing w:val="40"/>
          <w:kern w:val="0"/>
          <w:sz w:val="32"/>
          <w:szCs w:val="32"/>
        </w:rPr>
        <w:t>、</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D6599C" w:rsidRDefault="00F932F4">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w:t>
      </w:r>
      <w:r>
        <w:rPr>
          <w:rFonts w:ascii="仿宋_GB2312" w:eastAsia="仿宋_GB2312" w:hAnsi="仿宋" w:cs="宋体" w:hint="eastAsia"/>
          <w:bCs/>
          <w:spacing w:val="40"/>
          <w:kern w:val="0"/>
          <w:sz w:val="32"/>
          <w:szCs w:val="32"/>
        </w:rPr>
        <w:t>、国有资本经营预算财政拨款支出决算表</w:t>
      </w:r>
    </w:p>
    <w:p w:rsidR="00D6599C" w:rsidRDefault="00F932F4">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rsidR="00D6599C" w:rsidRDefault="00F932F4">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十一、政府采购情况表</w:t>
      </w:r>
    </w:p>
    <w:p w:rsidR="00D6599C" w:rsidRDefault="00F932F4">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w:t>
      </w:r>
      <w:r>
        <w:rPr>
          <w:rFonts w:ascii="仿宋_GB2312" w:eastAsia="仿宋_GB2312" w:hAnsi="仿宋" w:cs="宋体" w:hint="eastAsia"/>
          <w:bCs/>
          <w:spacing w:val="40"/>
          <w:kern w:val="0"/>
          <w:sz w:val="32"/>
          <w:szCs w:val="32"/>
        </w:rPr>
        <w:t>二</w:t>
      </w:r>
      <w:r>
        <w:rPr>
          <w:rFonts w:ascii="仿宋_GB2312" w:eastAsia="仿宋_GB2312" w:hAnsi="仿宋" w:cs="宋体" w:hint="eastAsia"/>
          <w:bCs/>
          <w:spacing w:val="40"/>
          <w:kern w:val="0"/>
          <w:sz w:val="32"/>
          <w:szCs w:val="32"/>
        </w:rPr>
        <w:t>、政府购买服务决算公开情况表</w:t>
      </w:r>
    </w:p>
    <w:p w:rsidR="00D6599C" w:rsidRDefault="00F932F4">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第二部分</w:t>
      </w:r>
      <w:r>
        <w:rPr>
          <w:rFonts w:ascii="宋体" w:hAnsi="宋体" w:cs="宋体" w:hint="eastAsia"/>
          <w:bCs/>
          <w:spacing w:val="40"/>
          <w:kern w:val="0"/>
          <w:sz w:val="32"/>
          <w:szCs w:val="32"/>
        </w:rPr>
        <w:t xml:space="preserve"> </w:t>
      </w:r>
      <w:r>
        <w:rPr>
          <w:rFonts w:ascii="宋体" w:hAnsi="宋体" w:hint="eastAsia"/>
          <w:spacing w:val="40"/>
          <w:sz w:val="32"/>
          <w:szCs w:val="32"/>
        </w:rPr>
        <w:t>202</w:t>
      </w:r>
      <w:r>
        <w:rPr>
          <w:rFonts w:ascii="宋体" w:hAnsi="宋体" w:hint="eastAsia"/>
          <w:spacing w:val="40"/>
          <w:sz w:val="32"/>
          <w:szCs w:val="32"/>
        </w:rPr>
        <w:t>4</w:t>
      </w:r>
      <w:r>
        <w:rPr>
          <w:rFonts w:ascii="宋体" w:hAnsi="宋体" w:hint="eastAsia"/>
          <w:spacing w:val="40"/>
          <w:sz w:val="32"/>
          <w:szCs w:val="32"/>
        </w:rPr>
        <w:t>年度部门决算说明</w:t>
      </w:r>
    </w:p>
    <w:p w:rsidR="00D6599C" w:rsidRDefault="00F932F4">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第三部分</w:t>
      </w:r>
      <w:r>
        <w:rPr>
          <w:rFonts w:ascii="宋体" w:hAnsi="宋体" w:cs="宋体" w:hint="eastAsia"/>
          <w:bCs/>
          <w:spacing w:val="40"/>
          <w:kern w:val="0"/>
          <w:sz w:val="32"/>
          <w:szCs w:val="32"/>
        </w:rPr>
        <w:t xml:space="preserve"> </w:t>
      </w:r>
      <w:r>
        <w:rPr>
          <w:rFonts w:ascii="宋体" w:hAnsi="宋体" w:hint="eastAsia"/>
          <w:spacing w:val="40"/>
          <w:sz w:val="32"/>
          <w:szCs w:val="32"/>
        </w:rPr>
        <w:t>202</w:t>
      </w:r>
      <w:r>
        <w:rPr>
          <w:rFonts w:ascii="宋体" w:hAnsi="宋体" w:hint="eastAsia"/>
          <w:spacing w:val="40"/>
          <w:sz w:val="32"/>
          <w:szCs w:val="32"/>
        </w:rPr>
        <w:t>4</w:t>
      </w:r>
      <w:r>
        <w:rPr>
          <w:rFonts w:ascii="宋体" w:hAnsi="宋体" w:hint="eastAsia"/>
          <w:spacing w:val="40"/>
          <w:sz w:val="32"/>
          <w:szCs w:val="32"/>
        </w:rPr>
        <w:t>年度</w:t>
      </w:r>
      <w:r>
        <w:rPr>
          <w:rFonts w:ascii="宋体" w:hAnsi="宋体" w:cs="宋体" w:hint="eastAsia"/>
          <w:spacing w:val="40"/>
          <w:kern w:val="0"/>
          <w:sz w:val="32"/>
          <w:szCs w:val="32"/>
        </w:rPr>
        <w:t>其他重要事项的情况说明</w:t>
      </w:r>
    </w:p>
    <w:p w:rsidR="00D6599C" w:rsidRDefault="00F932F4">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w:t>
      </w:r>
      <w:r>
        <w:rPr>
          <w:rFonts w:ascii="宋体" w:hAnsi="宋体" w:cs="宋体" w:hint="eastAsia"/>
          <w:spacing w:val="40"/>
          <w:kern w:val="0"/>
          <w:sz w:val="32"/>
          <w:szCs w:val="32"/>
        </w:rPr>
        <w:t xml:space="preserve"> 202</w:t>
      </w:r>
      <w:r>
        <w:rPr>
          <w:rFonts w:ascii="宋体" w:hAnsi="宋体" w:cs="宋体" w:hint="eastAsia"/>
          <w:spacing w:val="40"/>
          <w:kern w:val="0"/>
          <w:sz w:val="32"/>
          <w:szCs w:val="32"/>
        </w:rPr>
        <w:t>4</w:t>
      </w:r>
      <w:r>
        <w:rPr>
          <w:rFonts w:ascii="宋体" w:hAnsi="宋体" w:cs="宋体" w:hint="eastAsia"/>
          <w:spacing w:val="40"/>
          <w:kern w:val="0"/>
          <w:sz w:val="32"/>
          <w:szCs w:val="32"/>
        </w:rPr>
        <w:t>年度部门绩效评价情况</w:t>
      </w:r>
    </w:p>
    <w:p w:rsidR="00D6599C" w:rsidRDefault="00D6599C">
      <w:pPr>
        <w:tabs>
          <w:tab w:val="center" w:pos="6979"/>
        </w:tabs>
        <w:spacing w:beforeLines="50" w:before="156" w:afterLines="50" w:after="156"/>
        <w:jc w:val="center"/>
        <w:rPr>
          <w:rFonts w:ascii="宋体" w:hAnsi="宋体" w:cs="宋体"/>
          <w:b/>
          <w:bCs/>
          <w:spacing w:val="40"/>
          <w:kern w:val="0"/>
          <w:sz w:val="32"/>
          <w:szCs w:val="32"/>
        </w:rPr>
      </w:pPr>
    </w:p>
    <w:p w:rsidR="00D6599C" w:rsidRDefault="00D6599C">
      <w:pPr>
        <w:tabs>
          <w:tab w:val="center" w:pos="6979"/>
        </w:tabs>
        <w:spacing w:beforeLines="50" w:before="156" w:afterLines="50" w:after="156"/>
        <w:jc w:val="center"/>
        <w:rPr>
          <w:rFonts w:ascii="宋体" w:hAnsi="宋体" w:cs="宋体"/>
          <w:b/>
          <w:bCs/>
          <w:spacing w:val="40"/>
          <w:kern w:val="0"/>
          <w:sz w:val="32"/>
          <w:szCs w:val="32"/>
        </w:rPr>
      </w:pPr>
    </w:p>
    <w:p w:rsidR="00D6599C" w:rsidRDefault="00D6599C">
      <w:pPr>
        <w:tabs>
          <w:tab w:val="center" w:pos="6979"/>
        </w:tabs>
        <w:spacing w:beforeLines="50" w:before="156" w:afterLines="50" w:after="156"/>
        <w:jc w:val="center"/>
        <w:rPr>
          <w:rFonts w:ascii="宋体" w:hAnsi="宋体" w:cs="宋体"/>
          <w:b/>
          <w:bCs/>
          <w:spacing w:val="40"/>
          <w:kern w:val="0"/>
          <w:sz w:val="32"/>
          <w:szCs w:val="32"/>
        </w:rPr>
      </w:pPr>
    </w:p>
    <w:p w:rsidR="00D6599C" w:rsidRDefault="00D6599C">
      <w:pPr>
        <w:tabs>
          <w:tab w:val="center" w:pos="6979"/>
        </w:tabs>
        <w:spacing w:beforeLines="50" w:before="156" w:afterLines="50" w:after="156"/>
        <w:jc w:val="center"/>
        <w:rPr>
          <w:rFonts w:ascii="宋体" w:hAnsi="宋体" w:cs="宋体"/>
          <w:b/>
          <w:bCs/>
          <w:spacing w:val="40"/>
          <w:kern w:val="0"/>
          <w:sz w:val="32"/>
          <w:szCs w:val="32"/>
        </w:rPr>
      </w:pPr>
    </w:p>
    <w:p w:rsidR="00D6599C" w:rsidRDefault="00D6599C">
      <w:pPr>
        <w:tabs>
          <w:tab w:val="center" w:pos="6979"/>
        </w:tabs>
        <w:spacing w:beforeLines="50" w:before="156" w:afterLines="50" w:after="156"/>
        <w:jc w:val="center"/>
        <w:rPr>
          <w:rFonts w:ascii="宋体" w:hAnsi="宋体" w:cs="宋体"/>
          <w:b/>
          <w:bCs/>
          <w:spacing w:val="40"/>
          <w:kern w:val="0"/>
          <w:sz w:val="32"/>
          <w:szCs w:val="32"/>
        </w:rPr>
      </w:pPr>
    </w:p>
    <w:p w:rsidR="00D6599C" w:rsidRDefault="00F932F4">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w:t>
      </w:r>
      <w:r>
        <w:rPr>
          <w:rFonts w:ascii="宋体" w:hAnsi="宋体" w:cs="宋体" w:hint="eastAsia"/>
          <w:b/>
          <w:bCs/>
          <w:spacing w:val="40"/>
          <w:kern w:val="0"/>
          <w:sz w:val="44"/>
          <w:szCs w:val="44"/>
        </w:rPr>
        <w:t xml:space="preserve"> </w:t>
      </w:r>
      <w:r>
        <w:rPr>
          <w:rFonts w:ascii="宋体" w:hAnsi="宋体" w:cs="宋体" w:hint="eastAsia"/>
          <w:b/>
          <w:bCs/>
          <w:spacing w:val="40"/>
          <w:kern w:val="0"/>
          <w:sz w:val="44"/>
          <w:szCs w:val="44"/>
        </w:rPr>
        <w:t>2024</w:t>
      </w:r>
      <w:r>
        <w:rPr>
          <w:rFonts w:ascii="宋体" w:hAnsi="宋体" w:cs="宋体" w:hint="eastAsia"/>
          <w:b/>
          <w:bCs/>
          <w:spacing w:val="40"/>
          <w:kern w:val="0"/>
          <w:sz w:val="44"/>
          <w:szCs w:val="44"/>
        </w:rPr>
        <w:t>年度部门决算报表</w:t>
      </w:r>
    </w:p>
    <w:p w:rsidR="00D6599C" w:rsidRDefault="00F932F4">
      <w:pPr>
        <w:pStyle w:val="2"/>
        <w:rPr>
          <w:b w:val="0"/>
          <w:bCs w:val="0"/>
        </w:rPr>
        <w:sectPr w:rsidR="00D6599C">
          <w:footerReference w:type="default" r:id="rId6"/>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rsidR="00D6599C" w:rsidRDefault="00F932F4">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第二部分</w:t>
      </w:r>
      <w:r>
        <w:rPr>
          <w:rFonts w:ascii="宋体" w:hAnsi="宋体" w:cs="宋体" w:hint="eastAsia"/>
          <w:b/>
          <w:bCs/>
          <w:spacing w:val="40"/>
          <w:kern w:val="0"/>
          <w:sz w:val="32"/>
          <w:szCs w:val="32"/>
        </w:rPr>
        <w:t xml:space="preserve"> </w:t>
      </w:r>
      <w:r>
        <w:rPr>
          <w:rFonts w:ascii="宋体" w:hAnsi="宋体" w:hint="eastAsia"/>
          <w:b/>
          <w:spacing w:val="40"/>
          <w:sz w:val="32"/>
          <w:szCs w:val="32"/>
        </w:rPr>
        <w:t>202</w:t>
      </w:r>
      <w:r>
        <w:rPr>
          <w:rFonts w:ascii="宋体" w:hAnsi="宋体" w:hint="eastAsia"/>
          <w:b/>
          <w:spacing w:val="40"/>
          <w:sz w:val="32"/>
          <w:szCs w:val="32"/>
        </w:rPr>
        <w:t>4</w:t>
      </w:r>
      <w:r>
        <w:rPr>
          <w:rFonts w:ascii="宋体" w:hAnsi="宋体" w:hint="eastAsia"/>
          <w:b/>
          <w:spacing w:val="40"/>
          <w:sz w:val="32"/>
          <w:szCs w:val="32"/>
        </w:rPr>
        <w:t>年度部门决算说明</w:t>
      </w:r>
    </w:p>
    <w:p w:rsidR="00D6599C" w:rsidRDefault="00F932F4">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一、单位基本情况</w:t>
      </w:r>
    </w:p>
    <w:p w:rsidR="00D6599C" w:rsidRDefault="00F932F4">
      <w:pPr>
        <w:tabs>
          <w:tab w:val="center" w:pos="6979"/>
        </w:tabs>
        <w:spacing w:line="580" w:lineRule="exact"/>
        <w:ind w:firstLineChars="250" w:firstLine="700"/>
        <w:rPr>
          <w:rFonts w:ascii="仿宋_GB2312" w:eastAsia="仿宋_GB2312"/>
          <w:color w:val="000000"/>
          <w:sz w:val="28"/>
          <w:szCs w:val="28"/>
        </w:rPr>
      </w:pPr>
      <w:r>
        <w:rPr>
          <w:rFonts w:ascii="仿宋_GB2312" w:eastAsia="仿宋_GB2312" w:hint="eastAsia"/>
          <w:color w:val="000000"/>
          <w:sz w:val="28"/>
          <w:szCs w:val="28"/>
        </w:rPr>
        <w:t>1.</w:t>
      </w:r>
      <w:r>
        <w:rPr>
          <w:rFonts w:ascii="仿宋_GB2312" w:eastAsia="仿宋_GB2312" w:hint="eastAsia"/>
          <w:color w:val="000000"/>
          <w:sz w:val="28"/>
          <w:szCs w:val="28"/>
        </w:rPr>
        <w:t>机构</w:t>
      </w:r>
      <w:r>
        <w:rPr>
          <w:rFonts w:ascii="仿宋_GB2312" w:eastAsia="仿宋_GB2312" w:hint="eastAsia"/>
          <w:color w:val="000000"/>
          <w:sz w:val="28"/>
          <w:szCs w:val="28"/>
        </w:rPr>
        <w:t>设置</w:t>
      </w:r>
      <w:r>
        <w:rPr>
          <w:rFonts w:ascii="仿宋_GB2312" w:eastAsia="仿宋_GB2312" w:hint="eastAsia"/>
          <w:color w:val="000000"/>
          <w:sz w:val="28"/>
          <w:szCs w:val="28"/>
        </w:rPr>
        <w:t>情况</w:t>
      </w:r>
      <w:r>
        <w:rPr>
          <w:rFonts w:ascii="仿宋_GB2312" w:eastAsia="仿宋_GB2312" w:hint="eastAsia"/>
          <w:color w:val="000000"/>
          <w:sz w:val="28"/>
          <w:szCs w:val="28"/>
        </w:rPr>
        <w:t>：</w:t>
      </w:r>
      <w:r>
        <w:rPr>
          <w:rFonts w:ascii="仿宋_GB2312" w:eastAsia="仿宋_GB2312" w:hint="eastAsia"/>
          <w:color w:val="000000"/>
          <w:sz w:val="28"/>
          <w:szCs w:val="28"/>
        </w:rPr>
        <w:t>档案室、保教处、</w:t>
      </w:r>
      <w:r>
        <w:rPr>
          <w:rFonts w:ascii="仿宋_GB2312" w:eastAsia="仿宋_GB2312" w:hint="eastAsia"/>
          <w:color w:val="000000"/>
          <w:sz w:val="28"/>
          <w:szCs w:val="28"/>
        </w:rPr>
        <w:t>总务处、安保办、</w:t>
      </w:r>
      <w:r>
        <w:rPr>
          <w:rFonts w:ascii="仿宋_GB2312" w:eastAsia="仿宋_GB2312" w:hint="eastAsia"/>
          <w:color w:val="000000"/>
          <w:sz w:val="28"/>
          <w:szCs w:val="28"/>
        </w:rPr>
        <w:t>保健</w:t>
      </w:r>
      <w:r>
        <w:rPr>
          <w:rFonts w:ascii="仿宋_GB2312" w:eastAsia="仿宋_GB2312" w:hint="eastAsia"/>
          <w:color w:val="000000"/>
          <w:sz w:val="28"/>
          <w:szCs w:val="28"/>
        </w:rPr>
        <w:t>室、财务室</w:t>
      </w:r>
      <w:r>
        <w:rPr>
          <w:rFonts w:ascii="仿宋_GB2312" w:eastAsia="仿宋_GB2312" w:hint="eastAsia"/>
          <w:color w:val="000000"/>
          <w:sz w:val="28"/>
          <w:szCs w:val="28"/>
        </w:rPr>
        <w:t>等部门</w:t>
      </w:r>
      <w:r>
        <w:rPr>
          <w:rFonts w:ascii="仿宋_GB2312" w:eastAsia="仿宋_GB2312" w:hint="eastAsia"/>
          <w:color w:val="000000"/>
          <w:sz w:val="28"/>
          <w:szCs w:val="28"/>
        </w:rPr>
        <w:t>。</w:t>
      </w:r>
    </w:p>
    <w:p w:rsidR="00D6599C" w:rsidRDefault="00F932F4">
      <w:pPr>
        <w:tabs>
          <w:tab w:val="center" w:pos="6979"/>
        </w:tabs>
        <w:spacing w:line="580" w:lineRule="exact"/>
        <w:ind w:firstLineChars="250" w:firstLine="70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本单位</w:t>
      </w:r>
      <w:r>
        <w:rPr>
          <w:rFonts w:ascii="仿宋_GB2312" w:eastAsia="仿宋_GB2312" w:hint="eastAsia"/>
          <w:sz w:val="28"/>
          <w:szCs w:val="28"/>
        </w:rPr>
        <w:t>职责</w:t>
      </w:r>
      <w:r>
        <w:rPr>
          <w:rFonts w:ascii="仿宋_GB2312" w:eastAsia="仿宋_GB2312" w:hint="eastAsia"/>
          <w:sz w:val="28"/>
          <w:szCs w:val="28"/>
        </w:rPr>
        <w:t>：全面贯彻党的教育方针，保障儿童健康成长，促进儿童德智体美劳全面发展，培养儿童的语言、健康、社会、科学、艺术的认知和实践能力，使之成为社会主义事业的建设者和接班人。负责所属服务片</w:t>
      </w:r>
      <w:r>
        <w:rPr>
          <w:rFonts w:ascii="仿宋_GB2312" w:eastAsia="仿宋_GB2312" w:hint="eastAsia"/>
          <w:sz w:val="28"/>
          <w:szCs w:val="28"/>
        </w:rPr>
        <w:t>幼儿学前教育</w:t>
      </w:r>
      <w:r>
        <w:rPr>
          <w:rFonts w:ascii="仿宋_GB2312" w:eastAsia="仿宋_GB2312" w:hint="eastAsia"/>
          <w:sz w:val="28"/>
          <w:szCs w:val="28"/>
        </w:rPr>
        <w:t>工作。</w:t>
      </w:r>
    </w:p>
    <w:p w:rsidR="00D6599C" w:rsidRDefault="00F932F4">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rsidR="00D6599C" w:rsidRDefault="00F932F4">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1785.54</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w:t>
      </w:r>
      <w:r>
        <w:rPr>
          <w:rFonts w:ascii="仿宋_GB2312" w:eastAsia="仿宋_GB2312" w:hint="eastAsia"/>
          <w:sz w:val="28"/>
          <w:szCs w:val="28"/>
        </w:rPr>
        <w:t>389.07</w:t>
      </w:r>
      <w:r>
        <w:rPr>
          <w:rFonts w:ascii="仿宋_GB2312" w:eastAsia="仿宋_GB2312" w:hint="eastAsia"/>
          <w:sz w:val="28"/>
          <w:szCs w:val="28"/>
        </w:rPr>
        <w:t>万元，下降</w:t>
      </w:r>
      <w:r>
        <w:rPr>
          <w:rFonts w:ascii="仿宋_GB2312" w:eastAsia="仿宋_GB2312" w:hint="eastAsia"/>
          <w:sz w:val="28"/>
          <w:szCs w:val="28"/>
        </w:rPr>
        <w:t>18.04</w:t>
      </w:r>
      <w:r>
        <w:rPr>
          <w:rFonts w:ascii="仿宋_GB2312" w:eastAsia="仿宋_GB2312" w:hint="eastAsia"/>
          <w:sz w:val="28"/>
          <w:szCs w:val="28"/>
        </w:rPr>
        <w:t>%</w:t>
      </w:r>
      <w:r>
        <w:rPr>
          <w:rFonts w:ascii="仿宋_GB2312" w:eastAsia="仿宋_GB2312" w:hint="eastAsia"/>
          <w:sz w:val="28"/>
          <w:szCs w:val="28"/>
        </w:rPr>
        <w:t>。</w:t>
      </w:r>
    </w:p>
    <w:p w:rsidR="00D6599C" w:rsidRDefault="00F932F4">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D6599C" w:rsidRDefault="00F932F4">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年度本年收入合计</w:t>
      </w:r>
      <w:r>
        <w:rPr>
          <w:rFonts w:ascii="仿宋_GB2312" w:eastAsia="仿宋_GB2312"/>
          <w:sz w:val="28"/>
          <w:szCs w:val="28"/>
        </w:rPr>
        <w:t>1768.04</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w:t>
      </w:r>
      <w:r>
        <w:rPr>
          <w:rFonts w:ascii="仿宋_GB2312" w:eastAsia="仿宋_GB2312" w:hint="eastAsia"/>
          <w:sz w:val="28"/>
          <w:szCs w:val="28"/>
        </w:rPr>
        <w:t>389.07</w:t>
      </w:r>
      <w:r>
        <w:rPr>
          <w:rFonts w:ascii="仿宋_GB2312" w:eastAsia="仿宋_GB2312" w:hint="eastAsia"/>
          <w:sz w:val="28"/>
          <w:szCs w:val="28"/>
        </w:rPr>
        <w:t>万元，下降</w:t>
      </w:r>
      <w:r>
        <w:rPr>
          <w:rFonts w:ascii="仿宋_GB2312" w:eastAsia="仿宋_GB2312" w:hint="eastAsia"/>
          <w:sz w:val="28"/>
          <w:szCs w:val="28"/>
        </w:rPr>
        <w:t>18.04</w:t>
      </w:r>
      <w:r>
        <w:rPr>
          <w:rFonts w:ascii="仿宋_GB2312" w:eastAsia="仿宋_GB2312" w:hint="eastAsia"/>
          <w:sz w:val="28"/>
          <w:szCs w:val="28"/>
        </w:rPr>
        <w:t>%</w:t>
      </w:r>
      <w:r>
        <w:rPr>
          <w:rFonts w:ascii="仿宋_GB2312" w:eastAsia="仿宋_GB2312" w:hint="eastAsia"/>
          <w:sz w:val="28"/>
          <w:szCs w:val="28"/>
        </w:rPr>
        <w:t>。</w:t>
      </w:r>
    </w:p>
    <w:p w:rsidR="00D6599C" w:rsidRDefault="00F932F4">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财政拨款收入</w:t>
      </w:r>
      <w:r>
        <w:rPr>
          <w:rFonts w:ascii="仿宋_GB2312" w:eastAsia="仿宋_GB2312"/>
          <w:sz w:val="28"/>
          <w:szCs w:val="28"/>
        </w:rPr>
        <w:t>1768.04</w:t>
      </w:r>
      <w:r>
        <w:rPr>
          <w:rFonts w:ascii="仿宋_GB2312" w:eastAsia="仿宋_GB2312" w:hint="eastAsia"/>
          <w:sz w:val="28"/>
          <w:szCs w:val="28"/>
        </w:rPr>
        <w:t>万元，占收入合计的</w:t>
      </w:r>
      <w:r>
        <w:rPr>
          <w:rFonts w:ascii="仿宋_GB2312" w:eastAsia="仿宋_GB2312" w:hint="eastAsia"/>
          <w:sz w:val="28"/>
          <w:szCs w:val="28"/>
        </w:rPr>
        <w:t>100%</w:t>
      </w:r>
      <w:r>
        <w:rPr>
          <w:rFonts w:ascii="仿宋_GB2312" w:eastAsia="仿宋_GB2312" w:hint="eastAsia"/>
          <w:sz w:val="28"/>
          <w:szCs w:val="28"/>
        </w:rPr>
        <w:t>。</w:t>
      </w:r>
      <w:r>
        <w:rPr>
          <w:rFonts w:ascii="仿宋_GB2312" w:eastAsia="仿宋_GB2312" w:hint="eastAsia"/>
          <w:sz w:val="28"/>
          <w:szCs w:val="28"/>
        </w:rPr>
        <w:t>其中</w:t>
      </w:r>
      <w:r>
        <w:rPr>
          <w:rFonts w:ascii="仿宋_GB2312" w:eastAsia="仿宋_GB2312" w:hint="eastAsia"/>
          <w:sz w:val="28"/>
          <w:szCs w:val="28"/>
        </w:rPr>
        <w:t>：</w:t>
      </w:r>
      <w:r>
        <w:rPr>
          <w:rFonts w:ascii="仿宋_GB2312" w:eastAsia="仿宋_GB2312" w:hint="eastAsia"/>
          <w:sz w:val="28"/>
          <w:szCs w:val="28"/>
        </w:rPr>
        <w:t>一般公共预算财政拨款收入</w:t>
      </w:r>
      <w:r>
        <w:rPr>
          <w:rFonts w:ascii="仿宋_GB2312" w:eastAsia="仿宋_GB2312" w:hint="eastAsia"/>
          <w:sz w:val="28"/>
          <w:szCs w:val="28"/>
        </w:rPr>
        <w:t>1768.04</w:t>
      </w:r>
      <w:r>
        <w:rPr>
          <w:rFonts w:ascii="仿宋_GB2312" w:eastAsia="仿宋_GB2312" w:hint="eastAsia"/>
          <w:sz w:val="28"/>
          <w:szCs w:val="28"/>
        </w:rPr>
        <w:t>万元，占收入合计的</w:t>
      </w:r>
      <w:r>
        <w:rPr>
          <w:rFonts w:ascii="仿宋_GB2312" w:eastAsia="仿宋_GB2312" w:hint="eastAsia"/>
          <w:sz w:val="28"/>
          <w:szCs w:val="28"/>
        </w:rPr>
        <w:t>100</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政府性基金预算财政拨款收入</w:t>
      </w:r>
      <w:r>
        <w:rPr>
          <w:rFonts w:ascii="仿宋_GB2312" w:eastAsia="仿宋_GB2312" w:hint="eastAsia"/>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国有资本经营预算财政拨款收入</w:t>
      </w:r>
      <w:r>
        <w:rPr>
          <w:rFonts w:ascii="仿宋_GB2312" w:eastAsia="仿宋_GB2312" w:hint="eastAsia"/>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D6599C" w:rsidRDefault="00F932F4">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上级补助收入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D6599C" w:rsidRDefault="00F932F4">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事业收入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D6599C" w:rsidRDefault="00F932F4">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w:t>
      </w:r>
      <w:r>
        <w:rPr>
          <w:rFonts w:ascii="仿宋_GB2312" w:eastAsia="仿宋_GB2312" w:hint="eastAsia"/>
          <w:sz w:val="28"/>
          <w:szCs w:val="28"/>
        </w:rPr>
        <w:t>经营收入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D6599C" w:rsidRDefault="00F932F4">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5.</w:t>
      </w:r>
      <w:r>
        <w:rPr>
          <w:rFonts w:ascii="仿宋_GB2312" w:eastAsia="仿宋_GB2312" w:hint="eastAsia"/>
          <w:sz w:val="28"/>
          <w:szCs w:val="28"/>
        </w:rPr>
        <w:t>附属单位上缴收入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D6599C" w:rsidRDefault="00F932F4">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w:t>
      </w:r>
      <w:r>
        <w:rPr>
          <w:rFonts w:ascii="仿宋_GB2312" w:eastAsia="仿宋_GB2312" w:hint="eastAsia"/>
          <w:sz w:val="28"/>
          <w:szCs w:val="28"/>
        </w:rPr>
        <w:t>其他收入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D6599C" w:rsidRDefault="00F932F4">
      <w:pPr>
        <w:pStyle w:val="2"/>
        <w:jc w:val="center"/>
      </w:pPr>
      <w:r>
        <w:rPr>
          <w:rFonts w:ascii="仿宋_GB2312" w:eastAsia="仿宋_GB2312" w:hint="eastAsia"/>
          <w:color w:val="000000"/>
          <w:sz w:val="32"/>
        </w:rPr>
        <w:t>图</w:t>
      </w:r>
      <w:r>
        <w:rPr>
          <w:rFonts w:ascii="仿宋_GB2312" w:eastAsia="仿宋_GB2312" w:hint="eastAsia"/>
          <w:color w:val="000000"/>
          <w:sz w:val="32"/>
        </w:rPr>
        <w:t>1</w:t>
      </w:r>
      <w:r>
        <w:rPr>
          <w:rFonts w:ascii="仿宋_GB2312" w:eastAsia="仿宋_GB2312" w:hint="eastAsia"/>
          <w:color w:val="000000"/>
          <w:sz w:val="32"/>
        </w:rPr>
        <w:t>：收入决算</w:t>
      </w:r>
    </w:p>
    <w:p w:rsidR="00D6599C" w:rsidRDefault="00F932F4">
      <w:pPr>
        <w:pStyle w:val="a3"/>
        <w:ind w:firstLine="420"/>
        <w:jc w:val="center"/>
      </w:pPr>
      <w:r>
        <w:rPr>
          <w:noProof/>
        </w:rP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D6599C" w:rsidRDefault="00F932F4">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D6599C" w:rsidRDefault="00F932F4">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年度本年支出合计</w:t>
      </w:r>
      <w:r>
        <w:rPr>
          <w:rFonts w:ascii="仿宋_GB2312" w:eastAsia="仿宋_GB2312"/>
          <w:sz w:val="28"/>
          <w:szCs w:val="28"/>
        </w:rPr>
        <w:t>1785.54</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w:t>
      </w:r>
      <w:r>
        <w:rPr>
          <w:rFonts w:ascii="仿宋_GB2312" w:eastAsia="仿宋_GB2312" w:hint="eastAsia"/>
          <w:sz w:val="28"/>
          <w:szCs w:val="28"/>
        </w:rPr>
        <w:t>378.78</w:t>
      </w:r>
      <w:r>
        <w:rPr>
          <w:rFonts w:ascii="仿宋_GB2312" w:eastAsia="仿宋_GB2312" w:hint="eastAsia"/>
          <w:sz w:val="28"/>
          <w:szCs w:val="28"/>
        </w:rPr>
        <w:t>万元，下降</w:t>
      </w:r>
      <w:r>
        <w:rPr>
          <w:rFonts w:ascii="仿宋_GB2312" w:eastAsia="仿宋_GB2312" w:hint="eastAsia"/>
          <w:sz w:val="28"/>
          <w:szCs w:val="28"/>
        </w:rPr>
        <w:t>17.5</w:t>
      </w:r>
      <w:r>
        <w:rPr>
          <w:rFonts w:ascii="仿宋_GB2312" w:eastAsia="仿宋_GB2312" w:hint="eastAsia"/>
          <w:sz w:val="28"/>
          <w:szCs w:val="28"/>
        </w:rPr>
        <w:t>%</w:t>
      </w:r>
      <w:r>
        <w:rPr>
          <w:rFonts w:ascii="仿宋_GB2312" w:eastAsia="仿宋_GB2312" w:hint="eastAsia"/>
          <w:sz w:val="28"/>
          <w:szCs w:val="28"/>
        </w:rPr>
        <w:t>，其中：基本支</w:t>
      </w:r>
      <w:r>
        <w:rPr>
          <w:rFonts w:ascii="仿宋_GB2312" w:eastAsia="仿宋_GB2312" w:hint="eastAsia"/>
          <w:sz w:val="28"/>
          <w:szCs w:val="28"/>
        </w:rPr>
        <w:t>出</w:t>
      </w:r>
      <w:r>
        <w:rPr>
          <w:rFonts w:ascii="仿宋_GB2312" w:eastAsia="仿宋_GB2312"/>
          <w:sz w:val="28"/>
          <w:szCs w:val="28"/>
        </w:rPr>
        <w:t>524.3</w:t>
      </w:r>
      <w:r>
        <w:rPr>
          <w:rFonts w:ascii="仿宋_GB2312" w:eastAsia="仿宋_GB2312" w:hint="eastAsia"/>
          <w:sz w:val="28"/>
          <w:szCs w:val="28"/>
        </w:rPr>
        <w:t>万元，占支出合计的</w:t>
      </w:r>
      <w:r>
        <w:rPr>
          <w:rFonts w:ascii="仿宋_GB2312" w:eastAsia="仿宋_GB2312" w:hint="eastAsia"/>
          <w:sz w:val="28"/>
          <w:szCs w:val="28"/>
        </w:rPr>
        <w:t>29.36</w:t>
      </w:r>
      <w:r>
        <w:rPr>
          <w:rFonts w:ascii="仿宋_GB2312" w:eastAsia="仿宋_GB2312" w:hint="eastAsia"/>
          <w:sz w:val="28"/>
          <w:szCs w:val="28"/>
        </w:rPr>
        <w:t>%</w:t>
      </w:r>
      <w:r>
        <w:rPr>
          <w:rFonts w:ascii="仿宋_GB2312" w:eastAsia="仿宋_GB2312" w:hint="eastAsia"/>
          <w:sz w:val="28"/>
          <w:szCs w:val="28"/>
        </w:rPr>
        <w:t>；项目支出</w:t>
      </w:r>
      <w:r>
        <w:rPr>
          <w:rFonts w:ascii="仿宋_GB2312" w:eastAsia="仿宋_GB2312"/>
          <w:sz w:val="28"/>
          <w:szCs w:val="28"/>
        </w:rPr>
        <w:t>1261.24</w:t>
      </w:r>
      <w:r>
        <w:rPr>
          <w:rFonts w:ascii="仿宋_GB2312" w:eastAsia="仿宋_GB2312" w:hint="eastAsia"/>
          <w:sz w:val="28"/>
          <w:szCs w:val="28"/>
        </w:rPr>
        <w:t>万元，占支出合计的</w:t>
      </w:r>
      <w:r>
        <w:rPr>
          <w:rFonts w:ascii="仿宋_GB2312" w:eastAsia="仿宋_GB2312" w:hint="eastAsia"/>
          <w:sz w:val="28"/>
          <w:szCs w:val="28"/>
        </w:rPr>
        <w:t>70.64</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上缴上级支出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；经营支出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；对附属单位补助支出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D6599C" w:rsidRDefault="00F932F4">
      <w:pPr>
        <w:pStyle w:val="2"/>
        <w:ind w:firstLine="642"/>
        <w:jc w:val="center"/>
        <w:rPr>
          <w:rFonts w:ascii="仿宋_GB2312" w:eastAsia="仿宋_GB2312"/>
          <w:color w:val="000000"/>
          <w:sz w:val="32"/>
        </w:rPr>
      </w:pPr>
      <w:r>
        <w:rPr>
          <w:rFonts w:ascii="仿宋_GB2312" w:eastAsia="仿宋_GB2312" w:hint="eastAsia"/>
          <w:color w:val="000000"/>
          <w:sz w:val="32"/>
        </w:rPr>
        <w:lastRenderedPageBreak/>
        <w:t>图</w:t>
      </w:r>
      <w:r>
        <w:rPr>
          <w:rFonts w:ascii="仿宋_GB2312" w:eastAsia="仿宋_GB2312" w:hint="eastAsia"/>
          <w:color w:val="000000"/>
          <w:sz w:val="32"/>
        </w:rPr>
        <w:t>2</w:t>
      </w:r>
      <w:r>
        <w:rPr>
          <w:rFonts w:ascii="仿宋_GB2312" w:eastAsia="仿宋_GB2312" w:hint="eastAsia"/>
          <w:color w:val="000000"/>
          <w:sz w:val="32"/>
        </w:rPr>
        <w:t>：基本支出和项目支出情况</w:t>
      </w:r>
    </w:p>
    <w:p w:rsidR="00D6599C" w:rsidRDefault="00F932F4">
      <w:pPr>
        <w:jc w:val="center"/>
        <w:rPr>
          <w:rFonts w:ascii="黑体" w:eastAsia="黑体"/>
          <w:b/>
          <w:sz w:val="28"/>
          <w:szCs w:val="28"/>
        </w:rPr>
      </w:pPr>
      <w:r>
        <w:rPr>
          <w:noProof/>
        </w:rP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D6599C" w:rsidRDefault="00F932F4">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rsidR="00D6599C" w:rsidRDefault="00F932F4">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年度财政拨款收</w:t>
      </w:r>
      <w:r>
        <w:rPr>
          <w:rFonts w:ascii="仿宋_GB2312" w:eastAsia="仿宋_GB2312" w:hint="eastAsia"/>
          <w:sz w:val="28"/>
          <w:szCs w:val="28"/>
        </w:rPr>
        <w:t>入</w:t>
      </w:r>
      <w:r>
        <w:rPr>
          <w:rFonts w:ascii="仿宋_GB2312" w:eastAsia="仿宋_GB2312" w:hint="eastAsia"/>
          <w:sz w:val="28"/>
          <w:szCs w:val="28"/>
        </w:rPr>
        <w:t>、</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1785.54</w:t>
      </w:r>
      <w:r>
        <w:rPr>
          <w:rFonts w:ascii="仿宋_GB2312" w:eastAsia="仿宋_GB2312" w:hint="eastAsia"/>
          <w:sz w:val="28"/>
          <w:szCs w:val="28"/>
        </w:rPr>
        <w:t>万元，比上年减少</w:t>
      </w:r>
      <w:r>
        <w:rPr>
          <w:rFonts w:ascii="仿宋_GB2312" w:eastAsia="仿宋_GB2312" w:hint="eastAsia"/>
          <w:sz w:val="28"/>
          <w:szCs w:val="28"/>
        </w:rPr>
        <w:t>378.78</w:t>
      </w:r>
      <w:r>
        <w:rPr>
          <w:rFonts w:ascii="仿宋_GB2312" w:eastAsia="仿宋_GB2312" w:hint="eastAsia"/>
          <w:sz w:val="28"/>
          <w:szCs w:val="28"/>
        </w:rPr>
        <w:t>万元，下降</w:t>
      </w:r>
      <w:r>
        <w:rPr>
          <w:rFonts w:ascii="仿宋_GB2312" w:eastAsia="仿宋_GB2312" w:hint="eastAsia"/>
          <w:sz w:val="28"/>
          <w:szCs w:val="28"/>
        </w:rPr>
        <w:t>17.5</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2024</w:t>
      </w:r>
      <w:r>
        <w:rPr>
          <w:rFonts w:ascii="仿宋_GB2312" w:eastAsia="仿宋_GB2312" w:hint="eastAsia"/>
          <w:sz w:val="28"/>
          <w:szCs w:val="28"/>
        </w:rPr>
        <w:t>年我单位减少购置类项目</w:t>
      </w:r>
      <w:r>
        <w:rPr>
          <w:rFonts w:ascii="仿宋_GB2312" w:eastAsia="仿宋_GB2312" w:hint="eastAsia"/>
          <w:sz w:val="28"/>
          <w:szCs w:val="28"/>
        </w:rPr>
        <w:t>7</w:t>
      </w:r>
      <w:r>
        <w:rPr>
          <w:rFonts w:ascii="仿宋_GB2312" w:eastAsia="仿宋_GB2312" w:hint="eastAsia"/>
          <w:sz w:val="28"/>
          <w:szCs w:val="28"/>
        </w:rPr>
        <w:t>个，故支出较上年有所减少</w:t>
      </w:r>
      <w:r>
        <w:rPr>
          <w:rFonts w:ascii="仿宋_GB2312" w:eastAsia="仿宋_GB2312" w:hint="eastAsia"/>
          <w:sz w:val="28"/>
          <w:szCs w:val="28"/>
        </w:rPr>
        <w:t>。</w:t>
      </w:r>
    </w:p>
    <w:p w:rsidR="00D6599C" w:rsidRDefault="00F932F4">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rsidR="00D6599C" w:rsidRDefault="00F932F4">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D6599C" w:rsidRDefault="00F932F4">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年度一般公共预算财政拨款支出</w:t>
      </w:r>
      <w:r>
        <w:rPr>
          <w:rFonts w:ascii="仿宋_GB2312" w:eastAsia="仿宋_GB2312"/>
          <w:sz w:val="28"/>
          <w:szCs w:val="28"/>
        </w:rPr>
        <w:t>1785.54</w:t>
      </w:r>
      <w:r>
        <w:rPr>
          <w:rFonts w:ascii="仿宋_GB2312" w:eastAsia="仿宋_GB2312" w:hint="eastAsia"/>
          <w:sz w:val="28"/>
          <w:szCs w:val="28"/>
        </w:rPr>
        <w:t>万元，主要用于以下方面（按大类）：</w:t>
      </w:r>
      <w:r>
        <w:rPr>
          <w:rFonts w:ascii="仿宋_GB2312" w:eastAsia="仿宋_GB2312" w:hint="eastAsia"/>
          <w:sz w:val="28"/>
          <w:szCs w:val="28"/>
        </w:rPr>
        <w:t>教育</w:t>
      </w:r>
      <w:r>
        <w:rPr>
          <w:rFonts w:ascii="仿宋_GB2312" w:eastAsia="仿宋_GB2312" w:hint="eastAsia"/>
          <w:sz w:val="28"/>
          <w:szCs w:val="28"/>
        </w:rPr>
        <w:t>支出</w:t>
      </w:r>
      <w:r>
        <w:rPr>
          <w:rFonts w:ascii="仿宋_GB2312" w:eastAsia="仿宋_GB2312" w:hint="eastAsia"/>
          <w:sz w:val="28"/>
          <w:szCs w:val="28"/>
        </w:rPr>
        <w:t>1702.35</w:t>
      </w:r>
      <w:r>
        <w:rPr>
          <w:rFonts w:ascii="仿宋_GB2312" w:eastAsia="仿宋_GB2312" w:hint="eastAsia"/>
          <w:sz w:val="28"/>
          <w:szCs w:val="28"/>
        </w:rPr>
        <w:t>万元，占本年财政拨款支出</w:t>
      </w:r>
      <w:r>
        <w:rPr>
          <w:rFonts w:ascii="仿宋_GB2312" w:eastAsia="仿宋_GB2312" w:hint="eastAsia"/>
          <w:sz w:val="28"/>
          <w:szCs w:val="28"/>
        </w:rPr>
        <w:t>95.34</w:t>
      </w:r>
      <w:r>
        <w:rPr>
          <w:rFonts w:ascii="仿宋_GB2312" w:eastAsia="仿宋_GB2312" w:hint="eastAsia"/>
          <w:sz w:val="28"/>
          <w:szCs w:val="28"/>
        </w:rPr>
        <w:t>%</w:t>
      </w:r>
      <w:r>
        <w:rPr>
          <w:rFonts w:ascii="仿宋_GB2312" w:eastAsia="仿宋_GB2312" w:hint="eastAsia"/>
          <w:sz w:val="28"/>
          <w:szCs w:val="28"/>
        </w:rPr>
        <w:t>；社会保障和就业支出</w:t>
      </w:r>
      <w:r>
        <w:rPr>
          <w:rFonts w:ascii="仿宋_GB2312" w:eastAsia="仿宋_GB2312" w:hint="eastAsia"/>
          <w:sz w:val="28"/>
          <w:szCs w:val="28"/>
        </w:rPr>
        <w:t>37.64</w:t>
      </w:r>
      <w:r>
        <w:rPr>
          <w:rFonts w:ascii="仿宋_GB2312" w:eastAsia="仿宋_GB2312" w:hint="eastAsia"/>
          <w:sz w:val="28"/>
          <w:szCs w:val="28"/>
        </w:rPr>
        <w:t>万元，</w:t>
      </w:r>
      <w:r>
        <w:rPr>
          <w:rFonts w:ascii="仿宋_GB2312" w:eastAsia="仿宋_GB2312" w:hint="eastAsia"/>
          <w:sz w:val="28"/>
          <w:szCs w:val="28"/>
        </w:rPr>
        <w:t>占本年财政拨款支出</w:t>
      </w:r>
      <w:r>
        <w:rPr>
          <w:rFonts w:ascii="仿宋_GB2312" w:eastAsia="仿宋_GB2312" w:hint="eastAsia"/>
          <w:sz w:val="28"/>
          <w:szCs w:val="28"/>
        </w:rPr>
        <w:t>2.11%</w:t>
      </w:r>
      <w:r>
        <w:rPr>
          <w:rFonts w:ascii="仿宋_GB2312" w:eastAsia="仿宋_GB2312" w:hint="eastAsia"/>
          <w:sz w:val="28"/>
          <w:szCs w:val="28"/>
        </w:rPr>
        <w:t>；卫生健康支出</w:t>
      </w:r>
      <w:r>
        <w:rPr>
          <w:rFonts w:ascii="仿宋_GB2312" w:eastAsia="仿宋_GB2312" w:hint="eastAsia"/>
          <w:sz w:val="28"/>
          <w:szCs w:val="28"/>
        </w:rPr>
        <w:t>28.05</w:t>
      </w:r>
      <w:r>
        <w:rPr>
          <w:rFonts w:ascii="仿宋_GB2312" w:eastAsia="仿宋_GB2312" w:hint="eastAsia"/>
          <w:sz w:val="28"/>
          <w:szCs w:val="28"/>
        </w:rPr>
        <w:t>万元，</w:t>
      </w:r>
      <w:r>
        <w:rPr>
          <w:rFonts w:ascii="仿宋_GB2312" w:eastAsia="仿宋_GB2312" w:hint="eastAsia"/>
          <w:sz w:val="28"/>
          <w:szCs w:val="28"/>
        </w:rPr>
        <w:t>占</w:t>
      </w:r>
      <w:r>
        <w:rPr>
          <w:rFonts w:ascii="仿宋_GB2312" w:eastAsia="仿宋_GB2312" w:hint="eastAsia"/>
          <w:sz w:val="28"/>
          <w:szCs w:val="28"/>
        </w:rPr>
        <w:lastRenderedPageBreak/>
        <w:t>本年财政拨款支出</w:t>
      </w:r>
      <w:r>
        <w:rPr>
          <w:rFonts w:ascii="仿宋_GB2312" w:eastAsia="仿宋_GB2312" w:hint="eastAsia"/>
          <w:sz w:val="28"/>
          <w:szCs w:val="28"/>
        </w:rPr>
        <w:t>1.57%</w:t>
      </w:r>
      <w:r>
        <w:rPr>
          <w:rFonts w:ascii="仿宋_GB2312" w:eastAsia="仿宋_GB2312" w:hint="eastAsia"/>
          <w:sz w:val="28"/>
          <w:szCs w:val="28"/>
        </w:rPr>
        <w:t>；住房保障支出</w:t>
      </w:r>
      <w:r>
        <w:rPr>
          <w:rFonts w:ascii="仿宋_GB2312" w:eastAsia="仿宋_GB2312" w:hint="eastAsia"/>
          <w:sz w:val="28"/>
          <w:szCs w:val="28"/>
        </w:rPr>
        <w:t>17.5</w:t>
      </w:r>
      <w:r>
        <w:rPr>
          <w:rFonts w:ascii="仿宋_GB2312" w:eastAsia="仿宋_GB2312" w:hint="eastAsia"/>
          <w:sz w:val="28"/>
          <w:szCs w:val="28"/>
        </w:rPr>
        <w:t>万元，</w:t>
      </w:r>
      <w:r>
        <w:rPr>
          <w:rFonts w:ascii="仿宋_GB2312" w:eastAsia="仿宋_GB2312" w:hint="eastAsia"/>
          <w:sz w:val="28"/>
          <w:szCs w:val="28"/>
        </w:rPr>
        <w:t>占本年财政拨款支出</w:t>
      </w:r>
      <w:r>
        <w:rPr>
          <w:rFonts w:ascii="仿宋_GB2312" w:eastAsia="仿宋_GB2312" w:hint="eastAsia"/>
          <w:sz w:val="28"/>
          <w:szCs w:val="28"/>
        </w:rPr>
        <w:t>0.98%</w:t>
      </w:r>
      <w:r>
        <w:rPr>
          <w:rFonts w:ascii="仿宋_GB2312" w:eastAsia="仿宋_GB2312" w:hint="eastAsia"/>
          <w:sz w:val="28"/>
          <w:szCs w:val="28"/>
        </w:rPr>
        <w:t>。</w:t>
      </w:r>
    </w:p>
    <w:p w:rsidR="00D6599C" w:rsidRDefault="00F932F4">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rsidR="00D6599C" w:rsidRDefault="00F932F4">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w:t>
      </w:r>
      <w:r>
        <w:rPr>
          <w:rFonts w:ascii="仿宋_GB2312" w:eastAsia="仿宋_GB2312" w:hint="eastAsia"/>
          <w:sz w:val="28"/>
          <w:szCs w:val="28"/>
        </w:rPr>
        <w:t>205</w:t>
      </w:r>
      <w:r>
        <w:rPr>
          <w:rFonts w:ascii="仿宋_GB2312" w:eastAsia="仿宋_GB2312" w:hint="eastAsia"/>
          <w:sz w:val="28"/>
          <w:szCs w:val="28"/>
        </w:rPr>
        <w:t>教育</w:t>
      </w:r>
      <w:r>
        <w:rPr>
          <w:rFonts w:ascii="仿宋_GB2312" w:eastAsia="仿宋_GB2312" w:hint="eastAsia"/>
          <w:sz w:val="28"/>
          <w:szCs w:val="28"/>
        </w:rPr>
        <w:t>支出”（类）</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w:t>
      </w:r>
      <w:r>
        <w:rPr>
          <w:rFonts w:ascii="仿宋_GB2312" w:eastAsia="仿宋_GB2312" w:hint="eastAsia"/>
          <w:sz w:val="28"/>
          <w:szCs w:val="28"/>
        </w:rPr>
        <w:t>年初预算</w:t>
      </w:r>
      <w:r>
        <w:rPr>
          <w:rFonts w:ascii="仿宋_GB2312" w:eastAsia="仿宋_GB2312" w:hint="eastAsia"/>
          <w:sz w:val="28"/>
          <w:szCs w:val="28"/>
        </w:rPr>
        <w:t>1706.21</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w:t>
      </w:r>
      <w:r>
        <w:rPr>
          <w:rFonts w:ascii="仿宋_GB2312" w:eastAsia="仿宋_GB2312" w:hint="eastAsia"/>
          <w:sz w:val="28"/>
          <w:szCs w:val="28"/>
        </w:rPr>
        <w:t>决算</w:t>
      </w:r>
      <w:r>
        <w:rPr>
          <w:rFonts w:ascii="仿宋_GB2312" w:eastAsia="仿宋_GB2312" w:hint="eastAsia"/>
          <w:sz w:val="28"/>
          <w:szCs w:val="28"/>
        </w:rPr>
        <w:t>1702.35</w:t>
      </w:r>
      <w:r>
        <w:rPr>
          <w:rFonts w:ascii="仿宋_GB2312" w:eastAsia="仿宋_GB2312" w:hint="eastAsia"/>
          <w:sz w:val="28"/>
          <w:szCs w:val="28"/>
        </w:rPr>
        <w:t>万</w:t>
      </w:r>
      <w:r>
        <w:rPr>
          <w:rFonts w:ascii="仿宋_GB2312" w:eastAsia="仿宋_GB2312" w:hint="eastAsia"/>
          <w:sz w:val="28"/>
          <w:szCs w:val="28"/>
        </w:rPr>
        <w:t>元，</w:t>
      </w:r>
      <w:r>
        <w:rPr>
          <w:rFonts w:ascii="仿宋_GB2312" w:eastAsia="仿宋_GB2312" w:hint="eastAsia"/>
          <w:sz w:val="28"/>
          <w:szCs w:val="28"/>
        </w:rPr>
        <w:t>完成年初预算的</w:t>
      </w:r>
      <w:r>
        <w:rPr>
          <w:rFonts w:ascii="仿宋_GB2312" w:eastAsia="仿宋_GB2312" w:hint="eastAsia"/>
          <w:sz w:val="28"/>
          <w:szCs w:val="28"/>
        </w:rPr>
        <w:t>99.77</w:t>
      </w:r>
      <w:r>
        <w:rPr>
          <w:rFonts w:ascii="仿宋_GB2312" w:eastAsia="仿宋_GB2312" w:hint="eastAsia"/>
          <w:sz w:val="28"/>
          <w:szCs w:val="28"/>
        </w:rPr>
        <w:t>%</w:t>
      </w:r>
      <w:r>
        <w:rPr>
          <w:rFonts w:ascii="仿宋_GB2312" w:eastAsia="仿宋_GB2312" w:hint="eastAsia"/>
          <w:sz w:val="28"/>
          <w:szCs w:val="28"/>
        </w:rPr>
        <w:t>。其中：</w:t>
      </w:r>
    </w:p>
    <w:p w:rsidR="00D6599C" w:rsidRDefault="00F932F4">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Pr>
          <w:rFonts w:ascii="仿宋_GB2312" w:eastAsia="仿宋_GB2312" w:hint="eastAsia"/>
          <w:sz w:val="28"/>
          <w:szCs w:val="28"/>
        </w:rPr>
        <w:t>20502</w:t>
      </w:r>
      <w:r>
        <w:rPr>
          <w:rFonts w:ascii="仿宋_GB2312" w:eastAsia="仿宋_GB2312" w:hint="eastAsia"/>
          <w:sz w:val="28"/>
          <w:szCs w:val="28"/>
        </w:rPr>
        <w:t>普通教育</w:t>
      </w:r>
      <w:r>
        <w:rPr>
          <w:rFonts w:ascii="仿宋_GB2312" w:eastAsia="仿宋_GB2312" w:hint="eastAsia"/>
          <w:sz w:val="28"/>
          <w:szCs w:val="28"/>
        </w:rPr>
        <w:t>”（款）</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w:t>
      </w:r>
      <w:r>
        <w:rPr>
          <w:rFonts w:ascii="仿宋_GB2312" w:eastAsia="仿宋_GB2312" w:hint="eastAsia"/>
          <w:sz w:val="28"/>
          <w:szCs w:val="28"/>
        </w:rPr>
        <w:t>年初预算</w:t>
      </w:r>
      <w:r>
        <w:rPr>
          <w:rFonts w:ascii="仿宋_GB2312" w:eastAsia="仿宋_GB2312" w:hint="eastAsia"/>
          <w:sz w:val="28"/>
          <w:szCs w:val="28"/>
        </w:rPr>
        <w:t>1706.21</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w:t>
      </w:r>
      <w:r>
        <w:rPr>
          <w:rFonts w:ascii="仿宋_GB2312" w:eastAsia="仿宋_GB2312" w:hint="eastAsia"/>
          <w:sz w:val="28"/>
          <w:szCs w:val="28"/>
        </w:rPr>
        <w:t>决算</w:t>
      </w:r>
      <w:r>
        <w:rPr>
          <w:rFonts w:ascii="仿宋_GB2312" w:eastAsia="仿宋_GB2312" w:hint="eastAsia"/>
          <w:sz w:val="28"/>
          <w:szCs w:val="28"/>
        </w:rPr>
        <w:t>1702.35</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99.77</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年我园</w:t>
      </w:r>
      <w:r>
        <w:rPr>
          <w:rFonts w:ascii="仿宋_GB2312" w:eastAsia="仿宋_GB2312" w:hint="eastAsia"/>
          <w:sz w:val="28"/>
          <w:szCs w:val="28"/>
        </w:rPr>
        <w:t>有</w:t>
      </w:r>
      <w:r>
        <w:rPr>
          <w:rFonts w:ascii="仿宋_GB2312" w:eastAsia="仿宋_GB2312" w:hint="eastAsia"/>
          <w:sz w:val="28"/>
          <w:szCs w:val="28"/>
        </w:rPr>
        <w:t>2</w:t>
      </w:r>
      <w:r>
        <w:rPr>
          <w:rFonts w:ascii="仿宋_GB2312" w:eastAsia="仿宋_GB2312" w:hint="eastAsia"/>
          <w:sz w:val="28"/>
          <w:szCs w:val="28"/>
        </w:rPr>
        <w:t>个信息化项目尾款做完结算审计后，有结余退回财政</w:t>
      </w:r>
      <w:r>
        <w:rPr>
          <w:rFonts w:ascii="仿宋_GB2312" w:eastAsia="仿宋_GB2312" w:hint="eastAsia"/>
          <w:sz w:val="28"/>
          <w:szCs w:val="28"/>
        </w:rPr>
        <w:t>。</w:t>
      </w:r>
    </w:p>
    <w:p w:rsidR="00D6599C" w:rsidRDefault="00F932F4">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w:t>
      </w:r>
      <w:r>
        <w:rPr>
          <w:rFonts w:ascii="仿宋_GB2312" w:eastAsia="仿宋_GB2312" w:hint="eastAsia"/>
          <w:sz w:val="28"/>
          <w:szCs w:val="28"/>
        </w:rPr>
        <w:t>208</w:t>
      </w:r>
      <w:r>
        <w:rPr>
          <w:rFonts w:ascii="仿宋_GB2312" w:eastAsia="仿宋_GB2312" w:hint="eastAsia"/>
          <w:sz w:val="28"/>
          <w:szCs w:val="28"/>
        </w:rPr>
        <w:t>社会保障和就业支出”</w:t>
      </w:r>
      <w:r>
        <w:rPr>
          <w:rFonts w:ascii="仿宋_GB2312" w:eastAsia="仿宋_GB2312" w:hint="eastAsia"/>
          <w:sz w:val="28"/>
          <w:szCs w:val="28"/>
        </w:rPr>
        <w:t>（</w:t>
      </w:r>
      <w:r>
        <w:rPr>
          <w:rFonts w:ascii="仿宋_GB2312" w:eastAsia="仿宋_GB2312" w:hint="eastAsia"/>
          <w:sz w:val="28"/>
          <w:szCs w:val="28"/>
        </w:rPr>
        <w:t>类</w:t>
      </w:r>
      <w:r>
        <w:rPr>
          <w:rFonts w:ascii="仿宋_GB2312" w:eastAsia="仿宋_GB2312" w:hint="eastAsia"/>
          <w:sz w:val="28"/>
          <w:szCs w:val="28"/>
        </w:rPr>
        <w:t>）</w:t>
      </w:r>
      <w:r>
        <w:rPr>
          <w:rFonts w:ascii="仿宋_GB2312" w:eastAsia="仿宋_GB2312" w:hint="eastAsia"/>
          <w:sz w:val="28"/>
          <w:szCs w:val="28"/>
        </w:rPr>
        <w:t xml:space="preserve"> 202</w:t>
      </w:r>
      <w:r>
        <w:rPr>
          <w:rFonts w:ascii="仿宋_GB2312" w:eastAsia="仿宋_GB2312" w:hint="eastAsia"/>
          <w:sz w:val="28"/>
          <w:szCs w:val="28"/>
        </w:rPr>
        <w:t>4</w:t>
      </w:r>
      <w:r>
        <w:rPr>
          <w:rFonts w:ascii="仿宋_GB2312" w:eastAsia="仿宋_GB2312" w:hint="eastAsia"/>
          <w:sz w:val="28"/>
          <w:szCs w:val="28"/>
        </w:rPr>
        <w:t>年度</w:t>
      </w:r>
      <w:r>
        <w:rPr>
          <w:rFonts w:ascii="仿宋_GB2312" w:eastAsia="仿宋_GB2312" w:hint="eastAsia"/>
          <w:sz w:val="28"/>
          <w:szCs w:val="28"/>
        </w:rPr>
        <w:t>年初预算</w:t>
      </w:r>
      <w:r>
        <w:rPr>
          <w:rFonts w:ascii="仿宋_GB2312" w:eastAsia="仿宋_GB2312" w:hint="eastAsia"/>
          <w:sz w:val="28"/>
          <w:szCs w:val="28"/>
        </w:rPr>
        <w:t>34.64</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w:t>
      </w:r>
      <w:r>
        <w:rPr>
          <w:rFonts w:ascii="仿宋_GB2312" w:eastAsia="仿宋_GB2312" w:hint="eastAsia"/>
          <w:sz w:val="28"/>
          <w:szCs w:val="28"/>
        </w:rPr>
        <w:t>决算</w:t>
      </w:r>
      <w:r>
        <w:rPr>
          <w:rFonts w:ascii="仿宋_GB2312" w:eastAsia="仿宋_GB2312" w:hint="eastAsia"/>
          <w:sz w:val="28"/>
          <w:szCs w:val="28"/>
        </w:rPr>
        <w:t>37.64</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108.66</w:t>
      </w:r>
      <w:r>
        <w:rPr>
          <w:rFonts w:ascii="仿宋_GB2312" w:eastAsia="仿宋_GB2312" w:hint="eastAsia"/>
          <w:sz w:val="28"/>
          <w:szCs w:val="28"/>
        </w:rPr>
        <w:t>%</w:t>
      </w:r>
      <w:r>
        <w:rPr>
          <w:rFonts w:ascii="仿宋_GB2312" w:eastAsia="仿宋_GB2312" w:hint="eastAsia"/>
          <w:sz w:val="28"/>
          <w:szCs w:val="28"/>
        </w:rPr>
        <w:t>。其中：</w:t>
      </w:r>
    </w:p>
    <w:p w:rsidR="00D6599C" w:rsidRDefault="00F932F4">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w:t>
      </w:r>
      <w:r>
        <w:rPr>
          <w:rFonts w:ascii="仿宋_GB2312" w:eastAsia="仿宋_GB2312" w:hint="eastAsia"/>
          <w:sz w:val="28"/>
          <w:szCs w:val="28"/>
        </w:rPr>
        <w:t>20805</w:t>
      </w:r>
      <w:r>
        <w:rPr>
          <w:rFonts w:ascii="仿宋_GB2312" w:eastAsia="仿宋_GB2312" w:hint="eastAsia"/>
          <w:sz w:val="28"/>
          <w:szCs w:val="28"/>
        </w:rPr>
        <w:t>行政事业单位养老支出”（款）</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w:t>
      </w:r>
      <w:r>
        <w:rPr>
          <w:rFonts w:ascii="仿宋_GB2312" w:eastAsia="仿宋_GB2312" w:hint="eastAsia"/>
          <w:sz w:val="28"/>
          <w:szCs w:val="28"/>
        </w:rPr>
        <w:t>年初预算</w:t>
      </w:r>
      <w:r>
        <w:rPr>
          <w:rFonts w:ascii="仿宋_GB2312" w:eastAsia="仿宋_GB2312" w:hint="eastAsia"/>
          <w:sz w:val="28"/>
          <w:szCs w:val="28"/>
        </w:rPr>
        <w:t>34.64</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w:t>
      </w:r>
      <w:r>
        <w:rPr>
          <w:rFonts w:ascii="仿宋_GB2312" w:eastAsia="仿宋_GB2312" w:hint="eastAsia"/>
          <w:sz w:val="28"/>
          <w:szCs w:val="28"/>
        </w:rPr>
        <w:t>决算</w:t>
      </w:r>
      <w:r>
        <w:rPr>
          <w:rFonts w:ascii="仿宋_GB2312" w:eastAsia="仿宋_GB2312" w:hint="eastAsia"/>
          <w:sz w:val="28"/>
          <w:szCs w:val="28"/>
        </w:rPr>
        <w:t>37.64</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108.66</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2024</w:t>
      </w:r>
      <w:r>
        <w:rPr>
          <w:rFonts w:ascii="仿宋_GB2312" w:eastAsia="仿宋_GB2312" w:hint="eastAsia"/>
          <w:sz w:val="28"/>
          <w:szCs w:val="28"/>
        </w:rPr>
        <w:t>年</w:t>
      </w:r>
      <w:r>
        <w:rPr>
          <w:rFonts w:ascii="仿宋_GB2312" w:eastAsia="仿宋_GB2312" w:hint="eastAsia"/>
          <w:sz w:val="28"/>
          <w:szCs w:val="28"/>
        </w:rPr>
        <w:t>7</w:t>
      </w:r>
      <w:r>
        <w:rPr>
          <w:rFonts w:ascii="仿宋_GB2312" w:eastAsia="仿宋_GB2312" w:hint="eastAsia"/>
          <w:sz w:val="28"/>
          <w:szCs w:val="28"/>
        </w:rPr>
        <w:t>月社保基数上调，</w:t>
      </w:r>
      <w:r>
        <w:rPr>
          <w:rFonts w:ascii="仿宋_GB2312" w:eastAsia="仿宋_GB2312" w:hint="eastAsia"/>
          <w:sz w:val="28"/>
          <w:szCs w:val="28"/>
        </w:rPr>
        <w:t>2024</w:t>
      </w:r>
      <w:r>
        <w:rPr>
          <w:rFonts w:ascii="仿宋_GB2312" w:eastAsia="仿宋_GB2312" w:hint="eastAsia"/>
          <w:sz w:val="28"/>
          <w:szCs w:val="28"/>
        </w:rPr>
        <w:t>年</w:t>
      </w:r>
      <w:r>
        <w:rPr>
          <w:rFonts w:ascii="仿宋_GB2312" w:eastAsia="仿宋_GB2312" w:hint="eastAsia"/>
          <w:sz w:val="28"/>
          <w:szCs w:val="28"/>
        </w:rPr>
        <w:t>9</w:t>
      </w:r>
      <w:r>
        <w:rPr>
          <w:rFonts w:ascii="仿宋_GB2312" w:eastAsia="仿宋_GB2312" w:hint="eastAsia"/>
          <w:sz w:val="28"/>
          <w:szCs w:val="28"/>
        </w:rPr>
        <w:t>月有新调入老师，相应费用增加</w:t>
      </w:r>
      <w:r>
        <w:rPr>
          <w:rFonts w:ascii="仿宋_GB2312" w:eastAsia="仿宋_GB2312" w:hint="eastAsia"/>
          <w:sz w:val="28"/>
          <w:szCs w:val="28"/>
        </w:rPr>
        <w:t>。</w:t>
      </w:r>
    </w:p>
    <w:p w:rsidR="00D6599C" w:rsidRDefault="00F932F4">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w:t>
      </w:r>
      <w:r>
        <w:rPr>
          <w:rFonts w:ascii="仿宋_GB2312" w:eastAsia="仿宋_GB2312" w:hint="eastAsia"/>
          <w:sz w:val="28"/>
          <w:szCs w:val="28"/>
        </w:rPr>
        <w:t>210</w:t>
      </w:r>
      <w:r>
        <w:rPr>
          <w:rFonts w:ascii="仿宋_GB2312" w:eastAsia="仿宋_GB2312" w:hint="eastAsia"/>
          <w:sz w:val="28"/>
          <w:szCs w:val="28"/>
        </w:rPr>
        <w:t>卫生健康支出”（类）</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w:t>
      </w:r>
      <w:r>
        <w:rPr>
          <w:rFonts w:ascii="仿宋_GB2312" w:eastAsia="仿宋_GB2312" w:hint="eastAsia"/>
          <w:sz w:val="28"/>
          <w:szCs w:val="28"/>
        </w:rPr>
        <w:t>年初预算</w:t>
      </w:r>
      <w:r>
        <w:rPr>
          <w:rFonts w:ascii="仿宋_GB2312" w:eastAsia="仿宋_GB2312" w:hint="eastAsia"/>
          <w:sz w:val="28"/>
          <w:szCs w:val="28"/>
        </w:rPr>
        <w:t>26.08</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w:t>
      </w:r>
      <w:r>
        <w:rPr>
          <w:rFonts w:ascii="仿宋_GB2312" w:eastAsia="仿宋_GB2312" w:hint="eastAsia"/>
          <w:sz w:val="28"/>
          <w:szCs w:val="28"/>
        </w:rPr>
        <w:t>决算</w:t>
      </w:r>
      <w:r>
        <w:rPr>
          <w:rFonts w:ascii="仿宋_GB2312" w:eastAsia="仿宋_GB2312" w:hint="eastAsia"/>
          <w:sz w:val="28"/>
          <w:szCs w:val="28"/>
        </w:rPr>
        <w:t>28.05</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107.55</w:t>
      </w:r>
      <w:r>
        <w:rPr>
          <w:rFonts w:ascii="仿宋_GB2312" w:eastAsia="仿宋_GB2312" w:hint="eastAsia"/>
          <w:sz w:val="28"/>
          <w:szCs w:val="28"/>
        </w:rPr>
        <w:t>%</w:t>
      </w:r>
      <w:r>
        <w:rPr>
          <w:rFonts w:ascii="仿宋_GB2312" w:eastAsia="仿宋_GB2312" w:hint="eastAsia"/>
          <w:sz w:val="28"/>
          <w:szCs w:val="28"/>
        </w:rPr>
        <w:t>。其中：</w:t>
      </w:r>
    </w:p>
    <w:p w:rsidR="00D6599C" w:rsidRDefault="00F932F4">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w:t>
      </w:r>
      <w:r>
        <w:rPr>
          <w:rFonts w:ascii="仿宋_GB2312" w:eastAsia="仿宋_GB2312" w:hint="eastAsia"/>
          <w:sz w:val="28"/>
          <w:szCs w:val="28"/>
        </w:rPr>
        <w:t>21011</w:t>
      </w:r>
      <w:r>
        <w:rPr>
          <w:rFonts w:ascii="仿宋_GB2312" w:eastAsia="仿宋_GB2312" w:hint="eastAsia"/>
          <w:sz w:val="28"/>
          <w:szCs w:val="28"/>
        </w:rPr>
        <w:t>行政事业单位医疗”（款）</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w:t>
      </w:r>
      <w:r>
        <w:rPr>
          <w:rFonts w:ascii="仿宋_GB2312" w:eastAsia="仿宋_GB2312" w:hint="eastAsia"/>
          <w:sz w:val="28"/>
          <w:szCs w:val="28"/>
        </w:rPr>
        <w:t>年初预算</w:t>
      </w:r>
      <w:r>
        <w:rPr>
          <w:rFonts w:ascii="仿宋_GB2312" w:eastAsia="仿宋_GB2312" w:hint="eastAsia"/>
          <w:sz w:val="28"/>
          <w:szCs w:val="28"/>
        </w:rPr>
        <w:t>26.08</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w:t>
      </w:r>
      <w:r>
        <w:rPr>
          <w:rFonts w:ascii="仿宋_GB2312" w:eastAsia="仿宋_GB2312" w:hint="eastAsia"/>
          <w:sz w:val="28"/>
          <w:szCs w:val="28"/>
        </w:rPr>
        <w:t>决算</w:t>
      </w:r>
      <w:r>
        <w:rPr>
          <w:rFonts w:ascii="仿宋_GB2312" w:eastAsia="仿宋_GB2312" w:hint="eastAsia"/>
          <w:sz w:val="28"/>
          <w:szCs w:val="28"/>
        </w:rPr>
        <w:t>28.05</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107.55</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2024</w:t>
      </w:r>
      <w:r>
        <w:rPr>
          <w:rFonts w:ascii="仿宋_GB2312" w:eastAsia="仿宋_GB2312" w:hint="eastAsia"/>
          <w:sz w:val="28"/>
          <w:szCs w:val="28"/>
        </w:rPr>
        <w:t>年</w:t>
      </w:r>
      <w:r>
        <w:rPr>
          <w:rFonts w:ascii="仿宋_GB2312" w:eastAsia="仿宋_GB2312" w:hint="eastAsia"/>
          <w:sz w:val="28"/>
          <w:szCs w:val="28"/>
        </w:rPr>
        <w:t>7</w:t>
      </w:r>
      <w:r>
        <w:rPr>
          <w:rFonts w:ascii="仿宋_GB2312" w:eastAsia="仿宋_GB2312" w:hint="eastAsia"/>
          <w:sz w:val="28"/>
          <w:szCs w:val="28"/>
        </w:rPr>
        <w:t>月社保基数上调，</w:t>
      </w:r>
      <w:r>
        <w:rPr>
          <w:rFonts w:ascii="仿宋_GB2312" w:eastAsia="仿宋_GB2312" w:hint="eastAsia"/>
          <w:sz w:val="28"/>
          <w:szCs w:val="28"/>
        </w:rPr>
        <w:t>2024</w:t>
      </w:r>
      <w:r>
        <w:rPr>
          <w:rFonts w:ascii="仿宋_GB2312" w:eastAsia="仿宋_GB2312" w:hint="eastAsia"/>
          <w:sz w:val="28"/>
          <w:szCs w:val="28"/>
        </w:rPr>
        <w:t>年</w:t>
      </w:r>
      <w:r>
        <w:rPr>
          <w:rFonts w:ascii="仿宋_GB2312" w:eastAsia="仿宋_GB2312" w:hint="eastAsia"/>
          <w:sz w:val="28"/>
          <w:szCs w:val="28"/>
        </w:rPr>
        <w:t>9</w:t>
      </w:r>
      <w:r>
        <w:rPr>
          <w:rFonts w:ascii="仿宋_GB2312" w:eastAsia="仿宋_GB2312" w:hint="eastAsia"/>
          <w:sz w:val="28"/>
          <w:szCs w:val="28"/>
        </w:rPr>
        <w:t>月有新调入老师，相应费用增加</w:t>
      </w:r>
      <w:r>
        <w:rPr>
          <w:rFonts w:ascii="仿宋_GB2312" w:eastAsia="仿宋_GB2312" w:hint="eastAsia"/>
          <w:sz w:val="28"/>
          <w:szCs w:val="28"/>
        </w:rPr>
        <w:t>。</w:t>
      </w:r>
    </w:p>
    <w:p w:rsidR="00D6599C" w:rsidRDefault="00F932F4">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4.</w:t>
      </w:r>
      <w:r>
        <w:rPr>
          <w:rFonts w:ascii="仿宋_GB2312" w:eastAsia="仿宋_GB2312" w:hint="eastAsia"/>
          <w:sz w:val="28"/>
          <w:szCs w:val="28"/>
        </w:rPr>
        <w:t>“</w:t>
      </w:r>
      <w:r>
        <w:rPr>
          <w:rFonts w:ascii="仿宋_GB2312" w:eastAsia="仿宋_GB2312" w:hint="eastAsia"/>
          <w:sz w:val="28"/>
          <w:szCs w:val="28"/>
        </w:rPr>
        <w:t>221</w:t>
      </w:r>
      <w:r>
        <w:rPr>
          <w:rFonts w:ascii="仿宋_GB2312" w:eastAsia="仿宋_GB2312" w:hint="eastAsia"/>
          <w:sz w:val="28"/>
          <w:szCs w:val="28"/>
        </w:rPr>
        <w:t>住房保障支出”（类）</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w:t>
      </w:r>
      <w:r>
        <w:rPr>
          <w:rFonts w:ascii="仿宋_GB2312" w:eastAsia="仿宋_GB2312" w:hint="eastAsia"/>
          <w:sz w:val="28"/>
          <w:szCs w:val="28"/>
        </w:rPr>
        <w:t>初预算</w:t>
      </w:r>
      <w:r>
        <w:rPr>
          <w:rFonts w:ascii="仿宋_GB2312" w:eastAsia="仿宋_GB2312" w:hint="eastAsia"/>
          <w:sz w:val="28"/>
          <w:szCs w:val="28"/>
        </w:rPr>
        <w:t>0</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17.5</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。其中：</w:t>
      </w:r>
    </w:p>
    <w:p w:rsidR="00D6599C" w:rsidRDefault="00F932F4">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w:t>
      </w:r>
      <w:r>
        <w:rPr>
          <w:rFonts w:ascii="仿宋_GB2312" w:eastAsia="仿宋_GB2312" w:hint="eastAsia"/>
          <w:sz w:val="28"/>
          <w:szCs w:val="28"/>
        </w:rPr>
        <w:t>2</w:t>
      </w:r>
      <w:r>
        <w:rPr>
          <w:rFonts w:ascii="仿宋_GB2312" w:eastAsia="仿宋_GB2312" w:hint="eastAsia"/>
          <w:sz w:val="28"/>
          <w:szCs w:val="28"/>
        </w:rPr>
        <w:t>2102</w:t>
      </w:r>
      <w:r>
        <w:rPr>
          <w:rFonts w:ascii="仿宋_GB2312" w:eastAsia="仿宋_GB2312" w:hint="eastAsia"/>
          <w:sz w:val="28"/>
          <w:szCs w:val="28"/>
        </w:rPr>
        <w:t>住房改革</w:t>
      </w:r>
      <w:r>
        <w:rPr>
          <w:rFonts w:ascii="仿宋_GB2312" w:eastAsia="仿宋_GB2312" w:hint="eastAsia"/>
          <w:sz w:val="28"/>
          <w:szCs w:val="28"/>
        </w:rPr>
        <w:t>支出”（款）</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0</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17.5</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此</w:t>
      </w:r>
      <w:r>
        <w:rPr>
          <w:rFonts w:ascii="仿宋_GB2312" w:eastAsia="仿宋_GB2312" w:hint="eastAsia"/>
          <w:sz w:val="28"/>
          <w:szCs w:val="28"/>
        </w:rPr>
        <w:lastRenderedPageBreak/>
        <w:t>笔费用为</w:t>
      </w:r>
      <w:r>
        <w:rPr>
          <w:rFonts w:ascii="仿宋_GB2312" w:eastAsia="仿宋_GB2312" w:hint="eastAsia"/>
          <w:sz w:val="28"/>
          <w:szCs w:val="28"/>
        </w:rPr>
        <w:t>2024</w:t>
      </w:r>
      <w:r>
        <w:rPr>
          <w:rFonts w:ascii="仿宋_GB2312" w:eastAsia="仿宋_GB2312" w:hint="eastAsia"/>
          <w:sz w:val="28"/>
          <w:szCs w:val="28"/>
        </w:rPr>
        <w:t>年</w:t>
      </w:r>
      <w:r w:rsidR="00FF0F3A">
        <w:rPr>
          <w:rFonts w:asciiTheme="minorEastAsia" w:eastAsiaTheme="minorEastAsia" w:hAnsiTheme="minorEastAsia" w:hint="eastAsia"/>
          <w:sz w:val="28"/>
          <w:szCs w:val="28"/>
        </w:rPr>
        <w:t>补</w:t>
      </w:r>
      <w:bookmarkStart w:id="0" w:name="_GoBack"/>
      <w:bookmarkEnd w:id="0"/>
      <w:r>
        <w:rPr>
          <w:rFonts w:ascii="仿宋_GB2312" w:eastAsia="仿宋_GB2312" w:hint="eastAsia"/>
          <w:sz w:val="28"/>
          <w:szCs w:val="28"/>
        </w:rPr>
        <w:t>发</w:t>
      </w:r>
      <w:r>
        <w:rPr>
          <w:rFonts w:ascii="仿宋_GB2312" w:eastAsia="仿宋_GB2312" w:hint="eastAsia"/>
          <w:sz w:val="28"/>
          <w:szCs w:val="28"/>
        </w:rPr>
        <w:t>第三批住房补贴费用。</w:t>
      </w:r>
    </w:p>
    <w:p w:rsidR="00D6599C" w:rsidRDefault="00F932F4">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rsidR="00D6599C" w:rsidRDefault="00F932F4">
      <w:pPr>
        <w:spacing w:line="580" w:lineRule="exact"/>
        <w:ind w:firstLineChars="200" w:firstLine="560"/>
        <w:rPr>
          <w:rFonts w:ascii="仿宋_GB2312" w:eastAsia="仿宋_GB2312"/>
          <w:sz w:val="28"/>
          <w:szCs w:val="28"/>
        </w:rPr>
      </w:pPr>
      <w:r>
        <w:rPr>
          <w:rFonts w:ascii="仿宋_GB2312" w:eastAsia="仿宋_GB2312" w:hint="eastAsia"/>
          <w:sz w:val="28"/>
          <w:szCs w:val="28"/>
        </w:rPr>
        <w:t>本单位</w:t>
      </w:r>
      <w:r>
        <w:rPr>
          <w:rFonts w:ascii="仿宋_GB2312" w:eastAsia="仿宋_GB2312" w:hint="eastAsia"/>
          <w:sz w:val="28"/>
          <w:szCs w:val="28"/>
        </w:rPr>
        <w:t>2024</w:t>
      </w:r>
      <w:r>
        <w:rPr>
          <w:rFonts w:ascii="仿宋_GB2312" w:eastAsia="仿宋_GB2312" w:hint="eastAsia"/>
          <w:sz w:val="28"/>
          <w:szCs w:val="28"/>
        </w:rPr>
        <w:t>年度无政府性基金预算财政拨款安排的支出。</w:t>
      </w:r>
    </w:p>
    <w:p w:rsidR="00D6599C" w:rsidRDefault="00F932F4">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rsidR="00D6599C" w:rsidRDefault="00F932F4">
      <w:pPr>
        <w:ind w:firstLineChars="192" w:firstLine="538"/>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年度国有资本经营预算财政</w:t>
      </w:r>
      <w:r>
        <w:rPr>
          <w:rFonts w:ascii="仿宋_GB2312" w:eastAsia="仿宋_GB2312"/>
          <w:sz w:val="28"/>
          <w:szCs w:val="28"/>
        </w:rPr>
        <w:t>拨款</w:t>
      </w:r>
      <w:r>
        <w:rPr>
          <w:rFonts w:ascii="仿宋_GB2312" w:eastAsia="仿宋_GB2312" w:hint="eastAsia"/>
          <w:sz w:val="28"/>
          <w:szCs w:val="28"/>
        </w:rPr>
        <w:t>收入总</w:t>
      </w:r>
      <w:r>
        <w:rPr>
          <w:rFonts w:ascii="仿宋_GB2312" w:eastAsia="仿宋_GB2312"/>
          <w:sz w:val="28"/>
          <w:szCs w:val="28"/>
        </w:rPr>
        <w:t>计</w:t>
      </w:r>
      <w:r>
        <w:rPr>
          <w:rFonts w:ascii="仿宋_GB2312" w:eastAsia="仿宋_GB2312"/>
          <w:sz w:val="28"/>
          <w:szCs w:val="28"/>
        </w:rPr>
        <w:t>0</w:t>
      </w:r>
      <w:r>
        <w:rPr>
          <w:rFonts w:ascii="仿宋_GB2312" w:eastAsia="仿宋_GB2312" w:hint="eastAsia"/>
          <w:sz w:val="28"/>
          <w:szCs w:val="28"/>
        </w:rPr>
        <w:t>万元，国有资本经营预算财政</w:t>
      </w:r>
      <w:r>
        <w:rPr>
          <w:rFonts w:ascii="仿宋_GB2312" w:eastAsia="仿宋_GB2312"/>
          <w:sz w:val="28"/>
          <w:szCs w:val="28"/>
        </w:rPr>
        <w:t>拨款</w:t>
      </w:r>
      <w:r>
        <w:rPr>
          <w:rFonts w:ascii="仿宋_GB2312" w:eastAsia="仿宋_GB2312" w:hint="eastAsia"/>
          <w:sz w:val="28"/>
          <w:szCs w:val="28"/>
        </w:rPr>
        <w:t>支出总</w:t>
      </w:r>
      <w:r>
        <w:rPr>
          <w:rFonts w:ascii="仿宋_GB2312" w:eastAsia="仿宋_GB2312"/>
          <w:sz w:val="28"/>
          <w:szCs w:val="28"/>
        </w:rPr>
        <w:t>计</w:t>
      </w:r>
      <w:r>
        <w:rPr>
          <w:rFonts w:ascii="仿宋_GB2312" w:eastAsia="仿宋_GB2312"/>
          <w:sz w:val="28"/>
          <w:szCs w:val="28"/>
        </w:rPr>
        <w:t>0</w:t>
      </w:r>
      <w:r>
        <w:rPr>
          <w:rFonts w:ascii="仿宋_GB2312" w:eastAsia="仿宋_GB2312" w:hint="eastAsia"/>
          <w:sz w:val="28"/>
          <w:szCs w:val="28"/>
        </w:rPr>
        <w:t>万元。</w:t>
      </w:r>
    </w:p>
    <w:p w:rsidR="00D6599C" w:rsidRDefault="00F932F4">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rsidR="00D6599C" w:rsidRDefault="00F932F4">
      <w:pPr>
        <w:autoSpaceDE w:val="0"/>
        <w:autoSpaceDN w:val="0"/>
        <w:adjustRightInd w:val="0"/>
        <w:spacing w:line="580" w:lineRule="exact"/>
        <w:ind w:firstLineChars="200" w:firstLine="560"/>
        <w:rPr>
          <w:rFonts w:ascii="宋体" w:hAnsi="宋体"/>
          <w:b/>
          <w:spacing w:val="40"/>
          <w:sz w:val="32"/>
          <w:szCs w:val="32"/>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年度使用一般公共预算财政拨款安排基本支出</w:t>
      </w:r>
      <w:r>
        <w:rPr>
          <w:rFonts w:ascii="仿宋_GB2312" w:eastAsia="仿宋_GB2312"/>
          <w:sz w:val="28"/>
          <w:szCs w:val="28"/>
        </w:rPr>
        <w:t>524.3</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w:t>
      </w:r>
      <w:r>
        <w:rPr>
          <w:rFonts w:ascii="仿宋_GB2312" w:eastAsia="仿宋_GB2312" w:hint="eastAsia"/>
          <w:sz w:val="28"/>
          <w:szCs w:val="28"/>
        </w:rPr>
        <w:t>1</w:t>
      </w:r>
      <w:r>
        <w:rPr>
          <w:rFonts w:ascii="仿宋_GB2312" w:eastAsia="仿宋_GB2312" w:hint="eastAsia"/>
          <w:sz w:val="28"/>
          <w:szCs w:val="28"/>
        </w:rPr>
        <w:t>）工资福利支出包括基本工资、津贴补贴、奖金、绩效工资、机关事业单位基本养老保险缴费</w:t>
      </w:r>
      <w:r>
        <w:rPr>
          <w:rFonts w:ascii="仿宋_GB2312" w:eastAsia="仿宋_GB2312" w:hint="eastAsia"/>
          <w:sz w:val="28"/>
          <w:szCs w:val="28"/>
        </w:rPr>
        <w:t>、职业年金缴费、职工基本医疗保险缴费、公务员医疗补助缴费、</w:t>
      </w:r>
      <w:r>
        <w:rPr>
          <w:rFonts w:ascii="仿宋_GB2312" w:eastAsia="仿宋_GB2312" w:hint="eastAsia"/>
          <w:sz w:val="28"/>
          <w:szCs w:val="28"/>
        </w:rPr>
        <w:t>其他社会保障缴费、其他工资福利等支出；（</w:t>
      </w:r>
      <w:r>
        <w:rPr>
          <w:rFonts w:ascii="仿宋_GB2312" w:eastAsia="仿宋_GB2312" w:hint="eastAsia"/>
          <w:sz w:val="28"/>
          <w:szCs w:val="28"/>
        </w:rPr>
        <w:t>2</w:t>
      </w:r>
      <w:r>
        <w:rPr>
          <w:rFonts w:ascii="仿宋_GB2312" w:eastAsia="仿宋_GB2312" w:hint="eastAsia"/>
          <w:sz w:val="28"/>
          <w:szCs w:val="28"/>
        </w:rPr>
        <w:t>）商品和服务支出包括办公费、水费、电费、取暖费、物业管理费、维修（护）费、培训费、委托业务费、福利费、公务用车运行维护费等支出；（</w:t>
      </w:r>
      <w:r>
        <w:rPr>
          <w:rFonts w:ascii="仿宋_GB2312" w:eastAsia="仿宋_GB2312" w:hint="eastAsia"/>
          <w:sz w:val="28"/>
          <w:szCs w:val="28"/>
        </w:rPr>
        <w:t>3</w:t>
      </w:r>
      <w:r>
        <w:rPr>
          <w:rFonts w:ascii="仿宋_GB2312" w:eastAsia="仿宋_GB2312" w:hint="eastAsia"/>
          <w:sz w:val="28"/>
          <w:szCs w:val="28"/>
        </w:rPr>
        <w:t>）对个人和家庭补助支出包括离休费、退休费、抚恤金、生活补助、救济费、医疗费补助、助学金、奖励金、</w:t>
      </w:r>
      <w:r>
        <w:rPr>
          <w:rFonts w:ascii="仿宋_GB2312" w:eastAsia="仿宋_GB2312" w:hint="eastAsia"/>
          <w:sz w:val="28"/>
          <w:szCs w:val="28"/>
        </w:rPr>
        <w:t>其他对个人和家庭的补助等支出</w:t>
      </w:r>
      <w:r>
        <w:rPr>
          <w:rFonts w:ascii="仿宋_GB2312" w:eastAsia="仿宋_GB2312" w:hint="eastAsia"/>
          <w:sz w:val="28"/>
          <w:szCs w:val="28"/>
        </w:rPr>
        <w:t>无</w:t>
      </w:r>
      <w:r>
        <w:rPr>
          <w:rFonts w:ascii="仿宋_GB2312" w:eastAsia="仿宋_GB2312" w:hint="eastAsia"/>
          <w:sz w:val="28"/>
          <w:szCs w:val="28"/>
        </w:rPr>
        <w:t>。（</w:t>
      </w:r>
      <w:r>
        <w:rPr>
          <w:rFonts w:ascii="仿宋_GB2312" w:eastAsia="仿宋_GB2312" w:hint="eastAsia"/>
          <w:sz w:val="28"/>
          <w:szCs w:val="28"/>
        </w:rPr>
        <w:t>4</w:t>
      </w:r>
      <w:r>
        <w:rPr>
          <w:rFonts w:ascii="仿宋_GB2312" w:eastAsia="仿宋_GB2312" w:hint="eastAsia"/>
          <w:sz w:val="28"/>
          <w:szCs w:val="28"/>
        </w:rPr>
        <w:t>）其他资本性支出包括办公设备购置、专用设备购置等。</w:t>
      </w:r>
      <w:r>
        <w:rPr>
          <w:rFonts w:ascii="仿宋_GB2312" w:eastAsia="仿宋_GB2312"/>
          <w:b/>
          <w:sz w:val="32"/>
          <w:szCs w:val="32"/>
        </w:rPr>
        <w:tab/>
      </w:r>
    </w:p>
    <w:p w:rsidR="00D6599C" w:rsidRDefault="00D6599C">
      <w:pPr>
        <w:tabs>
          <w:tab w:val="center" w:pos="6979"/>
        </w:tabs>
        <w:jc w:val="center"/>
        <w:rPr>
          <w:rFonts w:ascii="宋体" w:hAnsi="宋体" w:cs="宋体"/>
          <w:b/>
          <w:bCs/>
          <w:spacing w:val="40"/>
          <w:kern w:val="0"/>
          <w:sz w:val="32"/>
          <w:szCs w:val="32"/>
        </w:rPr>
      </w:pPr>
    </w:p>
    <w:p w:rsidR="00D6599C" w:rsidRDefault="00F932F4">
      <w:pPr>
        <w:tabs>
          <w:tab w:val="center" w:pos="6979"/>
        </w:tabs>
        <w:jc w:val="center"/>
        <w:rPr>
          <w:rFonts w:ascii="宋体" w:hAnsi="宋体" w:cs="宋体"/>
          <w:b/>
          <w:spacing w:val="40"/>
          <w:kern w:val="0"/>
          <w:sz w:val="32"/>
          <w:szCs w:val="32"/>
        </w:rPr>
      </w:pPr>
      <w:r>
        <w:rPr>
          <w:rFonts w:ascii="宋体" w:hAnsi="宋体" w:cs="宋体" w:hint="eastAsia"/>
          <w:b/>
          <w:bCs/>
          <w:spacing w:val="40"/>
          <w:kern w:val="0"/>
          <w:sz w:val="32"/>
          <w:szCs w:val="32"/>
        </w:rPr>
        <w:t>第三部分</w:t>
      </w:r>
      <w:r>
        <w:rPr>
          <w:rFonts w:ascii="宋体" w:hAnsi="宋体" w:hint="eastAsia"/>
          <w:b/>
          <w:spacing w:val="40"/>
          <w:sz w:val="32"/>
          <w:szCs w:val="32"/>
        </w:rPr>
        <w:t>202</w:t>
      </w:r>
      <w:r>
        <w:rPr>
          <w:rFonts w:ascii="宋体" w:hAnsi="宋体" w:hint="eastAsia"/>
          <w:b/>
          <w:spacing w:val="40"/>
          <w:sz w:val="32"/>
          <w:szCs w:val="32"/>
        </w:rPr>
        <w:t>4</w:t>
      </w:r>
      <w:r>
        <w:rPr>
          <w:rFonts w:ascii="宋体" w:hAnsi="宋体" w:hint="eastAsia"/>
          <w:b/>
          <w:spacing w:val="40"/>
          <w:sz w:val="32"/>
          <w:szCs w:val="32"/>
        </w:rPr>
        <w:t>年度</w:t>
      </w:r>
      <w:r>
        <w:rPr>
          <w:rFonts w:ascii="宋体" w:hAnsi="宋体" w:cs="宋体" w:hint="eastAsia"/>
          <w:b/>
          <w:spacing w:val="40"/>
          <w:kern w:val="0"/>
          <w:sz w:val="32"/>
          <w:szCs w:val="32"/>
        </w:rPr>
        <w:t>其他重要事项的情况说明</w:t>
      </w:r>
    </w:p>
    <w:p w:rsidR="00D6599C" w:rsidRDefault="00F932F4">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D6599C" w:rsidRDefault="00F932F4">
      <w:pPr>
        <w:spacing w:line="560" w:lineRule="exact"/>
        <w:ind w:firstLine="600"/>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年度“三公”经费财政拨款决算数</w:t>
      </w:r>
      <w:r>
        <w:rPr>
          <w:rFonts w:ascii="仿宋_GB2312" w:eastAsia="仿宋_GB2312"/>
          <w:sz w:val="28"/>
          <w:szCs w:val="28"/>
        </w:rPr>
        <w:t>0.75</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年度“三公”经费财政拨款年初预算</w:t>
      </w:r>
      <w:r>
        <w:rPr>
          <w:rFonts w:ascii="仿宋_GB2312" w:eastAsia="仿宋_GB2312"/>
          <w:sz w:val="28"/>
          <w:szCs w:val="28"/>
        </w:rPr>
        <w:t>0</w:t>
      </w:r>
      <w:r>
        <w:rPr>
          <w:rFonts w:ascii="仿宋_GB2312" w:eastAsia="仿宋_GB2312" w:hint="eastAsia"/>
          <w:sz w:val="28"/>
          <w:szCs w:val="28"/>
        </w:rPr>
        <w:t>万元增加</w:t>
      </w:r>
      <w:r>
        <w:rPr>
          <w:rFonts w:ascii="仿宋_GB2312" w:eastAsia="仿宋_GB2312" w:hint="eastAsia"/>
          <w:sz w:val="28"/>
          <w:szCs w:val="28"/>
        </w:rPr>
        <w:t>0.75</w:t>
      </w:r>
      <w:r>
        <w:rPr>
          <w:rFonts w:ascii="仿宋_GB2312" w:eastAsia="仿宋_GB2312" w:hint="eastAsia"/>
          <w:sz w:val="28"/>
          <w:szCs w:val="28"/>
        </w:rPr>
        <w:lastRenderedPageBreak/>
        <w:t>万元。其中：</w:t>
      </w:r>
    </w:p>
    <w:p w:rsidR="00D6599C" w:rsidRDefault="00F932F4">
      <w:pPr>
        <w:spacing w:line="560" w:lineRule="exact"/>
        <w:ind w:firstLine="60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因公出国（境）费用。</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年度决算数</w:t>
      </w:r>
      <w:r>
        <w:rPr>
          <w:rFonts w:ascii="仿宋_GB2312" w:eastAsia="仿宋_GB2312" w:hint="eastAsia"/>
          <w:sz w:val="28"/>
          <w:szCs w:val="28"/>
        </w:rPr>
        <w:t>0</w:t>
      </w:r>
      <w:r>
        <w:rPr>
          <w:rFonts w:ascii="仿宋_GB2312" w:eastAsia="仿宋_GB2312" w:hint="eastAsia"/>
          <w:sz w:val="28"/>
          <w:szCs w:val="28"/>
        </w:rPr>
        <w:t>万元，比</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年度年初预算数</w:t>
      </w:r>
      <w:r>
        <w:rPr>
          <w:rFonts w:ascii="仿宋_GB2312" w:eastAsia="仿宋_GB2312" w:hint="eastAsia"/>
          <w:sz w:val="28"/>
          <w:szCs w:val="28"/>
        </w:rPr>
        <w:t>0</w:t>
      </w:r>
      <w:r>
        <w:rPr>
          <w:rFonts w:ascii="仿宋_GB2312" w:eastAsia="仿宋_GB2312" w:hint="eastAsia"/>
          <w:sz w:val="28"/>
          <w:szCs w:val="28"/>
        </w:rPr>
        <w:t>万元</w:t>
      </w:r>
      <w:r>
        <w:rPr>
          <w:rFonts w:ascii="仿宋_GB2312" w:eastAsia="仿宋_GB2312" w:hint="eastAsia"/>
          <w:sz w:val="28"/>
          <w:szCs w:val="28"/>
        </w:rPr>
        <w:t>增减无变化，保持一致</w:t>
      </w:r>
      <w:r>
        <w:rPr>
          <w:rFonts w:ascii="仿宋_GB2312" w:eastAsia="仿宋_GB2312" w:hint="eastAsia"/>
          <w:sz w:val="28"/>
          <w:szCs w:val="28"/>
        </w:rPr>
        <w:t>。主要原因：</w:t>
      </w:r>
      <w:r>
        <w:rPr>
          <w:rFonts w:ascii="仿宋_GB2312" w:eastAsia="仿宋_GB2312" w:hint="eastAsia"/>
          <w:color w:val="000000"/>
          <w:sz w:val="28"/>
          <w:szCs w:val="28"/>
          <w:lang w:bidi="ar"/>
        </w:rPr>
        <w:t>是因公出国（境）费用根据年度出国审批情况作为追加项目管理，单位不做年初预算，本年也没有出国审批项目发生</w:t>
      </w:r>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年度因公出国（境）费用主要用于</w:t>
      </w:r>
      <w:r>
        <w:rPr>
          <w:rFonts w:ascii="仿宋_GB2312" w:eastAsia="仿宋_GB2312" w:hint="eastAsia"/>
          <w:color w:val="000000"/>
          <w:sz w:val="28"/>
          <w:szCs w:val="28"/>
          <w:lang w:bidi="ar"/>
        </w:rPr>
        <w:t>出国（境）的会议、培训交流等事项</w:t>
      </w:r>
      <w:r>
        <w:rPr>
          <w:rFonts w:ascii="仿宋_GB2312" w:eastAsia="仿宋_GB2312" w:hint="eastAsia"/>
          <w:sz w:val="28"/>
          <w:szCs w:val="28"/>
        </w:rPr>
        <w:t>等，</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年度组织因公出国（境）团组</w:t>
      </w:r>
      <w:r>
        <w:rPr>
          <w:rFonts w:ascii="仿宋_GB2312" w:eastAsia="仿宋_GB2312" w:hint="eastAsia"/>
          <w:sz w:val="28"/>
          <w:szCs w:val="28"/>
        </w:rPr>
        <w:t>0</w:t>
      </w:r>
      <w:r>
        <w:rPr>
          <w:rFonts w:ascii="仿宋_GB2312" w:eastAsia="仿宋_GB2312" w:hint="eastAsia"/>
          <w:sz w:val="28"/>
          <w:szCs w:val="28"/>
        </w:rPr>
        <w:t>个、</w:t>
      </w:r>
      <w:r>
        <w:rPr>
          <w:rFonts w:ascii="仿宋_GB2312" w:eastAsia="仿宋_GB2312" w:hint="eastAsia"/>
          <w:sz w:val="28"/>
          <w:szCs w:val="28"/>
        </w:rPr>
        <w:t>0</w:t>
      </w:r>
      <w:r>
        <w:rPr>
          <w:rFonts w:ascii="仿宋_GB2312" w:eastAsia="仿宋_GB2312" w:hint="eastAsia"/>
          <w:sz w:val="28"/>
          <w:szCs w:val="28"/>
        </w:rPr>
        <w:t>人次。</w:t>
      </w:r>
    </w:p>
    <w:p w:rsidR="00D6599C" w:rsidRDefault="00F932F4">
      <w:pPr>
        <w:spacing w:line="560" w:lineRule="exact"/>
        <w:ind w:firstLine="60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公务接待费。</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年度决算数</w:t>
      </w:r>
      <w:r>
        <w:rPr>
          <w:rFonts w:ascii="仿宋_GB2312" w:eastAsia="仿宋_GB2312" w:hint="eastAsia"/>
          <w:sz w:val="28"/>
          <w:szCs w:val="28"/>
        </w:rPr>
        <w:t>0</w:t>
      </w:r>
      <w:r>
        <w:rPr>
          <w:rFonts w:ascii="仿宋_GB2312" w:eastAsia="仿宋_GB2312" w:hint="eastAsia"/>
          <w:sz w:val="28"/>
          <w:szCs w:val="28"/>
        </w:rPr>
        <w:t>万元，比</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年度年初预算数</w:t>
      </w:r>
      <w:r>
        <w:rPr>
          <w:rFonts w:ascii="仿宋_GB2312" w:eastAsia="仿宋_GB2312" w:hint="eastAsia"/>
          <w:sz w:val="28"/>
          <w:szCs w:val="28"/>
        </w:rPr>
        <w:t>0</w:t>
      </w:r>
      <w:r>
        <w:rPr>
          <w:rFonts w:ascii="仿宋_GB2312" w:eastAsia="仿宋_GB2312" w:hint="eastAsia"/>
          <w:sz w:val="28"/>
          <w:szCs w:val="28"/>
        </w:rPr>
        <w:t>万</w:t>
      </w:r>
      <w:r>
        <w:rPr>
          <w:rFonts w:ascii="仿宋_GB2312" w:eastAsia="仿宋_GB2312" w:hint="eastAsia"/>
          <w:sz w:val="28"/>
          <w:szCs w:val="28"/>
        </w:rPr>
        <w:t>元减少</w:t>
      </w:r>
      <w:r>
        <w:rPr>
          <w:rFonts w:ascii="仿宋_GB2312" w:eastAsia="仿宋_GB2312" w:hint="eastAsia"/>
          <w:sz w:val="28"/>
          <w:szCs w:val="28"/>
        </w:rPr>
        <w:t>0</w:t>
      </w:r>
      <w:r>
        <w:rPr>
          <w:rFonts w:ascii="仿宋_GB2312" w:eastAsia="仿宋_GB2312" w:hint="eastAsia"/>
          <w:sz w:val="28"/>
          <w:szCs w:val="28"/>
        </w:rPr>
        <w:t>万元。主要原因：</w:t>
      </w:r>
      <w:r>
        <w:rPr>
          <w:rFonts w:ascii="仿宋_GB2312" w:eastAsia="仿宋_GB2312" w:hint="eastAsia"/>
          <w:color w:val="000000"/>
          <w:sz w:val="28"/>
          <w:szCs w:val="28"/>
          <w:lang w:bidi="ar"/>
        </w:rPr>
        <w:t>本年度无公务接待支出</w:t>
      </w:r>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年度公务接待费主要用于</w:t>
      </w:r>
      <w:r>
        <w:rPr>
          <w:rFonts w:ascii="仿宋_GB2312" w:eastAsia="仿宋_GB2312" w:hint="eastAsia"/>
          <w:sz w:val="28"/>
          <w:szCs w:val="28"/>
          <w:lang w:bidi="ar"/>
        </w:rPr>
        <w:t>公务接待事项</w:t>
      </w:r>
      <w:r>
        <w:rPr>
          <w:rFonts w:ascii="仿宋_GB2312" w:eastAsia="仿宋_GB2312" w:hint="eastAsia"/>
          <w:sz w:val="28"/>
          <w:szCs w:val="28"/>
        </w:rPr>
        <w:t>。公务接待</w:t>
      </w:r>
      <w:r>
        <w:rPr>
          <w:rFonts w:ascii="仿宋_GB2312" w:eastAsia="仿宋_GB2312" w:hint="eastAsia"/>
          <w:sz w:val="28"/>
          <w:szCs w:val="28"/>
        </w:rPr>
        <w:t>0</w:t>
      </w:r>
      <w:r>
        <w:rPr>
          <w:rFonts w:ascii="仿宋_GB2312" w:eastAsia="仿宋_GB2312" w:hint="eastAsia"/>
          <w:sz w:val="28"/>
          <w:szCs w:val="28"/>
        </w:rPr>
        <w:t>批次，公务接待</w:t>
      </w:r>
      <w:r>
        <w:rPr>
          <w:rFonts w:ascii="仿宋_GB2312" w:eastAsia="仿宋_GB2312" w:hint="eastAsia"/>
          <w:sz w:val="28"/>
          <w:szCs w:val="28"/>
        </w:rPr>
        <w:t>0</w:t>
      </w:r>
      <w:r>
        <w:rPr>
          <w:rFonts w:ascii="仿宋_GB2312" w:eastAsia="仿宋_GB2312" w:hint="eastAsia"/>
          <w:sz w:val="28"/>
          <w:szCs w:val="28"/>
        </w:rPr>
        <w:t>人次。</w:t>
      </w:r>
    </w:p>
    <w:p w:rsidR="00D6599C" w:rsidRDefault="00F932F4">
      <w:pPr>
        <w:spacing w:line="56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公务用车购置及运行维护费。</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年度决算数</w:t>
      </w:r>
      <w:r>
        <w:rPr>
          <w:rFonts w:ascii="仿宋_GB2312" w:eastAsia="仿宋_GB2312" w:hint="eastAsia"/>
          <w:sz w:val="28"/>
          <w:szCs w:val="28"/>
          <w:lang w:bidi="ar"/>
        </w:rPr>
        <w:t>0.75</w:t>
      </w:r>
      <w:r>
        <w:rPr>
          <w:rFonts w:ascii="仿宋_GB2312" w:eastAsia="仿宋_GB2312" w:hint="eastAsia"/>
          <w:sz w:val="28"/>
          <w:szCs w:val="28"/>
        </w:rPr>
        <w:t>元，比</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年度年初预算数</w:t>
      </w:r>
      <w:r>
        <w:rPr>
          <w:rFonts w:ascii="仿宋_GB2312" w:eastAsia="仿宋_GB2312" w:hint="eastAsia"/>
          <w:sz w:val="28"/>
          <w:szCs w:val="28"/>
        </w:rPr>
        <w:t>0</w:t>
      </w:r>
      <w:r>
        <w:rPr>
          <w:rFonts w:ascii="仿宋_GB2312" w:eastAsia="仿宋_GB2312" w:hint="eastAsia"/>
          <w:sz w:val="28"/>
          <w:szCs w:val="28"/>
        </w:rPr>
        <w:t>万</w:t>
      </w:r>
      <w:r>
        <w:rPr>
          <w:rFonts w:ascii="仿宋_GB2312" w:eastAsia="仿宋_GB2312" w:hint="eastAsia"/>
          <w:sz w:val="28"/>
          <w:szCs w:val="28"/>
        </w:rPr>
        <w:t>元增加</w:t>
      </w:r>
      <w:r>
        <w:rPr>
          <w:rFonts w:ascii="仿宋_GB2312" w:eastAsia="仿宋_GB2312" w:hint="eastAsia"/>
          <w:sz w:val="28"/>
          <w:szCs w:val="28"/>
        </w:rPr>
        <w:t>0.75</w:t>
      </w:r>
      <w:r>
        <w:rPr>
          <w:rFonts w:ascii="仿宋_GB2312" w:eastAsia="仿宋_GB2312" w:hint="eastAsia"/>
          <w:sz w:val="28"/>
          <w:szCs w:val="28"/>
        </w:rPr>
        <w:t>万元。</w:t>
      </w:r>
      <w:r>
        <w:rPr>
          <w:rFonts w:ascii="仿宋_GB2312" w:eastAsia="仿宋_GB2312" w:hint="eastAsia"/>
          <w:sz w:val="28"/>
          <w:szCs w:val="28"/>
        </w:rPr>
        <w:t>其中，公务用车购置费</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年度决算数</w:t>
      </w:r>
      <w:r>
        <w:rPr>
          <w:rFonts w:ascii="仿宋_GB2312" w:eastAsia="仿宋_GB2312" w:hint="eastAsia"/>
          <w:sz w:val="28"/>
          <w:szCs w:val="28"/>
          <w:lang w:bidi="ar"/>
        </w:rPr>
        <w:t>0</w:t>
      </w:r>
      <w:r>
        <w:rPr>
          <w:rFonts w:ascii="仿宋_GB2312" w:eastAsia="仿宋_GB2312" w:hint="eastAsia"/>
          <w:sz w:val="28"/>
          <w:szCs w:val="28"/>
        </w:rPr>
        <w:t>万元，主要原因：</w:t>
      </w:r>
      <w:r>
        <w:rPr>
          <w:rFonts w:ascii="仿宋_GB2312" w:eastAsia="仿宋_GB2312" w:hint="eastAsia"/>
          <w:sz w:val="28"/>
          <w:szCs w:val="28"/>
          <w:lang w:bidi="ar"/>
        </w:rPr>
        <w:t>本年度新购车辆</w:t>
      </w:r>
      <w:r>
        <w:rPr>
          <w:rFonts w:ascii="仿宋_GB2312" w:eastAsia="仿宋_GB2312" w:hint="eastAsia"/>
          <w:sz w:val="28"/>
          <w:szCs w:val="28"/>
          <w:lang w:bidi="ar"/>
        </w:rPr>
        <w:t>0</w:t>
      </w:r>
      <w:r>
        <w:rPr>
          <w:rFonts w:ascii="仿宋_GB2312" w:eastAsia="仿宋_GB2312" w:hint="eastAsia"/>
          <w:sz w:val="28"/>
          <w:szCs w:val="28"/>
          <w:lang w:bidi="ar"/>
        </w:rPr>
        <w:t>辆</w:t>
      </w:r>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年度购置（更新）</w:t>
      </w:r>
      <w:r>
        <w:rPr>
          <w:rFonts w:ascii="仿宋_GB2312" w:eastAsia="仿宋_GB2312" w:hint="eastAsia"/>
          <w:sz w:val="28"/>
          <w:szCs w:val="28"/>
        </w:rPr>
        <w:t>0</w:t>
      </w:r>
      <w:r>
        <w:rPr>
          <w:rFonts w:ascii="仿宋_GB2312" w:eastAsia="仿宋_GB2312" w:hint="eastAsia"/>
          <w:sz w:val="28"/>
          <w:szCs w:val="28"/>
        </w:rPr>
        <w:t>辆。公务用车运行维护费</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年度决算数</w:t>
      </w:r>
      <w:r>
        <w:rPr>
          <w:rFonts w:ascii="仿宋_GB2312" w:eastAsia="仿宋_GB2312" w:hint="eastAsia"/>
          <w:sz w:val="28"/>
          <w:szCs w:val="28"/>
          <w:lang w:bidi="ar"/>
        </w:rPr>
        <w:t>0.75</w:t>
      </w:r>
      <w:r>
        <w:rPr>
          <w:rFonts w:ascii="仿宋_GB2312" w:eastAsia="仿宋_GB2312" w:hint="eastAsia"/>
          <w:sz w:val="28"/>
          <w:szCs w:val="28"/>
        </w:rPr>
        <w:t>万元，主要原因：</w:t>
      </w:r>
      <w:r>
        <w:rPr>
          <w:rFonts w:ascii="仿宋_GB2312" w:eastAsia="仿宋_GB2312" w:hint="eastAsia"/>
          <w:sz w:val="28"/>
          <w:szCs w:val="28"/>
        </w:rPr>
        <w:t>我单位于</w:t>
      </w:r>
      <w:r>
        <w:rPr>
          <w:rFonts w:ascii="仿宋_GB2312" w:eastAsia="仿宋_GB2312" w:hint="eastAsia"/>
          <w:sz w:val="28"/>
          <w:szCs w:val="28"/>
        </w:rPr>
        <w:t>2023</w:t>
      </w:r>
      <w:r>
        <w:rPr>
          <w:rFonts w:ascii="仿宋_GB2312" w:eastAsia="仿宋_GB2312" w:hint="eastAsia"/>
          <w:sz w:val="28"/>
          <w:szCs w:val="28"/>
        </w:rPr>
        <w:t>年底购置新能源公务车</w:t>
      </w:r>
      <w:r>
        <w:rPr>
          <w:rFonts w:ascii="仿宋_GB2312" w:eastAsia="仿宋_GB2312" w:hint="eastAsia"/>
          <w:sz w:val="28"/>
          <w:szCs w:val="28"/>
        </w:rPr>
        <w:t>1</w:t>
      </w:r>
      <w:r>
        <w:rPr>
          <w:rFonts w:ascii="仿宋_GB2312" w:eastAsia="仿宋_GB2312" w:hint="eastAsia"/>
          <w:sz w:val="28"/>
          <w:szCs w:val="28"/>
        </w:rPr>
        <w:t>辆，于</w:t>
      </w:r>
      <w:r>
        <w:rPr>
          <w:rFonts w:ascii="仿宋_GB2312" w:eastAsia="仿宋_GB2312" w:hint="eastAsia"/>
          <w:sz w:val="28"/>
          <w:szCs w:val="28"/>
        </w:rPr>
        <w:t>2024</w:t>
      </w:r>
      <w:r>
        <w:rPr>
          <w:rFonts w:ascii="仿宋_GB2312" w:eastAsia="仿宋_GB2312" w:hint="eastAsia"/>
          <w:sz w:val="28"/>
          <w:szCs w:val="28"/>
        </w:rPr>
        <w:t>年</w:t>
      </w:r>
      <w:r>
        <w:rPr>
          <w:rFonts w:ascii="仿宋_GB2312" w:eastAsia="仿宋_GB2312" w:hint="eastAsia"/>
          <w:sz w:val="28"/>
          <w:szCs w:val="28"/>
        </w:rPr>
        <w:t>5</w:t>
      </w:r>
      <w:r>
        <w:rPr>
          <w:rFonts w:ascii="仿宋_GB2312" w:eastAsia="仿宋_GB2312" w:hint="eastAsia"/>
          <w:sz w:val="28"/>
          <w:szCs w:val="28"/>
        </w:rPr>
        <w:t>月车辆开始使用，故本年度产生公务用车运行维护费用</w:t>
      </w:r>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年度公务用车保有量</w:t>
      </w:r>
      <w:r>
        <w:rPr>
          <w:rFonts w:ascii="仿宋_GB2312" w:eastAsia="仿宋_GB2312" w:hint="eastAsia"/>
          <w:sz w:val="28"/>
          <w:szCs w:val="28"/>
        </w:rPr>
        <w:t>1</w:t>
      </w:r>
      <w:r>
        <w:rPr>
          <w:rFonts w:ascii="仿宋_GB2312" w:eastAsia="仿宋_GB2312" w:hint="eastAsia"/>
          <w:sz w:val="28"/>
          <w:szCs w:val="28"/>
        </w:rPr>
        <w:t>辆。</w:t>
      </w:r>
    </w:p>
    <w:p w:rsidR="00D6599C" w:rsidRDefault="00F932F4">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rsidR="00D6599C" w:rsidRDefault="00F932F4">
      <w:pPr>
        <w:ind w:firstLineChars="192" w:firstLine="538"/>
        <w:rPr>
          <w:rFonts w:ascii="仿宋_GB2312" w:eastAsia="仿宋_GB2312"/>
          <w:sz w:val="28"/>
          <w:szCs w:val="28"/>
        </w:rPr>
      </w:pPr>
      <w:r>
        <w:rPr>
          <w:rFonts w:ascii="仿宋_GB2312" w:eastAsia="仿宋_GB2312" w:hint="eastAsia"/>
          <w:sz w:val="28"/>
          <w:szCs w:val="28"/>
        </w:rPr>
        <w:t>我单位不在机关运行经费统计范围之内。</w:t>
      </w:r>
    </w:p>
    <w:p w:rsidR="00D6599C" w:rsidRDefault="00F932F4">
      <w:pPr>
        <w:ind w:left="540"/>
        <w:rPr>
          <w:rFonts w:ascii="黑体" w:eastAsia="黑体"/>
          <w:sz w:val="28"/>
          <w:szCs w:val="28"/>
        </w:rPr>
      </w:pPr>
      <w:r>
        <w:rPr>
          <w:rFonts w:ascii="黑体" w:eastAsia="黑体" w:hint="eastAsia"/>
          <w:sz w:val="28"/>
          <w:szCs w:val="28"/>
        </w:rPr>
        <w:t>三、政府采购支出情况</w:t>
      </w:r>
    </w:p>
    <w:p w:rsidR="00D6599C" w:rsidRDefault="00F932F4">
      <w:pPr>
        <w:ind w:firstLineChars="192" w:firstLine="538"/>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年度政府采购支出总额</w:t>
      </w:r>
      <w:r>
        <w:rPr>
          <w:rFonts w:ascii="仿宋_GB2312" w:eastAsia="仿宋_GB2312"/>
          <w:sz w:val="28"/>
          <w:szCs w:val="28"/>
        </w:rPr>
        <w:t>54.72</w:t>
      </w:r>
      <w:r>
        <w:rPr>
          <w:rFonts w:ascii="仿宋_GB2312" w:eastAsia="仿宋_GB2312" w:hint="eastAsia"/>
          <w:sz w:val="28"/>
          <w:szCs w:val="28"/>
        </w:rPr>
        <w:t>万元，其中：政府采购货物支出</w:t>
      </w:r>
      <w:r>
        <w:rPr>
          <w:rFonts w:ascii="仿宋_GB2312" w:eastAsia="仿宋_GB2312" w:hint="eastAsia"/>
          <w:sz w:val="28"/>
          <w:szCs w:val="28"/>
        </w:rPr>
        <w:t>54.72</w:t>
      </w:r>
      <w:r>
        <w:rPr>
          <w:rFonts w:ascii="仿宋_GB2312" w:eastAsia="仿宋_GB2312" w:hint="eastAsia"/>
          <w:sz w:val="28"/>
          <w:szCs w:val="28"/>
        </w:rPr>
        <w:t>万元，政府采购工程支出</w:t>
      </w:r>
      <w:r>
        <w:rPr>
          <w:rFonts w:ascii="仿宋_GB2312" w:eastAsia="仿宋_GB2312" w:hint="eastAsia"/>
          <w:sz w:val="28"/>
          <w:szCs w:val="28"/>
        </w:rPr>
        <w:t>0</w:t>
      </w:r>
      <w:r>
        <w:rPr>
          <w:rFonts w:ascii="仿宋_GB2312" w:eastAsia="仿宋_GB2312" w:hint="eastAsia"/>
          <w:sz w:val="28"/>
          <w:szCs w:val="28"/>
        </w:rPr>
        <w:t>万元，政府采购服务支出</w:t>
      </w:r>
      <w:r>
        <w:rPr>
          <w:rFonts w:ascii="仿宋_GB2312" w:eastAsia="仿宋_GB2312" w:hint="eastAsia"/>
          <w:sz w:val="28"/>
          <w:szCs w:val="28"/>
        </w:rPr>
        <w:t>0</w:t>
      </w:r>
      <w:r>
        <w:rPr>
          <w:rFonts w:ascii="仿宋_GB2312" w:eastAsia="仿宋_GB2312" w:hint="eastAsia"/>
          <w:sz w:val="28"/>
          <w:szCs w:val="28"/>
        </w:rPr>
        <w:t>万元。授予中小企业合同金额</w:t>
      </w:r>
      <w:r>
        <w:rPr>
          <w:rFonts w:ascii="仿宋_GB2312" w:eastAsia="仿宋_GB2312"/>
          <w:sz w:val="28"/>
          <w:szCs w:val="28"/>
        </w:rPr>
        <w:t>11.24</w:t>
      </w:r>
      <w:r>
        <w:rPr>
          <w:rFonts w:ascii="仿宋_GB2312" w:eastAsia="仿宋_GB2312" w:hint="eastAsia"/>
          <w:sz w:val="28"/>
          <w:szCs w:val="28"/>
        </w:rPr>
        <w:t>万元，占政府采购支出总额的</w:t>
      </w:r>
      <w:r>
        <w:rPr>
          <w:rFonts w:ascii="仿宋_GB2312" w:eastAsia="仿宋_GB2312" w:hint="eastAsia"/>
          <w:sz w:val="28"/>
          <w:szCs w:val="28"/>
        </w:rPr>
        <w:t>20.55</w:t>
      </w:r>
      <w:r>
        <w:rPr>
          <w:rFonts w:ascii="仿宋_GB2312" w:eastAsia="仿宋_GB2312" w:hint="eastAsia"/>
          <w:sz w:val="28"/>
          <w:szCs w:val="28"/>
        </w:rPr>
        <w:t>%</w:t>
      </w:r>
      <w:r>
        <w:rPr>
          <w:rFonts w:ascii="仿宋_GB2312" w:eastAsia="仿宋_GB2312" w:hint="eastAsia"/>
          <w:sz w:val="28"/>
          <w:szCs w:val="28"/>
        </w:rPr>
        <w:t>，其中：授予小</w:t>
      </w:r>
      <w:proofErr w:type="gramStart"/>
      <w:r>
        <w:rPr>
          <w:rFonts w:ascii="仿宋_GB2312" w:eastAsia="仿宋_GB2312" w:hint="eastAsia"/>
          <w:sz w:val="28"/>
          <w:szCs w:val="28"/>
        </w:rPr>
        <w:t>微企业</w:t>
      </w:r>
      <w:proofErr w:type="gramEnd"/>
      <w:r>
        <w:rPr>
          <w:rFonts w:ascii="仿宋_GB2312" w:eastAsia="仿宋_GB2312" w:hint="eastAsia"/>
          <w:sz w:val="28"/>
          <w:szCs w:val="28"/>
        </w:rPr>
        <w:t>合同金额</w:t>
      </w:r>
      <w:r>
        <w:rPr>
          <w:rFonts w:ascii="仿宋_GB2312" w:eastAsia="仿宋_GB2312"/>
          <w:sz w:val="28"/>
          <w:szCs w:val="28"/>
        </w:rPr>
        <w:lastRenderedPageBreak/>
        <w:t>11.24</w:t>
      </w:r>
      <w:r>
        <w:rPr>
          <w:rFonts w:ascii="仿宋_GB2312" w:eastAsia="仿宋_GB2312" w:hint="eastAsia"/>
          <w:sz w:val="28"/>
          <w:szCs w:val="28"/>
        </w:rPr>
        <w:t>万元，占政府采购支出总额的</w:t>
      </w:r>
      <w:r>
        <w:rPr>
          <w:rFonts w:ascii="仿宋_GB2312" w:eastAsia="仿宋_GB2312"/>
          <w:sz w:val="28"/>
          <w:szCs w:val="28"/>
        </w:rPr>
        <w:t>20.55</w:t>
      </w:r>
      <w:r>
        <w:rPr>
          <w:rFonts w:ascii="仿宋_GB2312" w:eastAsia="仿宋_GB2312" w:hint="eastAsia"/>
          <w:sz w:val="28"/>
          <w:szCs w:val="28"/>
        </w:rPr>
        <w:t>%</w:t>
      </w:r>
      <w:r>
        <w:rPr>
          <w:rFonts w:ascii="仿宋_GB2312" w:eastAsia="仿宋_GB2312" w:hint="eastAsia"/>
          <w:sz w:val="28"/>
          <w:szCs w:val="28"/>
        </w:rPr>
        <w:t>。</w:t>
      </w:r>
    </w:p>
    <w:p w:rsidR="00D6599C" w:rsidRDefault="00F932F4">
      <w:pPr>
        <w:ind w:firstLineChars="200" w:firstLine="560"/>
        <w:rPr>
          <w:rFonts w:ascii="黑体" w:eastAsia="黑体"/>
          <w:sz w:val="28"/>
          <w:szCs w:val="28"/>
          <w:highlight w:val="yellow"/>
        </w:rPr>
      </w:pPr>
      <w:r>
        <w:rPr>
          <w:rFonts w:ascii="黑体" w:eastAsia="黑体" w:hint="eastAsia"/>
          <w:sz w:val="28"/>
          <w:szCs w:val="28"/>
        </w:rPr>
        <w:t>四、国有资产占用情况</w:t>
      </w:r>
    </w:p>
    <w:p w:rsidR="00D6599C" w:rsidRDefault="00F932F4">
      <w:pPr>
        <w:ind w:firstLineChars="200" w:firstLine="560"/>
        <w:rPr>
          <w:rFonts w:ascii="仿宋_GB2312" w:eastAsia="仿宋_GB2312"/>
          <w:sz w:val="32"/>
          <w:szCs w:val="32"/>
        </w:rPr>
      </w:pPr>
      <w:r>
        <w:rPr>
          <w:rFonts w:ascii="仿宋_GB2312" w:eastAsia="仿宋_GB2312" w:hint="eastAsia"/>
          <w:sz w:val="28"/>
          <w:szCs w:val="28"/>
        </w:rPr>
        <w:t>截至</w:t>
      </w:r>
      <w:r>
        <w:rPr>
          <w:rFonts w:ascii="仿宋_GB2312" w:eastAsia="仿宋_GB2312" w:hint="eastAsia"/>
          <w:sz w:val="28"/>
          <w:szCs w:val="28"/>
        </w:rPr>
        <w:t>12</w:t>
      </w:r>
      <w:r>
        <w:rPr>
          <w:rFonts w:ascii="仿宋_GB2312" w:eastAsia="仿宋_GB2312" w:hint="eastAsia"/>
          <w:sz w:val="28"/>
          <w:szCs w:val="28"/>
        </w:rPr>
        <w:t>月</w:t>
      </w:r>
      <w:r>
        <w:rPr>
          <w:rFonts w:ascii="仿宋_GB2312" w:eastAsia="仿宋_GB2312" w:hint="eastAsia"/>
          <w:sz w:val="28"/>
          <w:szCs w:val="28"/>
        </w:rPr>
        <w:t>31</w:t>
      </w:r>
      <w:r>
        <w:rPr>
          <w:rFonts w:ascii="仿宋_GB2312" w:eastAsia="仿宋_GB2312" w:hint="eastAsia"/>
          <w:sz w:val="28"/>
          <w:szCs w:val="28"/>
        </w:rPr>
        <w:t>日，北京市</w:t>
      </w:r>
      <w:proofErr w:type="gramStart"/>
      <w:r>
        <w:rPr>
          <w:rFonts w:ascii="仿宋_GB2312" w:eastAsia="仿宋_GB2312" w:hint="eastAsia"/>
          <w:sz w:val="28"/>
          <w:szCs w:val="28"/>
        </w:rPr>
        <w:t>大兴区礼贤新</w:t>
      </w:r>
      <w:proofErr w:type="gramEnd"/>
      <w:r>
        <w:rPr>
          <w:rFonts w:ascii="仿宋_GB2312" w:eastAsia="仿宋_GB2312" w:hint="eastAsia"/>
          <w:sz w:val="28"/>
          <w:szCs w:val="28"/>
        </w:rPr>
        <w:t>航城第二幼儿园</w:t>
      </w:r>
      <w:r>
        <w:rPr>
          <w:rFonts w:ascii="仿宋_GB2312" w:eastAsia="仿宋_GB2312" w:hint="eastAsia"/>
          <w:sz w:val="28"/>
          <w:szCs w:val="28"/>
        </w:rPr>
        <w:t>共有</w:t>
      </w:r>
      <w:r>
        <w:rPr>
          <w:rFonts w:ascii="仿宋_GB2312" w:eastAsia="仿宋_GB2312" w:hint="eastAsia"/>
          <w:sz w:val="28"/>
          <w:szCs w:val="28"/>
        </w:rPr>
        <w:t>车辆</w:t>
      </w:r>
      <w:r>
        <w:rPr>
          <w:rFonts w:ascii="仿宋_GB2312" w:eastAsia="仿宋_GB2312" w:hint="eastAsia"/>
          <w:sz w:val="28"/>
          <w:szCs w:val="28"/>
        </w:rPr>
        <w:t>1</w:t>
      </w:r>
      <w:r>
        <w:rPr>
          <w:rFonts w:ascii="仿宋_GB2312" w:eastAsia="仿宋_GB2312" w:hint="eastAsia"/>
          <w:sz w:val="28"/>
          <w:szCs w:val="28"/>
        </w:rPr>
        <w:t>台；单位价值</w:t>
      </w:r>
      <w:r>
        <w:rPr>
          <w:rFonts w:ascii="仿宋_GB2312" w:eastAsia="仿宋_GB2312" w:hint="eastAsia"/>
          <w:sz w:val="28"/>
          <w:szCs w:val="28"/>
        </w:rPr>
        <w:t>100</w:t>
      </w:r>
      <w:r>
        <w:rPr>
          <w:rFonts w:ascii="仿宋_GB2312" w:eastAsia="仿宋_GB2312" w:hint="eastAsia"/>
          <w:sz w:val="28"/>
          <w:szCs w:val="28"/>
        </w:rPr>
        <w:t>万元</w:t>
      </w:r>
      <w:r>
        <w:rPr>
          <w:rFonts w:ascii="仿宋_GB2312" w:eastAsia="仿宋_GB2312" w:hint="eastAsia"/>
          <w:sz w:val="28"/>
          <w:szCs w:val="28"/>
        </w:rPr>
        <w:t>（含）</w:t>
      </w:r>
      <w:r>
        <w:rPr>
          <w:rFonts w:ascii="仿宋_GB2312" w:eastAsia="仿宋_GB2312" w:hint="eastAsia"/>
          <w:sz w:val="28"/>
          <w:szCs w:val="28"/>
        </w:rPr>
        <w:t>以上的设备</w:t>
      </w:r>
      <w:r>
        <w:rPr>
          <w:rFonts w:ascii="仿宋_GB2312" w:eastAsia="仿宋_GB2312" w:hint="eastAsia"/>
          <w:sz w:val="28"/>
          <w:szCs w:val="28"/>
        </w:rPr>
        <w:t>0</w:t>
      </w:r>
      <w:r>
        <w:rPr>
          <w:rFonts w:ascii="仿宋_GB2312" w:eastAsia="仿宋_GB2312" w:hint="eastAsia"/>
          <w:sz w:val="28"/>
          <w:szCs w:val="28"/>
        </w:rPr>
        <w:t>台（套）。</w:t>
      </w:r>
    </w:p>
    <w:p w:rsidR="00D6599C" w:rsidRDefault="00F932F4">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D6599C" w:rsidRDefault="00F932F4">
      <w:pPr>
        <w:ind w:firstLineChars="192" w:firstLine="538"/>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w:t>
      </w:r>
      <w:r>
        <w:rPr>
          <w:rFonts w:ascii="仿宋_GB2312" w:eastAsia="仿宋_GB2312"/>
          <w:sz w:val="28"/>
          <w:szCs w:val="28"/>
        </w:rPr>
        <w:t>政府购买服务决算</w:t>
      </w:r>
      <w:r>
        <w:rPr>
          <w:rFonts w:ascii="仿宋_GB2312" w:eastAsia="仿宋_GB2312"/>
          <w:sz w:val="28"/>
          <w:szCs w:val="28"/>
        </w:rPr>
        <w:t>0</w:t>
      </w:r>
      <w:r>
        <w:rPr>
          <w:rFonts w:ascii="仿宋_GB2312" w:eastAsia="仿宋_GB2312" w:hint="eastAsia"/>
          <w:sz w:val="28"/>
          <w:szCs w:val="28"/>
        </w:rPr>
        <w:t>万元。</w:t>
      </w:r>
    </w:p>
    <w:p w:rsidR="00D6599C" w:rsidRDefault="00F932F4">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D6599C" w:rsidRDefault="00F932F4">
      <w:pPr>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基本支出：指为保障机构正常运转、完成日常工作任务而发生的人员支出和公用支出。</w:t>
      </w:r>
    </w:p>
    <w:p w:rsidR="00D6599C" w:rsidRDefault="00F932F4">
      <w:pPr>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项目支出：指在基本支出之外为完成特定行政任务或事业发展目标所发生的支出。</w:t>
      </w:r>
    </w:p>
    <w:p w:rsidR="00D6599C" w:rsidRDefault="00F932F4">
      <w:pPr>
        <w:ind w:firstLineChars="200" w:firstLine="560"/>
        <w:rPr>
          <w:rFonts w:ascii="仿宋_GB2312" w:eastAsia="仿宋_GB2312" w:hAnsi="宋体"/>
          <w:sz w:val="28"/>
          <w:szCs w:val="28"/>
        </w:rPr>
      </w:pPr>
      <w:r>
        <w:rPr>
          <w:rFonts w:ascii="仿宋_GB2312" w:eastAsia="仿宋_GB2312" w:hint="eastAsia"/>
          <w:sz w:val="28"/>
          <w:szCs w:val="28"/>
        </w:rPr>
        <w:t>3.</w:t>
      </w:r>
      <w:r>
        <w:rPr>
          <w:rFonts w:ascii="仿宋_GB2312" w:eastAsia="仿宋_GB2312" w:hint="eastAsia"/>
          <w:sz w:val="28"/>
          <w:szCs w:val="28"/>
        </w:rPr>
        <w:t>“三公”经费：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w:t>
      </w:r>
      <w:proofErr w:type="gramStart"/>
      <w:r>
        <w:rPr>
          <w:rFonts w:ascii="仿宋_GB2312" w:eastAsia="仿宋_GB2312" w:hAnsi="宋体" w:hint="eastAsia"/>
          <w:sz w:val="28"/>
          <w:szCs w:val="28"/>
        </w:rPr>
        <w:t>含车辆</w:t>
      </w:r>
      <w:proofErr w:type="gramEnd"/>
      <w:r>
        <w:rPr>
          <w:rFonts w:ascii="仿宋_GB2312" w:eastAsia="仿宋_GB2312" w:hAnsi="宋体" w:hint="eastAsia"/>
          <w:sz w:val="28"/>
          <w:szCs w:val="28"/>
        </w:rPr>
        <w:t>购置税、牌照费）及单位按规定保留的公务用车燃料费、维修费、过路过桥费、保险费、安全奖励费等支出；公务接待费指单位按规定开支的各类公务接待（含外宾接待）支出。</w:t>
      </w:r>
    </w:p>
    <w:p w:rsidR="00D6599C" w:rsidRDefault="00F932F4">
      <w:pPr>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int="eastAsia"/>
          <w:sz w:val="28"/>
          <w:szCs w:val="28"/>
        </w:rPr>
        <w:t>：</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rsidR="00D6599C" w:rsidRDefault="00F932F4">
      <w:pPr>
        <w:ind w:firstLineChars="150" w:firstLine="420"/>
        <w:rPr>
          <w:rFonts w:ascii="仿宋_GB2312" w:eastAsia="仿宋_GB2312"/>
          <w:sz w:val="28"/>
          <w:szCs w:val="28"/>
        </w:rPr>
      </w:pPr>
      <w:r>
        <w:rPr>
          <w:rFonts w:ascii="仿宋_GB2312" w:eastAsia="仿宋_GB2312" w:hint="eastAsia"/>
          <w:sz w:val="28"/>
          <w:szCs w:val="28"/>
        </w:rPr>
        <w:lastRenderedPageBreak/>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rsidR="00D6599C" w:rsidRDefault="00F932F4">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w:t>
      </w:r>
      <w:r>
        <w:rPr>
          <w:rFonts w:ascii="仿宋_GB2312" w:eastAsia="仿宋_GB2312" w:hint="eastAsia"/>
          <w:sz w:val="28"/>
          <w:szCs w:val="28"/>
        </w:rPr>
        <w:t>提供的服务事项，按照政府采购方式和程序，交由符合条件的服务供应商承担，并根据服务数量和质量等因素向其支付费用的行为。</w:t>
      </w:r>
    </w:p>
    <w:p w:rsidR="00D6599C" w:rsidRDefault="00F932F4">
      <w:pPr>
        <w:ind w:firstLineChars="150" w:firstLine="420"/>
        <w:rPr>
          <w:rFonts w:ascii="仿宋_GB2312" w:eastAsia="仿宋_GB2312"/>
          <w:sz w:val="28"/>
          <w:szCs w:val="28"/>
        </w:rPr>
      </w:pPr>
      <w:r>
        <w:rPr>
          <w:rFonts w:ascii="仿宋_GB2312" w:eastAsia="仿宋_GB2312" w:hint="eastAsia"/>
          <w:sz w:val="28"/>
          <w:szCs w:val="28"/>
        </w:rPr>
        <w:t>7.</w:t>
      </w:r>
      <w:r>
        <w:rPr>
          <w:rFonts w:ascii="仿宋_GB2312" w:eastAsia="仿宋_GB2312" w:hint="eastAsia"/>
          <w:sz w:val="28"/>
          <w:szCs w:val="28"/>
        </w:rPr>
        <w:t>教育支出（类）普通教育（款）学前教育（项）：反映各部门举办的学前教育支出。政府各部门对社会组织等举办的幼儿园的资助，如捐赠、补贴等，也在本科目中反映。</w:t>
      </w:r>
    </w:p>
    <w:p w:rsidR="00D6599C" w:rsidRDefault="00F932F4">
      <w:pPr>
        <w:ind w:firstLineChars="150" w:firstLine="420"/>
        <w:rPr>
          <w:rFonts w:ascii="仿宋_GB2312" w:eastAsia="仿宋_GB2312"/>
          <w:sz w:val="28"/>
          <w:szCs w:val="28"/>
        </w:rPr>
      </w:pPr>
      <w:r>
        <w:rPr>
          <w:rFonts w:ascii="仿宋_GB2312" w:eastAsia="仿宋_GB2312" w:hint="eastAsia"/>
          <w:sz w:val="28"/>
          <w:szCs w:val="28"/>
        </w:rPr>
        <w:t>8.</w:t>
      </w:r>
      <w:r>
        <w:rPr>
          <w:rFonts w:ascii="仿宋_GB2312" w:eastAsia="仿宋_GB2312" w:hint="eastAsia"/>
          <w:sz w:val="28"/>
          <w:szCs w:val="28"/>
        </w:rPr>
        <w:t>卫生健康支出（类）行政事业单位医疗（款）事业单位医疗（项）：反映财政部门安排的事业单位基本医疗保险缴费经费，未参加医疗的事业单位的公费医疗经费，按国家规定享受离休人员待遇的医疗经费。</w:t>
      </w:r>
    </w:p>
    <w:p w:rsidR="00D6599C" w:rsidRDefault="00F932F4">
      <w:pPr>
        <w:ind w:firstLineChars="150" w:firstLine="420"/>
        <w:rPr>
          <w:rFonts w:ascii="仿宋_GB2312" w:eastAsia="仿宋_GB2312"/>
          <w:sz w:val="28"/>
          <w:szCs w:val="28"/>
        </w:rPr>
      </w:pPr>
      <w:r>
        <w:rPr>
          <w:rFonts w:ascii="仿宋_GB2312" w:eastAsia="仿宋_GB2312" w:hint="eastAsia"/>
          <w:sz w:val="28"/>
          <w:szCs w:val="28"/>
        </w:rPr>
        <w:t>9.</w:t>
      </w:r>
      <w:r>
        <w:rPr>
          <w:rFonts w:ascii="仿宋_GB2312" w:eastAsia="仿宋_GB2312" w:hint="eastAsia"/>
          <w:sz w:val="28"/>
          <w:szCs w:val="28"/>
        </w:rPr>
        <w:t>卫生健康支出（类）行政事业单位医疗（款）公务员</w:t>
      </w:r>
      <w:r>
        <w:rPr>
          <w:rFonts w:ascii="仿宋_GB2312" w:eastAsia="仿宋_GB2312" w:hint="eastAsia"/>
          <w:sz w:val="28"/>
          <w:szCs w:val="28"/>
        </w:rPr>
        <w:t>医疗补助（项）：反映财政部门安排的公务员医疗补助经费。</w:t>
      </w:r>
    </w:p>
    <w:p w:rsidR="00D6599C" w:rsidRDefault="00F932F4">
      <w:pPr>
        <w:ind w:firstLineChars="150" w:firstLine="420"/>
        <w:rPr>
          <w:rFonts w:ascii="仿宋_GB2312" w:eastAsia="仿宋_GB2312"/>
          <w:sz w:val="28"/>
          <w:szCs w:val="28"/>
        </w:rPr>
      </w:pPr>
      <w:r>
        <w:rPr>
          <w:rFonts w:ascii="仿宋_GB2312" w:eastAsia="仿宋_GB2312" w:hint="eastAsia"/>
          <w:sz w:val="28"/>
          <w:szCs w:val="28"/>
        </w:rPr>
        <w:t>10.</w:t>
      </w:r>
      <w:r>
        <w:rPr>
          <w:rFonts w:ascii="仿宋_GB2312" w:eastAsia="仿宋_GB2312" w:hint="eastAsia"/>
          <w:sz w:val="28"/>
          <w:szCs w:val="28"/>
        </w:rPr>
        <w:t>社会保障和就业支出（类）行政事业单位养老支出（款）机关事业单位基本养老保险缴费支出（项）：反映机关事业单位实施养老保险制度由单位缴纳的基本养老保险费支出。</w:t>
      </w:r>
    </w:p>
    <w:p w:rsidR="00D6599C" w:rsidRDefault="00F932F4">
      <w:pPr>
        <w:ind w:firstLineChars="150" w:firstLine="420"/>
        <w:rPr>
          <w:rFonts w:ascii="仿宋_GB2312" w:eastAsia="仿宋_GB2312"/>
          <w:sz w:val="28"/>
          <w:szCs w:val="28"/>
        </w:rPr>
      </w:pPr>
      <w:r>
        <w:rPr>
          <w:rFonts w:ascii="仿宋_GB2312" w:eastAsia="仿宋_GB2312" w:hint="eastAsia"/>
          <w:sz w:val="28"/>
          <w:szCs w:val="28"/>
        </w:rPr>
        <w:t>11.</w:t>
      </w:r>
      <w:r>
        <w:rPr>
          <w:rFonts w:ascii="仿宋_GB2312" w:eastAsia="仿宋_GB2312" w:hint="eastAsia"/>
          <w:sz w:val="28"/>
          <w:szCs w:val="28"/>
        </w:rPr>
        <w:t>社会保障和就业支出（类）行政事业单位养老支出（款）机关事业单位职业年金缴费支出（项）：反映机关事业单位实施养老保险制度由单位实际缴纳的职业年金支出（</w:t>
      </w:r>
      <w:proofErr w:type="gramStart"/>
      <w:r>
        <w:rPr>
          <w:rFonts w:ascii="仿宋_GB2312" w:eastAsia="仿宋_GB2312" w:hint="eastAsia"/>
          <w:sz w:val="28"/>
          <w:szCs w:val="28"/>
        </w:rPr>
        <w:t>含职业</w:t>
      </w:r>
      <w:proofErr w:type="gramEnd"/>
      <w:r>
        <w:rPr>
          <w:rFonts w:ascii="仿宋_GB2312" w:eastAsia="仿宋_GB2312" w:hint="eastAsia"/>
          <w:sz w:val="28"/>
          <w:szCs w:val="28"/>
        </w:rPr>
        <w:t>年金补记支出）。</w:t>
      </w:r>
    </w:p>
    <w:p w:rsidR="00D6599C" w:rsidRDefault="00F932F4">
      <w:pPr>
        <w:ind w:firstLineChars="150" w:firstLine="420"/>
        <w:rPr>
          <w:rFonts w:ascii="仿宋_GB2312" w:eastAsia="仿宋_GB2312"/>
          <w:sz w:val="28"/>
          <w:szCs w:val="28"/>
        </w:rPr>
      </w:pPr>
      <w:r>
        <w:rPr>
          <w:rFonts w:ascii="仿宋_GB2312" w:eastAsia="仿宋_GB2312" w:hint="eastAsia"/>
          <w:sz w:val="28"/>
          <w:szCs w:val="28"/>
        </w:rPr>
        <w:t>10.</w:t>
      </w:r>
      <w:r>
        <w:rPr>
          <w:rFonts w:ascii="仿宋_GB2312" w:eastAsia="仿宋_GB2312" w:hint="eastAsia"/>
          <w:sz w:val="28"/>
          <w:szCs w:val="28"/>
        </w:rPr>
        <w:t>住房保障支出（类）住房改革支出（款）购房补贴（项）：反映按房改政策规定，行政事业单位向符合条件的职工（含离退休</w:t>
      </w:r>
      <w:r>
        <w:rPr>
          <w:rFonts w:ascii="仿宋_GB2312" w:eastAsia="仿宋_GB2312" w:hint="eastAsia"/>
          <w:sz w:val="28"/>
          <w:szCs w:val="28"/>
        </w:rPr>
        <w:t>人员）、军队（含武警）向转役复员离退休人员发放的用于购买住房的补贴。</w:t>
      </w:r>
    </w:p>
    <w:p w:rsidR="00D6599C" w:rsidRDefault="00D6599C">
      <w:pPr>
        <w:rPr>
          <w:rFonts w:ascii="黑体" w:eastAsia="黑体"/>
          <w:sz w:val="32"/>
          <w:szCs w:val="32"/>
        </w:rPr>
      </w:pPr>
    </w:p>
    <w:p w:rsidR="00D6599C" w:rsidRDefault="00D6599C">
      <w:pPr>
        <w:rPr>
          <w:rFonts w:ascii="黑体" w:eastAsia="黑体"/>
          <w:sz w:val="32"/>
          <w:szCs w:val="32"/>
        </w:rPr>
      </w:pPr>
    </w:p>
    <w:p w:rsidR="00D6599C" w:rsidRDefault="00D6599C">
      <w:pPr>
        <w:tabs>
          <w:tab w:val="center" w:pos="6979"/>
        </w:tabs>
        <w:spacing w:line="380" w:lineRule="exact"/>
        <w:jc w:val="center"/>
        <w:rPr>
          <w:rFonts w:ascii="宋体" w:hAnsi="宋体" w:cs="宋体"/>
          <w:b/>
          <w:bCs/>
          <w:kern w:val="0"/>
          <w:sz w:val="28"/>
          <w:szCs w:val="28"/>
        </w:rPr>
      </w:pPr>
    </w:p>
    <w:p w:rsidR="00D6599C" w:rsidRDefault="00D6599C">
      <w:pPr>
        <w:pStyle w:val="2"/>
        <w:rPr>
          <w:rFonts w:ascii="宋体" w:hAnsi="宋体" w:cs="宋体"/>
          <w:sz w:val="28"/>
          <w:szCs w:val="28"/>
        </w:rPr>
      </w:pPr>
    </w:p>
    <w:p w:rsidR="00D6599C" w:rsidRDefault="00D6599C">
      <w:pPr>
        <w:rPr>
          <w:rFonts w:ascii="宋体" w:hAnsi="宋体" w:cs="宋体"/>
          <w:b/>
          <w:bCs/>
          <w:kern w:val="0"/>
          <w:sz w:val="28"/>
          <w:szCs w:val="28"/>
        </w:rPr>
      </w:pPr>
    </w:p>
    <w:p w:rsidR="00D6599C" w:rsidRDefault="00D6599C">
      <w:pPr>
        <w:pStyle w:val="2"/>
        <w:rPr>
          <w:rFonts w:ascii="宋体" w:hAnsi="宋体" w:cs="宋体"/>
          <w:sz w:val="28"/>
          <w:szCs w:val="28"/>
        </w:rPr>
      </w:pPr>
    </w:p>
    <w:p w:rsidR="00D6599C" w:rsidRDefault="00D6599C">
      <w:pPr>
        <w:rPr>
          <w:rFonts w:ascii="宋体" w:hAnsi="宋体" w:cs="宋体"/>
          <w:b/>
          <w:bCs/>
          <w:kern w:val="0"/>
          <w:sz w:val="28"/>
          <w:szCs w:val="28"/>
        </w:rPr>
      </w:pPr>
    </w:p>
    <w:p w:rsidR="00D6599C" w:rsidRDefault="00D6599C">
      <w:pPr>
        <w:pStyle w:val="2"/>
        <w:rPr>
          <w:rFonts w:ascii="宋体" w:hAnsi="宋体" w:cs="宋体"/>
          <w:sz w:val="28"/>
          <w:szCs w:val="28"/>
        </w:rPr>
      </w:pPr>
    </w:p>
    <w:p w:rsidR="00D6599C" w:rsidRDefault="00D6599C">
      <w:pPr>
        <w:rPr>
          <w:rFonts w:ascii="宋体" w:hAnsi="宋体" w:cs="宋体"/>
          <w:b/>
          <w:bCs/>
          <w:kern w:val="0"/>
          <w:sz w:val="28"/>
          <w:szCs w:val="28"/>
        </w:rPr>
      </w:pPr>
    </w:p>
    <w:p w:rsidR="00D6599C" w:rsidRDefault="00D6599C">
      <w:pPr>
        <w:pStyle w:val="2"/>
      </w:pPr>
    </w:p>
    <w:p w:rsidR="00D6599C" w:rsidRDefault="00D6599C">
      <w:pPr>
        <w:tabs>
          <w:tab w:val="center" w:pos="6979"/>
        </w:tabs>
        <w:spacing w:line="380" w:lineRule="exact"/>
        <w:jc w:val="center"/>
        <w:rPr>
          <w:rFonts w:ascii="宋体" w:hAnsi="宋体" w:cs="宋体"/>
          <w:b/>
          <w:bCs/>
          <w:kern w:val="0"/>
          <w:sz w:val="28"/>
          <w:szCs w:val="28"/>
        </w:rPr>
      </w:pPr>
    </w:p>
    <w:p w:rsidR="00D6599C" w:rsidRDefault="00D6599C">
      <w:pPr>
        <w:pStyle w:val="2"/>
        <w:rPr>
          <w:rFonts w:ascii="宋体" w:hAnsi="宋体" w:cs="宋体"/>
          <w:sz w:val="28"/>
          <w:szCs w:val="28"/>
        </w:rPr>
      </w:pPr>
    </w:p>
    <w:p w:rsidR="00D6599C" w:rsidRDefault="00D6599C">
      <w:pPr>
        <w:rPr>
          <w:rFonts w:ascii="宋体" w:hAnsi="宋体" w:cs="宋体"/>
          <w:b/>
          <w:bCs/>
          <w:kern w:val="0"/>
          <w:sz w:val="28"/>
          <w:szCs w:val="28"/>
        </w:rPr>
      </w:pPr>
    </w:p>
    <w:p w:rsidR="00D6599C" w:rsidRDefault="00D6599C">
      <w:pPr>
        <w:pStyle w:val="2"/>
      </w:pPr>
    </w:p>
    <w:p w:rsidR="00D6599C" w:rsidRDefault="00F932F4">
      <w:pPr>
        <w:jc w:val="center"/>
        <w:rPr>
          <w:rFonts w:ascii="黑体" w:eastAsia="黑体"/>
          <w:sz w:val="32"/>
          <w:szCs w:val="32"/>
        </w:rPr>
      </w:pPr>
      <w:r>
        <w:rPr>
          <w:rFonts w:ascii="黑体" w:eastAsia="黑体" w:hint="eastAsia"/>
          <w:sz w:val="32"/>
          <w:szCs w:val="32"/>
        </w:rPr>
        <w:t>第四部分</w:t>
      </w:r>
      <w:r>
        <w:rPr>
          <w:rFonts w:ascii="黑体" w:eastAsia="黑体" w:hint="eastAsia"/>
          <w:sz w:val="32"/>
          <w:szCs w:val="32"/>
        </w:rPr>
        <w:t xml:space="preserve">  202</w:t>
      </w:r>
      <w:r>
        <w:rPr>
          <w:rFonts w:ascii="黑体" w:eastAsia="黑体" w:hint="eastAsia"/>
          <w:sz w:val="32"/>
          <w:szCs w:val="32"/>
        </w:rPr>
        <w:t>4</w:t>
      </w:r>
      <w:r>
        <w:rPr>
          <w:rFonts w:ascii="黑体" w:eastAsia="黑体" w:hint="eastAsia"/>
          <w:sz w:val="32"/>
          <w:szCs w:val="32"/>
        </w:rPr>
        <w:t>年度部门绩效评价情况</w:t>
      </w:r>
    </w:p>
    <w:p w:rsidR="00D6599C" w:rsidRDefault="00F932F4">
      <w:pPr>
        <w:jc w:val="center"/>
        <w:rPr>
          <w:rFonts w:ascii="仿宋" w:eastAsia="仿宋" w:hAnsi="仿宋" w:cs="仿宋"/>
          <w:b/>
          <w:bCs/>
          <w:kern w:val="0"/>
          <w:sz w:val="30"/>
          <w:szCs w:val="30"/>
        </w:rPr>
      </w:pPr>
      <w:r>
        <w:rPr>
          <w:rFonts w:ascii="仿宋" w:eastAsia="仿宋" w:hAnsi="仿宋" w:cs="仿宋" w:hint="eastAsia"/>
          <w:b/>
          <w:bCs/>
          <w:kern w:val="0"/>
          <w:sz w:val="30"/>
          <w:szCs w:val="30"/>
        </w:rPr>
        <w:t>项目支出绩效自评表（详见附件）</w:t>
      </w:r>
    </w:p>
    <w:p w:rsidR="00D6599C" w:rsidRDefault="00D6599C">
      <w:pPr>
        <w:rPr>
          <w:rFonts w:ascii="黑体" w:eastAsia="黑体"/>
          <w:sz w:val="28"/>
          <w:szCs w:val="28"/>
        </w:rPr>
      </w:pPr>
    </w:p>
    <w:sectPr w:rsidR="00D6599C">
      <w:footerReference w:type="even" r:id="rId9"/>
      <w:footerReference w:type="default" r:id="rId10"/>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932F4" w:rsidRDefault="00F932F4">
      <w:r>
        <w:separator/>
      </w:r>
    </w:p>
  </w:endnote>
  <w:endnote w:type="continuationSeparator" w:id="0">
    <w:p w:rsidR="00F932F4" w:rsidRDefault="00F932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00"/>
    <w:family w:val="auto"/>
    <w:pitch w:val="default"/>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599C" w:rsidRDefault="00F932F4">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3</w:t>
    </w:r>
    <w:r>
      <w:fldChar w:fldCharType="end"/>
    </w:r>
  </w:p>
  <w:p w:rsidR="00D6599C" w:rsidRDefault="00D6599C">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599C" w:rsidRDefault="00F932F4">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15</w:t>
    </w:r>
    <w:r>
      <w:fldChar w:fldCharType="end"/>
    </w:r>
  </w:p>
  <w:p w:rsidR="00D6599C" w:rsidRDefault="00D6599C">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599C" w:rsidRDefault="00F932F4">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5</w:t>
    </w:r>
    <w:r>
      <w:fldChar w:fldCharType="end"/>
    </w:r>
  </w:p>
  <w:p w:rsidR="00D6599C" w:rsidRDefault="00D6599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932F4" w:rsidRDefault="00F932F4">
      <w:r>
        <w:separator/>
      </w:r>
    </w:p>
  </w:footnote>
  <w:footnote w:type="continuationSeparator" w:id="0">
    <w:p w:rsidR="00F932F4" w:rsidRDefault="00F932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OWZmNWE4NzRhMTczNjJlZDE5ZTE5YTczN2QxMzcyMjAifQ=="/>
  </w:docVars>
  <w:rsids>
    <w:rsidRoot w:val="00100246"/>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871FF"/>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6599C"/>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2F4"/>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0F3A"/>
    <w:rsid w:val="00FF1E37"/>
    <w:rsid w:val="02F120AB"/>
    <w:rsid w:val="032B5196"/>
    <w:rsid w:val="04C3537C"/>
    <w:rsid w:val="079004AC"/>
    <w:rsid w:val="0BA148CA"/>
    <w:rsid w:val="0C1165C4"/>
    <w:rsid w:val="0D6D544B"/>
    <w:rsid w:val="0DD136FE"/>
    <w:rsid w:val="0F542F2C"/>
    <w:rsid w:val="0F8E2C57"/>
    <w:rsid w:val="1059665E"/>
    <w:rsid w:val="10AC13BA"/>
    <w:rsid w:val="145A6C1B"/>
    <w:rsid w:val="14B73493"/>
    <w:rsid w:val="167A2FF9"/>
    <w:rsid w:val="1764587C"/>
    <w:rsid w:val="18581C69"/>
    <w:rsid w:val="1AEC0734"/>
    <w:rsid w:val="1DEF20B0"/>
    <w:rsid w:val="1FF7AB17"/>
    <w:rsid w:val="214243FA"/>
    <w:rsid w:val="21AD613C"/>
    <w:rsid w:val="22467189"/>
    <w:rsid w:val="246F348C"/>
    <w:rsid w:val="257A14F5"/>
    <w:rsid w:val="27196C26"/>
    <w:rsid w:val="29DB3D95"/>
    <w:rsid w:val="29EF086F"/>
    <w:rsid w:val="2BC34C59"/>
    <w:rsid w:val="2EFFE297"/>
    <w:rsid w:val="301437CA"/>
    <w:rsid w:val="309A4933"/>
    <w:rsid w:val="349D1F0A"/>
    <w:rsid w:val="34DD0473"/>
    <w:rsid w:val="3A8E35DC"/>
    <w:rsid w:val="3C684897"/>
    <w:rsid w:val="433E495C"/>
    <w:rsid w:val="489F2FD7"/>
    <w:rsid w:val="4AC27CB3"/>
    <w:rsid w:val="4BF72BEF"/>
    <w:rsid w:val="4FA90297"/>
    <w:rsid w:val="4FC41A43"/>
    <w:rsid w:val="50EF2622"/>
    <w:rsid w:val="51DB3C59"/>
    <w:rsid w:val="550C0952"/>
    <w:rsid w:val="55762E42"/>
    <w:rsid w:val="57A7B272"/>
    <w:rsid w:val="58470068"/>
    <w:rsid w:val="58747CAC"/>
    <w:rsid w:val="5A1720F9"/>
    <w:rsid w:val="5B9C37C2"/>
    <w:rsid w:val="5BA7C654"/>
    <w:rsid w:val="5DF716AE"/>
    <w:rsid w:val="5F9F507E"/>
    <w:rsid w:val="60A54109"/>
    <w:rsid w:val="61D01CDF"/>
    <w:rsid w:val="64C0607C"/>
    <w:rsid w:val="65756C86"/>
    <w:rsid w:val="674D385B"/>
    <w:rsid w:val="676F09E1"/>
    <w:rsid w:val="6F8C5F60"/>
    <w:rsid w:val="71691990"/>
    <w:rsid w:val="71793A80"/>
    <w:rsid w:val="7357290B"/>
    <w:rsid w:val="756E3DEA"/>
    <w:rsid w:val="76FB1693"/>
    <w:rsid w:val="798524E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D5B96D"/>
  <w15:docId w15:val="{4245E556-62FA-4C32-9FFD-49362A767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next w:val="2"/>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a8"/>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rFonts w:ascii="Calibri" w:hAnsi="Calibri"/>
      <w:sz w:val="18"/>
      <w:szCs w:val="18"/>
    </w:rPr>
  </w:style>
  <w:style w:type="paragraph" w:styleId="ab">
    <w:name w:val="Normal (Web)"/>
    <w:basedOn w:val="a"/>
    <w:unhideWhenUsed/>
    <w:qFormat/>
    <w:pPr>
      <w:spacing w:before="100" w:beforeAutospacing="1" w:after="100" w:afterAutospacing="1"/>
      <w:ind w:right="238"/>
      <w:jc w:val="left"/>
    </w:pPr>
    <w:rPr>
      <w:b/>
      <w:kern w:val="0"/>
      <w:sz w:val="24"/>
      <w:szCs w:val="20"/>
    </w:rPr>
  </w:style>
  <w:style w:type="character" w:styleId="ac">
    <w:name w:val="Strong"/>
    <w:qFormat/>
    <w:rPr>
      <w:b/>
    </w:rPr>
  </w:style>
  <w:style w:type="character" w:styleId="ad">
    <w:name w:val="page number"/>
    <w:qFormat/>
  </w:style>
  <w:style w:type="character" w:customStyle="1" w:styleId="a8">
    <w:name w:val="页脚 字符"/>
    <w:link w:val="a7"/>
    <w:qFormat/>
    <w:rPr>
      <w:rFonts w:eastAsia="宋体"/>
      <w:kern w:val="2"/>
      <w:sz w:val="18"/>
      <w:szCs w:val="18"/>
      <w:lang w:val="en-US" w:eastAsia="zh-CN" w:bidi="ar-SA"/>
    </w:rPr>
  </w:style>
  <w:style w:type="character" w:customStyle="1" w:styleId="aa">
    <w:name w:val="页眉 字符"/>
    <w:link w:val="a9"/>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
    <w:name w:val="Char"/>
    <w:basedOn w:val="a"/>
    <w:qFormat/>
    <w:rPr>
      <w:rFonts w:ascii="Tahoma" w:hAnsi="Tahoma"/>
      <w:sz w:val="24"/>
      <w:szCs w:val="20"/>
    </w:rPr>
  </w:style>
  <w:style w:type="paragraph" w:customStyle="1" w:styleId="CharChar3CharChar">
    <w:name w:val="Char Char3 Char Char"/>
    <w:basedOn w:val="a"/>
    <w:qFormat/>
    <w:rPr>
      <w:szCs w:val="21"/>
    </w:rPr>
  </w:style>
  <w:style w:type="character" w:customStyle="1" w:styleId="font51">
    <w:name w:val="font51"/>
    <w:basedOn w:val="a0"/>
    <w:qFormat/>
    <w:rPr>
      <w:rFonts w:ascii="宋体" w:eastAsia="宋体" w:hAnsi="宋体" w:cs="宋体" w:hint="eastAsia"/>
      <w:color w:val="000000"/>
      <w:sz w:val="13"/>
      <w:szCs w:val="13"/>
      <w:u w:val="none"/>
    </w:rPr>
  </w:style>
  <w:style w:type="character" w:customStyle="1" w:styleId="font41">
    <w:name w:val="font41"/>
    <w:basedOn w:val="a0"/>
    <w:qFormat/>
    <w:rPr>
      <w:rFonts w:ascii="宋体" w:eastAsia="宋体" w:hAnsi="宋体" w:cs="宋体" w:hint="eastAsia"/>
      <w:color w:val="000000"/>
      <w:sz w:val="13"/>
      <w:szCs w:val="13"/>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chart" Target="charts/chart2.xml"/><Relationship Id="rId3" Type="http://schemas.openxmlformats.org/officeDocument/2006/relationships/webSettings" Target="webSettings.xml"/><Relationship Id="rId7" Type="http://schemas.openxmlformats.org/officeDocument/2006/relationships/chart" Target="charts/chart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footer" Target="footer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overlay val="0"/>
    </c:title>
    <c:autoTitleDeleted val="0"/>
    <c:plotArea>
      <c:layout/>
      <c:pieChart>
        <c:varyColors val="1"/>
        <c:ser>
          <c:idx val="0"/>
          <c:order val="0"/>
          <c:tx>
            <c:strRef>
              <c:f>Sheet1!$B$1</c:f>
              <c:strCache>
                <c:ptCount val="1"/>
                <c:pt idx="0">
                  <c:v>收入</c:v>
                </c:pt>
              </c:strCache>
            </c:strRef>
          </c:tx>
          <c:dPt>
            <c:idx val="0"/>
            <c:bubble3D val="0"/>
            <c:extLst>
              <c:ext xmlns:c16="http://schemas.microsoft.com/office/drawing/2014/chart" uri="{C3380CC4-5D6E-409C-BE32-E72D297353CC}">
                <c16:uniqueId val="{00000000-27F8-4B5F-8C8A-B33B29D2E455}"/>
              </c:ext>
            </c:extLst>
          </c:dPt>
          <c:dPt>
            <c:idx val="1"/>
            <c:bubble3D val="0"/>
            <c:extLst>
              <c:ext xmlns:c16="http://schemas.microsoft.com/office/drawing/2014/chart" uri="{C3380CC4-5D6E-409C-BE32-E72D297353CC}">
                <c16:uniqueId val="{00000001-27F8-4B5F-8C8A-B33B29D2E455}"/>
              </c:ext>
            </c:extLst>
          </c:dPt>
          <c:dPt>
            <c:idx val="2"/>
            <c:bubble3D val="0"/>
            <c:extLst>
              <c:ext xmlns:c16="http://schemas.microsoft.com/office/drawing/2014/chart" uri="{C3380CC4-5D6E-409C-BE32-E72D297353CC}">
                <c16:uniqueId val="{00000002-27F8-4B5F-8C8A-B33B29D2E455}"/>
              </c:ext>
            </c:extLst>
          </c:dPt>
          <c:dPt>
            <c:idx val="3"/>
            <c:bubble3D val="0"/>
            <c:extLst>
              <c:ext xmlns:c16="http://schemas.microsoft.com/office/drawing/2014/chart" uri="{C3380CC4-5D6E-409C-BE32-E72D297353CC}">
                <c16:uniqueId val="{00000003-27F8-4B5F-8C8A-B33B29D2E455}"/>
              </c:ext>
            </c:extLst>
          </c:dPt>
          <c:dPt>
            <c:idx val="4"/>
            <c:bubble3D val="0"/>
            <c:extLst>
              <c:ext xmlns:c16="http://schemas.microsoft.com/office/drawing/2014/chart" uri="{C3380CC4-5D6E-409C-BE32-E72D297353CC}">
                <c16:uniqueId val="{00000004-27F8-4B5F-8C8A-B33B29D2E455}"/>
              </c:ext>
            </c:extLst>
          </c:dPt>
          <c:dPt>
            <c:idx val="5"/>
            <c:bubble3D val="0"/>
            <c:extLst>
              <c:ext xmlns:c16="http://schemas.microsoft.com/office/drawing/2014/chart" uri="{C3380CC4-5D6E-409C-BE32-E72D297353CC}">
                <c16:uniqueId val="{00000005-27F8-4B5F-8C8A-B33B29D2E455}"/>
              </c:ext>
            </c:extLst>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1768.04</c:v>
                </c:pt>
                <c:pt idx="1">
                  <c:v>0</c:v>
                </c:pt>
                <c:pt idx="2">
                  <c:v>0</c:v>
                </c:pt>
                <c:pt idx="3">
                  <c:v>0</c:v>
                </c:pt>
                <c:pt idx="4">
                  <c:v>0</c:v>
                </c:pt>
                <c:pt idx="5">
                  <c:v>0</c:v>
                </c:pt>
              </c:numCache>
            </c:numRef>
          </c:val>
          <c:extLst>
            <c:ext xmlns:c16="http://schemas.microsoft.com/office/drawing/2014/chart" uri="{C3380CC4-5D6E-409C-BE32-E72D297353CC}">
              <c16:uniqueId val="{00000006-27F8-4B5F-8C8A-B33B29D2E455}"/>
            </c:ext>
          </c:extLst>
        </c:ser>
        <c:dLbls>
          <c:showLegendKey val="0"/>
          <c:showVal val="1"/>
          <c:showCatName val="0"/>
          <c:showSerName val="0"/>
          <c:showPercent val="0"/>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ea31a22d-92a3-4dc5-a9a5-5bf3a0305c21}"/>
      </c:ext>
    </c:extLst>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extLst>
              <c:ext xmlns:c16="http://schemas.microsoft.com/office/drawing/2014/chart" uri="{C3380CC4-5D6E-409C-BE32-E72D297353CC}">
                <c16:uniqueId val="{00000001-587C-4075-A9AB-754C0C205049}"/>
              </c:ext>
            </c:extLst>
          </c:dPt>
          <c:dPt>
            <c:idx val="1"/>
            <c:bubble3D val="0"/>
            <c:spPr>
              <a:solidFill>
                <a:srgbClr val="C0504D"/>
              </a:solidFill>
              <a:ln w="19050">
                <a:solidFill>
                  <a:srgbClr val="FFFFFF"/>
                </a:solidFill>
              </a:ln>
              <a:effectLst/>
            </c:spPr>
            <c:extLst>
              <c:ext xmlns:c16="http://schemas.microsoft.com/office/drawing/2014/chart" uri="{C3380CC4-5D6E-409C-BE32-E72D297353CC}">
                <c16:uniqueId val="{00000003-587C-4075-A9AB-754C0C205049}"/>
              </c:ext>
            </c:extLst>
          </c:dPt>
          <c:dPt>
            <c:idx val="2"/>
            <c:bubble3D val="0"/>
            <c:spPr>
              <a:solidFill>
                <a:srgbClr val="9BBB59"/>
              </a:solidFill>
              <a:ln w="19050">
                <a:solidFill>
                  <a:srgbClr val="FFFFFF"/>
                </a:solidFill>
              </a:ln>
              <a:effectLst/>
            </c:spPr>
            <c:extLst>
              <c:ext xmlns:c16="http://schemas.microsoft.com/office/drawing/2014/chart" uri="{C3380CC4-5D6E-409C-BE32-E72D297353CC}">
                <c16:uniqueId val="{00000005-587C-4075-A9AB-754C0C205049}"/>
              </c:ext>
            </c:extLst>
          </c:dPt>
          <c:dPt>
            <c:idx val="3"/>
            <c:bubble3D val="0"/>
            <c:spPr>
              <a:solidFill>
                <a:srgbClr val="8064A2"/>
              </a:solidFill>
              <a:ln w="19050">
                <a:solidFill>
                  <a:srgbClr val="FFFFFF"/>
                </a:solidFill>
              </a:ln>
              <a:effectLst/>
            </c:spPr>
            <c:extLst>
              <c:ext xmlns:c16="http://schemas.microsoft.com/office/drawing/2014/chart" uri="{C3380CC4-5D6E-409C-BE32-E72D297353CC}">
                <c16:uniqueId val="{00000007-587C-4075-A9AB-754C0C205049}"/>
              </c:ext>
            </c:extLst>
          </c:dPt>
          <c:dPt>
            <c:idx val="4"/>
            <c:bubble3D val="0"/>
            <c:spPr>
              <a:solidFill>
                <a:srgbClr val="4BACC6"/>
              </a:solidFill>
              <a:ln w="19050">
                <a:solidFill>
                  <a:srgbClr val="FFFFFF"/>
                </a:solidFill>
              </a:ln>
              <a:effectLst/>
            </c:spPr>
            <c:extLst>
              <c:ext xmlns:c16="http://schemas.microsoft.com/office/drawing/2014/chart" uri="{C3380CC4-5D6E-409C-BE32-E72D297353CC}">
                <c16:uniqueId val="{00000009-587C-4075-A9AB-754C0C205049}"/>
              </c:ext>
            </c:extLst>
          </c:dPt>
          <c:dLbls>
            <c:dLbl>
              <c:idx val="2"/>
              <c:layout>
                <c:manualLayout>
                  <c:x val="-3.9003729401150003E-2"/>
                  <c:y val="3.2827143610787798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587C-4075-A9AB-754C0C205049}"/>
                </c:ext>
              </c:extLst>
            </c:dLbl>
            <c:dLbl>
              <c:idx val="4"/>
              <c:layout>
                <c:manualLayout>
                  <c:x val="3.8988769358610197E-2"/>
                  <c:y val="1.05112295100623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587C-4075-A9AB-754C0C205049}"/>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leaderLines>
              <c:spPr>
                <a:ln w="9525" cap="flat" cmpd="sng" algn="ctr">
                  <a:solidFill>
                    <a:srgbClr val="A6A6A6">
                      <a:lumMod val="35000"/>
                      <a:lumOff val="65000"/>
                    </a:srgbClr>
                  </a:solidFill>
                  <a:prstDash val="solid"/>
                  <a:round/>
                </a:ln>
                <a:effectLst/>
              </c:spPr>
            </c:leaderLines>
            <c:extLst>
              <c:ext xmlns:c15="http://schemas.microsoft.com/office/drawing/2012/chart" uri="{CE6537A1-D6FC-4f65-9D91-7224C49458BB}"/>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524.29999999999995</c:v>
                </c:pt>
                <c:pt idx="1">
                  <c:v>1261.24</c:v>
                </c:pt>
                <c:pt idx="2">
                  <c:v>0</c:v>
                </c:pt>
                <c:pt idx="3">
                  <c:v>0</c:v>
                </c:pt>
                <c:pt idx="4">
                  <c:v>0</c:v>
                </c:pt>
              </c:numCache>
            </c:numRef>
          </c:val>
          <c:extLst>
            <c:ext xmlns:c16="http://schemas.microsoft.com/office/drawing/2014/chart" uri="{C3380CC4-5D6E-409C-BE32-E72D297353CC}">
              <c16:uniqueId val="{0000000A-587C-4075-A9AB-754C0C205049}"/>
            </c:ext>
          </c:extLst>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bb105a3c-d236-418c-9227-6b384e4e1d5a}"/>
      </c:ext>
    </c:extLst>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672</Words>
  <Characters>3834</Characters>
  <Application>Microsoft Office Word</Application>
  <DocSecurity>0</DocSecurity>
  <Lines>31</Lines>
  <Paragraphs>8</Paragraphs>
  <ScaleCrop>false</ScaleCrop>
  <Company/>
  <LinksUpToDate>false</LinksUpToDate>
  <CharactersWithSpaces>4498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Administrator</cp:lastModifiedBy>
  <cp:revision>2</cp:revision>
  <cp:lastPrinted>2020-08-09T03:39:00Z</cp:lastPrinted>
  <dcterms:created xsi:type="dcterms:W3CDTF">2025-09-29T07:24:00Z</dcterms:created>
  <dcterms:modified xsi:type="dcterms:W3CDTF">2025-09-29T07:24:00Z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A7F78878FB63AC2F75B4B7682BD79272</vt:lpwstr>
  </property>
  <property fmtid="{D5CDD505-2E9C-101B-9397-08002B2CF9AE}" pid="4" name="KSOTemplateDocerSaveRecord">
    <vt:lpwstr>eyJoZGlkIjoiNDk5MzI5NjdmYWQ5ZmZkOGQwNTQwNDJlNWNlMmI0YWMiLCJ1c2VySWQiOiIzNjk3MDAxODMifQ==</vt:lpwstr>
  </property>
</Properties>
</file>