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F48E1">
      <w:pPr>
        <w:spacing w:line="620" w:lineRule="exact"/>
        <w:jc w:val="center"/>
        <w:rPr>
          <w:rFonts w:ascii="仿宋_GB2312" w:hAnsi="宋体" w:eastAsia="仿宋_GB2312" w:cs="宋体"/>
          <w:b/>
          <w:bCs/>
          <w:color w:val="000000"/>
          <w:kern w:val="0"/>
          <w:sz w:val="44"/>
          <w:szCs w:val="44"/>
        </w:rPr>
      </w:pPr>
      <w:r>
        <w:rPr>
          <w:rFonts w:hint="eastAsia" w:ascii="仿宋_GB2312" w:hAnsi="宋体" w:eastAsia="仿宋_GB2312" w:cs="宋体"/>
          <w:b/>
          <w:bCs/>
          <w:color w:val="000000"/>
          <w:kern w:val="0"/>
          <w:sz w:val="44"/>
          <w:szCs w:val="44"/>
        </w:rPr>
        <w:t>目     录</w:t>
      </w:r>
    </w:p>
    <w:p w14:paraId="011F49BD">
      <w:pPr>
        <w:spacing w:line="620" w:lineRule="exact"/>
        <w:rPr>
          <w:rFonts w:ascii="仿宋_GB2312" w:hAnsi="宋体" w:eastAsia="仿宋_GB2312" w:cs="宋体"/>
          <w:b/>
          <w:bCs/>
          <w:color w:val="000000"/>
          <w:kern w:val="0"/>
          <w:sz w:val="32"/>
          <w:szCs w:val="32"/>
        </w:rPr>
      </w:pPr>
    </w:p>
    <w:p w14:paraId="0E612A87">
      <w:pPr>
        <w:spacing w:line="480" w:lineRule="auto"/>
        <w:rPr>
          <w:rFonts w:ascii="仿宋_GB2312" w:hAnsi="宋体" w:eastAsia="仿宋_GB2312" w:cs="宋体"/>
          <w:b/>
          <w:bCs/>
          <w:color w:val="000000"/>
          <w:spacing w:val="20"/>
          <w:kern w:val="0"/>
          <w:sz w:val="32"/>
          <w:szCs w:val="32"/>
        </w:rPr>
      </w:pPr>
      <w:r>
        <w:rPr>
          <w:rFonts w:hint="eastAsia" w:ascii="仿宋_GB2312" w:hAnsi="宋体" w:eastAsia="仿宋_GB2312" w:cs="宋体"/>
          <w:b/>
          <w:bCs/>
          <w:color w:val="000000"/>
          <w:spacing w:val="20"/>
          <w:kern w:val="0"/>
          <w:sz w:val="32"/>
          <w:szCs w:val="32"/>
        </w:rPr>
        <w:t>第一部分 2025年度部门预算报表</w:t>
      </w:r>
    </w:p>
    <w:p w14:paraId="205A05C2">
      <w:pPr>
        <w:tabs>
          <w:tab w:val="center" w:pos="6979"/>
        </w:tabs>
        <w:spacing w:line="480" w:lineRule="auto"/>
        <w:rPr>
          <w:rFonts w:ascii="仿宋_GB2312" w:hAnsi="仿宋" w:eastAsia="仿宋_GB2312"/>
          <w:spacing w:val="40"/>
          <w:sz w:val="32"/>
          <w:szCs w:val="32"/>
        </w:rPr>
      </w:pPr>
      <w:r>
        <w:rPr>
          <w:rFonts w:hint="eastAsia" w:ascii="仿宋_GB2312" w:hAnsi="仿宋" w:eastAsia="仿宋_GB2312" w:cs="仿宋_GB2312"/>
          <w:spacing w:val="40"/>
          <w:kern w:val="0"/>
          <w:sz w:val="32"/>
          <w:szCs w:val="32"/>
        </w:rPr>
        <w:t>一、收支预算总表</w:t>
      </w:r>
    </w:p>
    <w:p w14:paraId="262DFD24">
      <w:pPr>
        <w:tabs>
          <w:tab w:val="center" w:pos="6979"/>
        </w:tabs>
        <w:spacing w:line="480" w:lineRule="auto"/>
        <w:rPr>
          <w:rFonts w:ascii="仿宋_GB2312" w:hAnsi="仿宋" w:eastAsia="仿宋_GB2312"/>
          <w:spacing w:val="40"/>
          <w:kern w:val="0"/>
          <w:sz w:val="32"/>
          <w:szCs w:val="32"/>
        </w:rPr>
      </w:pPr>
      <w:r>
        <w:rPr>
          <w:rFonts w:hint="eastAsia" w:ascii="仿宋_GB2312" w:hAnsi="仿宋" w:eastAsia="仿宋_GB2312" w:cs="仿宋_GB2312"/>
          <w:spacing w:val="40"/>
          <w:kern w:val="0"/>
          <w:sz w:val="32"/>
          <w:szCs w:val="32"/>
        </w:rPr>
        <w:t>二、收入预算表</w:t>
      </w:r>
    </w:p>
    <w:p w14:paraId="401797D7">
      <w:pPr>
        <w:tabs>
          <w:tab w:val="center" w:pos="6979"/>
        </w:tabs>
        <w:spacing w:line="480" w:lineRule="auto"/>
        <w:rPr>
          <w:rFonts w:ascii="仿宋_GB2312" w:hAnsi="仿宋" w:eastAsia="仿宋_GB2312"/>
          <w:spacing w:val="40"/>
          <w:kern w:val="0"/>
          <w:sz w:val="32"/>
          <w:szCs w:val="32"/>
        </w:rPr>
      </w:pPr>
      <w:r>
        <w:rPr>
          <w:rFonts w:hint="eastAsia" w:ascii="仿宋_GB2312" w:hAnsi="仿宋" w:eastAsia="仿宋_GB2312" w:cs="仿宋_GB2312"/>
          <w:spacing w:val="40"/>
          <w:kern w:val="0"/>
          <w:sz w:val="32"/>
          <w:szCs w:val="32"/>
        </w:rPr>
        <w:t>三、支出预算表</w:t>
      </w:r>
    </w:p>
    <w:p w14:paraId="3B9679DB">
      <w:pPr>
        <w:tabs>
          <w:tab w:val="center" w:pos="6979"/>
        </w:tabs>
        <w:spacing w:line="480" w:lineRule="auto"/>
        <w:rPr>
          <w:rFonts w:ascii="仿宋_GB2312" w:hAnsi="仿宋" w:eastAsia="仿宋_GB2312" w:cs="仿宋_GB2312"/>
          <w:spacing w:val="40"/>
          <w:kern w:val="0"/>
          <w:sz w:val="32"/>
          <w:szCs w:val="32"/>
        </w:rPr>
      </w:pPr>
      <w:r>
        <w:rPr>
          <w:rFonts w:hint="eastAsia" w:ascii="仿宋_GB2312" w:hAnsi="仿宋" w:eastAsia="仿宋_GB2312" w:cs="仿宋_GB2312"/>
          <w:spacing w:val="40"/>
          <w:kern w:val="0"/>
          <w:sz w:val="32"/>
          <w:szCs w:val="32"/>
        </w:rPr>
        <w:t>四、财政拨款收支预算表</w:t>
      </w:r>
    </w:p>
    <w:p w14:paraId="0181890B">
      <w:pPr>
        <w:tabs>
          <w:tab w:val="center" w:pos="6979"/>
        </w:tabs>
        <w:spacing w:line="480" w:lineRule="auto"/>
        <w:rPr>
          <w:rFonts w:ascii="仿宋_GB2312" w:hAnsi="仿宋" w:eastAsia="仿宋_GB2312"/>
          <w:spacing w:val="40"/>
          <w:kern w:val="0"/>
          <w:sz w:val="32"/>
          <w:szCs w:val="32"/>
        </w:rPr>
      </w:pPr>
      <w:r>
        <w:rPr>
          <w:rFonts w:hint="eastAsia" w:ascii="仿宋_GB2312" w:hAnsi="仿宋" w:eastAsia="仿宋_GB2312" w:cs="仿宋_GB2312"/>
          <w:spacing w:val="40"/>
          <w:kern w:val="0"/>
          <w:sz w:val="32"/>
          <w:szCs w:val="32"/>
        </w:rPr>
        <w:t>五、一般公共预算财政拨款支出预算表</w:t>
      </w:r>
    </w:p>
    <w:p w14:paraId="173CE19A">
      <w:pPr>
        <w:tabs>
          <w:tab w:val="center" w:pos="6979"/>
        </w:tabs>
        <w:spacing w:line="480" w:lineRule="auto"/>
        <w:rPr>
          <w:rFonts w:ascii="仿宋_GB2312" w:hAnsi="仿宋" w:eastAsia="仿宋_GB2312" w:cs="仿宋_GB2312"/>
          <w:spacing w:val="40"/>
          <w:kern w:val="0"/>
          <w:sz w:val="32"/>
          <w:szCs w:val="32"/>
        </w:rPr>
      </w:pPr>
      <w:r>
        <w:rPr>
          <w:rFonts w:hint="eastAsia" w:ascii="仿宋_GB2312" w:hAnsi="仿宋" w:eastAsia="仿宋_GB2312" w:cs="仿宋_GB2312"/>
          <w:spacing w:val="40"/>
          <w:kern w:val="0"/>
          <w:sz w:val="32"/>
          <w:szCs w:val="32"/>
        </w:rPr>
        <w:t>六、一般公共预算财政拨款基本支出预算表</w:t>
      </w:r>
    </w:p>
    <w:p w14:paraId="013EA20D">
      <w:pPr>
        <w:tabs>
          <w:tab w:val="center" w:pos="6979"/>
        </w:tabs>
        <w:spacing w:line="480" w:lineRule="auto"/>
        <w:rPr>
          <w:rFonts w:ascii="仿宋_GB2312" w:hAnsi="仿宋" w:eastAsia="仿宋_GB2312" w:cs="仿宋_GB2312"/>
          <w:spacing w:val="40"/>
          <w:kern w:val="0"/>
          <w:sz w:val="32"/>
          <w:szCs w:val="32"/>
        </w:rPr>
      </w:pPr>
      <w:r>
        <w:rPr>
          <w:rFonts w:hint="eastAsia" w:ascii="仿宋_GB2312" w:hAnsi="仿宋" w:eastAsia="仿宋_GB2312" w:cs="仿宋_GB2312"/>
          <w:spacing w:val="40"/>
          <w:kern w:val="0"/>
          <w:sz w:val="32"/>
          <w:szCs w:val="32"/>
        </w:rPr>
        <w:t>七、政府性基金预算财政拨款支出预算表</w:t>
      </w:r>
    </w:p>
    <w:p w14:paraId="7F6E5816">
      <w:pPr>
        <w:autoSpaceDE w:val="0"/>
        <w:autoSpaceDN w:val="0"/>
        <w:adjustRightInd w:val="0"/>
        <w:spacing w:line="480" w:lineRule="auto"/>
        <w:ind w:left="800" w:hanging="800" w:hangingChars="200"/>
        <w:rPr>
          <w:rFonts w:ascii="仿宋_GB2312" w:hAnsi="仿宋" w:eastAsia="仿宋_GB2312"/>
          <w:spacing w:val="40"/>
          <w:kern w:val="0"/>
          <w:sz w:val="32"/>
          <w:szCs w:val="32"/>
        </w:rPr>
      </w:pPr>
      <w:r>
        <w:rPr>
          <w:rFonts w:hint="eastAsia" w:ascii="仿宋_GB2312" w:hAnsi="仿宋" w:eastAsia="仿宋_GB2312" w:cs="仿宋_GB2312"/>
          <w:spacing w:val="40"/>
          <w:kern w:val="0"/>
          <w:sz w:val="32"/>
          <w:szCs w:val="32"/>
        </w:rPr>
        <w:t>八、一般公共预算“三公”经费财政拨款支出预算表</w:t>
      </w:r>
    </w:p>
    <w:p w14:paraId="1EF44E92">
      <w:pPr>
        <w:tabs>
          <w:tab w:val="center" w:pos="6979"/>
        </w:tabs>
        <w:spacing w:line="480" w:lineRule="auto"/>
        <w:rPr>
          <w:rFonts w:ascii="仿宋_GB2312" w:hAnsi="仿宋" w:eastAsia="仿宋_GB2312" w:cs="仿宋_GB2312"/>
          <w:spacing w:val="40"/>
          <w:kern w:val="0"/>
          <w:sz w:val="32"/>
          <w:szCs w:val="32"/>
        </w:rPr>
      </w:pPr>
      <w:r>
        <w:rPr>
          <w:rFonts w:hint="eastAsia" w:ascii="仿宋_GB2312" w:hAnsi="仿宋" w:eastAsia="仿宋_GB2312" w:cs="仿宋_GB2312"/>
          <w:spacing w:val="40"/>
          <w:kern w:val="0"/>
          <w:sz w:val="32"/>
          <w:szCs w:val="32"/>
        </w:rPr>
        <w:t>九、政府采购预算明细表</w:t>
      </w:r>
    </w:p>
    <w:p w14:paraId="5091AAF6">
      <w:pPr>
        <w:tabs>
          <w:tab w:val="center" w:pos="6979"/>
        </w:tabs>
        <w:spacing w:line="480" w:lineRule="auto"/>
        <w:rPr>
          <w:rFonts w:ascii="仿宋_GB2312" w:hAnsi="仿宋" w:eastAsia="仿宋_GB2312" w:cs="仿宋_GB2312"/>
          <w:spacing w:val="40"/>
          <w:kern w:val="0"/>
          <w:sz w:val="32"/>
          <w:szCs w:val="32"/>
        </w:rPr>
      </w:pPr>
      <w:r>
        <w:rPr>
          <w:rFonts w:hint="eastAsia" w:ascii="仿宋_GB2312" w:hAnsi="仿宋" w:eastAsia="仿宋_GB2312" w:cs="仿宋_GB2312"/>
          <w:spacing w:val="40"/>
          <w:kern w:val="0"/>
          <w:sz w:val="32"/>
          <w:szCs w:val="32"/>
        </w:rPr>
        <w:t>十、项目支出绩效目标申报表</w:t>
      </w:r>
    </w:p>
    <w:p w14:paraId="27BE3B58">
      <w:pPr>
        <w:tabs>
          <w:tab w:val="center" w:pos="6979"/>
        </w:tabs>
        <w:spacing w:line="480" w:lineRule="auto"/>
        <w:rPr>
          <w:rFonts w:ascii="仿宋_GB2312" w:hAnsi="仿宋_GB2312" w:eastAsia="仿宋_GB2312" w:cs="仿宋_GB2312"/>
          <w:bCs/>
          <w:spacing w:val="40"/>
          <w:kern w:val="0"/>
          <w:sz w:val="32"/>
          <w:szCs w:val="32"/>
        </w:rPr>
      </w:pPr>
      <w:r>
        <w:rPr>
          <w:rFonts w:hint="eastAsia" w:ascii="仿宋_GB2312" w:hAnsi="仿宋" w:eastAsia="仿宋_GB2312" w:cs="仿宋_GB2312"/>
          <w:spacing w:val="40"/>
          <w:kern w:val="0"/>
          <w:sz w:val="32"/>
          <w:szCs w:val="32"/>
        </w:rPr>
        <w:t>十一、</w:t>
      </w:r>
      <w:r>
        <w:rPr>
          <w:rFonts w:hint="eastAsia" w:ascii="仿宋_GB2312" w:hAnsi="仿宋_GB2312" w:eastAsia="仿宋_GB2312" w:cs="仿宋_GB2312"/>
          <w:bCs/>
          <w:color w:val="000000"/>
          <w:kern w:val="0"/>
          <w:sz w:val="32"/>
          <w:szCs w:val="32"/>
        </w:rPr>
        <w:t>政府购买服务预算财政拨款明细表</w:t>
      </w:r>
    </w:p>
    <w:p w14:paraId="0931D24F">
      <w:pPr>
        <w:autoSpaceDE w:val="0"/>
        <w:autoSpaceDN w:val="0"/>
        <w:adjustRightInd w:val="0"/>
        <w:spacing w:line="480" w:lineRule="auto"/>
        <w:rPr>
          <w:rFonts w:ascii="仿宋_GB2312" w:hAnsi="仿宋" w:eastAsia="仿宋_GB2312"/>
          <w:b/>
          <w:spacing w:val="40"/>
          <w:kern w:val="0"/>
          <w:sz w:val="32"/>
          <w:szCs w:val="32"/>
        </w:rPr>
      </w:pPr>
      <w:r>
        <w:rPr>
          <w:rFonts w:hint="eastAsia" w:ascii="仿宋_GB2312" w:hAnsi="仿宋" w:eastAsia="仿宋_GB2312" w:cs="仿宋_GB2312"/>
          <w:b/>
          <w:spacing w:val="40"/>
          <w:kern w:val="0"/>
          <w:sz w:val="32"/>
          <w:szCs w:val="32"/>
        </w:rPr>
        <w:t>第二部分 2025年度部门预算报表说明</w:t>
      </w:r>
    </w:p>
    <w:p w14:paraId="0F04CEBF">
      <w:pPr>
        <w:spacing w:line="620" w:lineRule="exact"/>
        <w:rPr>
          <w:rFonts w:ascii="仿宋_GB2312" w:hAnsi="宋体" w:eastAsia="仿宋_GB2312" w:cs="宋体"/>
          <w:b/>
          <w:bCs/>
          <w:color w:val="000000"/>
          <w:kern w:val="0"/>
          <w:sz w:val="36"/>
          <w:szCs w:val="36"/>
        </w:rPr>
      </w:pPr>
    </w:p>
    <w:p w14:paraId="1068C5CC">
      <w:pPr>
        <w:spacing w:line="620" w:lineRule="exact"/>
        <w:rPr>
          <w:rFonts w:ascii="仿宋_GB2312" w:hAnsi="宋体" w:eastAsia="仿宋_GB2312" w:cs="宋体"/>
          <w:b/>
          <w:bCs/>
          <w:color w:val="000000"/>
          <w:kern w:val="0"/>
          <w:sz w:val="36"/>
          <w:szCs w:val="36"/>
        </w:rPr>
      </w:pPr>
    </w:p>
    <w:p w14:paraId="2FDD5F19">
      <w:pPr>
        <w:spacing w:line="620" w:lineRule="exact"/>
        <w:jc w:val="center"/>
        <w:rPr>
          <w:rFonts w:ascii="仿宋_GB2312" w:hAnsi="宋体" w:eastAsia="仿宋_GB2312" w:cs="宋体"/>
          <w:bCs/>
          <w:color w:val="000000"/>
          <w:kern w:val="0"/>
          <w:sz w:val="36"/>
          <w:szCs w:val="36"/>
        </w:rPr>
      </w:pPr>
    </w:p>
    <w:p w14:paraId="58B8B741">
      <w:pPr>
        <w:spacing w:line="620" w:lineRule="exact"/>
        <w:jc w:val="center"/>
        <w:rPr>
          <w:rFonts w:ascii="仿宋_GB2312" w:hAnsi="宋体" w:eastAsia="仿宋_GB2312" w:cs="宋体"/>
          <w:bCs/>
          <w:color w:val="000000"/>
          <w:kern w:val="0"/>
          <w:sz w:val="36"/>
          <w:szCs w:val="36"/>
        </w:rPr>
      </w:pPr>
    </w:p>
    <w:p w14:paraId="3197A17B">
      <w:pPr>
        <w:spacing w:line="620" w:lineRule="exact"/>
        <w:jc w:val="center"/>
        <w:rPr>
          <w:rFonts w:ascii="仿宋_GB2312" w:hAnsi="宋体" w:eastAsia="仿宋_GB2312" w:cs="宋体"/>
          <w:bCs/>
          <w:color w:val="000000"/>
          <w:kern w:val="0"/>
          <w:sz w:val="36"/>
          <w:szCs w:val="36"/>
        </w:rPr>
      </w:pPr>
    </w:p>
    <w:p w14:paraId="03A26B74">
      <w:pPr>
        <w:spacing w:line="620" w:lineRule="exact"/>
        <w:jc w:val="center"/>
        <w:rPr>
          <w:rFonts w:ascii="仿宋_GB2312" w:hAnsi="宋体" w:eastAsia="仿宋_GB2312" w:cs="宋体"/>
          <w:bCs/>
          <w:color w:val="000000"/>
          <w:kern w:val="0"/>
          <w:sz w:val="36"/>
          <w:szCs w:val="36"/>
        </w:rPr>
      </w:pPr>
    </w:p>
    <w:p w14:paraId="1845964F">
      <w:pPr>
        <w:spacing w:line="620" w:lineRule="exact"/>
        <w:jc w:val="center"/>
        <w:rPr>
          <w:rFonts w:ascii="方正小标宋简体" w:hAnsi="宋体" w:eastAsia="方正小标宋简体" w:cs="宋体"/>
          <w:bCs/>
          <w:color w:val="000000"/>
          <w:kern w:val="0"/>
          <w:sz w:val="44"/>
          <w:szCs w:val="44"/>
        </w:rPr>
      </w:pPr>
    </w:p>
    <w:p w14:paraId="79D4AD4F">
      <w:pPr>
        <w:spacing w:line="62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第一部分</w:t>
      </w:r>
    </w:p>
    <w:p w14:paraId="69CDB330">
      <w:pPr>
        <w:spacing w:line="62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大兴区部门预算公开报表</w:t>
      </w:r>
    </w:p>
    <w:p w14:paraId="52373331">
      <w:pPr>
        <w:spacing w:line="620" w:lineRule="exact"/>
        <w:jc w:val="center"/>
        <w:rPr>
          <w:rFonts w:ascii="黑体" w:hAnsi="宋体" w:eastAsia="黑体" w:cs="宋体"/>
          <w:b/>
          <w:bCs/>
          <w:color w:val="000000"/>
          <w:kern w:val="0"/>
          <w:sz w:val="44"/>
          <w:szCs w:val="44"/>
        </w:rPr>
      </w:pPr>
    </w:p>
    <w:p w14:paraId="4B1F7590">
      <w:pPr>
        <w:spacing w:line="620" w:lineRule="exact"/>
        <w:jc w:val="center"/>
        <w:rPr>
          <w:rFonts w:ascii="黑体" w:hAnsi="宋体" w:eastAsia="黑体"/>
          <w:sz w:val="32"/>
          <w:szCs w:val="32"/>
        </w:rPr>
      </w:pPr>
      <w:r>
        <w:rPr>
          <w:rFonts w:hint="eastAsia" w:ascii="黑体" w:hAnsi="宋体" w:eastAsia="黑体" w:cs="宋体"/>
          <w:b/>
          <w:bCs/>
          <w:color w:val="000000"/>
          <w:kern w:val="0"/>
          <w:sz w:val="32"/>
          <w:szCs w:val="32"/>
        </w:rPr>
        <w:t>北京市公安局大兴分局2025年收支预算总表</w:t>
      </w:r>
    </w:p>
    <w:tbl>
      <w:tblPr>
        <w:tblStyle w:val="6"/>
        <w:tblW w:w="8530" w:type="dxa"/>
        <w:jc w:val="center"/>
        <w:tblLayout w:type="fixed"/>
        <w:tblCellMar>
          <w:top w:w="0" w:type="dxa"/>
          <w:left w:w="108" w:type="dxa"/>
          <w:bottom w:w="0" w:type="dxa"/>
          <w:right w:w="108" w:type="dxa"/>
        </w:tblCellMar>
      </w:tblPr>
      <w:tblGrid>
        <w:gridCol w:w="3089"/>
        <w:gridCol w:w="1361"/>
        <w:gridCol w:w="2160"/>
        <w:gridCol w:w="1920"/>
      </w:tblGrid>
      <w:tr w14:paraId="7EF966FA">
        <w:tblPrEx>
          <w:tblCellMar>
            <w:top w:w="0" w:type="dxa"/>
            <w:left w:w="108" w:type="dxa"/>
            <w:bottom w:w="0" w:type="dxa"/>
            <w:right w:w="108" w:type="dxa"/>
          </w:tblCellMar>
        </w:tblPrEx>
        <w:trPr>
          <w:trHeight w:val="255" w:hRule="atLeast"/>
          <w:jc w:val="center"/>
        </w:trPr>
        <w:tc>
          <w:tcPr>
            <w:tcW w:w="3089" w:type="dxa"/>
            <w:tcBorders>
              <w:top w:val="nil"/>
              <w:left w:val="nil"/>
              <w:bottom w:val="single" w:color="auto" w:sz="4" w:space="0"/>
              <w:right w:val="nil"/>
            </w:tcBorders>
            <w:vAlign w:val="bottom"/>
          </w:tcPr>
          <w:p w14:paraId="4E1EE699">
            <w:pPr>
              <w:widowControl/>
              <w:jc w:val="left"/>
              <w:rPr>
                <w:rFonts w:ascii="宋体" w:hAnsi="宋体" w:cs="宋体"/>
                <w:kern w:val="0"/>
              </w:rPr>
            </w:pPr>
          </w:p>
        </w:tc>
        <w:tc>
          <w:tcPr>
            <w:tcW w:w="1361" w:type="dxa"/>
            <w:tcBorders>
              <w:top w:val="nil"/>
              <w:left w:val="nil"/>
              <w:bottom w:val="single" w:color="auto" w:sz="4" w:space="0"/>
              <w:right w:val="nil"/>
            </w:tcBorders>
            <w:vAlign w:val="bottom"/>
          </w:tcPr>
          <w:p w14:paraId="52035E60">
            <w:pPr>
              <w:widowControl/>
              <w:jc w:val="left"/>
              <w:rPr>
                <w:rFonts w:ascii="宋体" w:hAnsi="宋体" w:cs="宋体"/>
                <w:kern w:val="0"/>
              </w:rPr>
            </w:pPr>
          </w:p>
        </w:tc>
        <w:tc>
          <w:tcPr>
            <w:tcW w:w="2160" w:type="dxa"/>
            <w:tcBorders>
              <w:top w:val="nil"/>
              <w:left w:val="nil"/>
              <w:bottom w:val="single" w:color="auto" w:sz="4" w:space="0"/>
              <w:right w:val="nil"/>
            </w:tcBorders>
            <w:vAlign w:val="bottom"/>
          </w:tcPr>
          <w:p w14:paraId="185F40BC">
            <w:pPr>
              <w:widowControl/>
              <w:jc w:val="left"/>
              <w:rPr>
                <w:rFonts w:ascii="宋体" w:hAnsi="宋体" w:cs="宋体"/>
                <w:kern w:val="0"/>
              </w:rPr>
            </w:pPr>
          </w:p>
        </w:tc>
        <w:tc>
          <w:tcPr>
            <w:tcW w:w="1920" w:type="dxa"/>
            <w:tcBorders>
              <w:top w:val="nil"/>
              <w:left w:val="nil"/>
              <w:bottom w:val="single" w:color="auto" w:sz="4" w:space="0"/>
              <w:right w:val="nil"/>
            </w:tcBorders>
            <w:vAlign w:val="bottom"/>
          </w:tcPr>
          <w:p w14:paraId="254F5A51">
            <w:pPr>
              <w:widowControl/>
              <w:jc w:val="right"/>
              <w:rPr>
                <w:rFonts w:ascii="宋体" w:hAnsi="宋体" w:cs="宋体"/>
                <w:kern w:val="0"/>
                <w:sz w:val="18"/>
                <w:szCs w:val="18"/>
              </w:rPr>
            </w:pPr>
            <w:r>
              <w:rPr>
                <w:rFonts w:hint="eastAsia" w:ascii="宋体" w:hAnsi="宋体" w:cs="宋体"/>
                <w:kern w:val="0"/>
                <w:sz w:val="18"/>
                <w:szCs w:val="18"/>
              </w:rPr>
              <w:t>单位：万元</w:t>
            </w:r>
          </w:p>
        </w:tc>
      </w:tr>
      <w:tr w14:paraId="42DA7C48">
        <w:tblPrEx>
          <w:tblCellMar>
            <w:top w:w="0" w:type="dxa"/>
            <w:left w:w="108" w:type="dxa"/>
            <w:bottom w:w="0" w:type="dxa"/>
            <w:right w:w="108" w:type="dxa"/>
          </w:tblCellMar>
        </w:tblPrEx>
        <w:trPr>
          <w:trHeight w:val="315" w:hRule="atLeast"/>
          <w:jc w:val="center"/>
        </w:trPr>
        <w:tc>
          <w:tcPr>
            <w:tcW w:w="4450"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13A9A0F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收  入</w:t>
            </w:r>
          </w:p>
        </w:tc>
        <w:tc>
          <w:tcPr>
            <w:tcW w:w="4080" w:type="dxa"/>
            <w:gridSpan w:val="2"/>
            <w:tcBorders>
              <w:top w:val="single" w:color="auto" w:sz="4" w:space="0"/>
              <w:left w:val="nil"/>
              <w:bottom w:val="single" w:color="auto" w:sz="4" w:space="0"/>
              <w:right w:val="single" w:color="auto" w:sz="4" w:space="0"/>
            </w:tcBorders>
            <w:shd w:val="clear" w:color="auto" w:fill="C0C0C0"/>
            <w:vAlign w:val="center"/>
          </w:tcPr>
          <w:p w14:paraId="7EE8B1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支  出</w:t>
            </w:r>
          </w:p>
        </w:tc>
      </w:tr>
      <w:tr w14:paraId="35639FB8">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shd w:val="clear" w:color="auto" w:fill="C0C0C0"/>
            <w:vAlign w:val="center"/>
          </w:tcPr>
          <w:p w14:paraId="6359DAB2">
            <w:pPr>
              <w:widowControl/>
              <w:ind w:left="-21" w:leftChars="-10"/>
              <w:jc w:val="center"/>
              <w:rPr>
                <w:rFonts w:ascii="宋体" w:hAnsi="宋体" w:cs="宋体"/>
                <w:color w:val="000000"/>
                <w:kern w:val="0"/>
                <w:sz w:val="18"/>
                <w:szCs w:val="18"/>
              </w:rPr>
            </w:pPr>
            <w:r>
              <w:rPr>
                <w:rFonts w:hint="eastAsia" w:ascii="宋体" w:hAnsi="宋体" w:cs="宋体"/>
                <w:color w:val="000000"/>
                <w:kern w:val="0"/>
                <w:sz w:val="18"/>
                <w:szCs w:val="18"/>
              </w:rPr>
              <w:t>项  目</w:t>
            </w:r>
          </w:p>
        </w:tc>
        <w:tc>
          <w:tcPr>
            <w:tcW w:w="1361" w:type="dxa"/>
            <w:tcBorders>
              <w:top w:val="nil"/>
              <w:left w:val="nil"/>
              <w:bottom w:val="single" w:color="auto" w:sz="4" w:space="0"/>
              <w:right w:val="single" w:color="auto" w:sz="4" w:space="0"/>
            </w:tcBorders>
            <w:shd w:val="clear" w:color="auto" w:fill="C0C0C0"/>
            <w:vAlign w:val="center"/>
          </w:tcPr>
          <w:p w14:paraId="233BFB1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预算数</w:t>
            </w:r>
          </w:p>
        </w:tc>
        <w:tc>
          <w:tcPr>
            <w:tcW w:w="2160" w:type="dxa"/>
            <w:tcBorders>
              <w:top w:val="nil"/>
              <w:left w:val="nil"/>
              <w:bottom w:val="single" w:color="auto" w:sz="4" w:space="0"/>
              <w:right w:val="single" w:color="auto" w:sz="4" w:space="0"/>
            </w:tcBorders>
            <w:shd w:val="clear" w:color="auto" w:fill="C0C0C0"/>
            <w:vAlign w:val="center"/>
          </w:tcPr>
          <w:p w14:paraId="092F8BAA">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w:t>
            </w:r>
          </w:p>
        </w:tc>
        <w:tc>
          <w:tcPr>
            <w:tcW w:w="1920" w:type="dxa"/>
            <w:tcBorders>
              <w:top w:val="nil"/>
              <w:left w:val="nil"/>
              <w:bottom w:val="single" w:color="auto" w:sz="4" w:space="0"/>
              <w:right w:val="single" w:color="auto" w:sz="4" w:space="0"/>
            </w:tcBorders>
            <w:shd w:val="clear" w:color="auto" w:fill="C0C0C0"/>
            <w:vAlign w:val="center"/>
          </w:tcPr>
          <w:p w14:paraId="49B8F7A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预算数</w:t>
            </w:r>
          </w:p>
        </w:tc>
      </w:tr>
      <w:tr w14:paraId="2BA31AC3">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2953CDDB">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一、一般公共预算财政拨款收入</w:t>
            </w:r>
          </w:p>
        </w:tc>
        <w:tc>
          <w:tcPr>
            <w:tcW w:w="1361" w:type="dxa"/>
            <w:tcBorders>
              <w:top w:val="nil"/>
              <w:left w:val="nil"/>
              <w:bottom w:val="single" w:color="auto" w:sz="4" w:space="0"/>
              <w:right w:val="single" w:color="auto" w:sz="4" w:space="0"/>
            </w:tcBorders>
            <w:vAlign w:val="center"/>
          </w:tcPr>
          <w:p w14:paraId="50BDBAF0">
            <w:pPr>
              <w:jc w:val="center"/>
              <w:rPr>
                <w:rFonts w:ascii="宋体" w:hAnsi="宋体" w:cs="宋体"/>
                <w:color w:val="000000"/>
                <w:sz w:val="18"/>
                <w:szCs w:val="18"/>
              </w:rPr>
            </w:pPr>
            <w:r>
              <w:rPr>
                <w:rFonts w:hint="eastAsia"/>
                <w:color w:val="000000"/>
                <w:sz w:val="18"/>
                <w:szCs w:val="18"/>
              </w:rPr>
              <w:t>196984.46</w:t>
            </w:r>
          </w:p>
        </w:tc>
        <w:tc>
          <w:tcPr>
            <w:tcW w:w="2160" w:type="dxa"/>
            <w:tcBorders>
              <w:top w:val="nil"/>
              <w:left w:val="nil"/>
              <w:bottom w:val="single" w:color="auto" w:sz="4" w:space="0"/>
              <w:right w:val="single" w:color="auto" w:sz="4" w:space="0"/>
            </w:tcBorders>
            <w:vAlign w:val="center"/>
          </w:tcPr>
          <w:p w14:paraId="01B76BC6">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1920" w:type="dxa"/>
            <w:tcBorders>
              <w:top w:val="nil"/>
              <w:left w:val="nil"/>
              <w:bottom w:val="single" w:color="auto" w:sz="4" w:space="0"/>
              <w:right w:val="single" w:color="auto" w:sz="4" w:space="0"/>
            </w:tcBorders>
            <w:vAlign w:val="center"/>
          </w:tcPr>
          <w:p w14:paraId="02FBBFC4">
            <w:pPr>
              <w:jc w:val="center"/>
              <w:rPr>
                <w:rFonts w:ascii="宋体" w:hAnsi="宋体" w:cs="宋体"/>
                <w:sz w:val="18"/>
                <w:szCs w:val="18"/>
              </w:rPr>
            </w:pPr>
            <w:r>
              <w:rPr>
                <w:rFonts w:hint="eastAsia"/>
                <w:color w:val="000000"/>
                <w:sz w:val="18"/>
                <w:szCs w:val="18"/>
              </w:rPr>
              <w:t>185367.66</w:t>
            </w:r>
          </w:p>
        </w:tc>
      </w:tr>
      <w:tr w14:paraId="56172B9C">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1DD944AB">
            <w:pPr>
              <w:widowControl/>
              <w:jc w:val="left"/>
              <w:rPr>
                <w:rFonts w:ascii="宋体" w:hAnsi="宋体" w:cs="宋体"/>
                <w:color w:val="000000"/>
                <w:kern w:val="0"/>
                <w:sz w:val="18"/>
                <w:szCs w:val="18"/>
              </w:rPr>
            </w:pPr>
            <w:r>
              <w:rPr>
                <w:rFonts w:hint="eastAsia" w:ascii="宋体" w:hAnsi="宋体" w:cs="宋体"/>
                <w:color w:val="000000"/>
                <w:kern w:val="0"/>
                <w:sz w:val="18"/>
                <w:szCs w:val="18"/>
              </w:rPr>
              <w:t>二、政府性基金预算财政拨款收入</w:t>
            </w:r>
          </w:p>
        </w:tc>
        <w:tc>
          <w:tcPr>
            <w:tcW w:w="1361" w:type="dxa"/>
            <w:tcBorders>
              <w:top w:val="nil"/>
              <w:left w:val="nil"/>
              <w:bottom w:val="single" w:color="auto" w:sz="4" w:space="0"/>
              <w:right w:val="single" w:color="auto" w:sz="4" w:space="0"/>
            </w:tcBorders>
            <w:vAlign w:val="center"/>
          </w:tcPr>
          <w:p w14:paraId="78D2D6B5">
            <w:pPr>
              <w:jc w:val="center"/>
              <w:rPr>
                <w:rFonts w:ascii="宋体" w:hAnsi="宋体" w:cs="宋体"/>
                <w:color w:val="000000"/>
                <w:sz w:val="18"/>
                <w:szCs w:val="18"/>
              </w:rPr>
            </w:pPr>
            <w:r>
              <w:rPr>
                <w:rFonts w:hint="eastAsia"/>
                <w:color w:val="000000"/>
                <w:sz w:val="18"/>
                <w:szCs w:val="18"/>
              </w:rPr>
              <w:t>　</w:t>
            </w:r>
          </w:p>
        </w:tc>
        <w:tc>
          <w:tcPr>
            <w:tcW w:w="2160" w:type="dxa"/>
            <w:tcBorders>
              <w:top w:val="nil"/>
              <w:left w:val="nil"/>
              <w:bottom w:val="single" w:color="auto" w:sz="4" w:space="0"/>
              <w:right w:val="single" w:color="auto" w:sz="4" w:space="0"/>
            </w:tcBorders>
            <w:vAlign w:val="center"/>
          </w:tcPr>
          <w:p w14:paraId="16CB357F">
            <w:pPr>
              <w:widowControl/>
              <w:jc w:val="left"/>
              <w:rPr>
                <w:rFonts w:ascii="宋体" w:hAnsi="宋体" w:cs="宋体"/>
                <w:color w:val="000000"/>
                <w:kern w:val="0"/>
                <w:sz w:val="18"/>
                <w:szCs w:val="18"/>
              </w:rPr>
            </w:pPr>
            <w:r>
              <w:rPr>
                <w:rFonts w:hint="eastAsia" w:ascii="宋体" w:hAnsi="宋体" w:cs="宋体"/>
                <w:color w:val="000000"/>
                <w:kern w:val="0"/>
                <w:sz w:val="18"/>
                <w:szCs w:val="18"/>
              </w:rPr>
              <w:t>二、社会保障和就业支出</w:t>
            </w:r>
          </w:p>
        </w:tc>
        <w:tc>
          <w:tcPr>
            <w:tcW w:w="1920" w:type="dxa"/>
            <w:tcBorders>
              <w:top w:val="nil"/>
              <w:left w:val="nil"/>
              <w:bottom w:val="single" w:color="auto" w:sz="4" w:space="0"/>
              <w:right w:val="single" w:color="auto" w:sz="4" w:space="0"/>
            </w:tcBorders>
            <w:vAlign w:val="center"/>
          </w:tcPr>
          <w:p w14:paraId="10825CC2">
            <w:pPr>
              <w:jc w:val="center"/>
              <w:rPr>
                <w:rFonts w:ascii="宋体" w:hAnsi="宋体" w:cs="宋体"/>
                <w:sz w:val="18"/>
                <w:szCs w:val="18"/>
              </w:rPr>
            </w:pPr>
            <w:r>
              <w:rPr>
                <w:rFonts w:hint="eastAsia"/>
                <w:sz w:val="18"/>
                <w:szCs w:val="18"/>
              </w:rPr>
              <w:t>11450.33</w:t>
            </w:r>
          </w:p>
        </w:tc>
      </w:tr>
      <w:tr w14:paraId="01BA00DE">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7C225F4B">
            <w:pPr>
              <w:widowControl/>
              <w:jc w:val="left"/>
              <w:rPr>
                <w:rFonts w:ascii="宋体" w:hAnsi="宋体" w:cs="宋体"/>
                <w:color w:val="000000"/>
                <w:kern w:val="0"/>
                <w:sz w:val="18"/>
                <w:szCs w:val="18"/>
              </w:rPr>
            </w:pPr>
            <w:r>
              <w:rPr>
                <w:rFonts w:hint="eastAsia" w:ascii="宋体" w:hAnsi="宋体" w:cs="宋体"/>
                <w:color w:val="000000"/>
                <w:kern w:val="0"/>
                <w:sz w:val="18"/>
                <w:szCs w:val="18"/>
              </w:rPr>
              <w:t>三、事业收入</w:t>
            </w:r>
          </w:p>
        </w:tc>
        <w:tc>
          <w:tcPr>
            <w:tcW w:w="1361" w:type="dxa"/>
            <w:tcBorders>
              <w:top w:val="nil"/>
              <w:left w:val="nil"/>
              <w:bottom w:val="single" w:color="auto" w:sz="4" w:space="0"/>
              <w:right w:val="single" w:color="auto" w:sz="4" w:space="0"/>
            </w:tcBorders>
            <w:vAlign w:val="center"/>
          </w:tcPr>
          <w:p w14:paraId="2EDAD13C">
            <w:pPr>
              <w:jc w:val="center"/>
              <w:rPr>
                <w:rFonts w:ascii="宋体" w:hAnsi="宋体" w:cs="宋体"/>
                <w:color w:val="000000"/>
                <w:sz w:val="18"/>
                <w:szCs w:val="18"/>
              </w:rPr>
            </w:pPr>
            <w:r>
              <w:rPr>
                <w:rFonts w:hint="eastAsia"/>
                <w:color w:val="000000"/>
                <w:sz w:val="18"/>
                <w:szCs w:val="18"/>
              </w:rPr>
              <w:t>　</w:t>
            </w:r>
          </w:p>
        </w:tc>
        <w:tc>
          <w:tcPr>
            <w:tcW w:w="2160" w:type="dxa"/>
            <w:tcBorders>
              <w:top w:val="nil"/>
              <w:left w:val="nil"/>
              <w:bottom w:val="single" w:color="auto" w:sz="4" w:space="0"/>
              <w:right w:val="single" w:color="auto" w:sz="4" w:space="0"/>
            </w:tcBorders>
            <w:vAlign w:val="center"/>
          </w:tcPr>
          <w:p w14:paraId="373D7601">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三、教育支出</w:t>
            </w:r>
          </w:p>
        </w:tc>
        <w:tc>
          <w:tcPr>
            <w:tcW w:w="1920" w:type="dxa"/>
            <w:tcBorders>
              <w:top w:val="nil"/>
              <w:left w:val="nil"/>
              <w:bottom w:val="single" w:color="auto" w:sz="4" w:space="0"/>
              <w:right w:val="single" w:color="auto" w:sz="4" w:space="0"/>
            </w:tcBorders>
            <w:vAlign w:val="center"/>
          </w:tcPr>
          <w:p w14:paraId="408AD3D6">
            <w:pPr>
              <w:jc w:val="center"/>
              <w:rPr>
                <w:rFonts w:ascii="宋体" w:hAnsi="宋体" w:cs="宋体"/>
                <w:color w:val="FF0000"/>
                <w:sz w:val="18"/>
                <w:szCs w:val="18"/>
              </w:rPr>
            </w:pPr>
            <w:r>
              <w:rPr>
                <w:rFonts w:hint="eastAsia"/>
                <w:color w:val="FF0000"/>
                <w:sz w:val="18"/>
                <w:szCs w:val="18"/>
              </w:rPr>
              <w:t>　</w:t>
            </w:r>
          </w:p>
        </w:tc>
      </w:tr>
      <w:tr w14:paraId="2F1780D4">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2B62C2C5">
            <w:pPr>
              <w:widowControl/>
              <w:ind w:firstLine="540" w:firstLineChars="300"/>
              <w:jc w:val="left"/>
              <w:rPr>
                <w:rFonts w:ascii="宋体" w:hAnsi="宋体" w:cs="宋体"/>
                <w:color w:val="000000"/>
                <w:kern w:val="0"/>
                <w:sz w:val="18"/>
                <w:szCs w:val="18"/>
              </w:rPr>
            </w:pPr>
            <w:r>
              <w:rPr>
                <w:rFonts w:hint="eastAsia" w:ascii="宋体" w:hAnsi="宋体" w:cs="宋体"/>
                <w:color w:val="000000"/>
                <w:kern w:val="0"/>
                <w:sz w:val="18"/>
                <w:szCs w:val="18"/>
              </w:rPr>
              <w:t xml:space="preserve">  其中：专户核拨的事业收入</w:t>
            </w:r>
          </w:p>
        </w:tc>
        <w:tc>
          <w:tcPr>
            <w:tcW w:w="1361" w:type="dxa"/>
            <w:tcBorders>
              <w:top w:val="nil"/>
              <w:left w:val="nil"/>
              <w:bottom w:val="single" w:color="auto" w:sz="4" w:space="0"/>
              <w:right w:val="single" w:color="auto" w:sz="4" w:space="0"/>
            </w:tcBorders>
            <w:vAlign w:val="center"/>
          </w:tcPr>
          <w:p w14:paraId="5F2C78F1">
            <w:pPr>
              <w:jc w:val="center"/>
              <w:rPr>
                <w:rFonts w:ascii="宋体" w:hAnsi="宋体" w:cs="宋体"/>
                <w:color w:val="000000"/>
                <w:sz w:val="18"/>
                <w:szCs w:val="18"/>
              </w:rPr>
            </w:pPr>
            <w:r>
              <w:rPr>
                <w:rFonts w:hint="eastAsia"/>
                <w:color w:val="000000"/>
                <w:sz w:val="18"/>
                <w:szCs w:val="18"/>
              </w:rPr>
              <w:t>　</w:t>
            </w:r>
          </w:p>
        </w:tc>
        <w:tc>
          <w:tcPr>
            <w:tcW w:w="2160" w:type="dxa"/>
            <w:tcBorders>
              <w:top w:val="nil"/>
              <w:left w:val="nil"/>
              <w:bottom w:val="single" w:color="auto" w:sz="4" w:space="0"/>
              <w:right w:val="single" w:color="auto" w:sz="4" w:space="0"/>
            </w:tcBorders>
            <w:vAlign w:val="center"/>
          </w:tcPr>
          <w:p w14:paraId="34DF5AF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四、卫生健康支出</w:t>
            </w:r>
          </w:p>
        </w:tc>
        <w:tc>
          <w:tcPr>
            <w:tcW w:w="1920" w:type="dxa"/>
            <w:tcBorders>
              <w:top w:val="nil"/>
              <w:left w:val="nil"/>
              <w:bottom w:val="single" w:color="auto" w:sz="4" w:space="0"/>
              <w:right w:val="single" w:color="auto" w:sz="4" w:space="0"/>
            </w:tcBorders>
            <w:vAlign w:val="center"/>
          </w:tcPr>
          <w:p w14:paraId="5C54B252">
            <w:pPr>
              <w:jc w:val="center"/>
              <w:rPr>
                <w:rFonts w:ascii="宋体" w:hAnsi="宋体" w:cs="宋体"/>
                <w:sz w:val="18"/>
                <w:szCs w:val="18"/>
              </w:rPr>
            </w:pPr>
            <w:r>
              <w:rPr>
                <w:rFonts w:hint="eastAsia"/>
                <w:sz w:val="18"/>
                <w:szCs w:val="18"/>
              </w:rPr>
              <w:t>12079.61</w:t>
            </w:r>
          </w:p>
        </w:tc>
      </w:tr>
      <w:tr w14:paraId="6DC85753">
        <w:tblPrEx>
          <w:tblCellMar>
            <w:top w:w="0" w:type="dxa"/>
            <w:left w:w="108" w:type="dxa"/>
            <w:bottom w:w="0" w:type="dxa"/>
            <w:right w:w="108" w:type="dxa"/>
          </w:tblCellMar>
        </w:tblPrEx>
        <w:trPr>
          <w:trHeight w:val="330" w:hRule="atLeast"/>
          <w:jc w:val="center"/>
        </w:trPr>
        <w:tc>
          <w:tcPr>
            <w:tcW w:w="3089" w:type="dxa"/>
            <w:tcBorders>
              <w:top w:val="nil"/>
              <w:left w:val="single" w:color="auto" w:sz="4" w:space="0"/>
              <w:bottom w:val="single" w:color="auto" w:sz="4" w:space="0"/>
              <w:right w:val="single" w:color="auto" w:sz="4" w:space="0"/>
            </w:tcBorders>
            <w:vAlign w:val="center"/>
          </w:tcPr>
          <w:p w14:paraId="5AB9CE1D">
            <w:pPr>
              <w:widowControl/>
              <w:jc w:val="left"/>
              <w:rPr>
                <w:rFonts w:ascii="宋体" w:hAnsi="宋体" w:cs="宋体"/>
                <w:color w:val="000000"/>
                <w:kern w:val="0"/>
                <w:sz w:val="18"/>
                <w:szCs w:val="18"/>
              </w:rPr>
            </w:pPr>
            <w:r>
              <w:rPr>
                <w:rFonts w:hint="eastAsia" w:ascii="宋体" w:hAnsi="宋体" w:cs="宋体"/>
                <w:color w:val="000000"/>
                <w:kern w:val="0"/>
                <w:sz w:val="18"/>
                <w:szCs w:val="18"/>
              </w:rPr>
              <w:t>四、事业单位经营收入</w:t>
            </w:r>
          </w:p>
        </w:tc>
        <w:tc>
          <w:tcPr>
            <w:tcW w:w="1361" w:type="dxa"/>
            <w:tcBorders>
              <w:top w:val="nil"/>
              <w:left w:val="nil"/>
              <w:bottom w:val="single" w:color="auto" w:sz="4" w:space="0"/>
              <w:right w:val="single" w:color="auto" w:sz="4" w:space="0"/>
            </w:tcBorders>
            <w:vAlign w:val="center"/>
          </w:tcPr>
          <w:p w14:paraId="4AA01BDE">
            <w:pPr>
              <w:jc w:val="center"/>
              <w:rPr>
                <w:rFonts w:ascii="宋体" w:hAnsi="宋体" w:cs="宋体"/>
                <w:color w:val="000000"/>
                <w:sz w:val="18"/>
                <w:szCs w:val="18"/>
              </w:rPr>
            </w:pPr>
            <w:r>
              <w:rPr>
                <w:rFonts w:hint="eastAsia"/>
                <w:color w:val="000000"/>
                <w:sz w:val="18"/>
                <w:szCs w:val="18"/>
              </w:rPr>
              <w:t>　</w:t>
            </w:r>
          </w:p>
        </w:tc>
        <w:tc>
          <w:tcPr>
            <w:tcW w:w="2160" w:type="dxa"/>
            <w:tcBorders>
              <w:top w:val="nil"/>
              <w:left w:val="nil"/>
              <w:bottom w:val="single" w:color="auto" w:sz="4" w:space="0"/>
              <w:right w:val="single" w:color="auto" w:sz="4" w:space="0"/>
            </w:tcBorders>
            <w:vAlign w:val="center"/>
          </w:tcPr>
          <w:p w14:paraId="5D346649">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五、城乡社区支出</w:t>
            </w:r>
          </w:p>
        </w:tc>
        <w:tc>
          <w:tcPr>
            <w:tcW w:w="1920" w:type="dxa"/>
            <w:tcBorders>
              <w:top w:val="nil"/>
              <w:left w:val="nil"/>
              <w:bottom w:val="single" w:color="auto" w:sz="4" w:space="0"/>
              <w:right w:val="single" w:color="auto" w:sz="4" w:space="0"/>
            </w:tcBorders>
            <w:vAlign w:val="center"/>
          </w:tcPr>
          <w:p w14:paraId="6C82BA7B">
            <w:pPr>
              <w:jc w:val="center"/>
              <w:rPr>
                <w:rFonts w:ascii="宋体" w:hAnsi="宋体" w:cs="宋体"/>
                <w:color w:val="FF0000"/>
                <w:sz w:val="18"/>
                <w:szCs w:val="18"/>
              </w:rPr>
            </w:pPr>
            <w:r>
              <w:rPr>
                <w:rFonts w:hint="eastAsia"/>
                <w:color w:val="FF0000"/>
                <w:sz w:val="18"/>
                <w:szCs w:val="18"/>
              </w:rPr>
              <w:t>　</w:t>
            </w:r>
          </w:p>
        </w:tc>
      </w:tr>
      <w:tr w14:paraId="75B026ED">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46EE06CA">
            <w:pPr>
              <w:widowControl/>
              <w:jc w:val="left"/>
              <w:rPr>
                <w:rFonts w:ascii="宋体" w:hAnsi="宋体" w:cs="宋体"/>
                <w:color w:val="000000"/>
                <w:kern w:val="0"/>
                <w:sz w:val="18"/>
                <w:szCs w:val="18"/>
              </w:rPr>
            </w:pPr>
            <w:r>
              <w:rPr>
                <w:rFonts w:hint="eastAsia" w:ascii="宋体" w:hAnsi="宋体" w:cs="宋体"/>
                <w:color w:val="000000"/>
                <w:kern w:val="0"/>
                <w:sz w:val="18"/>
                <w:szCs w:val="18"/>
              </w:rPr>
              <w:t>五、上级补助收入</w:t>
            </w:r>
          </w:p>
        </w:tc>
        <w:tc>
          <w:tcPr>
            <w:tcW w:w="1361" w:type="dxa"/>
            <w:tcBorders>
              <w:top w:val="nil"/>
              <w:left w:val="nil"/>
              <w:bottom w:val="single" w:color="auto" w:sz="4" w:space="0"/>
              <w:right w:val="single" w:color="auto" w:sz="4" w:space="0"/>
            </w:tcBorders>
            <w:vAlign w:val="center"/>
          </w:tcPr>
          <w:p w14:paraId="64747E98">
            <w:pPr>
              <w:jc w:val="center"/>
              <w:rPr>
                <w:rFonts w:ascii="宋体" w:hAnsi="宋体" w:cs="宋体"/>
                <w:color w:val="000000"/>
                <w:sz w:val="18"/>
                <w:szCs w:val="18"/>
              </w:rPr>
            </w:pPr>
            <w:r>
              <w:rPr>
                <w:rFonts w:hint="eastAsia"/>
                <w:color w:val="000000"/>
                <w:sz w:val="18"/>
                <w:szCs w:val="18"/>
              </w:rPr>
              <w:t>　</w:t>
            </w:r>
          </w:p>
        </w:tc>
        <w:tc>
          <w:tcPr>
            <w:tcW w:w="2160" w:type="dxa"/>
            <w:tcBorders>
              <w:top w:val="nil"/>
              <w:left w:val="nil"/>
              <w:bottom w:val="single" w:color="auto" w:sz="4" w:space="0"/>
              <w:right w:val="single" w:color="auto" w:sz="4" w:space="0"/>
            </w:tcBorders>
            <w:vAlign w:val="center"/>
          </w:tcPr>
          <w:p w14:paraId="1BD6FBBC">
            <w:pPr>
              <w:widowControl/>
              <w:jc w:val="left"/>
              <w:rPr>
                <w:rFonts w:ascii="宋体" w:hAnsi="宋体" w:cs="宋体"/>
                <w:color w:val="000000"/>
                <w:kern w:val="0"/>
                <w:sz w:val="18"/>
                <w:szCs w:val="18"/>
              </w:rPr>
            </w:pPr>
          </w:p>
        </w:tc>
        <w:tc>
          <w:tcPr>
            <w:tcW w:w="1920" w:type="dxa"/>
            <w:tcBorders>
              <w:top w:val="nil"/>
              <w:left w:val="nil"/>
              <w:bottom w:val="single" w:color="auto" w:sz="4" w:space="0"/>
              <w:right w:val="single" w:color="auto" w:sz="4" w:space="0"/>
            </w:tcBorders>
            <w:vAlign w:val="center"/>
          </w:tcPr>
          <w:p w14:paraId="17422B4D">
            <w:pPr>
              <w:jc w:val="center"/>
              <w:rPr>
                <w:rFonts w:ascii="宋体" w:hAnsi="宋体" w:cs="宋体"/>
                <w:color w:val="000000"/>
                <w:sz w:val="18"/>
                <w:szCs w:val="18"/>
              </w:rPr>
            </w:pPr>
            <w:r>
              <w:rPr>
                <w:rFonts w:hint="eastAsia"/>
                <w:color w:val="000000"/>
                <w:sz w:val="18"/>
                <w:szCs w:val="18"/>
              </w:rPr>
              <w:t>　</w:t>
            </w:r>
          </w:p>
        </w:tc>
      </w:tr>
      <w:tr w14:paraId="2E55CCED">
        <w:tblPrEx>
          <w:tblCellMar>
            <w:top w:w="0" w:type="dxa"/>
            <w:left w:w="108" w:type="dxa"/>
            <w:bottom w:w="0" w:type="dxa"/>
            <w:right w:w="108" w:type="dxa"/>
          </w:tblCellMar>
        </w:tblPrEx>
        <w:trPr>
          <w:trHeight w:val="90" w:hRule="atLeast"/>
          <w:jc w:val="center"/>
        </w:trPr>
        <w:tc>
          <w:tcPr>
            <w:tcW w:w="3089" w:type="dxa"/>
            <w:tcBorders>
              <w:top w:val="nil"/>
              <w:left w:val="single" w:color="auto" w:sz="4" w:space="0"/>
              <w:bottom w:val="single" w:color="auto" w:sz="4" w:space="0"/>
              <w:right w:val="single" w:color="auto" w:sz="4" w:space="0"/>
            </w:tcBorders>
            <w:vAlign w:val="center"/>
          </w:tcPr>
          <w:p w14:paraId="1A105E49">
            <w:pPr>
              <w:widowControl/>
              <w:jc w:val="left"/>
              <w:rPr>
                <w:rFonts w:ascii="宋体" w:hAnsi="宋体" w:cs="宋体"/>
                <w:color w:val="000000"/>
                <w:kern w:val="0"/>
                <w:sz w:val="18"/>
                <w:szCs w:val="18"/>
              </w:rPr>
            </w:pPr>
            <w:r>
              <w:rPr>
                <w:rFonts w:hint="eastAsia" w:ascii="宋体" w:hAnsi="宋体" w:cs="宋体"/>
                <w:color w:val="000000"/>
                <w:kern w:val="0"/>
                <w:sz w:val="18"/>
                <w:szCs w:val="18"/>
              </w:rPr>
              <w:t>六、附属单位上缴收入</w:t>
            </w:r>
          </w:p>
        </w:tc>
        <w:tc>
          <w:tcPr>
            <w:tcW w:w="1361" w:type="dxa"/>
            <w:tcBorders>
              <w:top w:val="nil"/>
              <w:left w:val="nil"/>
              <w:bottom w:val="single" w:color="auto" w:sz="4" w:space="0"/>
              <w:right w:val="single" w:color="auto" w:sz="4" w:space="0"/>
            </w:tcBorders>
            <w:vAlign w:val="center"/>
          </w:tcPr>
          <w:p w14:paraId="66EA4086">
            <w:pPr>
              <w:jc w:val="center"/>
              <w:rPr>
                <w:rFonts w:ascii="宋体" w:hAnsi="宋体" w:cs="宋体"/>
                <w:color w:val="000000"/>
                <w:sz w:val="18"/>
                <w:szCs w:val="18"/>
              </w:rPr>
            </w:pPr>
            <w:r>
              <w:rPr>
                <w:rFonts w:hint="eastAsia"/>
                <w:color w:val="000000"/>
                <w:sz w:val="18"/>
                <w:szCs w:val="18"/>
              </w:rPr>
              <w:t>　</w:t>
            </w:r>
          </w:p>
        </w:tc>
        <w:tc>
          <w:tcPr>
            <w:tcW w:w="2160" w:type="dxa"/>
            <w:tcBorders>
              <w:top w:val="nil"/>
              <w:left w:val="nil"/>
              <w:bottom w:val="single" w:color="auto" w:sz="4" w:space="0"/>
              <w:right w:val="single" w:color="auto" w:sz="4" w:space="0"/>
            </w:tcBorders>
            <w:vAlign w:val="center"/>
          </w:tcPr>
          <w:p w14:paraId="7F38EC22">
            <w:pPr>
              <w:widowControl/>
              <w:jc w:val="left"/>
              <w:rPr>
                <w:rFonts w:ascii="宋体" w:hAnsi="宋体" w:cs="宋体"/>
                <w:color w:val="000000"/>
                <w:kern w:val="0"/>
                <w:sz w:val="18"/>
                <w:szCs w:val="18"/>
              </w:rPr>
            </w:pPr>
          </w:p>
        </w:tc>
        <w:tc>
          <w:tcPr>
            <w:tcW w:w="1920" w:type="dxa"/>
            <w:tcBorders>
              <w:top w:val="nil"/>
              <w:left w:val="nil"/>
              <w:bottom w:val="single" w:color="auto" w:sz="4" w:space="0"/>
              <w:right w:val="single" w:color="auto" w:sz="4" w:space="0"/>
            </w:tcBorders>
            <w:vAlign w:val="center"/>
          </w:tcPr>
          <w:p w14:paraId="6E63C39A">
            <w:pPr>
              <w:jc w:val="center"/>
              <w:rPr>
                <w:rFonts w:ascii="宋体" w:hAnsi="宋体" w:cs="宋体"/>
                <w:color w:val="000000"/>
                <w:sz w:val="18"/>
                <w:szCs w:val="18"/>
              </w:rPr>
            </w:pPr>
            <w:r>
              <w:rPr>
                <w:rFonts w:hint="eastAsia"/>
                <w:color w:val="000000"/>
                <w:sz w:val="18"/>
                <w:szCs w:val="18"/>
              </w:rPr>
              <w:t>　</w:t>
            </w:r>
          </w:p>
        </w:tc>
      </w:tr>
      <w:tr w14:paraId="0AEB8078">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1BBEC156">
            <w:pPr>
              <w:widowControl/>
              <w:jc w:val="left"/>
              <w:rPr>
                <w:rFonts w:ascii="宋体" w:hAnsi="宋体" w:cs="宋体"/>
                <w:color w:val="000000"/>
                <w:kern w:val="0"/>
                <w:sz w:val="18"/>
                <w:szCs w:val="18"/>
              </w:rPr>
            </w:pPr>
            <w:r>
              <w:rPr>
                <w:rFonts w:hint="eastAsia" w:ascii="宋体" w:hAnsi="宋体" w:cs="宋体"/>
                <w:color w:val="000000"/>
                <w:kern w:val="0"/>
                <w:sz w:val="18"/>
                <w:szCs w:val="18"/>
              </w:rPr>
              <w:t>七、其他收入</w:t>
            </w:r>
          </w:p>
        </w:tc>
        <w:tc>
          <w:tcPr>
            <w:tcW w:w="1361" w:type="dxa"/>
            <w:tcBorders>
              <w:top w:val="nil"/>
              <w:left w:val="nil"/>
              <w:bottom w:val="single" w:color="auto" w:sz="4" w:space="0"/>
              <w:right w:val="single" w:color="auto" w:sz="4" w:space="0"/>
            </w:tcBorders>
            <w:vAlign w:val="center"/>
          </w:tcPr>
          <w:p w14:paraId="36ABD58C">
            <w:pPr>
              <w:jc w:val="center"/>
              <w:rPr>
                <w:rFonts w:ascii="宋体" w:hAnsi="宋体" w:cs="宋体"/>
                <w:color w:val="000000"/>
                <w:sz w:val="18"/>
                <w:szCs w:val="18"/>
              </w:rPr>
            </w:pPr>
            <w:r>
              <w:rPr>
                <w:rFonts w:hint="eastAsia" w:ascii="宋体" w:hAnsi="宋体" w:cs="宋体"/>
                <w:color w:val="000000"/>
                <w:sz w:val="18"/>
                <w:szCs w:val="18"/>
              </w:rPr>
              <w:t>11913.16</w:t>
            </w:r>
          </w:p>
        </w:tc>
        <w:tc>
          <w:tcPr>
            <w:tcW w:w="2160" w:type="dxa"/>
            <w:tcBorders>
              <w:top w:val="nil"/>
              <w:left w:val="nil"/>
              <w:bottom w:val="single" w:color="auto" w:sz="4" w:space="0"/>
              <w:right w:val="single" w:color="auto" w:sz="4" w:space="0"/>
            </w:tcBorders>
            <w:vAlign w:val="center"/>
          </w:tcPr>
          <w:p w14:paraId="54B04CB6">
            <w:pPr>
              <w:widowControl/>
              <w:jc w:val="left"/>
              <w:rPr>
                <w:rFonts w:ascii="宋体" w:hAnsi="宋体" w:cs="宋体"/>
                <w:color w:val="000000"/>
                <w:kern w:val="0"/>
                <w:sz w:val="18"/>
                <w:szCs w:val="18"/>
              </w:rPr>
            </w:pPr>
          </w:p>
        </w:tc>
        <w:tc>
          <w:tcPr>
            <w:tcW w:w="1920" w:type="dxa"/>
            <w:tcBorders>
              <w:top w:val="nil"/>
              <w:left w:val="nil"/>
              <w:bottom w:val="single" w:color="auto" w:sz="4" w:space="0"/>
              <w:right w:val="single" w:color="auto" w:sz="4" w:space="0"/>
            </w:tcBorders>
            <w:vAlign w:val="center"/>
          </w:tcPr>
          <w:p w14:paraId="178D4870">
            <w:pPr>
              <w:jc w:val="center"/>
              <w:rPr>
                <w:rFonts w:ascii="宋体" w:hAnsi="宋体" w:cs="宋体"/>
                <w:color w:val="000000"/>
                <w:sz w:val="18"/>
                <w:szCs w:val="18"/>
              </w:rPr>
            </w:pPr>
            <w:r>
              <w:rPr>
                <w:rFonts w:hint="eastAsia"/>
                <w:color w:val="000000"/>
                <w:sz w:val="18"/>
                <w:szCs w:val="18"/>
              </w:rPr>
              <w:t>　</w:t>
            </w:r>
          </w:p>
        </w:tc>
      </w:tr>
      <w:tr w14:paraId="4826FF2E">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467E8FCE">
            <w:pPr>
              <w:widowControl/>
              <w:jc w:val="left"/>
              <w:rPr>
                <w:rFonts w:ascii="宋体" w:hAnsi="宋体" w:cs="宋体"/>
                <w:color w:val="000000"/>
                <w:kern w:val="0"/>
                <w:sz w:val="18"/>
                <w:szCs w:val="18"/>
              </w:rPr>
            </w:pPr>
          </w:p>
        </w:tc>
        <w:tc>
          <w:tcPr>
            <w:tcW w:w="1361" w:type="dxa"/>
            <w:tcBorders>
              <w:top w:val="nil"/>
              <w:left w:val="nil"/>
              <w:bottom w:val="single" w:color="auto" w:sz="4" w:space="0"/>
              <w:right w:val="single" w:color="auto" w:sz="4" w:space="0"/>
            </w:tcBorders>
            <w:vAlign w:val="center"/>
          </w:tcPr>
          <w:p w14:paraId="44409FB6">
            <w:pPr>
              <w:jc w:val="center"/>
              <w:rPr>
                <w:rFonts w:ascii="宋体" w:hAnsi="宋体" w:cs="宋体"/>
                <w:color w:val="000000"/>
                <w:sz w:val="18"/>
                <w:szCs w:val="18"/>
              </w:rPr>
            </w:pPr>
            <w:r>
              <w:rPr>
                <w:rFonts w:hint="eastAsia"/>
                <w:color w:val="000000"/>
                <w:sz w:val="18"/>
                <w:szCs w:val="18"/>
              </w:rPr>
              <w:t>　</w:t>
            </w:r>
          </w:p>
        </w:tc>
        <w:tc>
          <w:tcPr>
            <w:tcW w:w="2160" w:type="dxa"/>
            <w:tcBorders>
              <w:top w:val="nil"/>
              <w:left w:val="nil"/>
              <w:bottom w:val="single" w:color="auto" w:sz="4" w:space="0"/>
              <w:right w:val="single" w:color="auto" w:sz="4" w:space="0"/>
            </w:tcBorders>
            <w:vAlign w:val="center"/>
          </w:tcPr>
          <w:p w14:paraId="3EEBFF12">
            <w:pPr>
              <w:widowControl/>
              <w:jc w:val="left"/>
              <w:rPr>
                <w:rFonts w:ascii="宋体" w:hAnsi="宋体" w:cs="宋体"/>
                <w:color w:val="000000"/>
                <w:kern w:val="0"/>
                <w:sz w:val="18"/>
                <w:szCs w:val="18"/>
              </w:rPr>
            </w:pPr>
          </w:p>
        </w:tc>
        <w:tc>
          <w:tcPr>
            <w:tcW w:w="1920" w:type="dxa"/>
            <w:tcBorders>
              <w:top w:val="nil"/>
              <w:left w:val="nil"/>
              <w:bottom w:val="single" w:color="auto" w:sz="4" w:space="0"/>
              <w:right w:val="single" w:color="auto" w:sz="4" w:space="0"/>
            </w:tcBorders>
            <w:vAlign w:val="center"/>
          </w:tcPr>
          <w:p w14:paraId="55227EF3">
            <w:pPr>
              <w:jc w:val="center"/>
              <w:rPr>
                <w:rFonts w:ascii="宋体" w:hAnsi="宋体" w:cs="宋体"/>
                <w:color w:val="000000"/>
                <w:sz w:val="18"/>
                <w:szCs w:val="18"/>
              </w:rPr>
            </w:pPr>
            <w:r>
              <w:rPr>
                <w:rFonts w:hint="eastAsia"/>
                <w:color w:val="000000"/>
                <w:sz w:val="18"/>
                <w:szCs w:val="18"/>
              </w:rPr>
              <w:t>　</w:t>
            </w:r>
          </w:p>
        </w:tc>
      </w:tr>
      <w:tr w14:paraId="0C24EB2F">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1B047312">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本年收入合计</w:t>
            </w:r>
          </w:p>
        </w:tc>
        <w:tc>
          <w:tcPr>
            <w:tcW w:w="1361" w:type="dxa"/>
            <w:tcBorders>
              <w:top w:val="nil"/>
              <w:left w:val="nil"/>
              <w:bottom w:val="single" w:color="auto" w:sz="4" w:space="0"/>
              <w:right w:val="single" w:color="auto" w:sz="4" w:space="0"/>
            </w:tcBorders>
            <w:vAlign w:val="center"/>
          </w:tcPr>
          <w:p w14:paraId="53F1C969">
            <w:pPr>
              <w:jc w:val="center"/>
              <w:rPr>
                <w:rFonts w:ascii="宋体" w:hAnsi="宋体" w:cs="宋体"/>
                <w:b/>
                <w:bCs/>
                <w:color w:val="000000"/>
                <w:sz w:val="18"/>
                <w:szCs w:val="18"/>
              </w:rPr>
            </w:pPr>
            <w:r>
              <w:rPr>
                <w:rFonts w:hint="eastAsia"/>
                <w:b/>
                <w:bCs/>
                <w:color w:val="000000"/>
                <w:sz w:val="18"/>
                <w:szCs w:val="18"/>
              </w:rPr>
              <w:t>208897.6</w:t>
            </w:r>
          </w:p>
        </w:tc>
        <w:tc>
          <w:tcPr>
            <w:tcW w:w="2160" w:type="dxa"/>
            <w:tcBorders>
              <w:top w:val="nil"/>
              <w:left w:val="nil"/>
              <w:bottom w:val="single" w:color="auto" w:sz="4" w:space="0"/>
              <w:right w:val="single" w:color="auto" w:sz="4" w:space="0"/>
            </w:tcBorders>
            <w:vAlign w:val="center"/>
          </w:tcPr>
          <w:p w14:paraId="32F780C1">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本年支出合计</w:t>
            </w:r>
          </w:p>
        </w:tc>
        <w:tc>
          <w:tcPr>
            <w:tcW w:w="1920" w:type="dxa"/>
            <w:tcBorders>
              <w:top w:val="nil"/>
              <w:left w:val="nil"/>
              <w:bottom w:val="single" w:color="auto" w:sz="4" w:space="0"/>
              <w:right w:val="single" w:color="auto" w:sz="4" w:space="0"/>
            </w:tcBorders>
            <w:vAlign w:val="center"/>
          </w:tcPr>
          <w:p w14:paraId="7C84C3B1">
            <w:pPr>
              <w:jc w:val="center"/>
              <w:rPr>
                <w:rFonts w:ascii="宋体" w:hAnsi="宋体" w:cs="宋体"/>
                <w:b/>
                <w:bCs/>
                <w:color w:val="000000"/>
                <w:sz w:val="18"/>
                <w:szCs w:val="18"/>
              </w:rPr>
            </w:pPr>
            <w:r>
              <w:rPr>
                <w:rFonts w:hint="eastAsia"/>
                <w:b/>
                <w:bCs/>
                <w:color w:val="000000"/>
                <w:sz w:val="18"/>
                <w:szCs w:val="18"/>
              </w:rPr>
              <w:t>208897.6</w:t>
            </w:r>
          </w:p>
        </w:tc>
      </w:tr>
      <w:tr w14:paraId="1EA0B860">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387D41F7">
            <w:pPr>
              <w:widowControl/>
              <w:jc w:val="left"/>
              <w:rPr>
                <w:rFonts w:ascii="宋体" w:hAnsi="宋体" w:cs="宋体"/>
                <w:color w:val="000000"/>
                <w:kern w:val="0"/>
                <w:sz w:val="18"/>
                <w:szCs w:val="18"/>
              </w:rPr>
            </w:pPr>
            <w:r>
              <w:rPr>
                <w:rFonts w:hint="eastAsia" w:ascii="宋体" w:hAnsi="宋体" w:cs="宋体"/>
                <w:color w:val="000000"/>
                <w:kern w:val="0"/>
                <w:sz w:val="18"/>
                <w:szCs w:val="18"/>
              </w:rPr>
              <w:t>八、用事业基金弥补收支差额</w:t>
            </w:r>
          </w:p>
        </w:tc>
        <w:tc>
          <w:tcPr>
            <w:tcW w:w="1361" w:type="dxa"/>
            <w:tcBorders>
              <w:top w:val="nil"/>
              <w:left w:val="nil"/>
              <w:bottom w:val="single" w:color="auto" w:sz="4" w:space="0"/>
              <w:right w:val="single" w:color="auto" w:sz="4" w:space="0"/>
            </w:tcBorders>
            <w:vAlign w:val="center"/>
          </w:tcPr>
          <w:p w14:paraId="661362DA">
            <w:pPr>
              <w:jc w:val="center"/>
              <w:rPr>
                <w:rFonts w:ascii="宋体" w:hAnsi="宋体" w:cs="宋体"/>
                <w:b/>
                <w:bCs/>
                <w:color w:val="000000"/>
                <w:sz w:val="18"/>
                <w:szCs w:val="18"/>
              </w:rPr>
            </w:pPr>
            <w:r>
              <w:rPr>
                <w:rFonts w:hint="eastAsia"/>
                <w:b/>
                <w:bCs/>
                <w:color w:val="000000"/>
                <w:sz w:val="18"/>
                <w:szCs w:val="18"/>
              </w:rPr>
              <w:t>　</w:t>
            </w:r>
          </w:p>
        </w:tc>
        <w:tc>
          <w:tcPr>
            <w:tcW w:w="2160" w:type="dxa"/>
            <w:tcBorders>
              <w:top w:val="nil"/>
              <w:left w:val="nil"/>
              <w:bottom w:val="single" w:color="auto" w:sz="4" w:space="0"/>
              <w:right w:val="single" w:color="auto" w:sz="4" w:space="0"/>
            </w:tcBorders>
            <w:vAlign w:val="center"/>
          </w:tcPr>
          <w:p w14:paraId="1BCB4867">
            <w:pPr>
              <w:widowControl/>
              <w:ind w:firstLine="540" w:firstLineChars="300"/>
              <w:jc w:val="left"/>
              <w:rPr>
                <w:rFonts w:ascii="宋体" w:hAnsi="宋体" w:cs="宋体"/>
                <w:color w:val="000000"/>
                <w:kern w:val="0"/>
                <w:sz w:val="18"/>
                <w:szCs w:val="18"/>
              </w:rPr>
            </w:pPr>
            <w:r>
              <w:rPr>
                <w:rFonts w:hint="eastAsia" w:ascii="宋体" w:hAnsi="宋体" w:cs="宋体"/>
                <w:color w:val="000000"/>
                <w:kern w:val="0"/>
                <w:sz w:val="18"/>
                <w:szCs w:val="18"/>
              </w:rPr>
              <w:t>结转下年</w:t>
            </w:r>
          </w:p>
        </w:tc>
        <w:tc>
          <w:tcPr>
            <w:tcW w:w="1920" w:type="dxa"/>
            <w:tcBorders>
              <w:top w:val="nil"/>
              <w:left w:val="nil"/>
              <w:bottom w:val="single" w:color="auto" w:sz="4" w:space="0"/>
              <w:right w:val="single" w:color="auto" w:sz="4" w:space="0"/>
            </w:tcBorders>
            <w:vAlign w:val="center"/>
          </w:tcPr>
          <w:p w14:paraId="04E73C8A">
            <w:pPr>
              <w:jc w:val="center"/>
              <w:rPr>
                <w:rFonts w:ascii="宋体" w:hAnsi="宋体" w:cs="宋体"/>
                <w:b/>
                <w:bCs/>
                <w:color w:val="000000"/>
                <w:sz w:val="18"/>
                <w:szCs w:val="18"/>
              </w:rPr>
            </w:pPr>
            <w:r>
              <w:rPr>
                <w:rFonts w:hint="eastAsia"/>
                <w:b/>
                <w:bCs/>
                <w:color w:val="000000"/>
                <w:sz w:val="18"/>
                <w:szCs w:val="18"/>
              </w:rPr>
              <w:t>　</w:t>
            </w:r>
          </w:p>
        </w:tc>
      </w:tr>
      <w:tr w14:paraId="03872940">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361F46C4">
            <w:pPr>
              <w:widowControl/>
              <w:jc w:val="left"/>
              <w:rPr>
                <w:rFonts w:ascii="宋体" w:hAnsi="宋体" w:cs="宋体"/>
                <w:color w:val="000000"/>
                <w:kern w:val="0"/>
                <w:sz w:val="18"/>
                <w:szCs w:val="18"/>
              </w:rPr>
            </w:pPr>
            <w:r>
              <w:rPr>
                <w:rFonts w:hint="eastAsia" w:ascii="宋体" w:hAnsi="宋体" w:cs="宋体"/>
                <w:color w:val="000000"/>
                <w:kern w:val="0"/>
                <w:sz w:val="18"/>
                <w:szCs w:val="18"/>
              </w:rPr>
              <w:t>九、上年结转</w:t>
            </w:r>
          </w:p>
        </w:tc>
        <w:tc>
          <w:tcPr>
            <w:tcW w:w="1361" w:type="dxa"/>
            <w:tcBorders>
              <w:top w:val="nil"/>
              <w:left w:val="nil"/>
              <w:bottom w:val="single" w:color="auto" w:sz="4" w:space="0"/>
              <w:right w:val="single" w:color="auto" w:sz="4" w:space="0"/>
            </w:tcBorders>
            <w:vAlign w:val="center"/>
          </w:tcPr>
          <w:p w14:paraId="266C3398">
            <w:pPr>
              <w:jc w:val="center"/>
              <w:rPr>
                <w:rFonts w:ascii="宋体" w:hAnsi="宋体" w:cs="宋体"/>
                <w:b/>
                <w:bCs/>
                <w:color w:val="000000"/>
                <w:sz w:val="18"/>
                <w:szCs w:val="18"/>
              </w:rPr>
            </w:pPr>
          </w:p>
        </w:tc>
        <w:tc>
          <w:tcPr>
            <w:tcW w:w="2160" w:type="dxa"/>
            <w:tcBorders>
              <w:top w:val="nil"/>
              <w:left w:val="nil"/>
              <w:bottom w:val="single" w:color="auto" w:sz="4" w:space="0"/>
              <w:right w:val="single" w:color="auto" w:sz="4" w:space="0"/>
            </w:tcBorders>
            <w:vAlign w:val="center"/>
          </w:tcPr>
          <w:p w14:paraId="545A47FC">
            <w:pPr>
              <w:widowControl/>
              <w:rPr>
                <w:rFonts w:ascii="宋体" w:hAnsi="宋体" w:cs="宋体"/>
                <w:color w:val="000000"/>
                <w:kern w:val="0"/>
                <w:sz w:val="18"/>
                <w:szCs w:val="18"/>
              </w:rPr>
            </w:pPr>
          </w:p>
        </w:tc>
        <w:tc>
          <w:tcPr>
            <w:tcW w:w="1920" w:type="dxa"/>
            <w:tcBorders>
              <w:top w:val="nil"/>
              <w:left w:val="nil"/>
              <w:bottom w:val="single" w:color="auto" w:sz="4" w:space="0"/>
              <w:right w:val="single" w:color="auto" w:sz="4" w:space="0"/>
            </w:tcBorders>
            <w:vAlign w:val="center"/>
          </w:tcPr>
          <w:p w14:paraId="6EF33D91">
            <w:pPr>
              <w:jc w:val="center"/>
              <w:rPr>
                <w:rFonts w:ascii="宋体" w:hAnsi="宋体" w:cs="宋体"/>
                <w:b/>
                <w:bCs/>
                <w:color w:val="000000"/>
                <w:sz w:val="18"/>
                <w:szCs w:val="18"/>
              </w:rPr>
            </w:pPr>
            <w:r>
              <w:rPr>
                <w:rFonts w:hint="eastAsia"/>
                <w:b/>
                <w:bCs/>
                <w:color w:val="000000"/>
                <w:sz w:val="18"/>
                <w:szCs w:val="18"/>
              </w:rPr>
              <w:t>　</w:t>
            </w:r>
          </w:p>
        </w:tc>
      </w:tr>
      <w:tr w14:paraId="164DFB07">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7AB774A5">
            <w:pPr>
              <w:widowControl/>
              <w:jc w:val="left"/>
              <w:rPr>
                <w:rFonts w:ascii="宋体" w:hAnsi="宋体" w:cs="宋体"/>
                <w:color w:val="000000"/>
                <w:kern w:val="0"/>
                <w:sz w:val="18"/>
                <w:szCs w:val="18"/>
              </w:rPr>
            </w:pPr>
          </w:p>
        </w:tc>
        <w:tc>
          <w:tcPr>
            <w:tcW w:w="1361" w:type="dxa"/>
            <w:tcBorders>
              <w:top w:val="nil"/>
              <w:left w:val="nil"/>
              <w:bottom w:val="single" w:color="auto" w:sz="4" w:space="0"/>
              <w:right w:val="single" w:color="auto" w:sz="4" w:space="0"/>
            </w:tcBorders>
            <w:vAlign w:val="center"/>
          </w:tcPr>
          <w:p w14:paraId="08560F36">
            <w:pPr>
              <w:jc w:val="center"/>
              <w:rPr>
                <w:rFonts w:ascii="宋体" w:hAnsi="宋体" w:cs="宋体"/>
                <w:b/>
                <w:bCs/>
                <w:color w:val="000000"/>
                <w:sz w:val="18"/>
                <w:szCs w:val="18"/>
              </w:rPr>
            </w:pPr>
            <w:r>
              <w:rPr>
                <w:rFonts w:hint="eastAsia"/>
                <w:b/>
                <w:bCs/>
                <w:color w:val="000000"/>
                <w:sz w:val="18"/>
                <w:szCs w:val="18"/>
              </w:rPr>
              <w:t>　</w:t>
            </w:r>
          </w:p>
        </w:tc>
        <w:tc>
          <w:tcPr>
            <w:tcW w:w="2160" w:type="dxa"/>
            <w:tcBorders>
              <w:top w:val="nil"/>
              <w:left w:val="nil"/>
              <w:bottom w:val="single" w:color="auto" w:sz="4" w:space="0"/>
              <w:right w:val="single" w:color="auto" w:sz="4" w:space="0"/>
            </w:tcBorders>
            <w:vAlign w:val="center"/>
          </w:tcPr>
          <w:p w14:paraId="0A044EF4">
            <w:pPr>
              <w:widowControl/>
              <w:jc w:val="left"/>
              <w:rPr>
                <w:rFonts w:ascii="宋体" w:hAnsi="宋体" w:cs="宋体"/>
                <w:color w:val="000000"/>
                <w:kern w:val="0"/>
                <w:sz w:val="18"/>
                <w:szCs w:val="18"/>
              </w:rPr>
            </w:pPr>
          </w:p>
        </w:tc>
        <w:tc>
          <w:tcPr>
            <w:tcW w:w="1920" w:type="dxa"/>
            <w:tcBorders>
              <w:top w:val="nil"/>
              <w:left w:val="nil"/>
              <w:bottom w:val="single" w:color="auto" w:sz="4" w:space="0"/>
              <w:right w:val="single" w:color="auto" w:sz="4" w:space="0"/>
            </w:tcBorders>
            <w:vAlign w:val="center"/>
          </w:tcPr>
          <w:p w14:paraId="0534D098">
            <w:pPr>
              <w:jc w:val="center"/>
              <w:rPr>
                <w:rFonts w:ascii="宋体" w:hAnsi="宋体" w:cs="宋体"/>
                <w:b/>
                <w:bCs/>
                <w:color w:val="000000"/>
                <w:sz w:val="18"/>
                <w:szCs w:val="18"/>
              </w:rPr>
            </w:pPr>
            <w:r>
              <w:rPr>
                <w:rFonts w:hint="eastAsia"/>
                <w:b/>
                <w:bCs/>
                <w:color w:val="000000"/>
                <w:sz w:val="18"/>
                <w:szCs w:val="18"/>
              </w:rPr>
              <w:t>　</w:t>
            </w:r>
          </w:p>
        </w:tc>
      </w:tr>
      <w:tr w14:paraId="295A3FD6">
        <w:tblPrEx>
          <w:tblCellMar>
            <w:top w:w="0" w:type="dxa"/>
            <w:left w:w="108" w:type="dxa"/>
            <w:bottom w:w="0" w:type="dxa"/>
            <w:right w:w="108" w:type="dxa"/>
          </w:tblCellMar>
        </w:tblPrEx>
        <w:trPr>
          <w:trHeight w:val="315" w:hRule="atLeast"/>
          <w:jc w:val="center"/>
        </w:trPr>
        <w:tc>
          <w:tcPr>
            <w:tcW w:w="3089" w:type="dxa"/>
            <w:tcBorders>
              <w:top w:val="nil"/>
              <w:left w:val="single" w:color="auto" w:sz="4" w:space="0"/>
              <w:bottom w:val="single" w:color="auto" w:sz="4" w:space="0"/>
              <w:right w:val="single" w:color="auto" w:sz="4" w:space="0"/>
            </w:tcBorders>
            <w:vAlign w:val="center"/>
          </w:tcPr>
          <w:p w14:paraId="31238D31">
            <w:pPr>
              <w:widowControl/>
              <w:jc w:val="left"/>
              <w:rPr>
                <w:rFonts w:ascii="宋体" w:hAnsi="宋体" w:cs="宋体"/>
                <w:b/>
                <w:color w:val="000000"/>
                <w:kern w:val="0"/>
                <w:sz w:val="18"/>
                <w:szCs w:val="18"/>
              </w:rPr>
            </w:pPr>
            <w:r>
              <w:rPr>
                <w:rFonts w:hint="eastAsia" w:ascii="宋体" w:hAnsi="宋体" w:cs="宋体"/>
                <w:b/>
                <w:color w:val="000000"/>
                <w:kern w:val="0"/>
                <w:sz w:val="18"/>
                <w:szCs w:val="18"/>
              </w:rPr>
              <w:t xml:space="preserve">      收  入  总  计</w:t>
            </w:r>
          </w:p>
        </w:tc>
        <w:tc>
          <w:tcPr>
            <w:tcW w:w="1361" w:type="dxa"/>
            <w:tcBorders>
              <w:top w:val="nil"/>
              <w:left w:val="nil"/>
              <w:bottom w:val="single" w:color="auto" w:sz="4" w:space="0"/>
              <w:right w:val="single" w:color="auto" w:sz="4" w:space="0"/>
            </w:tcBorders>
            <w:vAlign w:val="center"/>
          </w:tcPr>
          <w:p w14:paraId="3AA4D5FA">
            <w:pPr>
              <w:jc w:val="center"/>
              <w:rPr>
                <w:rFonts w:ascii="宋体" w:hAnsi="宋体" w:cs="宋体"/>
                <w:b/>
                <w:bCs/>
                <w:color w:val="000000"/>
                <w:sz w:val="18"/>
                <w:szCs w:val="18"/>
              </w:rPr>
            </w:pPr>
            <w:r>
              <w:rPr>
                <w:rFonts w:hint="eastAsia"/>
                <w:b/>
                <w:bCs/>
                <w:color w:val="000000"/>
                <w:sz w:val="18"/>
                <w:szCs w:val="18"/>
              </w:rPr>
              <w:t>208897.6</w:t>
            </w:r>
          </w:p>
        </w:tc>
        <w:tc>
          <w:tcPr>
            <w:tcW w:w="2160" w:type="dxa"/>
            <w:tcBorders>
              <w:top w:val="nil"/>
              <w:left w:val="nil"/>
              <w:bottom w:val="single" w:color="auto" w:sz="4" w:space="0"/>
              <w:right w:val="single" w:color="auto" w:sz="4" w:space="0"/>
            </w:tcBorders>
            <w:vAlign w:val="center"/>
          </w:tcPr>
          <w:p w14:paraId="40569778">
            <w:pPr>
              <w:widowControl/>
              <w:jc w:val="left"/>
              <w:rPr>
                <w:rFonts w:ascii="宋体" w:hAnsi="宋体" w:cs="宋体"/>
                <w:b/>
                <w:color w:val="000000"/>
                <w:kern w:val="0"/>
                <w:sz w:val="18"/>
                <w:szCs w:val="18"/>
              </w:rPr>
            </w:pPr>
            <w:r>
              <w:rPr>
                <w:rFonts w:hint="eastAsia" w:ascii="宋体" w:hAnsi="宋体" w:cs="宋体"/>
                <w:b/>
                <w:color w:val="000000"/>
                <w:kern w:val="0"/>
                <w:sz w:val="18"/>
                <w:szCs w:val="18"/>
              </w:rPr>
              <w:t xml:space="preserve">      支  出  总  计</w:t>
            </w:r>
          </w:p>
        </w:tc>
        <w:tc>
          <w:tcPr>
            <w:tcW w:w="1920" w:type="dxa"/>
            <w:tcBorders>
              <w:top w:val="nil"/>
              <w:left w:val="nil"/>
              <w:bottom w:val="single" w:color="auto" w:sz="4" w:space="0"/>
              <w:right w:val="single" w:color="auto" w:sz="4" w:space="0"/>
            </w:tcBorders>
            <w:vAlign w:val="center"/>
          </w:tcPr>
          <w:p w14:paraId="6143AF36">
            <w:pPr>
              <w:jc w:val="center"/>
              <w:rPr>
                <w:rFonts w:ascii="宋体" w:hAnsi="宋体" w:cs="宋体"/>
                <w:b/>
                <w:bCs/>
                <w:color w:val="000000"/>
                <w:sz w:val="18"/>
                <w:szCs w:val="18"/>
              </w:rPr>
            </w:pPr>
            <w:r>
              <w:rPr>
                <w:rFonts w:hint="eastAsia"/>
                <w:b/>
                <w:bCs/>
                <w:color w:val="000000"/>
                <w:sz w:val="18"/>
                <w:szCs w:val="18"/>
              </w:rPr>
              <w:t>208897.6</w:t>
            </w:r>
          </w:p>
        </w:tc>
      </w:tr>
    </w:tbl>
    <w:p w14:paraId="3E324B8E">
      <w:pPr>
        <w:ind w:firstLine="360" w:firstLineChars="200"/>
        <w:rPr>
          <w:rFonts w:ascii="仿宋_GB2312" w:eastAsia="仿宋_GB2312"/>
          <w:sz w:val="18"/>
          <w:szCs w:val="18"/>
        </w:rPr>
      </w:pPr>
    </w:p>
    <w:p w14:paraId="3BC0995E">
      <w:pPr>
        <w:spacing w:line="620" w:lineRule="exact"/>
        <w:jc w:val="center"/>
        <w:rPr>
          <w:rFonts w:ascii="黑体" w:hAnsi="宋体" w:eastAsia="黑体" w:cs="宋体"/>
          <w:b/>
          <w:bCs/>
          <w:color w:val="000000"/>
          <w:kern w:val="0"/>
          <w:sz w:val="32"/>
          <w:szCs w:val="32"/>
        </w:rPr>
      </w:pPr>
    </w:p>
    <w:p w14:paraId="4DB4ABD0">
      <w:pPr>
        <w:spacing w:line="620" w:lineRule="exact"/>
        <w:jc w:val="center"/>
        <w:rPr>
          <w:rFonts w:ascii="黑体" w:hAnsi="宋体" w:eastAsia="黑体" w:cs="宋体"/>
          <w:b/>
          <w:bCs/>
          <w:color w:val="000000"/>
          <w:kern w:val="0"/>
          <w:sz w:val="32"/>
          <w:szCs w:val="32"/>
        </w:rPr>
      </w:pPr>
    </w:p>
    <w:p w14:paraId="3E84DC8C">
      <w:pPr>
        <w:spacing w:line="620" w:lineRule="exact"/>
        <w:jc w:val="center"/>
        <w:rPr>
          <w:rFonts w:ascii="黑体" w:hAnsi="宋体" w:eastAsia="黑体" w:cs="宋体"/>
          <w:b/>
          <w:bCs/>
          <w:color w:val="000000"/>
          <w:kern w:val="0"/>
          <w:sz w:val="32"/>
          <w:szCs w:val="32"/>
        </w:rPr>
      </w:pPr>
    </w:p>
    <w:p w14:paraId="54719E2F">
      <w:pPr>
        <w:spacing w:line="620" w:lineRule="exact"/>
        <w:jc w:val="center"/>
        <w:rPr>
          <w:rFonts w:ascii="黑体" w:hAnsi="宋体" w:eastAsia="黑体" w:cs="宋体"/>
          <w:b/>
          <w:bCs/>
          <w:color w:val="000000"/>
          <w:kern w:val="0"/>
          <w:sz w:val="32"/>
          <w:szCs w:val="32"/>
        </w:rPr>
      </w:pPr>
    </w:p>
    <w:p w14:paraId="7EB3D2F5">
      <w:pPr>
        <w:spacing w:line="620" w:lineRule="exact"/>
        <w:jc w:val="center"/>
        <w:rPr>
          <w:rFonts w:ascii="黑体" w:hAnsi="宋体" w:eastAsia="黑体" w:cs="宋体"/>
          <w:b/>
          <w:bCs/>
          <w:color w:val="000000"/>
          <w:kern w:val="0"/>
          <w:sz w:val="32"/>
          <w:szCs w:val="32"/>
        </w:rPr>
      </w:pPr>
    </w:p>
    <w:p w14:paraId="3AF1D98B">
      <w:pPr>
        <w:spacing w:line="620" w:lineRule="exact"/>
        <w:jc w:val="center"/>
        <w:rPr>
          <w:rFonts w:ascii="黑体" w:hAnsi="宋体" w:eastAsia="黑体" w:cs="宋体"/>
          <w:b/>
          <w:bCs/>
          <w:color w:val="000000"/>
          <w:kern w:val="0"/>
          <w:sz w:val="32"/>
          <w:szCs w:val="32"/>
        </w:rPr>
      </w:pPr>
    </w:p>
    <w:p w14:paraId="60FDBB63">
      <w:pPr>
        <w:spacing w:line="620" w:lineRule="exact"/>
        <w:jc w:val="center"/>
        <w:rPr>
          <w:rFonts w:ascii="黑体" w:hAnsi="宋体" w:eastAsia="黑体" w:cs="宋体"/>
          <w:b/>
          <w:bCs/>
          <w:color w:val="000000"/>
          <w:kern w:val="0"/>
          <w:sz w:val="32"/>
          <w:szCs w:val="32"/>
        </w:rPr>
      </w:pPr>
    </w:p>
    <w:p w14:paraId="30FD6F6D">
      <w:pPr>
        <w:spacing w:line="620" w:lineRule="exact"/>
        <w:rPr>
          <w:rFonts w:ascii="黑体" w:hAnsi="宋体" w:eastAsia="黑体" w:cs="宋体"/>
          <w:b/>
          <w:bCs/>
          <w:color w:val="000000"/>
          <w:kern w:val="0"/>
          <w:sz w:val="32"/>
          <w:szCs w:val="32"/>
        </w:rPr>
      </w:pPr>
    </w:p>
    <w:p w14:paraId="7285717F">
      <w:pPr>
        <w:spacing w:line="620" w:lineRule="exact"/>
        <w:jc w:val="center"/>
        <w:rPr>
          <w:rFonts w:ascii="黑体" w:hAnsi="宋体" w:eastAsia="黑体"/>
          <w:sz w:val="32"/>
          <w:szCs w:val="32"/>
        </w:rPr>
      </w:pPr>
      <w:r>
        <w:rPr>
          <w:rFonts w:hint="eastAsia" w:ascii="黑体" w:hAnsi="宋体" w:eastAsia="黑体" w:cs="宋体"/>
          <w:b/>
          <w:bCs/>
          <w:color w:val="000000"/>
          <w:kern w:val="0"/>
          <w:sz w:val="32"/>
          <w:szCs w:val="32"/>
        </w:rPr>
        <w:t>北京市公安局大兴分局2025年收入预算表</w:t>
      </w:r>
    </w:p>
    <w:tbl>
      <w:tblPr>
        <w:tblStyle w:val="6"/>
        <w:tblW w:w="10717" w:type="dxa"/>
        <w:tblInd w:w="-451" w:type="dxa"/>
        <w:tblLayout w:type="fixed"/>
        <w:tblCellMar>
          <w:top w:w="0" w:type="dxa"/>
          <w:left w:w="108" w:type="dxa"/>
          <w:bottom w:w="0" w:type="dxa"/>
          <w:right w:w="108" w:type="dxa"/>
        </w:tblCellMar>
      </w:tblPr>
      <w:tblGrid>
        <w:gridCol w:w="852"/>
        <w:gridCol w:w="1842"/>
        <w:gridCol w:w="984"/>
        <w:gridCol w:w="850"/>
        <w:gridCol w:w="993"/>
        <w:gridCol w:w="567"/>
        <w:gridCol w:w="236"/>
        <w:gridCol w:w="182"/>
        <w:gridCol w:w="540"/>
        <w:gridCol w:w="510"/>
        <w:gridCol w:w="495"/>
        <w:gridCol w:w="340"/>
        <w:gridCol w:w="215"/>
        <w:gridCol w:w="377"/>
        <w:gridCol w:w="507"/>
        <w:gridCol w:w="534"/>
        <w:gridCol w:w="324"/>
        <w:gridCol w:w="369"/>
      </w:tblGrid>
      <w:tr w14:paraId="42052E9C">
        <w:tblPrEx>
          <w:tblCellMar>
            <w:top w:w="0" w:type="dxa"/>
            <w:left w:w="108" w:type="dxa"/>
            <w:bottom w:w="0" w:type="dxa"/>
            <w:right w:w="108" w:type="dxa"/>
          </w:tblCellMar>
        </w:tblPrEx>
        <w:trPr>
          <w:trHeight w:val="255" w:hRule="atLeast"/>
        </w:trPr>
        <w:tc>
          <w:tcPr>
            <w:tcW w:w="852" w:type="dxa"/>
            <w:tcBorders>
              <w:top w:val="nil"/>
              <w:left w:val="nil"/>
              <w:bottom w:val="single" w:color="auto" w:sz="4" w:space="0"/>
              <w:right w:val="nil"/>
            </w:tcBorders>
            <w:vAlign w:val="center"/>
          </w:tcPr>
          <w:p w14:paraId="72843341">
            <w:pPr>
              <w:widowControl/>
              <w:jc w:val="left"/>
              <w:rPr>
                <w:rFonts w:ascii="宋体" w:hAnsi="宋体" w:cs="宋体"/>
                <w:kern w:val="0"/>
              </w:rPr>
            </w:pPr>
          </w:p>
        </w:tc>
        <w:tc>
          <w:tcPr>
            <w:tcW w:w="1842" w:type="dxa"/>
            <w:tcBorders>
              <w:top w:val="nil"/>
              <w:left w:val="nil"/>
              <w:bottom w:val="single" w:color="auto" w:sz="4" w:space="0"/>
              <w:right w:val="nil"/>
            </w:tcBorders>
            <w:vAlign w:val="center"/>
          </w:tcPr>
          <w:p w14:paraId="57F90BE3">
            <w:pPr>
              <w:widowControl/>
              <w:jc w:val="left"/>
              <w:rPr>
                <w:rFonts w:ascii="宋体" w:hAnsi="宋体" w:cs="宋体"/>
                <w:kern w:val="0"/>
              </w:rPr>
            </w:pPr>
          </w:p>
        </w:tc>
        <w:tc>
          <w:tcPr>
            <w:tcW w:w="984" w:type="dxa"/>
            <w:tcBorders>
              <w:top w:val="nil"/>
              <w:left w:val="nil"/>
              <w:bottom w:val="single" w:color="auto" w:sz="4" w:space="0"/>
              <w:right w:val="nil"/>
            </w:tcBorders>
            <w:vAlign w:val="center"/>
          </w:tcPr>
          <w:p w14:paraId="493C2472">
            <w:pPr>
              <w:widowControl/>
              <w:jc w:val="left"/>
              <w:rPr>
                <w:rFonts w:ascii="宋体" w:hAnsi="宋体" w:cs="宋体"/>
                <w:kern w:val="0"/>
              </w:rPr>
            </w:pPr>
          </w:p>
        </w:tc>
        <w:tc>
          <w:tcPr>
            <w:tcW w:w="850" w:type="dxa"/>
            <w:tcBorders>
              <w:top w:val="nil"/>
              <w:left w:val="nil"/>
              <w:bottom w:val="single" w:color="auto" w:sz="4" w:space="0"/>
              <w:right w:val="nil"/>
            </w:tcBorders>
            <w:vAlign w:val="center"/>
          </w:tcPr>
          <w:p w14:paraId="50C5A2FE">
            <w:pPr>
              <w:widowControl/>
              <w:jc w:val="left"/>
              <w:rPr>
                <w:rFonts w:ascii="宋体" w:hAnsi="宋体" w:cs="宋体"/>
                <w:kern w:val="0"/>
              </w:rPr>
            </w:pPr>
          </w:p>
        </w:tc>
        <w:tc>
          <w:tcPr>
            <w:tcW w:w="993" w:type="dxa"/>
            <w:tcBorders>
              <w:top w:val="nil"/>
              <w:left w:val="nil"/>
              <w:bottom w:val="single" w:color="auto" w:sz="4" w:space="0"/>
              <w:right w:val="nil"/>
            </w:tcBorders>
            <w:vAlign w:val="center"/>
          </w:tcPr>
          <w:p w14:paraId="7B094095">
            <w:pPr>
              <w:widowControl/>
              <w:jc w:val="left"/>
              <w:rPr>
                <w:rFonts w:ascii="宋体" w:hAnsi="宋体" w:cs="宋体"/>
                <w:kern w:val="0"/>
              </w:rPr>
            </w:pPr>
          </w:p>
        </w:tc>
        <w:tc>
          <w:tcPr>
            <w:tcW w:w="567" w:type="dxa"/>
            <w:tcBorders>
              <w:top w:val="nil"/>
              <w:left w:val="nil"/>
              <w:bottom w:val="single" w:color="auto" w:sz="4" w:space="0"/>
              <w:right w:val="nil"/>
            </w:tcBorders>
            <w:vAlign w:val="center"/>
          </w:tcPr>
          <w:p w14:paraId="2087EC78">
            <w:pPr>
              <w:widowControl/>
              <w:jc w:val="left"/>
              <w:rPr>
                <w:rFonts w:ascii="宋体" w:hAnsi="宋体" w:cs="宋体"/>
                <w:kern w:val="0"/>
              </w:rPr>
            </w:pPr>
          </w:p>
        </w:tc>
        <w:tc>
          <w:tcPr>
            <w:tcW w:w="236" w:type="dxa"/>
            <w:tcBorders>
              <w:top w:val="nil"/>
              <w:left w:val="nil"/>
              <w:bottom w:val="single" w:color="auto" w:sz="4" w:space="0"/>
              <w:right w:val="nil"/>
            </w:tcBorders>
            <w:vAlign w:val="center"/>
          </w:tcPr>
          <w:p w14:paraId="3B41AFE3">
            <w:pPr>
              <w:widowControl/>
              <w:jc w:val="left"/>
              <w:rPr>
                <w:rFonts w:ascii="宋体" w:hAnsi="宋体" w:cs="宋体"/>
                <w:kern w:val="0"/>
              </w:rPr>
            </w:pPr>
          </w:p>
        </w:tc>
        <w:tc>
          <w:tcPr>
            <w:tcW w:w="1232" w:type="dxa"/>
            <w:gridSpan w:val="3"/>
            <w:tcBorders>
              <w:top w:val="nil"/>
              <w:left w:val="nil"/>
              <w:bottom w:val="single" w:color="auto" w:sz="4" w:space="0"/>
              <w:right w:val="nil"/>
            </w:tcBorders>
            <w:vAlign w:val="center"/>
          </w:tcPr>
          <w:p w14:paraId="31039F92">
            <w:pPr>
              <w:widowControl/>
              <w:jc w:val="left"/>
              <w:rPr>
                <w:rFonts w:ascii="宋体" w:hAnsi="宋体" w:cs="宋体"/>
                <w:kern w:val="0"/>
              </w:rPr>
            </w:pPr>
          </w:p>
        </w:tc>
        <w:tc>
          <w:tcPr>
            <w:tcW w:w="835" w:type="dxa"/>
            <w:gridSpan w:val="2"/>
            <w:tcBorders>
              <w:top w:val="nil"/>
              <w:left w:val="nil"/>
              <w:bottom w:val="single" w:color="auto" w:sz="4" w:space="0"/>
              <w:right w:val="nil"/>
            </w:tcBorders>
            <w:vAlign w:val="center"/>
          </w:tcPr>
          <w:p w14:paraId="7E243AA5">
            <w:pPr>
              <w:widowControl/>
              <w:jc w:val="left"/>
              <w:rPr>
                <w:rFonts w:ascii="宋体" w:hAnsi="宋体" w:cs="宋体"/>
                <w:kern w:val="0"/>
              </w:rPr>
            </w:pPr>
          </w:p>
        </w:tc>
        <w:tc>
          <w:tcPr>
            <w:tcW w:w="592" w:type="dxa"/>
            <w:gridSpan w:val="2"/>
            <w:tcBorders>
              <w:top w:val="nil"/>
              <w:left w:val="nil"/>
              <w:bottom w:val="single" w:color="auto" w:sz="4" w:space="0"/>
              <w:right w:val="nil"/>
            </w:tcBorders>
            <w:vAlign w:val="center"/>
          </w:tcPr>
          <w:p w14:paraId="5BE4CAAC">
            <w:pPr>
              <w:widowControl/>
              <w:jc w:val="left"/>
              <w:rPr>
                <w:rFonts w:ascii="宋体" w:hAnsi="宋体" w:cs="宋体"/>
                <w:kern w:val="0"/>
              </w:rPr>
            </w:pPr>
          </w:p>
        </w:tc>
        <w:tc>
          <w:tcPr>
            <w:tcW w:w="1041" w:type="dxa"/>
            <w:gridSpan w:val="2"/>
            <w:tcBorders>
              <w:top w:val="nil"/>
              <w:left w:val="nil"/>
              <w:bottom w:val="single" w:color="auto" w:sz="4" w:space="0"/>
              <w:right w:val="nil"/>
            </w:tcBorders>
            <w:vAlign w:val="center"/>
          </w:tcPr>
          <w:p w14:paraId="09363172">
            <w:pPr>
              <w:widowControl/>
              <w:jc w:val="right"/>
              <w:rPr>
                <w:rFonts w:ascii="宋体" w:hAnsi="宋体" w:cs="宋体"/>
                <w:kern w:val="0"/>
                <w:sz w:val="18"/>
                <w:szCs w:val="18"/>
              </w:rPr>
            </w:pPr>
            <w:r>
              <w:rPr>
                <w:rFonts w:hint="eastAsia" w:ascii="宋体" w:hAnsi="宋体" w:cs="宋体"/>
                <w:kern w:val="0"/>
                <w:sz w:val="18"/>
                <w:szCs w:val="18"/>
              </w:rPr>
              <w:t>单位：万元</w:t>
            </w:r>
          </w:p>
        </w:tc>
        <w:tc>
          <w:tcPr>
            <w:tcW w:w="693" w:type="dxa"/>
            <w:gridSpan w:val="2"/>
            <w:tcBorders>
              <w:top w:val="nil"/>
              <w:left w:val="nil"/>
              <w:bottom w:val="single" w:color="auto" w:sz="4" w:space="0"/>
              <w:right w:val="nil"/>
            </w:tcBorders>
            <w:vAlign w:val="center"/>
          </w:tcPr>
          <w:p w14:paraId="35CF9CB4">
            <w:pPr>
              <w:widowControl/>
              <w:jc w:val="right"/>
              <w:rPr>
                <w:rFonts w:ascii="宋体" w:hAnsi="宋体" w:cs="宋体"/>
                <w:kern w:val="0"/>
                <w:sz w:val="18"/>
                <w:szCs w:val="18"/>
              </w:rPr>
            </w:pPr>
          </w:p>
        </w:tc>
      </w:tr>
      <w:tr w14:paraId="7D1D8645">
        <w:tblPrEx>
          <w:tblCellMar>
            <w:top w:w="0" w:type="dxa"/>
            <w:left w:w="108" w:type="dxa"/>
            <w:bottom w:w="0" w:type="dxa"/>
            <w:right w:w="108" w:type="dxa"/>
          </w:tblCellMar>
        </w:tblPrEx>
        <w:trPr>
          <w:gridAfter w:val="1"/>
          <w:wAfter w:w="369" w:type="dxa"/>
          <w:trHeight w:val="315" w:hRule="atLeast"/>
        </w:trPr>
        <w:tc>
          <w:tcPr>
            <w:tcW w:w="2694"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11DFD93D">
            <w:pPr>
              <w:widowControl/>
              <w:jc w:val="center"/>
              <w:rPr>
                <w:rFonts w:ascii="宋体" w:hAnsi="宋体" w:cs="宋体"/>
                <w:color w:val="000000"/>
                <w:kern w:val="0"/>
                <w:sz w:val="15"/>
                <w:szCs w:val="15"/>
              </w:rPr>
            </w:pPr>
            <w:r>
              <w:rPr>
                <w:rFonts w:hint="eastAsia" w:ascii="宋体" w:hAnsi="宋体" w:cs="宋体"/>
                <w:color w:val="000000"/>
                <w:kern w:val="0"/>
                <w:sz w:val="15"/>
                <w:szCs w:val="15"/>
              </w:rPr>
              <w:t>功能分类科目</w:t>
            </w:r>
          </w:p>
        </w:tc>
        <w:tc>
          <w:tcPr>
            <w:tcW w:w="984" w:type="dxa"/>
            <w:vMerge w:val="restart"/>
            <w:tcBorders>
              <w:top w:val="single" w:color="auto" w:sz="4" w:space="0"/>
              <w:left w:val="single" w:color="auto" w:sz="4" w:space="0"/>
              <w:right w:val="single" w:color="auto" w:sz="4" w:space="0"/>
            </w:tcBorders>
            <w:shd w:val="clear" w:color="auto" w:fill="A6A6A6"/>
            <w:vAlign w:val="center"/>
          </w:tcPr>
          <w:p w14:paraId="79A2C648">
            <w:pPr>
              <w:widowControl/>
              <w:jc w:val="center"/>
              <w:rPr>
                <w:rFonts w:ascii="宋体" w:hAnsi="宋体" w:cs="宋体"/>
                <w:color w:val="000000"/>
                <w:kern w:val="0"/>
                <w:sz w:val="15"/>
                <w:szCs w:val="15"/>
              </w:rPr>
            </w:pPr>
            <w:r>
              <w:rPr>
                <w:rFonts w:hint="eastAsia" w:ascii="宋体" w:hAnsi="宋体" w:cs="宋体"/>
                <w:color w:val="000000"/>
                <w:kern w:val="0"/>
                <w:sz w:val="15"/>
                <w:szCs w:val="15"/>
              </w:rPr>
              <w:t>合计</w:t>
            </w:r>
          </w:p>
        </w:tc>
        <w:tc>
          <w:tcPr>
            <w:tcW w:w="850" w:type="dxa"/>
            <w:vMerge w:val="restart"/>
            <w:tcBorders>
              <w:top w:val="single" w:color="auto" w:sz="4" w:space="0"/>
              <w:left w:val="single" w:color="auto" w:sz="4" w:space="0"/>
              <w:right w:val="single" w:color="auto" w:sz="4" w:space="0"/>
            </w:tcBorders>
            <w:shd w:val="clear" w:color="auto" w:fill="A6A6A6"/>
            <w:vAlign w:val="center"/>
          </w:tcPr>
          <w:p w14:paraId="3F7ACDA6">
            <w:pPr>
              <w:widowControl/>
              <w:jc w:val="center"/>
              <w:rPr>
                <w:rFonts w:ascii="宋体" w:hAnsi="宋体" w:cs="宋体"/>
                <w:color w:val="000000"/>
                <w:kern w:val="0"/>
                <w:sz w:val="15"/>
                <w:szCs w:val="15"/>
              </w:rPr>
            </w:pPr>
            <w:r>
              <w:rPr>
                <w:rFonts w:hint="eastAsia" w:ascii="宋体" w:hAnsi="宋体" w:cs="宋体"/>
                <w:color w:val="000000"/>
                <w:kern w:val="0"/>
                <w:sz w:val="15"/>
                <w:szCs w:val="15"/>
              </w:rPr>
              <w:t>上年结转</w:t>
            </w:r>
          </w:p>
        </w:tc>
        <w:tc>
          <w:tcPr>
            <w:tcW w:w="993" w:type="dxa"/>
            <w:vMerge w:val="restart"/>
            <w:tcBorders>
              <w:top w:val="single" w:color="auto" w:sz="4" w:space="0"/>
              <w:left w:val="single" w:color="auto" w:sz="4" w:space="0"/>
              <w:right w:val="single" w:color="auto" w:sz="4" w:space="0"/>
            </w:tcBorders>
            <w:shd w:val="clear" w:color="auto" w:fill="A6A6A6"/>
            <w:vAlign w:val="center"/>
          </w:tcPr>
          <w:p w14:paraId="0461F7B3">
            <w:pPr>
              <w:widowControl/>
              <w:jc w:val="center"/>
              <w:rPr>
                <w:rFonts w:ascii="宋体" w:hAnsi="宋体" w:cs="宋体"/>
                <w:color w:val="000000"/>
                <w:kern w:val="0"/>
                <w:sz w:val="15"/>
                <w:szCs w:val="15"/>
              </w:rPr>
            </w:pPr>
            <w:r>
              <w:rPr>
                <w:rFonts w:hint="eastAsia" w:ascii="宋体" w:hAnsi="宋体" w:cs="宋体"/>
                <w:color w:val="000000"/>
                <w:kern w:val="0"/>
                <w:sz w:val="15"/>
                <w:szCs w:val="15"/>
              </w:rPr>
              <w:t>一般公共预算财政拨款收入</w:t>
            </w:r>
          </w:p>
        </w:tc>
        <w:tc>
          <w:tcPr>
            <w:tcW w:w="567" w:type="dxa"/>
            <w:vMerge w:val="restart"/>
            <w:tcBorders>
              <w:top w:val="single" w:color="auto" w:sz="4" w:space="0"/>
              <w:left w:val="single" w:color="auto" w:sz="4" w:space="0"/>
              <w:right w:val="single" w:color="auto" w:sz="4" w:space="0"/>
            </w:tcBorders>
            <w:shd w:val="clear" w:color="auto" w:fill="A6A6A6"/>
            <w:vAlign w:val="center"/>
          </w:tcPr>
          <w:p w14:paraId="0D286973">
            <w:pPr>
              <w:widowControl/>
              <w:jc w:val="center"/>
              <w:rPr>
                <w:rFonts w:ascii="宋体" w:hAnsi="宋体" w:cs="宋体"/>
                <w:color w:val="000000"/>
                <w:kern w:val="0"/>
                <w:sz w:val="15"/>
                <w:szCs w:val="15"/>
              </w:rPr>
            </w:pPr>
            <w:r>
              <w:rPr>
                <w:rFonts w:hint="eastAsia" w:ascii="宋体" w:hAnsi="宋体" w:cs="宋体"/>
                <w:color w:val="000000"/>
                <w:kern w:val="0"/>
                <w:sz w:val="15"/>
                <w:szCs w:val="15"/>
              </w:rPr>
              <w:t>政府性基金预算财政拨款收入</w:t>
            </w:r>
          </w:p>
        </w:tc>
        <w:tc>
          <w:tcPr>
            <w:tcW w:w="958" w:type="dxa"/>
            <w:gridSpan w:val="3"/>
            <w:tcBorders>
              <w:top w:val="single" w:color="auto" w:sz="4" w:space="0"/>
              <w:left w:val="single" w:color="auto" w:sz="4" w:space="0"/>
              <w:bottom w:val="single" w:color="auto" w:sz="4" w:space="0"/>
              <w:right w:val="single" w:color="auto" w:sz="4" w:space="0"/>
            </w:tcBorders>
            <w:shd w:val="clear" w:color="auto" w:fill="A6A6A6"/>
            <w:vAlign w:val="center"/>
          </w:tcPr>
          <w:p w14:paraId="352250A0">
            <w:pPr>
              <w:widowControl/>
              <w:jc w:val="center"/>
              <w:rPr>
                <w:rFonts w:ascii="宋体" w:hAnsi="宋体" w:cs="宋体"/>
                <w:color w:val="000000"/>
                <w:kern w:val="0"/>
                <w:sz w:val="15"/>
                <w:szCs w:val="15"/>
              </w:rPr>
            </w:pPr>
            <w:r>
              <w:rPr>
                <w:rFonts w:hint="eastAsia" w:ascii="宋体" w:hAnsi="宋体" w:cs="宋体"/>
                <w:color w:val="000000"/>
                <w:kern w:val="0"/>
                <w:sz w:val="15"/>
                <w:szCs w:val="15"/>
              </w:rPr>
              <w:t>事业收入</w:t>
            </w:r>
          </w:p>
        </w:tc>
        <w:tc>
          <w:tcPr>
            <w:tcW w:w="510" w:type="dxa"/>
            <w:vMerge w:val="restart"/>
            <w:tcBorders>
              <w:top w:val="single" w:color="auto" w:sz="4" w:space="0"/>
              <w:left w:val="single" w:color="auto" w:sz="4" w:space="0"/>
              <w:right w:val="single" w:color="auto" w:sz="4" w:space="0"/>
            </w:tcBorders>
            <w:shd w:val="clear" w:color="auto" w:fill="A6A6A6"/>
            <w:vAlign w:val="center"/>
          </w:tcPr>
          <w:p w14:paraId="2C0C9FA5">
            <w:pPr>
              <w:widowControl/>
              <w:jc w:val="center"/>
              <w:rPr>
                <w:rFonts w:ascii="宋体" w:hAnsi="宋体" w:cs="宋体"/>
                <w:color w:val="000000"/>
                <w:kern w:val="0"/>
                <w:sz w:val="15"/>
                <w:szCs w:val="15"/>
              </w:rPr>
            </w:pPr>
            <w:r>
              <w:rPr>
                <w:rFonts w:hint="eastAsia" w:ascii="宋体" w:hAnsi="宋体" w:cs="宋体"/>
                <w:color w:val="000000"/>
                <w:kern w:val="0"/>
                <w:sz w:val="15"/>
                <w:szCs w:val="15"/>
              </w:rPr>
              <w:t>事业单位经营收入</w:t>
            </w:r>
          </w:p>
        </w:tc>
        <w:tc>
          <w:tcPr>
            <w:tcW w:w="495" w:type="dxa"/>
            <w:vMerge w:val="restart"/>
            <w:tcBorders>
              <w:top w:val="single" w:color="auto" w:sz="4" w:space="0"/>
              <w:left w:val="single" w:color="auto" w:sz="4" w:space="0"/>
              <w:right w:val="single" w:color="auto" w:sz="4" w:space="0"/>
            </w:tcBorders>
            <w:shd w:val="clear" w:color="auto" w:fill="A6A6A6"/>
            <w:vAlign w:val="center"/>
          </w:tcPr>
          <w:p w14:paraId="38EB86D2">
            <w:pPr>
              <w:widowControl/>
              <w:jc w:val="center"/>
              <w:rPr>
                <w:rFonts w:ascii="宋体" w:hAnsi="宋体" w:cs="宋体"/>
                <w:color w:val="000000"/>
                <w:kern w:val="0"/>
                <w:sz w:val="15"/>
                <w:szCs w:val="15"/>
              </w:rPr>
            </w:pPr>
            <w:r>
              <w:rPr>
                <w:rFonts w:hint="eastAsia" w:ascii="宋体" w:hAnsi="宋体" w:cs="宋体"/>
                <w:color w:val="000000"/>
                <w:kern w:val="0"/>
                <w:sz w:val="15"/>
                <w:szCs w:val="15"/>
              </w:rPr>
              <w:t>上级补助收入</w:t>
            </w:r>
          </w:p>
        </w:tc>
        <w:tc>
          <w:tcPr>
            <w:tcW w:w="555" w:type="dxa"/>
            <w:gridSpan w:val="2"/>
            <w:vMerge w:val="restart"/>
            <w:tcBorders>
              <w:top w:val="single" w:color="auto" w:sz="4" w:space="0"/>
              <w:left w:val="single" w:color="auto" w:sz="4" w:space="0"/>
              <w:right w:val="single" w:color="auto" w:sz="4" w:space="0"/>
            </w:tcBorders>
            <w:shd w:val="clear" w:color="auto" w:fill="A6A6A6"/>
            <w:vAlign w:val="center"/>
          </w:tcPr>
          <w:p w14:paraId="0042F2B9">
            <w:pPr>
              <w:widowControl/>
              <w:jc w:val="center"/>
              <w:rPr>
                <w:rFonts w:ascii="宋体" w:hAnsi="宋体" w:cs="宋体"/>
                <w:color w:val="000000"/>
                <w:kern w:val="0"/>
                <w:sz w:val="15"/>
                <w:szCs w:val="15"/>
              </w:rPr>
            </w:pPr>
            <w:r>
              <w:rPr>
                <w:rFonts w:hint="eastAsia" w:ascii="宋体" w:hAnsi="宋体" w:cs="宋体"/>
                <w:color w:val="000000"/>
                <w:kern w:val="0"/>
                <w:sz w:val="15"/>
                <w:szCs w:val="15"/>
              </w:rPr>
              <w:t>附属单位上缴收入</w:t>
            </w:r>
          </w:p>
        </w:tc>
        <w:tc>
          <w:tcPr>
            <w:tcW w:w="884" w:type="dxa"/>
            <w:gridSpan w:val="2"/>
            <w:vMerge w:val="restart"/>
            <w:tcBorders>
              <w:top w:val="single" w:color="auto" w:sz="4" w:space="0"/>
              <w:left w:val="single" w:color="auto" w:sz="4" w:space="0"/>
              <w:right w:val="single" w:color="auto" w:sz="4" w:space="0"/>
            </w:tcBorders>
            <w:shd w:val="clear" w:color="auto" w:fill="A6A6A6"/>
            <w:vAlign w:val="center"/>
          </w:tcPr>
          <w:p w14:paraId="2B805B56">
            <w:pPr>
              <w:widowControl/>
              <w:jc w:val="center"/>
              <w:rPr>
                <w:rFonts w:ascii="宋体" w:hAnsi="宋体" w:cs="宋体"/>
                <w:color w:val="000000"/>
                <w:kern w:val="0"/>
                <w:sz w:val="15"/>
                <w:szCs w:val="15"/>
              </w:rPr>
            </w:pPr>
            <w:r>
              <w:rPr>
                <w:rFonts w:hint="eastAsia" w:ascii="宋体" w:hAnsi="宋体" w:cs="宋体"/>
                <w:color w:val="000000"/>
                <w:kern w:val="0"/>
                <w:sz w:val="15"/>
                <w:szCs w:val="15"/>
              </w:rPr>
              <w:t>其他收入</w:t>
            </w:r>
          </w:p>
        </w:tc>
        <w:tc>
          <w:tcPr>
            <w:tcW w:w="858" w:type="dxa"/>
            <w:gridSpan w:val="2"/>
            <w:vMerge w:val="restart"/>
            <w:tcBorders>
              <w:top w:val="single" w:color="auto" w:sz="4" w:space="0"/>
              <w:left w:val="single" w:color="auto" w:sz="4" w:space="0"/>
              <w:right w:val="single" w:color="auto" w:sz="4" w:space="0"/>
            </w:tcBorders>
            <w:shd w:val="clear" w:color="auto" w:fill="A6A6A6"/>
            <w:vAlign w:val="center"/>
          </w:tcPr>
          <w:p w14:paraId="0C3B0596">
            <w:pPr>
              <w:widowControl/>
              <w:jc w:val="center"/>
              <w:rPr>
                <w:rFonts w:ascii="宋体" w:hAnsi="宋体" w:cs="宋体"/>
                <w:color w:val="000000"/>
                <w:kern w:val="0"/>
                <w:sz w:val="15"/>
                <w:szCs w:val="15"/>
              </w:rPr>
            </w:pPr>
            <w:r>
              <w:rPr>
                <w:rFonts w:hint="eastAsia" w:ascii="宋体" w:hAnsi="宋体" w:cs="宋体"/>
                <w:color w:val="000000"/>
                <w:kern w:val="0"/>
                <w:sz w:val="15"/>
                <w:szCs w:val="15"/>
              </w:rPr>
              <w:t>用事业基金弥补收支差额</w:t>
            </w:r>
          </w:p>
        </w:tc>
      </w:tr>
      <w:tr w14:paraId="0203B45B">
        <w:tblPrEx>
          <w:tblCellMar>
            <w:top w:w="0" w:type="dxa"/>
            <w:left w:w="108" w:type="dxa"/>
            <w:bottom w:w="0" w:type="dxa"/>
            <w:right w:w="108" w:type="dxa"/>
          </w:tblCellMar>
        </w:tblPrEx>
        <w:trPr>
          <w:gridAfter w:val="1"/>
          <w:wAfter w:w="369" w:type="dxa"/>
          <w:trHeight w:val="1851" w:hRule="atLeast"/>
        </w:trPr>
        <w:tc>
          <w:tcPr>
            <w:tcW w:w="852" w:type="dxa"/>
            <w:tcBorders>
              <w:top w:val="single" w:color="auto" w:sz="4" w:space="0"/>
              <w:left w:val="single" w:color="auto" w:sz="4" w:space="0"/>
              <w:bottom w:val="single" w:color="auto" w:sz="4" w:space="0"/>
              <w:right w:val="single" w:color="auto" w:sz="4" w:space="0"/>
            </w:tcBorders>
            <w:shd w:val="clear" w:color="auto" w:fill="A6A6A6"/>
            <w:vAlign w:val="center"/>
          </w:tcPr>
          <w:p w14:paraId="737A7A70">
            <w:pPr>
              <w:widowControl/>
              <w:jc w:val="center"/>
              <w:rPr>
                <w:rFonts w:ascii="宋体" w:hAnsi="宋体" w:cs="宋体"/>
                <w:color w:val="000000"/>
                <w:kern w:val="0"/>
                <w:sz w:val="15"/>
                <w:szCs w:val="15"/>
              </w:rPr>
            </w:pPr>
            <w:r>
              <w:rPr>
                <w:rFonts w:hint="eastAsia" w:ascii="宋体" w:hAnsi="宋体" w:cs="宋体"/>
                <w:color w:val="000000"/>
                <w:kern w:val="0"/>
                <w:sz w:val="15"/>
                <w:szCs w:val="15"/>
              </w:rPr>
              <w:t>科目编码</w:t>
            </w:r>
          </w:p>
        </w:tc>
        <w:tc>
          <w:tcPr>
            <w:tcW w:w="1842" w:type="dxa"/>
            <w:tcBorders>
              <w:top w:val="single" w:color="auto" w:sz="4" w:space="0"/>
              <w:left w:val="single" w:color="auto" w:sz="4" w:space="0"/>
              <w:bottom w:val="single" w:color="auto" w:sz="4" w:space="0"/>
              <w:right w:val="single" w:color="auto" w:sz="4" w:space="0"/>
            </w:tcBorders>
            <w:shd w:val="clear" w:color="auto" w:fill="A6A6A6"/>
            <w:vAlign w:val="center"/>
          </w:tcPr>
          <w:p w14:paraId="6907F963">
            <w:pPr>
              <w:widowControl/>
              <w:jc w:val="center"/>
              <w:rPr>
                <w:rFonts w:ascii="宋体" w:hAnsi="宋体" w:cs="宋体"/>
                <w:color w:val="000000"/>
                <w:kern w:val="0"/>
                <w:sz w:val="15"/>
                <w:szCs w:val="15"/>
              </w:rPr>
            </w:pPr>
            <w:r>
              <w:rPr>
                <w:rFonts w:hint="eastAsia" w:ascii="宋体" w:hAnsi="宋体" w:cs="宋体"/>
                <w:color w:val="000000"/>
                <w:kern w:val="0"/>
                <w:sz w:val="15"/>
                <w:szCs w:val="15"/>
              </w:rPr>
              <w:t>科目名称</w:t>
            </w:r>
          </w:p>
        </w:tc>
        <w:tc>
          <w:tcPr>
            <w:tcW w:w="984" w:type="dxa"/>
            <w:vMerge w:val="continue"/>
            <w:tcBorders>
              <w:left w:val="single" w:color="auto" w:sz="4" w:space="0"/>
              <w:bottom w:val="single" w:color="auto" w:sz="4" w:space="0"/>
              <w:right w:val="single" w:color="auto" w:sz="4" w:space="0"/>
            </w:tcBorders>
            <w:shd w:val="clear" w:color="auto" w:fill="A6A6A6"/>
            <w:vAlign w:val="center"/>
          </w:tcPr>
          <w:p w14:paraId="3A687B0B">
            <w:pPr>
              <w:widowControl/>
              <w:jc w:val="center"/>
              <w:rPr>
                <w:rFonts w:ascii="宋体" w:hAnsi="宋体" w:cs="宋体"/>
                <w:color w:val="000000"/>
                <w:kern w:val="0"/>
                <w:sz w:val="15"/>
                <w:szCs w:val="15"/>
              </w:rPr>
            </w:pPr>
          </w:p>
        </w:tc>
        <w:tc>
          <w:tcPr>
            <w:tcW w:w="850" w:type="dxa"/>
            <w:vMerge w:val="continue"/>
            <w:tcBorders>
              <w:left w:val="single" w:color="auto" w:sz="4" w:space="0"/>
              <w:bottom w:val="single" w:color="auto" w:sz="4" w:space="0"/>
              <w:right w:val="single" w:color="auto" w:sz="4" w:space="0"/>
            </w:tcBorders>
            <w:shd w:val="clear" w:color="auto" w:fill="A6A6A6"/>
            <w:vAlign w:val="center"/>
          </w:tcPr>
          <w:p w14:paraId="280DF37A">
            <w:pPr>
              <w:widowControl/>
              <w:jc w:val="center"/>
              <w:rPr>
                <w:rFonts w:ascii="宋体" w:hAnsi="宋体" w:cs="宋体"/>
                <w:color w:val="000000"/>
                <w:kern w:val="0"/>
                <w:sz w:val="15"/>
                <w:szCs w:val="15"/>
              </w:rPr>
            </w:pPr>
          </w:p>
        </w:tc>
        <w:tc>
          <w:tcPr>
            <w:tcW w:w="993" w:type="dxa"/>
            <w:vMerge w:val="continue"/>
            <w:tcBorders>
              <w:left w:val="single" w:color="auto" w:sz="4" w:space="0"/>
              <w:bottom w:val="single" w:color="auto" w:sz="4" w:space="0"/>
              <w:right w:val="single" w:color="auto" w:sz="4" w:space="0"/>
            </w:tcBorders>
            <w:shd w:val="clear" w:color="auto" w:fill="A6A6A6"/>
            <w:vAlign w:val="center"/>
          </w:tcPr>
          <w:p w14:paraId="4FD6D3BE">
            <w:pPr>
              <w:widowControl/>
              <w:jc w:val="center"/>
              <w:rPr>
                <w:rFonts w:ascii="宋体" w:hAnsi="宋体" w:cs="宋体"/>
                <w:color w:val="000000"/>
                <w:kern w:val="0"/>
                <w:sz w:val="15"/>
                <w:szCs w:val="15"/>
              </w:rPr>
            </w:pPr>
          </w:p>
        </w:tc>
        <w:tc>
          <w:tcPr>
            <w:tcW w:w="567" w:type="dxa"/>
            <w:vMerge w:val="continue"/>
            <w:tcBorders>
              <w:left w:val="single" w:color="auto" w:sz="4" w:space="0"/>
              <w:bottom w:val="single" w:color="auto" w:sz="4" w:space="0"/>
              <w:right w:val="single" w:color="auto" w:sz="4" w:space="0"/>
            </w:tcBorders>
            <w:shd w:val="clear" w:color="auto" w:fill="A6A6A6"/>
            <w:vAlign w:val="center"/>
          </w:tcPr>
          <w:p w14:paraId="0FE583B9">
            <w:pPr>
              <w:widowControl/>
              <w:jc w:val="center"/>
              <w:rPr>
                <w:rFonts w:ascii="宋体" w:hAnsi="宋体" w:cs="宋体"/>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18026D49">
            <w:pPr>
              <w:widowControl/>
              <w:jc w:val="center"/>
              <w:rPr>
                <w:rFonts w:ascii="宋体" w:hAnsi="宋体" w:cs="宋体"/>
                <w:color w:val="000000"/>
                <w:kern w:val="0"/>
                <w:sz w:val="15"/>
                <w:szCs w:val="15"/>
              </w:rPr>
            </w:pPr>
            <w:r>
              <w:rPr>
                <w:rFonts w:hint="eastAsia" w:ascii="宋体" w:hAnsi="宋体" w:cs="宋体"/>
                <w:color w:val="000000"/>
                <w:kern w:val="0"/>
                <w:sz w:val="15"/>
                <w:szCs w:val="15"/>
              </w:rPr>
              <w:t>金额</w:t>
            </w:r>
          </w:p>
        </w:tc>
        <w:tc>
          <w:tcPr>
            <w:tcW w:w="540" w:type="dxa"/>
            <w:tcBorders>
              <w:top w:val="single" w:color="auto" w:sz="4" w:space="0"/>
              <w:left w:val="single" w:color="auto" w:sz="4" w:space="0"/>
              <w:bottom w:val="single" w:color="auto" w:sz="4" w:space="0"/>
              <w:right w:val="single" w:color="auto" w:sz="4" w:space="0"/>
            </w:tcBorders>
            <w:shd w:val="clear" w:color="auto" w:fill="A6A6A6"/>
            <w:vAlign w:val="center"/>
          </w:tcPr>
          <w:p w14:paraId="70093AF6">
            <w:pPr>
              <w:widowControl/>
              <w:jc w:val="center"/>
              <w:rPr>
                <w:rFonts w:ascii="宋体" w:hAnsi="宋体" w:cs="宋体"/>
                <w:color w:val="000000"/>
                <w:kern w:val="0"/>
                <w:sz w:val="15"/>
                <w:szCs w:val="15"/>
              </w:rPr>
            </w:pPr>
            <w:r>
              <w:rPr>
                <w:rFonts w:hint="eastAsia" w:ascii="宋体" w:hAnsi="宋体" w:cs="宋体"/>
                <w:color w:val="000000"/>
                <w:kern w:val="0"/>
                <w:sz w:val="15"/>
                <w:szCs w:val="15"/>
              </w:rPr>
              <w:t>其中：专户核拨的事业收入</w:t>
            </w:r>
          </w:p>
        </w:tc>
        <w:tc>
          <w:tcPr>
            <w:tcW w:w="510" w:type="dxa"/>
            <w:vMerge w:val="continue"/>
            <w:tcBorders>
              <w:left w:val="single" w:color="auto" w:sz="4" w:space="0"/>
              <w:bottom w:val="single" w:color="auto" w:sz="4" w:space="0"/>
              <w:right w:val="single" w:color="auto" w:sz="4" w:space="0"/>
            </w:tcBorders>
            <w:shd w:val="clear" w:color="auto" w:fill="A6A6A6"/>
            <w:vAlign w:val="center"/>
          </w:tcPr>
          <w:p w14:paraId="19707042">
            <w:pPr>
              <w:widowControl/>
              <w:jc w:val="center"/>
              <w:rPr>
                <w:rFonts w:ascii="宋体" w:hAnsi="宋体" w:cs="宋体"/>
                <w:color w:val="000000"/>
                <w:kern w:val="0"/>
                <w:sz w:val="15"/>
                <w:szCs w:val="15"/>
              </w:rPr>
            </w:pPr>
          </w:p>
        </w:tc>
        <w:tc>
          <w:tcPr>
            <w:tcW w:w="495" w:type="dxa"/>
            <w:vMerge w:val="continue"/>
            <w:tcBorders>
              <w:left w:val="single" w:color="auto" w:sz="4" w:space="0"/>
              <w:bottom w:val="single" w:color="auto" w:sz="4" w:space="0"/>
              <w:right w:val="single" w:color="auto" w:sz="4" w:space="0"/>
            </w:tcBorders>
            <w:shd w:val="clear" w:color="auto" w:fill="A6A6A6"/>
            <w:vAlign w:val="center"/>
          </w:tcPr>
          <w:p w14:paraId="6AA4F7EA">
            <w:pPr>
              <w:widowControl/>
              <w:jc w:val="center"/>
              <w:rPr>
                <w:rFonts w:ascii="宋体" w:hAnsi="宋体" w:cs="宋体"/>
                <w:color w:val="000000"/>
                <w:kern w:val="0"/>
                <w:sz w:val="15"/>
                <w:szCs w:val="15"/>
              </w:rPr>
            </w:pPr>
          </w:p>
        </w:tc>
        <w:tc>
          <w:tcPr>
            <w:tcW w:w="555" w:type="dxa"/>
            <w:gridSpan w:val="2"/>
            <w:vMerge w:val="continue"/>
            <w:tcBorders>
              <w:left w:val="single" w:color="auto" w:sz="4" w:space="0"/>
              <w:bottom w:val="single" w:color="auto" w:sz="4" w:space="0"/>
              <w:right w:val="single" w:color="auto" w:sz="4" w:space="0"/>
            </w:tcBorders>
            <w:shd w:val="clear" w:color="auto" w:fill="A6A6A6"/>
            <w:vAlign w:val="center"/>
          </w:tcPr>
          <w:p w14:paraId="7B866ECE">
            <w:pPr>
              <w:widowControl/>
              <w:jc w:val="center"/>
              <w:rPr>
                <w:rFonts w:ascii="宋体" w:hAnsi="宋体" w:cs="宋体"/>
                <w:color w:val="000000"/>
                <w:kern w:val="0"/>
                <w:sz w:val="15"/>
                <w:szCs w:val="15"/>
              </w:rPr>
            </w:pPr>
          </w:p>
        </w:tc>
        <w:tc>
          <w:tcPr>
            <w:tcW w:w="884" w:type="dxa"/>
            <w:gridSpan w:val="2"/>
            <w:vMerge w:val="continue"/>
            <w:tcBorders>
              <w:left w:val="single" w:color="auto" w:sz="4" w:space="0"/>
              <w:bottom w:val="single" w:color="auto" w:sz="4" w:space="0"/>
              <w:right w:val="single" w:color="auto" w:sz="4" w:space="0"/>
            </w:tcBorders>
            <w:shd w:val="clear" w:color="auto" w:fill="A6A6A6"/>
            <w:vAlign w:val="center"/>
          </w:tcPr>
          <w:p w14:paraId="0164754F">
            <w:pPr>
              <w:widowControl/>
              <w:jc w:val="center"/>
              <w:rPr>
                <w:rFonts w:ascii="宋体" w:hAnsi="宋体" w:cs="宋体"/>
                <w:color w:val="000000"/>
                <w:kern w:val="0"/>
                <w:sz w:val="15"/>
                <w:szCs w:val="15"/>
              </w:rPr>
            </w:pPr>
          </w:p>
        </w:tc>
        <w:tc>
          <w:tcPr>
            <w:tcW w:w="858" w:type="dxa"/>
            <w:gridSpan w:val="2"/>
            <w:vMerge w:val="continue"/>
            <w:tcBorders>
              <w:left w:val="single" w:color="auto" w:sz="4" w:space="0"/>
              <w:bottom w:val="single" w:color="auto" w:sz="4" w:space="0"/>
              <w:right w:val="single" w:color="auto" w:sz="4" w:space="0"/>
            </w:tcBorders>
            <w:shd w:val="clear" w:color="auto" w:fill="A6A6A6"/>
            <w:vAlign w:val="center"/>
          </w:tcPr>
          <w:p w14:paraId="5C64E57D">
            <w:pPr>
              <w:widowControl/>
              <w:jc w:val="center"/>
              <w:rPr>
                <w:rFonts w:ascii="宋体" w:hAnsi="宋体" w:cs="宋体"/>
                <w:color w:val="000000"/>
                <w:kern w:val="0"/>
                <w:sz w:val="15"/>
                <w:szCs w:val="15"/>
              </w:rPr>
            </w:pPr>
          </w:p>
        </w:tc>
      </w:tr>
      <w:tr w14:paraId="773647AF">
        <w:tblPrEx>
          <w:tblCellMar>
            <w:top w:w="0" w:type="dxa"/>
            <w:left w:w="108" w:type="dxa"/>
            <w:bottom w:w="0" w:type="dxa"/>
            <w:right w:w="108" w:type="dxa"/>
          </w:tblCellMar>
        </w:tblPrEx>
        <w:trPr>
          <w:gridAfter w:val="1"/>
          <w:wAfter w:w="369" w:type="dxa"/>
          <w:trHeight w:val="567" w:hRule="atLeast"/>
        </w:trPr>
        <w:tc>
          <w:tcPr>
            <w:tcW w:w="852" w:type="dxa"/>
            <w:tcBorders>
              <w:top w:val="single" w:color="auto" w:sz="4" w:space="0"/>
              <w:left w:val="single" w:color="auto" w:sz="4" w:space="0"/>
              <w:bottom w:val="single" w:color="auto" w:sz="4" w:space="0"/>
              <w:right w:val="single" w:color="auto" w:sz="4" w:space="0"/>
            </w:tcBorders>
            <w:vAlign w:val="center"/>
          </w:tcPr>
          <w:p w14:paraId="7CD744D8">
            <w:pPr>
              <w:widowControl/>
              <w:rPr>
                <w:rFonts w:hint="eastAsia" w:ascii="宋体" w:hAnsi="宋体" w:cs="宋体"/>
                <w:b/>
                <w:color w:val="000000"/>
                <w:kern w:val="0"/>
                <w:sz w:val="15"/>
                <w:szCs w:val="15"/>
              </w:rPr>
            </w:pPr>
            <w:r>
              <w:rPr>
                <w:rFonts w:hint="eastAsia" w:ascii="宋体" w:hAnsi="宋体" w:cs="宋体"/>
                <w:b/>
                <w:color w:val="000000"/>
                <w:kern w:val="0"/>
                <w:sz w:val="15"/>
                <w:szCs w:val="15"/>
              </w:rPr>
              <w:t>201</w:t>
            </w:r>
          </w:p>
        </w:tc>
        <w:tc>
          <w:tcPr>
            <w:tcW w:w="1842" w:type="dxa"/>
            <w:tcBorders>
              <w:top w:val="single" w:color="auto" w:sz="4" w:space="0"/>
              <w:left w:val="single" w:color="auto" w:sz="4" w:space="0"/>
              <w:bottom w:val="single" w:color="auto" w:sz="4" w:space="0"/>
              <w:right w:val="single" w:color="auto" w:sz="4" w:space="0"/>
            </w:tcBorders>
            <w:vAlign w:val="center"/>
          </w:tcPr>
          <w:p w14:paraId="0EF0858B">
            <w:pPr>
              <w:widowControl/>
              <w:rPr>
                <w:rFonts w:hint="eastAsia" w:ascii="宋体" w:hAnsi="宋体" w:cs="宋体"/>
                <w:b/>
                <w:color w:val="000000"/>
                <w:kern w:val="0"/>
                <w:sz w:val="15"/>
                <w:szCs w:val="15"/>
              </w:rPr>
            </w:pPr>
            <w:r>
              <w:rPr>
                <w:rFonts w:hint="eastAsia" w:ascii="宋体" w:hAnsi="宋体" w:cs="宋体"/>
                <w:b/>
                <w:color w:val="000000"/>
                <w:kern w:val="0"/>
                <w:sz w:val="15"/>
                <w:szCs w:val="15"/>
              </w:rPr>
              <w:t>一般公共服务支出</w:t>
            </w:r>
          </w:p>
        </w:tc>
        <w:tc>
          <w:tcPr>
            <w:tcW w:w="984" w:type="dxa"/>
            <w:tcBorders>
              <w:top w:val="single" w:color="auto" w:sz="4" w:space="0"/>
              <w:left w:val="single" w:color="auto" w:sz="4" w:space="0"/>
              <w:bottom w:val="single" w:color="auto" w:sz="4" w:space="0"/>
              <w:right w:val="single" w:color="auto" w:sz="4" w:space="0"/>
            </w:tcBorders>
            <w:vAlign w:val="center"/>
          </w:tcPr>
          <w:p w14:paraId="1CF60DED">
            <w:pPr>
              <w:jc w:val="center"/>
              <w:rPr>
                <w:rFonts w:hint="eastAsia"/>
                <w:b/>
                <w:bCs/>
                <w:color w:val="000000"/>
                <w:sz w:val="15"/>
                <w:szCs w:val="15"/>
              </w:rPr>
            </w:pPr>
            <w:r>
              <w:rPr>
                <w:rFonts w:hint="eastAsia"/>
                <w:b/>
                <w:bCs/>
                <w:color w:val="000000"/>
                <w:sz w:val="15"/>
                <w:szCs w:val="15"/>
              </w:rPr>
              <w:t>15.00</w:t>
            </w:r>
          </w:p>
        </w:tc>
        <w:tc>
          <w:tcPr>
            <w:tcW w:w="850" w:type="dxa"/>
            <w:tcBorders>
              <w:top w:val="single" w:color="auto" w:sz="4" w:space="0"/>
              <w:left w:val="single" w:color="auto" w:sz="4" w:space="0"/>
              <w:bottom w:val="single" w:color="auto" w:sz="4" w:space="0"/>
              <w:right w:val="single" w:color="auto" w:sz="4" w:space="0"/>
            </w:tcBorders>
            <w:vAlign w:val="center"/>
          </w:tcPr>
          <w:p w14:paraId="105CF333">
            <w:pPr>
              <w:jc w:val="center"/>
              <w:rPr>
                <w:rFonts w:ascii="宋体" w:hAnsi="宋体" w:cs="宋体"/>
                <w:b/>
                <w:bCs/>
                <w:color w:val="000000"/>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54AA19E2">
            <w:pPr>
              <w:jc w:val="center"/>
              <w:rPr>
                <w:rFonts w:hint="eastAsia"/>
                <w:b/>
                <w:bCs/>
                <w:color w:val="000000"/>
                <w:sz w:val="15"/>
                <w:szCs w:val="15"/>
              </w:rPr>
            </w:pPr>
            <w:r>
              <w:rPr>
                <w:rFonts w:hint="eastAsia"/>
                <w:b/>
                <w:bCs/>
                <w:color w:val="000000"/>
                <w:sz w:val="15"/>
                <w:szCs w:val="15"/>
              </w:rPr>
              <w:t>15.00</w:t>
            </w:r>
          </w:p>
        </w:tc>
        <w:tc>
          <w:tcPr>
            <w:tcW w:w="567" w:type="dxa"/>
            <w:tcBorders>
              <w:top w:val="single" w:color="auto" w:sz="4" w:space="0"/>
              <w:left w:val="single" w:color="auto" w:sz="4" w:space="0"/>
              <w:bottom w:val="single" w:color="auto" w:sz="4" w:space="0"/>
              <w:right w:val="single" w:color="auto" w:sz="4" w:space="0"/>
            </w:tcBorders>
            <w:vAlign w:val="center"/>
          </w:tcPr>
          <w:p w14:paraId="75D8AAB3">
            <w:pPr>
              <w:widowControl/>
              <w:jc w:val="center"/>
              <w:rPr>
                <w:rFonts w:ascii="宋体" w:hAnsi="宋体" w:cs="宋体"/>
                <w:color w:val="000000"/>
                <w:kern w:val="0"/>
                <w:sz w:val="18"/>
                <w:szCs w:val="18"/>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4E4F6881">
            <w:pPr>
              <w:widowControl/>
              <w:jc w:val="center"/>
              <w:rPr>
                <w:rFonts w:ascii="宋体" w:hAnsi="宋体" w:cs="宋体"/>
                <w:color w:val="000000"/>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52CDA1A4">
            <w:pPr>
              <w:widowControl/>
              <w:jc w:val="center"/>
              <w:rPr>
                <w:rFonts w:ascii="宋体" w:hAnsi="宋体" w:cs="宋体"/>
                <w:color w:val="000000"/>
                <w:kern w:val="0"/>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14:paraId="0BE6CFA2">
            <w:pPr>
              <w:widowControl/>
              <w:jc w:val="center"/>
              <w:rPr>
                <w:rFonts w:ascii="宋体" w:hAnsi="宋体" w:cs="宋体"/>
                <w:color w:val="000000"/>
                <w:kern w:val="0"/>
                <w:sz w:val="18"/>
                <w:szCs w:val="18"/>
              </w:rPr>
            </w:pPr>
          </w:p>
        </w:tc>
        <w:tc>
          <w:tcPr>
            <w:tcW w:w="495" w:type="dxa"/>
            <w:tcBorders>
              <w:top w:val="single" w:color="auto" w:sz="4" w:space="0"/>
              <w:left w:val="single" w:color="auto" w:sz="4" w:space="0"/>
              <w:bottom w:val="single" w:color="auto" w:sz="4" w:space="0"/>
              <w:right w:val="single" w:color="auto" w:sz="4" w:space="0"/>
            </w:tcBorders>
            <w:vAlign w:val="center"/>
          </w:tcPr>
          <w:p w14:paraId="672DB4A8">
            <w:pPr>
              <w:widowControl/>
              <w:jc w:val="center"/>
              <w:rPr>
                <w:rFonts w:ascii="宋体" w:hAnsi="宋体" w:cs="宋体"/>
                <w:color w:val="000000"/>
                <w:kern w:val="0"/>
                <w:sz w:val="18"/>
                <w:szCs w:val="18"/>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655828C7">
            <w:pPr>
              <w:widowControl/>
              <w:jc w:val="center"/>
              <w:rPr>
                <w:rFonts w:ascii="宋体" w:hAnsi="宋体" w:cs="宋体"/>
                <w:color w:val="000000"/>
                <w:kern w:val="0"/>
                <w:sz w:val="18"/>
                <w:szCs w:val="18"/>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1012111B">
            <w:pPr>
              <w:jc w:val="center"/>
              <w:rPr>
                <w:rFonts w:hint="eastAsia"/>
                <w:b/>
                <w:bCs/>
                <w:color w:val="00000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125833DE">
            <w:pPr>
              <w:jc w:val="center"/>
              <w:rPr>
                <w:color w:val="000000"/>
                <w:sz w:val="15"/>
                <w:szCs w:val="15"/>
              </w:rPr>
            </w:pPr>
          </w:p>
        </w:tc>
      </w:tr>
      <w:tr w14:paraId="74A7B673">
        <w:tblPrEx>
          <w:tblCellMar>
            <w:top w:w="0" w:type="dxa"/>
            <w:left w:w="108" w:type="dxa"/>
            <w:bottom w:w="0" w:type="dxa"/>
            <w:right w:w="108" w:type="dxa"/>
          </w:tblCellMar>
        </w:tblPrEx>
        <w:trPr>
          <w:gridAfter w:val="1"/>
          <w:wAfter w:w="369" w:type="dxa"/>
          <w:trHeight w:val="567" w:hRule="atLeast"/>
        </w:trPr>
        <w:tc>
          <w:tcPr>
            <w:tcW w:w="852" w:type="dxa"/>
            <w:tcBorders>
              <w:top w:val="single" w:color="auto" w:sz="4" w:space="0"/>
              <w:left w:val="single" w:color="auto" w:sz="4" w:space="0"/>
              <w:bottom w:val="single" w:color="auto" w:sz="4" w:space="0"/>
              <w:right w:val="single" w:color="auto" w:sz="4" w:space="0"/>
            </w:tcBorders>
            <w:vAlign w:val="center"/>
          </w:tcPr>
          <w:p w14:paraId="37BBEA0D">
            <w:pPr>
              <w:widowControl/>
              <w:rPr>
                <w:rFonts w:ascii="宋体" w:hAnsi="宋体" w:cs="宋体"/>
                <w:b/>
                <w:color w:val="000000"/>
                <w:kern w:val="0"/>
                <w:sz w:val="15"/>
                <w:szCs w:val="15"/>
              </w:rPr>
            </w:pPr>
            <w:r>
              <w:rPr>
                <w:rFonts w:hint="eastAsia" w:ascii="宋体" w:hAnsi="宋体" w:cs="宋体"/>
                <w:b/>
                <w:color w:val="000000"/>
                <w:kern w:val="0"/>
                <w:sz w:val="15"/>
                <w:szCs w:val="15"/>
              </w:rPr>
              <w:t>204</w:t>
            </w:r>
          </w:p>
        </w:tc>
        <w:tc>
          <w:tcPr>
            <w:tcW w:w="1842" w:type="dxa"/>
            <w:tcBorders>
              <w:top w:val="single" w:color="auto" w:sz="4" w:space="0"/>
              <w:left w:val="single" w:color="auto" w:sz="4" w:space="0"/>
              <w:bottom w:val="single" w:color="auto" w:sz="4" w:space="0"/>
              <w:right w:val="single" w:color="auto" w:sz="4" w:space="0"/>
            </w:tcBorders>
            <w:vAlign w:val="center"/>
          </w:tcPr>
          <w:p w14:paraId="041821A0">
            <w:pPr>
              <w:widowControl/>
              <w:rPr>
                <w:rFonts w:ascii="宋体" w:hAnsi="宋体" w:cs="宋体"/>
                <w:b/>
                <w:color w:val="000000"/>
                <w:kern w:val="0"/>
                <w:sz w:val="15"/>
                <w:szCs w:val="15"/>
              </w:rPr>
            </w:pPr>
            <w:r>
              <w:rPr>
                <w:rFonts w:hint="eastAsia" w:ascii="宋体" w:hAnsi="宋体" w:cs="宋体"/>
                <w:b/>
                <w:color w:val="000000"/>
                <w:kern w:val="0"/>
                <w:sz w:val="15"/>
                <w:szCs w:val="15"/>
              </w:rPr>
              <w:t>公共安全支出</w:t>
            </w:r>
          </w:p>
        </w:tc>
        <w:tc>
          <w:tcPr>
            <w:tcW w:w="984" w:type="dxa"/>
            <w:tcBorders>
              <w:top w:val="single" w:color="auto" w:sz="4" w:space="0"/>
              <w:left w:val="single" w:color="auto" w:sz="4" w:space="0"/>
              <w:bottom w:val="single" w:color="auto" w:sz="4" w:space="0"/>
              <w:right w:val="single" w:color="auto" w:sz="4" w:space="0"/>
            </w:tcBorders>
            <w:vAlign w:val="center"/>
          </w:tcPr>
          <w:p w14:paraId="54CD0ABE">
            <w:pPr>
              <w:jc w:val="center"/>
              <w:rPr>
                <w:rFonts w:ascii="宋体" w:hAnsi="宋体" w:cs="宋体"/>
                <w:b/>
                <w:bCs/>
                <w:color w:val="000000"/>
                <w:sz w:val="15"/>
                <w:szCs w:val="15"/>
              </w:rPr>
            </w:pPr>
            <w:r>
              <w:rPr>
                <w:rFonts w:hint="eastAsia"/>
                <w:b/>
                <w:bCs/>
                <w:color w:val="000000"/>
                <w:sz w:val="15"/>
                <w:szCs w:val="15"/>
              </w:rPr>
              <w:t>185352.66</w:t>
            </w:r>
          </w:p>
        </w:tc>
        <w:tc>
          <w:tcPr>
            <w:tcW w:w="850" w:type="dxa"/>
            <w:tcBorders>
              <w:top w:val="single" w:color="auto" w:sz="4" w:space="0"/>
              <w:left w:val="single" w:color="auto" w:sz="4" w:space="0"/>
              <w:bottom w:val="single" w:color="auto" w:sz="4" w:space="0"/>
              <w:right w:val="single" w:color="auto" w:sz="4" w:space="0"/>
            </w:tcBorders>
            <w:vAlign w:val="center"/>
          </w:tcPr>
          <w:p w14:paraId="7BC5D11C">
            <w:pPr>
              <w:jc w:val="center"/>
              <w:rPr>
                <w:rFonts w:ascii="宋体" w:hAnsi="宋体" w:cs="宋体"/>
                <w:b/>
                <w:bCs/>
                <w:color w:val="000000"/>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578C3C6C">
            <w:pPr>
              <w:jc w:val="center"/>
              <w:rPr>
                <w:b/>
                <w:bCs/>
                <w:color w:val="000000"/>
                <w:sz w:val="15"/>
                <w:szCs w:val="15"/>
              </w:rPr>
            </w:pPr>
            <w:r>
              <w:rPr>
                <w:rFonts w:hint="eastAsia"/>
                <w:b/>
                <w:bCs/>
                <w:color w:val="000000"/>
                <w:sz w:val="15"/>
                <w:szCs w:val="15"/>
              </w:rPr>
              <w:t>173439.50</w:t>
            </w:r>
          </w:p>
        </w:tc>
        <w:tc>
          <w:tcPr>
            <w:tcW w:w="567" w:type="dxa"/>
            <w:tcBorders>
              <w:top w:val="single" w:color="auto" w:sz="4" w:space="0"/>
              <w:left w:val="single" w:color="auto" w:sz="4" w:space="0"/>
              <w:bottom w:val="single" w:color="auto" w:sz="4" w:space="0"/>
              <w:right w:val="single" w:color="auto" w:sz="4" w:space="0"/>
            </w:tcBorders>
            <w:vAlign w:val="center"/>
          </w:tcPr>
          <w:p w14:paraId="110E997B">
            <w:pPr>
              <w:widowControl/>
              <w:jc w:val="center"/>
              <w:rPr>
                <w:rFonts w:ascii="宋体" w:hAnsi="宋体" w:cs="宋体"/>
                <w:color w:val="000000"/>
                <w:kern w:val="0"/>
                <w:sz w:val="18"/>
                <w:szCs w:val="18"/>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5BF74688">
            <w:pPr>
              <w:widowControl/>
              <w:jc w:val="center"/>
              <w:rPr>
                <w:rFonts w:ascii="宋体" w:hAnsi="宋体" w:cs="宋体"/>
                <w:color w:val="000000"/>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49A36CC">
            <w:pPr>
              <w:widowControl/>
              <w:jc w:val="center"/>
              <w:rPr>
                <w:rFonts w:ascii="宋体" w:hAnsi="宋体" w:cs="宋体"/>
                <w:color w:val="000000"/>
                <w:kern w:val="0"/>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14:paraId="0A4730D9">
            <w:pPr>
              <w:widowControl/>
              <w:jc w:val="center"/>
              <w:rPr>
                <w:rFonts w:ascii="宋体" w:hAnsi="宋体" w:cs="宋体"/>
                <w:color w:val="000000"/>
                <w:kern w:val="0"/>
                <w:sz w:val="18"/>
                <w:szCs w:val="18"/>
              </w:rPr>
            </w:pPr>
          </w:p>
        </w:tc>
        <w:tc>
          <w:tcPr>
            <w:tcW w:w="495" w:type="dxa"/>
            <w:tcBorders>
              <w:top w:val="single" w:color="auto" w:sz="4" w:space="0"/>
              <w:left w:val="single" w:color="auto" w:sz="4" w:space="0"/>
              <w:bottom w:val="single" w:color="auto" w:sz="4" w:space="0"/>
              <w:right w:val="single" w:color="auto" w:sz="4" w:space="0"/>
            </w:tcBorders>
            <w:vAlign w:val="center"/>
          </w:tcPr>
          <w:p w14:paraId="5DE8438D">
            <w:pPr>
              <w:widowControl/>
              <w:jc w:val="center"/>
              <w:rPr>
                <w:rFonts w:ascii="宋体" w:hAnsi="宋体" w:cs="宋体"/>
                <w:color w:val="000000"/>
                <w:kern w:val="0"/>
                <w:sz w:val="18"/>
                <w:szCs w:val="18"/>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24B2E8C9">
            <w:pPr>
              <w:widowControl/>
              <w:jc w:val="center"/>
              <w:rPr>
                <w:rFonts w:ascii="宋体" w:hAnsi="宋体" w:cs="宋体"/>
                <w:color w:val="000000"/>
                <w:kern w:val="0"/>
                <w:sz w:val="18"/>
                <w:szCs w:val="18"/>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06E720AA">
            <w:pPr>
              <w:jc w:val="center"/>
              <w:rPr>
                <w:b/>
                <w:bCs/>
                <w:color w:val="000000"/>
                <w:sz w:val="15"/>
                <w:szCs w:val="15"/>
              </w:rPr>
            </w:pPr>
            <w:r>
              <w:rPr>
                <w:rFonts w:hint="eastAsia"/>
                <w:b/>
                <w:bCs/>
                <w:color w:val="000000"/>
                <w:sz w:val="15"/>
                <w:szCs w:val="15"/>
              </w:rPr>
              <w:t>11913.16</w:t>
            </w: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300D9F72">
            <w:pPr>
              <w:jc w:val="center"/>
              <w:rPr>
                <w:color w:val="000000"/>
                <w:sz w:val="15"/>
                <w:szCs w:val="15"/>
              </w:rPr>
            </w:pPr>
          </w:p>
        </w:tc>
      </w:tr>
      <w:tr w14:paraId="58135CA3">
        <w:tblPrEx>
          <w:tblCellMar>
            <w:top w:w="0" w:type="dxa"/>
            <w:left w:w="108" w:type="dxa"/>
            <w:bottom w:w="0" w:type="dxa"/>
            <w:right w:w="108" w:type="dxa"/>
          </w:tblCellMar>
        </w:tblPrEx>
        <w:trPr>
          <w:gridAfter w:val="1"/>
          <w:wAfter w:w="369" w:type="dxa"/>
          <w:trHeight w:val="567" w:hRule="atLeast"/>
        </w:trPr>
        <w:tc>
          <w:tcPr>
            <w:tcW w:w="852" w:type="dxa"/>
            <w:tcBorders>
              <w:top w:val="single" w:color="auto" w:sz="4" w:space="0"/>
              <w:left w:val="single" w:color="auto" w:sz="4" w:space="0"/>
              <w:bottom w:val="single" w:color="auto" w:sz="4" w:space="0"/>
              <w:right w:val="single" w:color="auto" w:sz="4" w:space="0"/>
            </w:tcBorders>
            <w:vAlign w:val="center"/>
          </w:tcPr>
          <w:p w14:paraId="4F5C9B69">
            <w:pPr>
              <w:widowControl/>
              <w:rPr>
                <w:rFonts w:ascii="宋体" w:hAnsi="宋体" w:cs="宋体"/>
                <w:bCs/>
                <w:color w:val="000000"/>
                <w:kern w:val="0"/>
                <w:sz w:val="15"/>
                <w:szCs w:val="15"/>
              </w:rPr>
            </w:pPr>
            <w:r>
              <w:rPr>
                <w:rFonts w:hint="eastAsia" w:ascii="宋体" w:hAnsi="宋体" w:cs="宋体"/>
                <w:bCs/>
                <w:color w:val="000000"/>
                <w:kern w:val="0"/>
                <w:sz w:val="15"/>
                <w:szCs w:val="15"/>
              </w:rPr>
              <w:t>20402</w:t>
            </w:r>
          </w:p>
        </w:tc>
        <w:tc>
          <w:tcPr>
            <w:tcW w:w="1842" w:type="dxa"/>
            <w:tcBorders>
              <w:top w:val="single" w:color="auto" w:sz="4" w:space="0"/>
              <w:left w:val="single" w:color="auto" w:sz="4" w:space="0"/>
              <w:bottom w:val="single" w:color="auto" w:sz="4" w:space="0"/>
              <w:right w:val="single" w:color="auto" w:sz="4" w:space="0"/>
            </w:tcBorders>
            <w:vAlign w:val="center"/>
          </w:tcPr>
          <w:p w14:paraId="54598453">
            <w:pPr>
              <w:widowControl/>
              <w:rPr>
                <w:rFonts w:ascii="宋体" w:hAnsi="宋体" w:cs="宋体"/>
                <w:bCs/>
                <w:kern w:val="0"/>
                <w:sz w:val="15"/>
                <w:szCs w:val="15"/>
              </w:rPr>
            </w:pPr>
            <w:r>
              <w:rPr>
                <w:rFonts w:hint="eastAsia" w:ascii="宋体" w:hAnsi="宋体" w:cs="宋体"/>
                <w:bCs/>
                <w:kern w:val="0"/>
                <w:sz w:val="15"/>
                <w:szCs w:val="15"/>
              </w:rPr>
              <w:t>公安支出</w:t>
            </w:r>
          </w:p>
        </w:tc>
        <w:tc>
          <w:tcPr>
            <w:tcW w:w="984" w:type="dxa"/>
            <w:tcBorders>
              <w:top w:val="single" w:color="auto" w:sz="4" w:space="0"/>
              <w:left w:val="single" w:color="auto" w:sz="4" w:space="0"/>
              <w:bottom w:val="single" w:color="auto" w:sz="4" w:space="0"/>
              <w:right w:val="single" w:color="auto" w:sz="4" w:space="0"/>
            </w:tcBorders>
            <w:vAlign w:val="center"/>
          </w:tcPr>
          <w:p w14:paraId="6646A06F">
            <w:pPr>
              <w:jc w:val="center"/>
              <w:rPr>
                <w:rFonts w:ascii="宋体" w:hAnsi="宋体" w:cs="宋体"/>
                <w:color w:val="000000"/>
                <w:sz w:val="15"/>
                <w:szCs w:val="15"/>
              </w:rPr>
            </w:pPr>
            <w:r>
              <w:rPr>
                <w:rFonts w:hint="eastAsia"/>
                <w:color w:val="000000"/>
                <w:sz w:val="15"/>
                <w:szCs w:val="15"/>
              </w:rPr>
              <w:t>173439.50</w:t>
            </w:r>
          </w:p>
        </w:tc>
        <w:tc>
          <w:tcPr>
            <w:tcW w:w="850" w:type="dxa"/>
            <w:tcBorders>
              <w:top w:val="single" w:color="auto" w:sz="4" w:space="0"/>
              <w:left w:val="single" w:color="auto" w:sz="4" w:space="0"/>
              <w:bottom w:val="single" w:color="auto" w:sz="4" w:space="0"/>
              <w:right w:val="single" w:color="auto" w:sz="4" w:space="0"/>
            </w:tcBorders>
            <w:vAlign w:val="center"/>
          </w:tcPr>
          <w:p w14:paraId="4A3AEB1D">
            <w:pPr>
              <w:jc w:val="center"/>
              <w:rPr>
                <w:rFonts w:ascii="宋体" w:hAnsi="宋体" w:cs="宋体"/>
                <w:color w:val="000000"/>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28030908">
            <w:pPr>
              <w:jc w:val="center"/>
              <w:rPr>
                <w:rFonts w:ascii="宋体" w:hAnsi="宋体" w:cs="宋体"/>
                <w:color w:val="000000"/>
                <w:sz w:val="15"/>
                <w:szCs w:val="15"/>
              </w:rPr>
            </w:pPr>
            <w:r>
              <w:rPr>
                <w:rFonts w:hint="eastAsia"/>
                <w:color w:val="000000"/>
                <w:sz w:val="15"/>
                <w:szCs w:val="15"/>
              </w:rPr>
              <w:t>173439.50</w:t>
            </w:r>
          </w:p>
        </w:tc>
        <w:tc>
          <w:tcPr>
            <w:tcW w:w="567" w:type="dxa"/>
            <w:tcBorders>
              <w:top w:val="single" w:color="auto" w:sz="4" w:space="0"/>
              <w:left w:val="single" w:color="auto" w:sz="4" w:space="0"/>
              <w:bottom w:val="single" w:color="auto" w:sz="4" w:space="0"/>
              <w:right w:val="single" w:color="auto" w:sz="4" w:space="0"/>
            </w:tcBorders>
            <w:vAlign w:val="center"/>
          </w:tcPr>
          <w:p w14:paraId="2F0883CF">
            <w:pPr>
              <w:widowControl/>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392D2C74">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2D79C270">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3F5D7689">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778DB4A4">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2FF9F099">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00D03EEC">
            <w:pPr>
              <w:widowControl/>
              <w:jc w:val="center"/>
              <w:rPr>
                <w:rFonts w:ascii="宋体" w:hAnsi="宋体" w:cs="宋体"/>
                <w:bCs/>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6F8406CE">
            <w:pPr>
              <w:widowControl/>
              <w:rPr>
                <w:rFonts w:ascii="宋体" w:hAnsi="宋体" w:cs="宋体"/>
                <w:b/>
                <w:color w:val="000000"/>
                <w:kern w:val="0"/>
                <w:sz w:val="15"/>
                <w:szCs w:val="15"/>
              </w:rPr>
            </w:pPr>
          </w:p>
        </w:tc>
      </w:tr>
      <w:tr w14:paraId="44BB7DBE">
        <w:tblPrEx>
          <w:tblCellMar>
            <w:top w:w="0" w:type="dxa"/>
            <w:left w:w="108" w:type="dxa"/>
            <w:bottom w:w="0" w:type="dxa"/>
            <w:right w:w="108" w:type="dxa"/>
          </w:tblCellMar>
        </w:tblPrEx>
        <w:trPr>
          <w:gridAfter w:val="1"/>
          <w:wAfter w:w="369" w:type="dxa"/>
          <w:trHeight w:val="567" w:hRule="atLeast"/>
        </w:trPr>
        <w:tc>
          <w:tcPr>
            <w:tcW w:w="852" w:type="dxa"/>
            <w:tcBorders>
              <w:top w:val="single" w:color="auto" w:sz="4" w:space="0"/>
              <w:left w:val="single" w:color="auto" w:sz="4" w:space="0"/>
              <w:bottom w:val="single" w:color="auto" w:sz="4" w:space="0"/>
              <w:right w:val="single" w:color="auto" w:sz="4" w:space="0"/>
            </w:tcBorders>
            <w:vAlign w:val="center"/>
          </w:tcPr>
          <w:p w14:paraId="362F00FC">
            <w:pPr>
              <w:widowControl/>
              <w:rPr>
                <w:rFonts w:ascii="宋体" w:hAnsi="宋体" w:cs="宋体"/>
                <w:bCs/>
                <w:color w:val="000000"/>
                <w:kern w:val="0"/>
                <w:sz w:val="15"/>
                <w:szCs w:val="15"/>
              </w:rPr>
            </w:pPr>
            <w:r>
              <w:rPr>
                <w:rFonts w:hint="eastAsia" w:ascii="宋体" w:hAnsi="宋体" w:cs="宋体"/>
                <w:bCs/>
                <w:color w:val="000000"/>
                <w:kern w:val="0"/>
                <w:sz w:val="15"/>
                <w:szCs w:val="15"/>
              </w:rPr>
              <w:t>2040201</w:t>
            </w:r>
          </w:p>
        </w:tc>
        <w:tc>
          <w:tcPr>
            <w:tcW w:w="1842" w:type="dxa"/>
            <w:tcBorders>
              <w:top w:val="single" w:color="auto" w:sz="4" w:space="0"/>
              <w:left w:val="single" w:color="auto" w:sz="4" w:space="0"/>
              <w:bottom w:val="single" w:color="auto" w:sz="4" w:space="0"/>
              <w:right w:val="single" w:color="auto" w:sz="4" w:space="0"/>
            </w:tcBorders>
            <w:vAlign w:val="center"/>
          </w:tcPr>
          <w:p w14:paraId="4C58E5B3">
            <w:pPr>
              <w:widowControl/>
              <w:rPr>
                <w:rFonts w:ascii="宋体" w:hAnsi="宋体" w:cs="宋体"/>
                <w:bCs/>
                <w:color w:val="000000"/>
                <w:kern w:val="0"/>
                <w:sz w:val="15"/>
                <w:szCs w:val="15"/>
              </w:rPr>
            </w:pPr>
            <w:r>
              <w:rPr>
                <w:rFonts w:hint="eastAsia" w:ascii="宋体" w:hAnsi="宋体" w:cs="宋体"/>
                <w:bCs/>
                <w:color w:val="000000"/>
                <w:kern w:val="0"/>
                <w:sz w:val="15"/>
                <w:szCs w:val="15"/>
              </w:rPr>
              <w:t>行政运行</w:t>
            </w:r>
          </w:p>
        </w:tc>
        <w:tc>
          <w:tcPr>
            <w:tcW w:w="984" w:type="dxa"/>
            <w:tcBorders>
              <w:top w:val="single" w:color="auto" w:sz="4" w:space="0"/>
              <w:left w:val="single" w:color="auto" w:sz="4" w:space="0"/>
              <w:bottom w:val="single" w:color="auto" w:sz="4" w:space="0"/>
              <w:right w:val="single" w:color="auto" w:sz="4" w:space="0"/>
            </w:tcBorders>
            <w:vAlign w:val="center"/>
          </w:tcPr>
          <w:p w14:paraId="6C13CA74">
            <w:pPr>
              <w:jc w:val="center"/>
              <w:rPr>
                <w:rFonts w:ascii="宋体" w:hAnsi="宋体" w:cs="宋体"/>
                <w:sz w:val="15"/>
                <w:szCs w:val="15"/>
              </w:rPr>
            </w:pPr>
            <w:r>
              <w:rPr>
                <w:rFonts w:hint="eastAsia"/>
                <w:sz w:val="15"/>
                <w:szCs w:val="15"/>
              </w:rPr>
              <w:t>106427.14</w:t>
            </w:r>
          </w:p>
        </w:tc>
        <w:tc>
          <w:tcPr>
            <w:tcW w:w="850" w:type="dxa"/>
            <w:tcBorders>
              <w:top w:val="single" w:color="auto" w:sz="4" w:space="0"/>
              <w:left w:val="single" w:color="auto" w:sz="4" w:space="0"/>
              <w:bottom w:val="single" w:color="auto" w:sz="4" w:space="0"/>
              <w:right w:val="single" w:color="auto" w:sz="4" w:space="0"/>
            </w:tcBorders>
            <w:vAlign w:val="center"/>
          </w:tcPr>
          <w:p w14:paraId="2A2B7D89">
            <w:pPr>
              <w:jc w:val="center"/>
              <w:rPr>
                <w:rFonts w:ascii="宋体" w:hAnsi="宋体" w:cs="宋体"/>
                <w:sz w:val="15"/>
                <w:szCs w:val="15"/>
              </w:rPr>
            </w:pPr>
            <w:r>
              <w:rPr>
                <w:rFonts w:hint="eastAsia"/>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7C9ED662">
            <w:pPr>
              <w:jc w:val="center"/>
              <w:rPr>
                <w:rFonts w:ascii="宋体" w:hAnsi="宋体" w:cs="宋体"/>
                <w:sz w:val="15"/>
                <w:szCs w:val="15"/>
              </w:rPr>
            </w:pPr>
            <w:r>
              <w:rPr>
                <w:rFonts w:hint="eastAsia"/>
                <w:sz w:val="15"/>
                <w:szCs w:val="15"/>
              </w:rPr>
              <w:t>106427.14</w:t>
            </w:r>
          </w:p>
        </w:tc>
        <w:tc>
          <w:tcPr>
            <w:tcW w:w="567" w:type="dxa"/>
            <w:tcBorders>
              <w:top w:val="single" w:color="auto" w:sz="4" w:space="0"/>
              <w:left w:val="single" w:color="auto" w:sz="4" w:space="0"/>
              <w:bottom w:val="single" w:color="auto" w:sz="4" w:space="0"/>
              <w:right w:val="single" w:color="auto" w:sz="4" w:space="0"/>
            </w:tcBorders>
            <w:vAlign w:val="center"/>
          </w:tcPr>
          <w:p w14:paraId="01B07518">
            <w:pPr>
              <w:widowControl/>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0A9708B4">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1C242600">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10A5FE80">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336E026A">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68755CA9">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1572C3A1">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26BDC1FE">
            <w:pPr>
              <w:widowControl/>
              <w:rPr>
                <w:rFonts w:ascii="宋体" w:hAnsi="宋体" w:cs="宋体"/>
                <w:b/>
                <w:color w:val="000000"/>
                <w:kern w:val="0"/>
                <w:sz w:val="15"/>
                <w:szCs w:val="15"/>
              </w:rPr>
            </w:pPr>
          </w:p>
        </w:tc>
      </w:tr>
      <w:tr w14:paraId="050F909B">
        <w:tblPrEx>
          <w:tblCellMar>
            <w:top w:w="0" w:type="dxa"/>
            <w:left w:w="108" w:type="dxa"/>
            <w:bottom w:w="0" w:type="dxa"/>
            <w:right w:w="108" w:type="dxa"/>
          </w:tblCellMar>
        </w:tblPrEx>
        <w:trPr>
          <w:gridAfter w:val="1"/>
          <w:wAfter w:w="369" w:type="dxa"/>
          <w:trHeight w:val="542" w:hRule="atLeast"/>
        </w:trPr>
        <w:tc>
          <w:tcPr>
            <w:tcW w:w="852" w:type="dxa"/>
            <w:tcBorders>
              <w:top w:val="single" w:color="auto" w:sz="4" w:space="0"/>
              <w:left w:val="single" w:color="auto" w:sz="4" w:space="0"/>
              <w:bottom w:val="single" w:color="auto" w:sz="4" w:space="0"/>
              <w:right w:val="single" w:color="auto" w:sz="4" w:space="0"/>
            </w:tcBorders>
            <w:vAlign w:val="center"/>
          </w:tcPr>
          <w:p w14:paraId="1F82CF82">
            <w:pPr>
              <w:widowControl/>
              <w:rPr>
                <w:rFonts w:ascii="宋体" w:hAnsi="宋体" w:cs="宋体"/>
                <w:bCs/>
                <w:color w:val="000000"/>
                <w:kern w:val="0"/>
                <w:sz w:val="15"/>
                <w:szCs w:val="15"/>
              </w:rPr>
            </w:pPr>
            <w:r>
              <w:rPr>
                <w:rFonts w:hint="eastAsia" w:ascii="宋体" w:hAnsi="宋体" w:cs="宋体"/>
                <w:bCs/>
                <w:color w:val="000000"/>
                <w:kern w:val="0"/>
                <w:sz w:val="15"/>
                <w:szCs w:val="15"/>
              </w:rPr>
              <w:t>2040202</w:t>
            </w:r>
          </w:p>
        </w:tc>
        <w:tc>
          <w:tcPr>
            <w:tcW w:w="1842" w:type="dxa"/>
            <w:tcBorders>
              <w:top w:val="single" w:color="auto" w:sz="4" w:space="0"/>
              <w:left w:val="single" w:color="auto" w:sz="4" w:space="0"/>
              <w:bottom w:val="single" w:color="auto" w:sz="4" w:space="0"/>
              <w:right w:val="single" w:color="auto" w:sz="4" w:space="0"/>
            </w:tcBorders>
            <w:vAlign w:val="center"/>
          </w:tcPr>
          <w:p w14:paraId="1B0FA127">
            <w:pPr>
              <w:widowControl/>
              <w:rPr>
                <w:rFonts w:ascii="宋体" w:hAnsi="宋体" w:cs="宋体"/>
                <w:bCs/>
                <w:color w:val="000000"/>
                <w:kern w:val="0"/>
                <w:sz w:val="15"/>
                <w:szCs w:val="15"/>
              </w:rPr>
            </w:pPr>
            <w:r>
              <w:rPr>
                <w:rFonts w:hint="eastAsia" w:ascii="宋体" w:hAnsi="宋体" w:cs="宋体"/>
                <w:bCs/>
                <w:color w:val="000000"/>
                <w:kern w:val="0"/>
                <w:sz w:val="15"/>
                <w:szCs w:val="15"/>
              </w:rPr>
              <w:t>一般行政管理事务</w:t>
            </w:r>
          </w:p>
        </w:tc>
        <w:tc>
          <w:tcPr>
            <w:tcW w:w="984" w:type="dxa"/>
            <w:tcBorders>
              <w:top w:val="single" w:color="auto" w:sz="4" w:space="0"/>
              <w:left w:val="single" w:color="auto" w:sz="4" w:space="0"/>
              <w:bottom w:val="single" w:color="auto" w:sz="4" w:space="0"/>
              <w:right w:val="single" w:color="auto" w:sz="4" w:space="0"/>
            </w:tcBorders>
            <w:vAlign w:val="center"/>
          </w:tcPr>
          <w:p w14:paraId="1CE9212A">
            <w:pPr>
              <w:jc w:val="center"/>
              <w:rPr>
                <w:rFonts w:ascii="宋体" w:hAnsi="宋体" w:cs="宋体"/>
                <w:sz w:val="15"/>
                <w:szCs w:val="15"/>
              </w:rPr>
            </w:pPr>
            <w:r>
              <w:rPr>
                <w:rFonts w:hint="eastAsia"/>
                <w:sz w:val="15"/>
                <w:szCs w:val="15"/>
              </w:rPr>
              <w:t>7902.89</w:t>
            </w:r>
          </w:p>
        </w:tc>
        <w:tc>
          <w:tcPr>
            <w:tcW w:w="850" w:type="dxa"/>
            <w:tcBorders>
              <w:top w:val="single" w:color="auto" w:sz="4" w:space="0"/>
              <w:left w:val="single" w:color="auto" w:sz="4" w:space="0"/>
              <w:bottom w:val="single" w:color="auto" w:sz="4" w:space="0"/>
              <w:right w:val="single" w:color="auto" w:sz="4" w:space="0"/>
            </w:tcBorders>
            <w:vAlign w:val="center"/>
          </w:tcPr>
          <w:p w14:paraId="142F9DC9">
            <w:pPr>
              <w:jc w:val="center"/>
              <w:rPr>
                <w:rFonts w:ascii="宋体" w:hAnsi="宋体" w:cs="宋体"/>
                <w:sz w:val="15"/>
                <w:szCs w:val="15"/>
              </w:rPr>
            </w:pPr>
            <w:r>
              <w:rPr>
                <w:rFonts w:hint="eastAsia"/>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6EC298CC">
            <w:pPr>
              <w:jc w:val="center"/>
              <w:rPr>
                <w:rFonts w:ascii="宋体" w:hAnsi="宋体" w:cs="宋体"/>
                <w:sz w:val="15"/>
                <w:szCs w:val="15"/>
              </w:rPr>
            </w:pPr>
            <w:r>
              <w:rPr>
                <w:rFonts w:hint="eastAsia"/>
                <w:sz w:val="15"/>
                <w:szCs w:val="15"/>
              </w:rPr>
              <w:t>7902.89</w:t>
            </w:r>
          </w:p>
        </w:tc>
        <w:tc>
          <w:tcPr>
            <w:tcW w:w="567" w:type="dxa"/>
            <w:tcBorders>
              <w:top w:val="single" w:color="auto" w:sz="4" w:space="0"/>
              <w:left w:val="single" w:color="auto" w:sz="4" w:space="0"/>
              <w:bottom w:val="single" w:color="auto" w:sz="4" w:space="0"/>
              <w:right w:val="single" w:color="auto" w:sz="4" w:space="0"/>
            </w:tcBorders>
            <w:vAlign w:val="center"/>
          </w:tcPr>
          <w:p w14:paraId="233F6309">
            <w:pPr>
              <w:widowControl/>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39624059">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76BD72FE">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4E6C6BF9">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06DDDB81">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4436B48C">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296026D7">
            <w:pPr>
              <w:widowControl/>
              <w:jc w:val="center"/>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1681A8D5">
            <w:pPr>
              <w:widowControl/>
              <w:rPr>
                <w:rFonts w:ascii="宋体" w:hAnsi="宋体" w:cs="宋体"/>
                <w:b/>
                <w:color w:val="000000"/>
                <w:kern w:val="0"/>
                <w:sz w:val="15"/>
                <w:szCs w:val="15"/>
              </w:rPr>
            </w:pPr>
          </w:p>
        </w:tc>
      </w:tr>
      <w:tr w14:paraId="5C244AF6">
        <w:tblPrEx>
          <w:tblCellMar>
            <w:top w:w="0" w:type="dxa"/>
            <w:left w:w="108" w:type="dxa"/>
            <w:bottom w:w="0" w:type="dxa"/>
            <w:right w:w="108" w:type="dxa"/>
          </w:tblCellMar>
        </w:tblPrEx>
        <w:trPr>
          <w:gridAfter w:val="1"/>
          <w:wAfter w:w="369" w:type="dxa"/>
          <w:trHeight w:val="567" w:hRule="atLeast"/>
        </w:trPr>
        <w:tc>
          <w:tcPr>
            <w:tcW w:w="852" w:type="dxa"/>
            <w:tcBorders>
              <w:top w:val="single" w:color="auto" w:sz="4" w:space="0"/>
              <w:left w:val="single" w:color="auto" w:sz="4" w:space="0"/>
              <w:bottom w:val="single" w:color="auto" w:sz="4" w:space="0"/>
              <w:right w:val="single" w:color="auto" w:sz="4" w:space="0"/>
            </w:tcBorders>
            <w:vAlign w:val="center"/>
          </w:tcPr>
          <w:p w14:paraId="36BE3ABD">
            <w:pPr>
              <w:widowControl/>
              <w:rPr>
                <w:rFonts w:ascii="宋体" w:hAnsi="宋体" w:cs="宋体"/>
                <w:bCs/>
                <w:color w:val="000000"/>
                <w:kern w:val="0"/>
                <w:sz w:val="15"/>
                <w:szCs w:val="15"/>
              </w:rPr>
            </w:pPr>
            <w:r>
              <w:rPr>
                <w:rFonts w:hint="eastAsia" w:ascii="宋体" w:hAnsi="宋体" w:cs="宋体"/>
                <w:bCs/>
                <w:color w:val="000000"/>
                <w:kern w:val="0"/>
                <w:sz w:val="15"/>
                <w:szCs w:val="15"/>
              </w:rPr>
              <w:t>2040220</w:t>
            </w:r>
          </w:p>
        </w:tc>
        <w:tc>
          <w:tcPr>
            <w:tcW w:w="1842" w:type="dxa"/>
            <w:tcBorders>
              <w:top w:val="single" w:color="auto" w:sz="4" w:space="0"/>
              <w:left w:val="single" w:color="auto" w:sz="4" w:space="0"/>
              <w:bottom w:val="single" w:color="auto" w:sz="4" w:space="0"/>
              <w:right w:val="single" w:color="auto" w:sz="4" w:space="0"/>
            </w:tcBorders>
            <w:vAlign w:val="center"/>
          </w:tcPr>
          <w:p w14:paraId="50E62AC3">
            <w:pPr>
              <w:widowControl/>
              <w:rPr>
                <w:rFonts w:ascii="宋体" w:hAnsi="宋体" w:cs="宋体"/>
                <w:bCs/>
                <w:color w:val="000000"/>
                <w:kern w:val="0"/>
                <w:sz w:val="15"/>
                <w:szCs w:val="15"/>
              </w:rPr>
            </w:pPr>
            <w:r>
              <w:rPr>
                <w:rFonts w:hint="eastAsia" w:ascii="宋体" w:hAnsi="宋体" w:cs="宋体"/>
                <w:bCs/>
                <w:color w:val="000000"/>
                <w:kern w:val="0"/>
                <w:sz w:val="15"/>
                <w:szCs w:val="15"/>
              </w:rPr>
              <w:t>执法办案</w:t>
            </w:r>
          </w:p>
        </w:tc>
        <w:tc>
          <w:tcPr>
            <w:tcW w:w="984" w:type="dxa"/>
            <w:tcBorders>
              <w:top w:val="single" w:color="auto" w:sz="4" w:space="0"/>
              <w:left w:val="single" w:color="auto" w:sz="4" w:space="0"/>
              <w:bottom w:val="single" w:color="auto" w:sz="4" w:space="0"/>
              <w:right w:val="single" w:color="auto" w:sz="4" w:space="0"/>
            </w:tcBorders>
            <w:vAlign w:val="center"/>
          </w:tcPr>
          <w:p w14:paraId="22CCD744">
            <w:pPr>
              <w:jc w:val="center"/>
              <w:rPr>
                <w:rFonts w:ascii="宋体" w:hAnsi="宋体" w:cs="宋体"/>
                <w:sz w:val="15"/>
                <w:szCs w:val="15"/>
              </w:rPr>
            </w:pPr>
            <w:r>
              <w:rPr>
                <w:rFonts w:hint="eastAsia"/>
                <w:sz w:val="15"/>
                <w:szCs w:val="15"/>
              </w:rPr>
              <w:t>42922.11</w:t>
            </w:r>
          </w:p>
        </w:tc>
        <w:tc>
          <w:tcPr>
            <w:tcW w:w="850" w:type="dxa"/>
            <w:tcBorders>
              <w:top w:val="single" w:color="auto" w:sz="4" w:space="0"/>
              <w:left w:val="single" w:color="auto" w:sz="4" w:space="0"/>
              <w:bottom w:val="single" w:color="auto" w:sz="4" w:space="0"/>
              <w:right w:val="single" w:color="auto" w:sz="4" w:space="0"/>
            </w:tcBorders>
            <w:vAlign w:val="center"/>
          </w:tcPr>
          <w:p w14:paraId="1FE461C1">
            <w:pPr>
              <w:jc w:val="center"/>
              <w:rPr>
                <w:rFonts w:ascii="宋体" w:hAnsi="宋体" w:cs="宋体"/>
                <w:sz w:val="15"/>
                <w:szCs w:val="15"/>
              </w:rPr>
            </w:pPr>
            <w:r>
              <w:rPr>
                <w:rFonts w:hint="eastAsia"/>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29E0EF36">
            <w:pPr>
              <w:jc w:val="center"/>
              <w:rPr>
                <w:rFonts w:ascii="宋体" w:hAnsi="宋体" w:cs="宋体"/>
                <w:sz w:val="15"/>
                <w:szCs w:val="15"/>
              </w:rPr>
            </w:pPr>
            <w:r>
              <w:rPr>
                <w:rFonts w:hint="eastAsia"/>
                <w:sz w:val="15"/>
                <w:szCs w:val="15"/>
              </w:rPr>
              <w:t>42922.11</w:t>
            </w:r>
          </w:p>
        </w:tc>
        <w:tc>
          <w:tcPr>
            <w:tcW w:w="567" w:type="dxa"/>
            <w:tcBorders>
              <w:top w:val="single" w:color="auto" w:sz="4" w:space="0"/>
              <w:left w:val="single" w:color="auto" w:sz="4" w:space="0"/>
              <w:bottom w:val="single" w:color="auto" w:sz="4" w:space="0"/>
              <w:right w:val="single" w:color="auto" w:sz="4" w:space="0"/>
            </w:tcBorders>
            <w:vAlign w:val="center"/>
          </w:tcPr>
          <w:p w14:paraId="65BC500E">
            <w:pPr>
              <w:widowControl/>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10FA5445">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4679C412">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50DB18F9">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1ABFFC8B">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7F3641AE">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404216C6">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4E74B1A6">
            <w:pPr>
              <w:widowControl/>
              <w:rPr>
                <w:rFonts w:ascii="宋体" w:hAnsi="宋体" w:cs="宋体"/>
                <w:b/>
                <w:color w:val="000000"/>
                <w:kern w:val="0"/>
                <w:sz w:val="15"/>
                <w:szCs w:val="15"/>
              </w:rPr>
            </w:pPr>
          </w:p>
        </w:tc>
      </w:tr>
      <w:tr w14:paraId="43072682">
        <w:tblPrEx>
          <w:tblCellMar>
            <w:top w:w="0" w:type="dxa"/>
            <w:left w:w="108" w:type="dxa"/>
            <w:bottom w:w="0" w:type="dxa"/>
            <w:right w:w="108" w:type="dxa"/>
          </w:tblCellMar>
        </w:tblPrEx>
        <w:trPr>
          <w:gridAfter w:val="1"/>
          <w:wAfter w:w="369" w:type="dxa"/>
          <w:trHeight w:val="567" w:hRule="atLeast"/>
        </w:trPr>
        <w:tc>
          <w:tcPr>
            <w:tcW w:w="852" w:type="dxa"/>
            <w:tcBorders>
              <w:top w:val="single" w:color="auto" w:sz="4" w:space="0"/>
              <w:left w:val="single" w:color="auto" w:sz="4" w:space="0"/>
              <w:bottom w:val="single" w:color="auto" w:sz="4" w:space="0"/>
              <w:right w:val="single" w:color="auto" w:sz="4" w:space="0"/>
            </w:tcBorders>
            <w:vAlign w:val="center"/>
          </w:tcPr>
          <w:p w14:paraId="550A4A49">
            <w:pPr>
              <w:widowControl/>
              <w:rPr>
                <w:rFonts w:ascii="宋体" w:hAnsi="宋体" w:cs="宋体"/>
                <w:bCs/>
                <w:color w:val="000000"/>
                <w:kern w:val="0"/>
                <w:sz w:val="15"/>
                <w:szCs w:val="15"/>
              </w:rPr>
            </w:pPr>
            <w:r>
              <w:rPr>
                <w:rFonts w:hint="eastAsia" w:ascii="宋体" w:hAnsi="宋体" w:cs="宋体"/>
                <w:bCs/>
                <w:color w:val="000000"/>
                <w:kern w:val="0"/>
                <w:sz w:val="15"/>
                <w:szCs w:val="15"/>
              </w:rPr>
              <w:t>20402</w:t>
            </w:r>
            <w:r>
              <w:rPr>
                <w:rFonts w:ascii="宋体" w:hAnsi="宋体" w:cs="宋体"/>
                <w:bCs/>
                <w:color w:val="000000"/>
                <w:kern w:val="0"/>
                <w:sz w:val="15"/>
                <w:szCs w:val="15"/>
              </w:rPr>
              <w:t>99</w:t>
            </w:r>
          </w:p>
        </w:tc>
        <w:tc>
          <w:tcPr>
            <w:tcW w:w="1842" w:type="dxa"/>
            <w:tcBorders>
              <w:top w:val="single" w:color="auto" w:sz="4" w:space="0"/>
              <w:left w:val="single" w:color="auto" w:sz="4" w:space="0"/>
              <w:bottom w:val="single" w:color="auto" w:sz="4" w:space="0"/>
              <w:right w:val="single" w:color="auto" w:sz="4" w:space="0"/>
            </w:tcBorders>
            <w:vAlign w:val="center"/>
          </w:tcPr>
          <w:p w14:paraId="1ECC7A50">
            <w:pPr>
              <w:widowControl/>
              <w:rPr>
                <w:rFonts w:ascii="宋体" w:hAnsi="宋体" w:cs="宋体"/>
                <w:bCs/>
                <w:color w:val="000000"/>
                <w:kern w:val="0"/>
                <w:sz w:val="15"/>
                <w:szCs w:val="15"/>
              </w:rPr>
            </w:pPr>
            <w:r>
              <w:rPr>
                <w:rFonts w:hint="eastAsia" w:ascii="宋体" w:hAnsi="宋体" w:cs="宋体"/>
                <w:bCs/>
                <w:color w:val="000000"/>
                <w:kern w:val="0"/>
                <w:sz w:val="15"/>
                <w:szCs w:val="15"/>
              </w:rPr>
              <w:t>其他公安支出</w:t>
            </w:r>
          </w:p>
        </w:tc>
        <w:tc>
          <w:tcPr>
            <w:tcW w:w="984" w:type="dxa"/>
            <w:tcBorders>
              <w:top w:val="single" w:color="auto" w:sz="4" w:space="0"/>
              <w:left w:val="single" w:color="auto" w:sz="4" w:space="0"/>
              <w:bottom w:val="single" w:color="auto" w:sz="4" w:space="0"/>
              <w:right w:val="single" w:color="auto" w:sz="4" w:space="0"/>
            </w:tcBorders>
            <w:vAlign w:val="center"/>
          </w:tcPr>
          <w:p w14:paraId="7AA269C0">
            <w:pPr>
              <w:jc w:val="center"/>
              <w:rPr>
                <w:rFonts w:ascii="宋体" w:hAnsi="宋体" w:cs="宋体"/>
                <w:sz w:val="15"/>
                <w:szCs w:val="15"/>
              </w:rPr>
            </w:pPr>
            <w:r>
              <w:rPr>
                <w:rFonts w:hint="eastAsia"/>
                <w:sz w:val="15"/>
                <w:szCs w:val="15"/>
              </w:rPr>
              <w:t>18516.44</w:t>
            </w:r>
          </w:p>
        </w:tc>
        <w:tc>
          <w:tcPr>
            <w:tcW w:w="850" w:type="dxa"/>
            <w:tcBorders>
              <w:top w:val="single" w:color="auto" w:sz="4" w:space="0"/>
              <w:left w:val="single" w:color="auto" w:sz="4" w:space="0"/>
              <w:bottom w:val="single" w:color="auto" w:sz="4" w:space="0"/>
              <w:right w:val="single" w:color="auto" w:sz="4" w:space="0"/>
            </w:tcBorders>
            <w:vAlign w:val="center"/>
          </w:tcPr>
          <w:p w14:paraId="57BF189B">
            <w:pPr>
              <w:jc w:val="center"/>
              <w:rPr>
                <w:rFonts w:ascii="宋体" w:hAnsi="宋体" w:cs="宋体"/>
                <w:sz w:val="15"/>
                <w:szCs w:val="15"/>
              </w:rPr>
            </w:pPr>
            <w:r>
              <w:rPr>
                <w:rFonts w:hint="eastAsia"/>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17E39B80">
            <w:pPr>
              <w:jc w:val="center"/>
              <w:rPr>
                <w:rFonts w:ascii="宋体" w:hAnsi="宋体" w:cs="宋体"/>
                <w:sz w:val="15"/>
                <w:szCs w:val="15"/>
              </w:rPr>
            </w:pPr>
            <w:r>
              <w:rPr>
                <w:rFonts w:hint="eastAsia"/>
                <w:sz w:val="15"/>
                <w:szCs w:val="15"/>
              </w:rPr>
              <w:t>6689.28</w:t>
            </w:r>
          </w:p>
        </w:tc>
        <w:tc>
          <w:tcPr>
            <w:tcW w:w="567" w:type="dxa"/>
            <w:tcBorders>
              <w:top w:val="single" w:color="auto" w:sz="4" w:space="0"/>
              <w:left w:val="single" w:color="auto" w:sz="4" w:space="0"/>
              <w:bottom w:val="single" w:color="auto" w:sz="4" w:space="0"/>
              <w:right w:val="single" w:color="auto" w:sz="4" w:space="0"/>
            </w:tcBorders>
            <w:vAlign w:val="center"/>
          </w:tcPr>
          <w:p w14:paraId="30EC5E72">
            <w:pPr>
              <w:widowControl/>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7A833C9A">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28C080DB">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7AB25FF8">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18ECCE68">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7654F7C2">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1B5549A4">
            <w:pPr>
              <w:jc w:val="center"/>
              <w:rPr>
                <w:sz w:val="15"/>
                <w:szCs w:val="15"/>
              </w:rPr>
            </w:pPr>
            <w:r>
              <w:rPr>
                <w:rFonts w:hint="eastAsia"/>
                <w:sz w:val="15"/>
                <w:szCs w:val="15"/>
              </w:rPr>
              <w:t>11827.16</w:t>
            </w: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20CA43E7">
            <w:pPr>
              <w:widowControl/>
              <w:rPr>
                <w:rFonts w:ascii="宋体" w:hAnsi="宋体" w:cs="宋体"/>
                <w:b/>
                <w:color w:val="000000"/>
                <w:kern w:val="0"/>
                <w:sz w:val="15"/>
                <w:szCs w:val="15"/>
              </w:rPr>
            </w:pPr>
          </w:p>
        </w:tc>
      </w:tr>
      <w:tr w14:paraId="6256BB7C">
        <w:tblPrEx>
          <w:tblCellMar>
            <w:top w:w="0" w:type="dxa"/>
            <w:left w:w="108" w:type="dxa"/>
            <w:bottom w:w="0" w:type="dxa"/>
            <w:right w:w="108" w:type="dxa"/>
          </w:tblCellMar>
        </w:tblPrEx>
        <w:trPr>
          <w:gridAfter w:val="1"/>
          <w:wAfter w:w="369" w:type="dxa"/>
          <w:trHeight w:val="475" w:hRule="atLeast"/>
        </w:trPr>
        <w:tc>
          <w:tcPr>
            <w:tcW w:w="852" w:type="dxa"/>
            <w:tcBorders>
              <w:top w:val="single" w:color="auto" w:sz="4" w:space="0"/>
              <w:left w:val="single" w:color="auto" w:sz="4" w:space="0"/>
              <w:bottom w:val="single" w:color="auto" w:sz="4" w:space="0"/>
              <w:right w:val="single" w:color="auto" w:sz="4" w:space="0"/>
            </w:tcBorders>
            <w:vAlign w:val="center"/>
          </w:tcPr>
          <w:p w14:paraId="145B8E65">
            <w:pPr>
              <w:widowControl/>
              <w:rPr>
                <w:rFonts w:ascii="宋体" w:hAnsi="宋体" w:cs="宋体"/>
                <w:b/>
                <w:color w:val="000000"/>
                <w:kern w:val="0"/>
                <w:sz w:val="15"/>
                <w:szCs w:val="15"/>
              </w:rPr>
            </w:pPr>
            <w:r>
              <w:rPr>
                <w:rFonts w:hint="eastAsia" w:ascii="宋体" w:hAnsi="宋体" w:cs="宋体"/>
                <w:b/>
                <w:color w:val="000000"/>
                <w:kern w:val="0"/>
                <w:sz w:val="15"/>
                <w:szCs w:val="15"/>
              </w:rPr>
              <w:t>208</w:t>
            </w:r>
          </w:p>
        </w:tc>
        <w:tc>
          <w:tcPr>
            <w:tcW w:w="1842" w:type="dxa"/>
            <w:tcBorders>
              <w:top w:val="single" w:color="auto" w:sz="4" w:space="0"/>
              <w:left w:val="single" w:color="auto" w:sz="4" w:space="0"/>
              <w:bottom w:val="single" w:color="auto" w:sz="4" w:space="0"/>
              <w:right w:val="single" w:color="auto" w:sz="4" w:space="0"/>
            </w:tcBorders>
            <w:vAlign w:val="center"/>
          </w:tcPr>
          <w:p w14:paraId="0C5088F6">
            <w:pPr>
              <w:widowControl/>
              <w:rPr>
                <w:rFonts w:ascii="宋体" w:hAnsi="宋体" w:cs="宋体"/>
                <w:b/>
                <w:color w:val="000000"/>
                <w:kern w:val="0"/>
                <w:sz w:val="15"/>
                <w:szCs w:val="15"/>
              </w:rPr>
            </w:pPr>
            <w:r>
              <w:rPr>
                <w:rFonts w:hint="eastAsia" w:ascii="宋体" w:hAnsi="宋体" w:cs="宋体"/>
                <w:b/>
                <w:color w:val="000000"/>
                <w:kern w:val="0"/>
                <w:sz w:val="15"/>
                <w:szCs w:val="15"/>
              </w:rPr>
              <w:t>社会保障和就业支出</w:t>
            </w:r>
          </w:p>
        </w:tc>
        <w:tc>
          <w:tcPr>
            <w:tcW w:w="984" w:type="dxa"/>
            <w:tcBorders>
              <w:top w:val="single" w:color="auto" w:sz="4" w:space="0"/>
              <w:left w:val="single" w:color="auto" w:sz="4" w:space="0"/>
              <w:bottom w:val="single" w:color="auto" w:sz="4" w:space="0"/>
              <w:right w:val="single" w:color="auto" w:sz="4" w:space="0"/>
            </w:tcBorders>
            <w:vAlign w:val="center"/>
          </w:tcPr>
          <w:p w14:paraId="55F1096F">
            <w:pPr>
              <w:jc w:val="center"/>
              <w:rPr>
                <w:rFonts w:ascii="宋体" w:hAnsi="宋体" w:cs="宋体"/>
                <w:b/>
                <w:bCs/>
                <w:color w:val="000000"/>
                <w:sz w:val="15"/>
                <w:szCs w:val="15"/>
              </w:rPr>
            </w:pPr>
            <w:r>
              <w:rPr>
                <w:rFonts w:hint="eastAsia"/>
                <w:b/>
                <w:bCs/>
                <w:color w:val="000000"/>
                <w:sz w:val="15"/>
                <w:szCs w:val="15"/>
              </w:rPr>
              <w:t>11450.33</w:t>
            </w:r>
          </w:p>
        </w:tc>
        <w:tc>
          <w:tcPr>
            <w:tcW w:w="850" w:type="dxa"/>
            <w:tcBorders>
              <w:top w:val="single" w:color="auto" w:sz="4" w:space="0"/>
              <w:left w:val="single" w:color="auto" w:sz="4" w:space="0"/>
              <w:bottom w:val="single" w:color="auto" w:sz="4" w:space="0"/>
              <w:right w:val="single" w:color="auto" w:sz="4" w:space="0"/>
            </w:tcBorders>
            <w:vAlign w:val="center"/>
          </w:tcPr>
          <w:p w14:paraId="29BBB69D">
            <w:pPr>
              <w:jc w:val="center"/>
              <w:rPr>
                <w:rFonts w:ascii="宋体" w:hAnsi="宋体" w:cs="宋体"/>
                <w:b/>
                <w:bCs/>
                <w:color w:val="000000"/>
                <w:sz w:val="15"/>
                <w:szCs w:val="15"/>
              </w:rPr>
            </w:pPr>
            <w:r>
              <w:rPr>
                <w:rFonts w:hint="eastAsia"/>
                <w:b/>
                <w:bCs/>
                <w:color w:val="000000"/>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1ECBEBCD">
            <w:pPr>
              <w:jc w:val="center"/>
              <w:rPr>
                <w:rFonts w:ascii="宋体" w:hAnsi="宋体" w:cs="宋体"/>
                <w:b/>
                <w:bCs/>
                <w:color w:val="000000"/>
                <w:sz w:val="15"/>
                <w:szCs w:val="15"/>
              </w:rPr>
            </w:pPr>
            <w:r>
              <w:rPr>
                <w:rFonts w:hint="eastAsia"/>
                <w:b/>
                <w:bCs/>
                <w:color w:val="000000"/>
                <w:sz w:val="15"/>
                <w:szCs w:val="15"/>
              </w:rPr>
              <w:t>11450.33</w:t>
            </w:r>
          </w:p>
        </w:tc>
        <w:tc>
          <w:tcPr>
            <w:tcW w:w="567" w:type="dxa"/>
            <w:tcBorders>
              <w:top w:val="single" w:color="auto" w:sz="4" w:space="0"/>
              <w:left w:val="single" w:color="auto" w:sz="4" w:space="0"/>
              <w:bottom w:val="single" w:color="auto" w:sz="4" w:space="0"/>
              <w:right w:val="single" w:color="auto" w:sz="4" w:space="0"/>
            </w:tcBorders>
            <w:vAlign w:val="center"/>
          </w:tcPr>
          <w:p w14:paraId="1CF63D57">
            <w:pPr>
              <w:widowControl/>
              <w:jc w:val="center"/>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7240A08C">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60889E02">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368E3ABA">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5DC7FE1A">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739F1D6E">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701024E8">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39499F4B">
            <w:pPr>
              <w:widowControl/>
              <w:rPr>
                <w:rFonts w:ascii="宋体" w:hAnsi="宋体" w:cs="宋体"/>
                <w:b/>
                <w:color w:val="000000"/>
                <w:kern w:val="0"/>
                <w:sz w:val="15"/>
                <w:szCs w:val="15"/>
              </w:rPr>
            </w:pPr>
          </w:p>
        </w:tc>
      </w:tr>
      <w:tr w14:paraId="3C872040">
        <w:tblPrEx>
          <w:tblCellMar>
            <w:top w:w="0" w:type="dxa"/>
            <w:left w:w="108" w:type="dxa"/>
            <w:bottom w:w="0" w:type="dxa"/>
            <w:right w:w="108" w:type="dxa"/>
          </w:tblCellMar>
        </w:tblPrEx>
        <w:trPr>
          <w:gridAfter w:val="1"/>
          <w:wAfter w:w="369" w:type="dxa"/>
          <w:trHeight w:val="564" w:hRule="atLeast"/>
        </w:trPr>
        <w:tc>
          <w:tcPr>
            <w:tcW w:w="852" w:type="dxa"/>
            <w:tcBorders>
              <w:top w:val="single" w:color="auto" w:sz="4" w:space="0"/>
              <w:left w:val="single" w:color="auto" w:sz="4" w:space="0"/>
              <w:bottom w:val="single" w:color="auto" w:sz="4" w:space="0"/>
              <w:right w:val="single" w:color="auto" w:sz="4" w:space="0"/>
            </w:tcBorders>
            <w:vAlign w:val="center"/>
          </w:tcPr>
          <w:p w14:paraId="05523721">
            <w:pPr>
              <w:widowControl/>
              <w:rPr>
                <w:rFonts w:ascii="宋体" w:hAnsi="宋体" w:cs="宋体"/>
                <w:bCs/>
                <w:color w:val="000000"/>
                <w:kern w:val="0"/>
                <w:sz w:val="15"/>
                <w:szCs w:val="15"/>
              </w:rPr>
            </w:pPr>
            <w:r>
              <w:rPr>
                <w:rFonts w:hint="eastAsia" w:ascii="宋体" w:hAnsi="宋体" w:cs="宋体"/>
                <w:bCs/>
                <w:color w:val="000000"/>
                <w:kern w:val="0"/>
                <w:sz w:val="15"/>
                <w:szCs w:val="15"/>
              </w:rPr>
              <w:t>20805</w:t>
            </w:r>
          </w:p>
        </w:tc>
        <w:tc>
          <w:tcPr>
            <w:tcW w:w="1842" w:type="dxa"/>
            <w:tcBorders>
              <w:top w:val="single" w:color="auto" w:sz="4" w:space="0"/>
              <w:left w:val="single" w:color="auto" w:sz="4" w:space="0"/>
              <w:bottom w:val="single" w:color="auto" w:sz="4" w:space="0"/>
              <w:right w:val="single" w:color="auto" w:sz="4" w:space="0"/>
            </w:tcBorders>
            <w:vAlign w:val="center"/>
          </w:tcPr>
          <w:p w14:paraId="54815673">
            <w:pPr>
              <w:widowControl/>
              <w:rPr>
                <w:rFonts w:ascii="宋体" w:hAnsi="宋体" w:cs="宋体"/>
                <w:bCs/>
                <w:color w:val="000000"/>
                <w:kern w:val="0"/>
                <w:sz w:val="15"/>
                <w:szCs w:val="15"/>
              </w:rPr>
            </w:pPr>
            <w:r>
              <w:rPr>
                <w:rFonts w:hint="eastAsia" w:ascii="宋体" w:hAnsi="宋体" w:cs="宋体"/>
                <w:bCs/>
                <w:color w:val="000000"/>
                <w:kern w:val="0"/>
                <w:sz w:val="15"/>
                <w:szCs w:val="15"/>
              </w:rPr>
              <w:t>行政事业单位养老支出</w:t>
            </w:r>
          </w:p>
        </w:tc>
        <w:tc>
          <w:tcPr>
            <w:tcW w:w="984" w:type="dxa"/>
            <w:tcBorders>
              <w:top w:val="single" w:color="auto" w:sz="4" w:space="0"/>
              <w:left w:val="single" w:color="auto" w:sz="4" w:space="0"/>
              <w:bottom w:val="single" w:color="auto" w:sz="4" w:space="0"/>
              <w:right w:val="single" w:color="auto" w:sz="4" w:space="0"/>
            </w:tcBorders>
            <w:vAlign w:val="center"/>
          </w:tcPr>
          <w:p w14:paraId="5A2C3E26">
            <w:pPr>
              <w:jc w:val="center"/>
              <w:rPr>
                <w:rFonts w:ascii="宋体" w:hAnsi="宋体" w:cs="宋体"/>
                <w:color w:val="000000"/>
                <w:sz w:val="15"/>
                <w:szCs w:val="15"/>
              </w:rPr>
            </w:pPr>
            <w:r>
              <w:rPr>
                <w:rFonts w:hint="eastAsia"/>
                <w:color w:val="000000"/>
                <w:sz w:val="15"/>
                <w:szCs w:val="15"/>
              </w:rPr>
              <w:t>11450.33</w:t>
            </w:r>
          </w:p>
        </w:tc>
        <w:tc>
          <w:tcPr>
            <w:tcW w:w="850" w:type="dxa"/>
            <w:tcBorders>
              <w:top w:val="single" w:color="auto" w:sz="4" w:space="0"/>
              <w:left w:val="single" w:color="auto" w:sz="4" w:space="0"/>
              <w:bottom w:val="single" w:color="auto" w:sz="4" w:space="0"/>
              <w:right w:val="single" w:color="auto" w:sz="4" w:space="0"/>
            </w:tcBorders>
            <w:vAlign w:val="center"/>
          </w:tcPr>
          <w:p w14:paraId="28205BBF">
            <w:pPr>
              <w:jc w:val="center"/>
              <w:rPr>
                <w:rFonts w:ascii="宋体" w:hAnsi="宋体" w:cs="宋体"/>
                <w:color w:val="000000"/>
                <w:sz w:val="15"/>
                <w:szCs w:val="15"/>
              </w:rPr>
            </w:pPr>
            <w:r>
              <w:rPr>
                <w:rFonts w:hint="eastAsia"/>
                <w:color w:val="000000"/>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61239DF5">
            <w:pPr>
              <w:jc w:val="center"/>
              <w:rPr>
                <w:rFonts w:ascii="宋体" w:hAnsi="宋体" w:cs="宋体"/>
                <w:color w:val="000000"/>
                <w:sz w:val="15"/>
                <w:szCs w:val="15"/>
              </w:rPr>
            </w:pPr>
            <w:r>
              <w:rPr>
                <w:rFonts w:hint="eastAsia"/>
                <w:color w:val="000000"/>
                <w:sz w:val="15"/>
                <w:szCs w:val="15"/>
              </w:rPr>
              <w:t>11450.33</w:t>
            </w:r>
          </w:p>
        </w:tc>
        <w:tc>
          <w:tcPr>
            <w:tcW w:w="567" w:type="dxa"/>
            <w:tcBorders>
              <w:top w:val="single" w:color="auto" w:sz="4" w:space="0"/>
              <w:left w:val="single" w:color="auto" w:sz="4" w:space="0"/>
              <w:bottom w:val="single" w:color="auto" w:sz="4" w:space="0"/>
              <w:right w:val="single" w:color="auto" w:sz="4" w:space="0"/>
            </w:tcBorders>
            <w:vAlign w:val="center"/>
          </w:tcPr>
          <w:p w14:paraId="044D272A">
            <w:pPr>
              <w:widowControl/>
              <w:jc w:val="center"/>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6026366B">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671297D4">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36FCB609">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011BB2E4">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6DEF161C">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398DF4C4">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58EF5B23">
            <w:pPr>
              <w:widowControl/>
              <w:rPr>
                <w:rFonts w:ascii="宋体" w:hAnsi="宋体" w:cs="宋体"/>
                <w:b/>
                <w:color w:val="000000"/>
                <w:kern w:val="0"/>
                <w:sz w:val="15"/>
                <w:szCs w:val="15"/>
              </w:rPr>
            </w:pPr>
          </w:p>
        </w:tc>
      </w:tr>
      <w:tr w14:paraId="13916AED">
        <w:tblPrEx>
          <w:tblCellMar>
            <w:top w:w="0" w:type="dxa"/>
            <w:left w:w="108" w:type="dxa"/>
            <w:bottom w:w="0" w:type="dxa"/>
            <w:right w:w="108" w:type="dxa"/>
          </w:tblCellMar>
        </w:tblPrEx>
        <w:trPr>
          <w:gridAfter w:val="1"/>
          <w:wAfter w:w="369" w:type="dxa"/>
          <w:trHeight w:val="479" w:hRule="atLeast"/>
        </w:trPr>
        <w:tc>
          <w:tcPr>
            <w:tcW w:w="852" w:type="dxa"/>
            <w:tcBorders>
              <w:top w:val="single" w:color="auto" w:sz="4" w:space="0"/>
              <w:left w:val="single" w:color="auto" w:sz="4" w:space="0"/>
              <w:bottom w:val="single" w:color="auto" w:sz="4" w:space="0"/>
              <w:right w:val="single" w:color="auto" w:sz="4" w:space="0"/>
            </w:tcBorders>
            <w:vAlign w:val="center"/>
          </w:tcPr>
          <w:p w14:paraId="2304ED14">
            <w:pPr>
              <w:widowControl/>
              <w:rPr>
                <w:rFonts w:ascii="宋体" w:hAnsi="宋体" w:cs="宋体"/>
                <w:bCs/>
                <w:color w:val="000000"/>
                <w:kern w:val="0"/>
                <w:sz w:val="15"/>
                <w:szCs w:val="15"/>
              </w:rPr>
            </w:pPr>
            <w:r>
              <w:rPr>
                <w:rFonts w:hint="eastAsia" w:ascii="宋体" w:hAnsi="宋体" w:cs="宋体"/>
                <w:bCs/>
                <w:color w:val="000000"/>
                <w:kern w:val="0"/>
                <w:sz w:val="15"/>
                <w:szCs w:val="15"/>
              </w:rPr>
              <w:t>2080501</w:t>
            </w:r>
          </w:p>
        </w:tc>
        <w:tc>
          <w:tcPr>
            <w:tcW w:w="1842" w:type="dxa"/>
            <w:tcBorders>
              <w:top w:val="single" w:color="auto" w:sz="4" w:space="0"/>
              <w:left w:val="single" w:color="auto" w:sz="4" w:space="0"/>
              <w:bottom w:val="single" w:color="auto" w:sz="4" w:space="0"/>
              <w:right w:val="single" w:color="auto" w:sz="4" w:space="0"/>
            </w:tcBorders>
            <w:vAlign w:val="center"/>
          </w:tcPr>
          <w:p w14:paraId="27990BC2">
            <w:pPr>
              <w:widowControl/>
              <w:rPr>
                <w:rFonts w:ascii="宋体" w:hAnsi="宋体" w:cs="宋体"/>
                <w:bCs/>
                <w:color w:val="000000"/>
                <w:kern w:val="0"/>
                <w:sz w:val="15"/>
                <w:szCs w:val="15"/>
              </w:rPr>
            </w:pPr>
            <w:r>
              <w:rPr>
                <w:rFonts w:hint="eastAsia" w:ascii="宋体" w:hAnsi="宋体" w:cs="宋体"/>
                <w:bCs/>
                <w:color w:val="000000"/>
                <w:kern w:val="0"/>
                <w:sz w:val="15"/>
                <w:szCs w:val="15"/>
              </w:rPr>
              <w:t>行政单位离退休</w:t>
            </w:r>
          </w:p>
        </w:tc>
        <w:tc>
          <w:tcPr>
            <w:tcW w:w="984" w:type="dxa"/>
            <w:tcBorders>
              <w:top w:val="single" w:color="auto" w:sz="4" w:space="0"/>
              <w:left w:val="single" w:color="auto" w:sz="4" w:space="0"/>
              <w:bottom w:val="single" w:color="auto" w:sz="4" w:space="0"/>
              <w:right w:val="single" w:color="auto" w:sz="4" w:space="0"/>
            </w:tcBorders>
            <w:vAlign w:val="center"/>
          </w:tcPr>
          <w:p w14:paraId="776DB57D">
            <w:pPr>
              <w:jc w:val="center"/>
              <w:rPr>
                <w:rFonts w:ascii="宋体" w:hAnsi="宋体" w:cs="宋体"/>
                <w:sz w:val="15"/>
                <w:szCs w:val="15"/>
              </w:rPr>
            </w:pPr>
            <w:r>
              <w:rPr>
                <w:rFonts w:hint="eastAsia"/>
                <w:sz w:val="15"/>
                <w:szCs w:val="15"/>
              </w:rPr>
              <w:t>391.34</w:t>
            </w:r>
          </w:p>
        </w:tc>
        <w:tc>
          <w:tcPr>
            <w:tcW w:w="850" w:type="dxa"/>
            <w:tcBorders>
              <w:top w:val="single" w:color="auto" w:sz="4" w:space="0"/>
              <w:left w:val="single" w:color="auto" w:sz="4" w:space="0"/>
              <w:bottom w:val="single" w:color="auto" w:sz="4" w:space="0"/>
              <w:right w:val="single" w:color="auto" w:sz="4" w:space="0"/>
            </w:tcBorders>
            <w:vAlign w:val="center"/>
          </w:tcPr>
          <w:p w14:paraId="159C9A30">
            <w:pPr>
              <w:jc w:val="center"/>
              <w:rPr>
                <w:rFonts w:ascii="宋体" w:hAnsi="宋体" w:cs="宋体"/>
                <w:sz w:val="15"/>
                <w:szCs w:val="15"/>
              </w:rPr>
            </w:pPr>
            <w:r>
              <w:rPr>
                <w:rFonts w:hint="eastAsia"/>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07AA16EB">
            <w:pPr>
              <w:jc w:val="center"/>
              <w:rPr>
                <w:rFonts w:ascii="宋体" w:hAnsi="宋体" w:cs="宋体"/>
                <w:sz w:val="15"/>
                <w:szCs w:val="15"/>
              </w:rPr>
            </w:pPr>
            <w:r>
              <w:rPr>
                <w:rFonts w:hint="eastAsia"/>
                <w:sz w:val="15"/>
                <w:szCs w:val="15"/>
              </w:rPr>
              <w:t>391.34</w:t>
            </w:r>
          </w:p>
        </w:tc>
        <w:tc>
          <w:tcPr>
            <w:tcW w:w="567" w:type="dxa"/>
            <w:tcBorders>
              <w:top w:val="single" w:color="auto" w:sz="4" w:space="0"/>
              <w:left w:val="single" w:color="auto" w:sz="4" w:space="0"/>
              <w:bottom w:val="single" w:color="auto" w:sz="4" w:space="0"/>
              <w:right w:val="single" w:color="auto" w:sz="4" w:space="0"/>
            </w:tcBorders>
            <w:vAlign w:val="center"/>
          </w:tcPr>
          <w:p w14:paraId="03135CAD">
            <w:pPr>
              <w:widowControl/>
              <w:jc w:val="center"/>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769777C6">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2E69EBED">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588D87E0">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38E5A35A">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5BDB666E">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2CE3D515">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05D80970">
            <w:pPr>
              <w:widowControl/>
              <w:rPr>
                <w:rFonts w:ascii="宋体" w:hAnsi="宋体" w:cs="宋体"/>
                <w:b/>
                <w:color w:val="000000"/>
                <w:kern w:val="0"/>
                <w:sz w:val="15"/>
                <w:szCs w:val="15"/>
              </w:rPr>
            </w:pPr>
          </w:p>
        </w:tc>
      </w:tr>
      <w:tr w14:paraId="4B206880">
        <w:tblPrEx>
          <w:tblCellMar>
            <w:top w:w="0" w:type="dxa"/>
            <w:left w:w="108" w:type="dxa"/>
            <w:bottom w:w="0" w:type="dxa"/>
            <w:right w:w="108" w:type="dxa"/>
          </w:tblCellMar>
        </w:tblPrEx>
        <w:trPr>
          <w:gridAfter w:val="1"/>
          <w:wAfter w:w="369" w:type="dxa"/>
          <w:trHeight w:val="315" w:hRule="atLeast"/>
        </w:trPr>
        <w:tc>
          <w:tcPr>
            <w:tcW w:w="852" w:type="dxa"/>
            <w:tcBorders>
              <w:top w:val="single" w:color="auto" w:sz="4" w:space="0"/>
              <w:left w:val="single" w:color="auto" w:sz="4" w:space="0"/>
              <w:bottom w:val="single" w:color="auto" w:sz="4" w:space="0"/>
              <w:right w:val="single" w:color="auto" w:sz="4" w:space="0"/>
            </w:tcBorders>
            <w:vAlign w:val="center"/>
          </w:tcPr>
          <w:p w14:paraId="1CB326B4">
            <w:pPr>
              <w:widowControl/>
              <w:rPr>
                <w:rFonts w:ascii="宋体" w:hAnsi="宋体" w:cs="宋体"/>
                <w:bCs/>
                <w:color w:val="000000"/>
                <w:kern w:val="0"/>
                <w:sz w:val="15"/>
                <w:szCs w:val="15"/>
              </w:rPr>
            </w:pPr>
            <w:r>
              <w:rPr>
                <w:rFonts w:hint="eastAsia" w:ascii="宋体" w:hAnsi="宋体" w:cs="宋体"/>
                <w:bCs/>
                <w:color w:val="000000"/>
                <w:kern w:val="0"/>
                <w:sz w:val="15"/>
                <w:szCs w:val="15"/>
              </w:rPr>
              <w:t>2080505</w:t>
            </w:r>
          </w:p>
        </w:tc>
        <w:tc>
          <w:tcPr>
            <w:tcW w:w="1842" w:type="dxa"/>
            <w:tcBorders>
              <w:top w:val="single" w:color="auto" w:sz="4" w:space="0"/>
              <w:left w:val="single" w:color="auto" w:sz="4" w:space="0"/>
              <w:bottom w:val="single" w:color="auto" w:sz="4" w:space="0"/>
              <w:right w:val="single" w:color="auto" w:sz="4" w:space="0"/>
            </w:tcBorders>
            <w:vAlign w:val="center"/>
          </w:tcPr>
          <w:p w14:paraId="06EC2D9D">
            <w:pPr>
              <w:widowControl/>
              <w:rPr>
                <w:rFonts w:ascii="宋体" w:hAnsi="宋体" w:cs="宋体"/>
                <w:bCs/>
                <w:color w:val="000000"/>
                <w:kern w:val="0"/>
                <w:sz w:val="15"/>
                <w:szCs w:val="15"/>
              </w:rPr>
            </w:pPr>
            <w:r>
              <w:rPr>
                <w:rFonts w:hint="eastAsia" w:ascii="宋体" w:hAnsi="宋体" w:cs="宋体"/>
                <w:bCs/>
                <w:color w:val="000000"/>
                <w:kern w:val="0"/>
                <w:sz w:val="15"/>
                <w:szCs w:val="15"/>
              </w:rPr>
              <w:t>机关事业单位基本养老保险缴费支出</w:t>
            </w:r>
          </w:p>
        </w:tc>
        <w:tc>
          <w:tcPr>
            <w:tcW w:w="984" w:type="dxa"/>
            <w:tcBorders>
              <w:top w:val="single" w:color="auto" w:sz="4" w:space="0"/>
              <w:left w:val="single" w:color="auto" w:sz="4" w:space="0"/>
              <w:bottom w:val="single" w:color="auto" w:sz="4" w:space="0"/>
              <w:right w:val="single" w:color="auto" w:sz="4" w:space="0"/>
            </w:tcBorders>
            <w:vAlign w:val="center"/>
          </w:tcPr>
          <w:p w14:paraId="5A06675D">
            <w:pPr>
              <w:jc w:val="center"/>
              <w:rPr>
                <w:rFonts w:ascii="宋体" w:hAnsi="宋体" w:cs="宋体"/>
                <w:sz w:val="15"/>
                <w:szCs w:val="15"/>
              </w:rPr>
            </w:pPr>
            <w:r>
              <w:rPr>
                <w:rFonts w:hint="eastAsia"/>
                <w:sz w:val="15"/>
                <w:szCs w:val="15"/>
              </w:rPr>
              <w:t>7318.43</w:t>
            </w:r>
          </w:p>
        </w:tc>
        <w:tc>
          <w:tcPr>
            <w:tcW w:w="850" w:type="dxa"/>
            <w:tcBorders>
              <w:top w:val="single" w:color="auto" w:sz="4" w:space="0"/>
              <w:left w:val="single" w:color="auto" w:sz="4" w:space="0"/>
              <w:bottom w:val="single" w:color="auto" w:sz="4" w:space="0"/>
              <w:right w:val="single" w:color="auto" w:sz="4" w:space="0"/>
            </w:tcBorders>
            <w:vAlign w:val="center"/>
          </w:tcPr>
          <w:p w14:paraId="324047C7">
            <w:pPr>
              <w:jc w:val="center"/>
              <w:rPr>
                <w:rFonts w:ascii="宋体" w:hAnsi="宋体" w:cs="宋体"/>
                <w:sz w:val="15"/>
                <w:szCs w:val="15"/>
              </w:rPr>
            </w:pPr>
            <w:r>
              <w:rPr>
                <w:rFonts w:hint="eastAsia"/>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7FFA9B9C">
            <w:pPr>
              <w:jc w:val="center"/>
              <w:rPr>
                <w:rFonts w:ascii="宋体" w:hAnsi="宋体" w:cs="宋体"/>
                <w:sz w:val="15"/>
                <w:szCs w:val="15"/>
              </w:rPr>
            </w:pPr>
            <w:r>
              <w:rPr>
                <w:rFonts w:hint="eastAsia"/>
                <w:sz w:val="15"/>
                <w:szCs w:val="15"/>
              </w:rPr>
              <w:t>7318.43</w:t>
            </w:r>
          </w:p>
        </w:tc>
        <w:tc>
          <w:tcPr>
            <w:tcW w:w="567" w:type="dxa"/>
            <w:tcBorders>
              <w:top w:val="single" w:color="auto" w:sz="4" w:space="0"/>
              <w:left w:val="single" w:color="auto" w:sz="4" w:space="0"/>
              <w:bottom w:val="single" w:color="auto" w:sz="4" w:space="0"/>
              <w:right w:val="single" w:color="auto" w:sz="4" w:space="0"/>
            </w:tcBorders>
            <w:vAlign w:val="center"/>
          </w:tcPr>
          <w:p w14:paraId="0C633BA7">
            <w:pPr>
              <w:widowControl/>
              <w:jc w:val="center"/>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163184CE">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3DE28973">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22879168">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026F1C49">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244D5B57">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3CA8B327">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6F85CE74">
            <w:pPr>
              <w:widowControl/>
              <w:rPr>
                <w:rFonts w:ascii="宋体" w:hAnsi="宋体" w:cs="宋体"/>
                <w:b/>
                <w:color w:val="000000"/>
                <w:kern w:val="0"/>
                <w:sz w:val="15"/>
                <w:szCs w:val="15"/>
              </w:rPr>
            </w:pPr>
          </w:p>
        </w:tc>
      </w:tr>
      <w:tr w14:paraId="5E1F8EE0">
        <w:tblPrEx>
          <w:tblCellMar>
            <w:top w:w="0" w:type="dxa"/>
            <w:left w:w="108" w:type="dxa"/>
            <w:bottom w:w="0" w:type="dxa"/>
            <w:right w:w="108" w:type="dxa"/>
          </w:tblCellMar>
        </w:tblPrEx>
        <w:trPr>
          <w:gridAfter w:val="1"/>
          <w:wAfter w:w="369" w:type="dxa"/>
          <w:trHeight w:val="315" w:hRule="atLeast"/>
        </w:trPr>
        <w:tc>
          <w:tcPr>
            <w:tcW w:w="852" w:type="dxa"/>
            <w:tcBorders>
              <w:top w:val="single" w:color="auto" w:sz="4" w:space="0"/>
              <w:left w:val="single" w:color="auto" w:sz="4" w:space="0"/>
              <w:bottom w:val="single" w:color="auto" w:sz="4" w:space="0"/>
              <w:right w:val="single" w:color="auto" w:sz="4" w:space="0"/>
            </w:tcBorders>
            <w:vAlign w:val="center"/>
          </w:tcPr>
          <w:p w14:paraId="77F42C33">
            <w:pPr>
              <w:widowControl/>
              <w:rPr>
                <w:rFonts w:ascii="宋体" w:hAnsi="宋体" w:cs="宋体"/>
                <w:bCs/>
                <w:color w:val="000000"/>
                <w:kern w:val="0"/>
                <w:sz w:val="15"/>
                <w:szCs w:val="15"/>
              </w:rPr>
            </w:pPr>
            <w:r>
              <w:rPr>
                <w:rFonts w:hint="eastAsia" w:ascii="宋体" w:hAnsi="宋体" w:cs="宋体"/>
                <w:bCs/>
                <w:color w:val="000000"/>
                <w:kern w:val="0"/>
                <w:sz w:val="15"/>
                <w:szCs w:val="15"/>
              </w:rPr>
              <w:t>2080506</w:t>
            </w:r>
          </w:p>
        </w:tc>
        <w:tc>
          <w:tcPr>
            <w:tcW w:w="1842" w:type="dxa"/>
            <w:tcBorders>
              <w:top w:val="single" w:color="auto" w:sz="4" w:space="0"/>
              <w:left w:val="single" w:color="auto" w:sz="4" w:space="0"/>
              <w:bottom w:val="single" w:color="auto" w:sz="4" w:space="0"/>
              <w:right w:val="single" w:color="auto" w:sz="4" w:space="0"/>
            </w:tcBorders>
            <w:vAlign w:val="center"/>
          </w:tcPr>
          <w:p w14:paraId="102CE3E4">
            <w:pPr>
              <w:widowControl/>
              <w:rPr>
                <w:rFonts w:ascii="宋体" w:hAnsi="宋体" w:cs="宋体"/>
                <w:bCs/>
                <w:color w:val="000000"/>
                <w:kern w:val="0"/>
                <w:sz w:val="15"/>
                <w:szCs w:val="15"/>
              </w:rPr>
            </w:pPr>
            <w:r>
              <w:rPr>
                <w:rFonts w:hint="eastAsia" w:ascii="宋体" w:hAnsi="宋体" w:cs="宋体"/>
                <w:bCs/>
                <w:color w:val="000000"/>
                <w:kern w:val="0"/>
                <w:sz w:val="15"/>
                <w:szCs w:val="15"/>
              </w:rPr>
              <w:t>机关事业单位职业年金缴费支出</w:t>
            </w:r>
          </w:p>
        </w:tc>
        <w:tc>
          <w:tcPr>
            <w:tcW w:w="984" w:type="dxa"/>
            <w:tcBorders>
              <w:top w:val="single" w:color="auto" w:sz="4" w:space="0"/>
              <w:left w:val="single" w:color="auto" w:sz="4" w:space="0"/>
              <w:bottom w:val="single" w:color="auto" w:sz="4" w:space="0"/>
              <w:right w:val="single" w:color="auto" w:sz="4" w:space="0"/>
            </w:tcBorders>
            <w:vAlign w:val="center"/>
          </w:tcPr>
          <w:p w14:paraId="6CF27AD0">
            <w:pPr>
              <w:jc w:val="center"/>
              <w:rPr>
                <w:rFonts w:ascii="宋体" w:hAnsi="宋体" w:cs="宋体"/>
                <w:sz w:val="15"/>
                <w:szCs w:val="15"/>
              </w:rPr>
            </w:pPr>
            <w:r>
              <w:rPr>
                <w:rFonts w:hint="eastAsia"/>
                <w:sz w:val="15"/>
                <w:szCs w:val="15"/>
              </w:rPr>
              <w:t>3659.22</w:t>
            </w:r>
          </w:p>
        </w:tc>
        <w:tc>
          <w:tcPr>
            <w:tcW w:w="850" w:type="dxa"/>
            <w:tcBorders>
              <w:top w:val="single" w:color="auto" w:sz="4" w:space="0"/>
              <w:left w:val="single" w:color="auto" w:sz="4" w:space="0"/>
              <w:bottom w:val="single" w:color="auto" w:sz="4" w:space="0"/>
              <w:right w:val="single" w:color="auto" w:sz="4" w:space="0"/>
            </w:tcBorders>
            <w:vAlign w:val="center"/>
          </w:tcPr>
          <w:p w14:paraId="4BF443C9">
            <w:pPr>
              <w:jc w:val="center"/>
              <w:rPr>
                <w:rFonts w:ascii="宋体" w:hAnsi="宋体" w:cs="宋体"/>
                <w:sz w:val="15"/>
                <w:szCs w:val="15"/>
              </w:rPr>
            </w:pPr>
            <w:r>
              <w:rPr>
                <w:rFonts w:hint="eastAsia"/>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3E7303B5">
            <w:pPr>
              <w:jc w:val="center"/>
              <w:rPr>
                <w:rFonts w:ascii="宋体" w:hAnsi="宋体" w:cs="宋体"/>
                <w:sz w:val="15"/>
                <w:szCs w:val="15"/>
              </w:rPr>
            </w:pPr>
            <w:r>
              <w:rPr>
                <w:rFonts w:hint="eastAsia"/>
                <w:sz w:val="15"/>
                <w:szCs w:val="15"/>
              </w:rPr>
              <w:t>3659.22</w:t>
            </w:r>
          </w:p>
        </w:tc>
        <w:tc>
          <w:tcPr>
            <w:tcW w:w="567" w:type="dxa"/>
            <w:tcBorders>
              <w:top w:val="single" w:color="auto" w:sz="4" w:space="0"/>
              <w:left w:val="single" w:color="auto" w:sz="4" w:space="0"/>
              <w:bottom w:val="single" w:color="auto" w:sz="4" w:space="0"/>
              <w:right w:val="single" w:color="auto" w:sz="4" w:space="0"/>
            </w:tcBorders>
            <w:vAlign w:val="center"/>
          </w:tcPr>
          <w:p w14:paraId="59C0F08C">
            <w:pPr>
              <w:widowControl/>
              <w:jc w:val="center"/>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71D3C037">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5C6D4874">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7E6F5BC5">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7093C405">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746D7606">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29FDA477">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33334984">
            <w:pPr>
              <w:widowControl/>
              <w:rPr>
                <w:rFonts w:ascii="宋体" w:hAnsi="宋体" w:cs="宋体"/>
                <w:b/>
                <w:color w:val="000000"/>
                <w:kern w:val="0"/>
                <w:sz w:val="15"/>
                <w:szCs w:val="15"/>
              </w:rPr>
            </w:pPr>
          </w:p>
        </w:tc>
      </w:tr>
      <w:tr w14:paraId="39C1495F">
        <w:tblPrEx>
          <w:tblCellMar>
            <w:top w:w="0" w:type="dxa"/>
            <w:left w:w="108" w:type="dxa"/>
            <w:bottom w:w="0" w:type="dxa"/>
            <w:right w:w="108" w:type="dxa"/>
          </w:tblCellMar>
        </w:tblPrEx>
        <w:trPr>
          <w:gridAfter w:val="1"/>
          <w:wAfter w:w="369" w:type="dxa"/>
          <w:trHeight w:val="519" w:hRule="atLeast"/>
        </w:trPr>
        <w:tc>
          <w:tcPr>
            <w:tcW w:w="852" w:type="dxa"/>
            <w:tcBorders>
              <w:top w:val="single" w:color="auto" w:sz="4" w:space="0"/>
              <w:left w:val="single" w:color="auto" w:sz="4" w:space="0"/>
              <w:bottom w:val="single" w:color="auto" w:sz="4" w:space="0"/>
              <w:right w:val="single" w:color="auto" w:sz="4" w:space="0"/>
            </w:tcBorders>
            <w:vAlign w:val="center"/>
          </w:tcPr>
          <w:p w14:paraId="0EDE365F">
            <w:pPr>
              <w:widowControl/>
              <w:textAlignment w:val="center"/>
              <w:rPr>
                <w:rFonts w:ascii="宋体" w:hAnsi="宋体" w:cs="宋体"/>
                <w:b/>
                <w:color w:val="000000"/>
                <w:kern w:val="0"/>
                <w:sz w:val="15"/>
                <w:szCs w:val="15"/>
              </w:rPr>
            </w:pPr>
            <w:r>
              <w:rPr>
                <w:rFonts w:hint="eastAsia" w:ascii="宋体" w:hAnsi="宋体" w:cs="宋体"/>
                <w:color w:val="000000"/>
                <w:kern w:val="0"/>
                <w:sz w:val="15"/>
                <w:szCs w:val="15"/>
              </w:rPr>
              <w:t>2080599</w:t>
            </w:r>
          </w:p>
        </w:tc>
        <w:tc>
          <w:tcPr>
            <w:tcW w:w="1842" w:type="dxa"/>
            <w:tcBorders>
              <w:top w:val="single" w:color="auto" w:sz="4" w:space="0"/>
              <w:left w:val="single" w:color="auto" w:sz="4" w:space="0"/>
              <w:bottom w:val="single" w:color="auto" w:sz="4" w:space="0"/>
              <w:right w:val="single" w:color="auto" w:sz="4" w:space="0"/>
            </w:tcBorders>
            <w:vAlign w:val="center"/>
          </w:tcPr>
          <w:p w14:paraId="4E8A0DE0">
            <w:pPr>
              <w:widowControl/>
              <w:textAlignment w:val="center"/>
              <w:rPr>
                <w:rFonts w:ascii="宋体" w:hAnsi="宋体" w:cs="宋体"/>
                <w:b/>
                <w:color w:val="000000"/>
                <w:kern w:val="0"/>
                <w:sz w:val="15"/>
                <w:szCs w:val="15"/>
              </w:rPr>
            </w:pPr>
            <w:r>
              <w:rPr>
                <w:rFonts w:hint="eastAsia" w:ascii="宋体" w:hAnsi="宋体" w:cs="宋体"/>
                <w:color w:val="000000"/>
                <w:kern w:val="0"/>
                <w:sz w:val="15"/>
                <w:szCs w:val="15"/>
              </w:rPr>
              <w:t>其他行政事业单位养老支出</w:t>
            </w:r>
          </w:p>
        </w:tc>
        <w:tc>
          <w:tcPr>
            <w:tcW w:w="984" w:type="dxa"/>
            <w:tcBorders>
              <w:top w:val="single" w:color="auto" w:sz="4" w:space="0"/>
              <w:left w:val="single" w:color="auto" w:sz="4" w:space="0"/>
              <w:bottom w:val="single" w:color="auto" w:sz="4" w:space="0"/>
              <w:right w:val="single" w:color="auto" w:sz="4" w:space="0"/>
            </w:tcBorders>
            <w:vAlign w:val="center"/>
          </w:tcPr>
          <w:p w14:paraId="12CE1EAE">
            <w:pPr>
              <w:widowControl/>
              <w:jc w:val="center"/>
              <w:textAlignment w:val="center"/>
              <w:rPr>
                <w:b/>
                <w:bCs/>
                <w:color w:val="000000"/>
                <w:sz w:val="15"/>
                <w:szCs w:val="15"/>
              </w:rPr>
            </w:pPr>
            <w:r>
              <w:rPr>
                <w:rFonts w:hint="eastAsia" w:ascii="宋体" w:hAnsi="宋体" w:cs="宋体"/>
                <w:color w:val="000000"/>
                <w:kern w:val="0"/>
                <w:sz w:val="15"/>
                <w:szCs w:val="15"/>
              </w:rPr>
              <w:t>81.33</w:t>
            </w:r>
          </w:p>
        </w:tc>
        <w:tc>
          <w:tcPr>
            <w:tcW w:w="850" w:type="dxa"/>
            <w:tcBorders>
              <w:top w:val="single" w:color="auto" w:sz="4" w:space="0"/>
              <w:left w:val="single" w:color="auto" w:sz="4" w:space="0"/>
              <w:bottom w:val="single" w:color="auto" w:sz="4" w:space="0"/>
              <w:right w:val="single" w:color="auto" w:sz="4" w:space="0"/>
            </w:tcBorders>
            <w:vAlign w:val="center"/>
          </w:tcPr>
          <w:p w14:paraId="314B9FC7">
            <w:pPr>
              <w:jc w:val="center"/>
              <w:rPr>
                <w:b/>
                <w:bCs/>
                <w:color w:val="000000"/>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3218E333">
            <w:pPr>
              <w:jc w:val="center"/>
              <w:rPr>
                <w:b/>
                <w:bCs/>
                <w:color w:val="000000"/>
                <w:sz w:val="15"/>
                <w:szCs w:val="15"/>
              </w:rPr>
            </w:pPr>
            <w:r>
              <w:rPr>
                <w:rFonts w:hint="eastAsia"/>
                <w:color w:val="000000"/>
                <w:sz w:val="15"/>
                <w:szCs w:val="15"/>
              </w:rPr>
              <w:t>81.33</w:t>
            </w:r>
          </w:p>
        </w:tc>
        <w:tc>
          <w:tcPr>
            <w:tcW w:w="567" w:type="dxa"/>
            <w:tcBorders>
              <w:top w:val="single" w:color="auto" w:sz="4" w:space="0"/>
              <w:left w:val="single" w:color="auto" w:sz="4" w:space="0"/>
              <w:bottom w:val="single" w:color="auto" w:sz="4" w:space="0"/>
              <w:right w:val="single" w:color="auto" w:sz="4" w:space="0"/>
            </w:tcBorders>
            <w:vAlign w:val="center"/>
          </w:tcPr>
          <w:p w14:paraId="77BE3E5A">
            <w:pPr>
              <w:widowControl/>
              <w:jc w:val="center"/>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4F8D38C0">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445EBDC1">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6715E7FA">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730E84D1">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6A5EE51E">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79D173AD">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740C5CAC">
            <w:pPr>
              <w:widowControl/>
              <w:rPr>
                <w:rFonts w:ascii="宋体" w:hAnsi="宋体" w:cs="宋体"/>
                <w:b/>
                <w:color w:val="000000"/>
                <w:kern w:val="0"/>
                <w:sz w:val="15"/>
                <w:szCs w:val="15"/>
              </w:rPr>
            </w:pPr>
          </w:p>
        </w:tc>
      </w:tr>
      <w:tr w14:paraId="2060CC07">
        <w:tblPrEx>
          <w:tblCellMar>
            <w:top w:w="0" w:type="dxa"/>
            <w:left w:w="108" w:type="dxa"/>
            <w:bottom w:w="0" w:type="dxa"/>
            <w:right w:w="108" w:type="dxa"/>
          </w:tblCellMar>
        </w:tblPrEx>
        <w:trPr>
          <w:gridAfter w:val="1"/>
          <w:wAfter w:w="369" w:type="dxa"/>
          <w:trHeight w:val="519" w:hRule="atLeast"/>
        </w:trPr>
        <w:tc>
          <w:tcPr>
            <w:tcW w:w="852" w:type="dxa"/>
            <w:tcBorders>
              <w:top w:val="single" w:color="auto" w:sz="4" w:space="0"/>
              <w:left w:val="single" w:color="auto" w:sz="4" w:space="0"/>
              <w:bottom w:val="single" w:color="auto" w:sz="4" w:space="0"/>
              <w:right w:val="single" w:color="auto" w:sz="4" w:space="0"/>
            </w:tcBorders>
            <w:vAlign w:val="center"/>
          </w:tcPr>
          <w:p w14:paraId="1CEC9B12">
            <w:pPr>
              <w:widowControl/>
              <w:rPr>
                <w:rFonts w:ascii="宋体" w:hAnsi="宋体" w:cs="宋体"/>
                <w:b/>
                <w:color w:val="000000"/>
                <w:kern w:val="0"/>
                <w:sz w:val="15"/>
                <w:szCs w:val="15"/>
              </w:rPr>
            </w:pPr>
            <w:r>
              <w:rPr>
                <w:rFonts w:hint="eastAsia" w:ascii="宋体" w:hAnsi="宋体" w:cs="宋体"/>
                <w:b/>
                <w:color w:val="000000"/>
                <w:kern w:val="0"/>
                <w:sz w:val="15"/>
                <w:szCs w:val="15"/>
              </w:rPr>
              <w:t>210</w:t>
            </w:r>
          </w:p>
        </w:tc>
        <w:tc>
          <w:tcPr>
            <w:tcW w:w="1842" w:type="dxa"/>
            <w:tcBorders>
              <w:top w:val="single" w:color="auto" w:sz="4" w:space="0"/>
              <w:left w:val="single" w:color="auto" w:sz="4" w:space="0"/>
              <w:bottom w:val="single" w:color="auto" w:sz="4" w:space="0"/>
              <w:right w:val="single" w:color="auto" w:sz="4" w:space="0"/>
            </w:tcBorders>
            <w:vAlign w:val="center"/>
          </w:tcPr>
          <w:p w14:paraId="2CF69BC5">
            <w:pPr>
              <w:widowControl/>
              <w:rPr>
                <w:rFonts w:ascii="宋体" w:hAnsi="宋体" w:cs="宋体"/>
                <w:b/>
                <w:color w:val="000000"/>
                <w:kern w:val="0"/>
                <w:sz w:val="15"/>
                <w:szCs w:val="15"/>
              </w:rPr>
            </w:pPr>
            <w:r>
              <w:rPr>
                <w:rFonts w:hint="eastAsia" w:ascii="宋体" w:hAnsi="宋体" w:cs="宋体"/>
                <w:b/>
                <w:color w:val="000000"/>
                <w:kern w:val="0"/>
                <w:sz w:val="15"/>
                <w:szCs w:val="15"/>
              </w:rPr>
              <w:t>卫生健康支出</w:t>
            </w:r>
          </w:p>
        </w:tc>
        <w:tc>
          <w:tcPr>
            <w:tcW w:w="984" w:type="dxa"/>
            <w:tcBorders>
              <w:top w:val="single" w:color="auto" w:sz="4" w:space="0"/>
              <w:left w:val="single" w:color="auto" w:sz="4" w:space="0"/>
              <w:bottom w:val="single" w:color="auto" w:sz="4" w:space="0"/>
              <w:right w:val="single" w:color="auto" w:sz="4" w:space="0"/>
            </w:tcBorders>
            <w:vAlign w:val="center"/>
          </w:tcPr>
          <w:p w14:paraId="2F9364CD">
            <w:pPr>
              <w:jc w:val="center"/>
              <w:rPr>
                <w:rFonts w:ascii="宋体" w:hAnsi="宋体" w:cs="宋体"/>
                <w:b/>
                <w:bCs/>
                <w:color w:val="000000"/>
                <w:sz w:val="15"/>
                <w:szCs w:val="15"/>
              </w:rPr>
            </w:pPr>
            <w:r>
              <w:rPr>
                <w:rFonts w:hint="eastAsia"/>
                <w:b/>
                <w:bCs/>
                <w:color w:val="000000"/>
                <w:sz w:val="15"/>
                <w:szCs w:val="15"/>
              </w:rPr>
              <w:t>12079.61</w:t>
            </w:r>
          </w:p>
        </w:tc>
        <w:tc>
          <w:tcPr>
            <w:tcW w:w="850" w:type="dxa"/>
            <w:tcBorders>
              <w:top w:val="single" w:color="auto" w:sz="4" w:space="0"/>
              <w:left w:val="single" w:color="auto" w:sz="4" w:space="0"/>
              <w:bottom w:val="single" w:color="auto" w:sz="4" w:space="0"/>
              <w:right w:val="single" w:color="auto" w:sz="4" w:space="0"/>
            </w:tcBorders>
            <w:vAlign w:val="center"/>
          </w:tcPr>
          <w:p w14:paraId="6039143D">
            <w:pPr>
              <w:jc w:val="center"/>
              <w:rPr>
                <w:rFonts w:ascii="宋体" w:hAnsi="宋体" w:cs="宋体"/>
                <w:b/>
                <w:bCs/>
                <w:color w:val="000000"/>
                <w:sz w:val="15"/>
                <w:szCs w:val="15"/>
              </w:rPr>
            </w:pPr>
            <w:r>
              <w:rPr>
                <w:rFonts w:hint="eastAsia"/>
                <w:b/>
                <w:bCs/>
                <w:color w:val="000000"/>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6A18E3AA">
            <w:pPr>
              <w:jc w:val="center"/>
              <w:rPr>
                <w:rFonts w:ascii="宋体" w:hAnsi="宋体" w:cs="宋体"/>
                <w:b/>
                <w:bCs/>
                <w:color w:val="000000"/>
                <w:sz w:val="15"/>
                <w:szCs w:val="15"/>
              </w:rPr>
            </w:pPr>
            <w:r>
              <w:rPr>
                <w:rFonts w:hint="eastAsia"/>
                <w:b/>
                <w:bCs/>
                <w:color w:val="000000"/>
                <w:sz w:val="15"/>
                <w:szCs w:val="15"/>
              </w:rPr>
              <w:t>12079.61</w:t>
            </w:r>
          </w:p>
        </w:tc>
        <w:tc>
          <w:tcPr>
            <w:tcW w:w="567" w:type="dxa"/>
            <w:tcBorders>
              <w:top w:val="single" w:color="auto" w:sz="4" w:space="0"/>
              <w:left w:val="single" w:color="auto" w:sz="4" w:space="0"/>
              <w:bottom w:val="single" w:color="auto" w:sz="4" w:space="0"/>
              <w:right w:val="single" w:color="auto" w:sz="4" w:space="0"/>
            </w:tcBorders>
            <w:vAlign w:val="center"/>
          </w:tcPr>
          <w:p w14:paraId="48E4CD1F">
            <w:pPr>
              <w:widowControl/>
              <w:jc w:val="center"/>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01F603A3">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5E9248C4">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34D9B89A">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59140D1A">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218B350A">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3527B225">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02DAA8A8">
            <w:pPr>
              <w:widowControl/>
              <w:rPr>
                <w:rFonts w:ascii="宋体" w:hAnsi="宋体" w:cs="宋体"/>
                <w:b/>
                <w:color w:val="000000"/>
                <w:kern w:val="0"/>
                <w:sz w:val="15"/>
                <w:szCs w:val="15"/>
              </w:rPr>
            </w:pPr>
          </w:p>
        </w:tc>
      </w:tr>
      <w:tr w14:paraId="23540F9D">
        <w:tblPrEx>
          <w:tblCellMar>
            <w:top w:w="0" w:type="dxa"/>
            <w:left w:w="108" w:type="dxa"/>
            <w:bottom w:w="0" w:type="dxa"/>
            <w:right w:w="108" w:type="dxa"/>
          </w:tblCellMar>
        </w:tblPrEx>
        <w:trPr>
          <w:gridAfter w:val="1"/>
          <w:wAfter w:w="369" w:type="dxa"/>
          <w:trHeight w:val="554" w:hRule="atLeast"/>
        </w:trPr>
        <w:tc>
          <w:tcPr>
            <w:tcW w:w="852" w:type="dxa"/>
            <w:tcBorders>
              <w:top w:val="single" w:color="auto" w:sz="4" w:space="0"/>
              <w:left w:val="single" w:color="auto" w:sz="4" w:space="0"/>
              <w:bottom w:val="single" w:color="auto" w:sz="4" w:space="0"/>
              <w:right w:val="single" w:color="auto" w:sz="4" w:space="0"/>
            </w:tcBorders>
            <w:vAlign w:val="center"/>
          </w:tcPr>
          <w:p w14:paraId="27057198">
            <w:pPr>
              <w:widowControl/>
              <w:rPr>
                <w:rFonts w:ascii="宋体" w:hAnsi="宋体" w:cs="宋体"/>
                <w:bCs/>
                <w:color w:val="000000"/>
                <w:kern w:val="0"/>
                <w:sz w:val="15"/>
                <w:szCs w:val="15"/>
              </w:rPr>
            </w:pPr>
            <w:r>
              <w:rPr>
                <w:rFonts w:hint="eastAsia" w:ascii="宋体" w:hAnsi="宋体" w:cs="宋体"/>
                <w:bCs/>
                <w:color w:val="000000"/>
                <w:kern w:val="0"/>
                <w:sz w:val="15"/>
                <w:szCs w:val="15"/>
              </w:rPr>
              <w:t>21011</w:t>
            </w:r>
          </w:p>
        </w:tc>
        <w:tc>
          <w:tcPr>
            <w:tcW w:w="1842" w:type="dxa"/>
            <w:tcBorders>
              <w:top w:val="single" w:color="auto" w:sz="4" w:space="0"/>
              <w:left w:val="single" w:color="auto" w:sz="4" w:space="0"/>
              <w:bottom w:val="single" w:color="auto" w:sz="4" w:space="0"/>
              <w:right w:val="single" w:color="auto" w:sz="4" w:space="0"/>
            </w:tcBorders>
            <w:vAlign w:val="center"/>
          </w:tcPr>
          <w:p w14:paraId="6810EF63">
            <w:pPr>
              <w:widowControl/>
              <w:rPr>
                <w:rFonts w:ascii="宋体" w:hAnsi="宋体" w:cs="宋体"/>
                <w:bCs/>
                <w:color w:val="000000"/>
                <w:kern w:val="0"/>
                <w:sz w:val="15"/>
                <w:szCs w:val="15"/>
              </w:rPr>
            </w:pPr>
            <w:r>
              <w:rPr>
                <w:rFonts w:hint="eastAsia" w:ascii="宋体" w:hAnsi="宋体" w:cs="宋体"/>
                <w:bCs/>
                <w:color w:val="000000"/>
                <w:kern w:val="0"/>
                <w:sz w:val="15"/>
                <w:szCs w:val="15"/>
              </w:rPr>
              <w:t>行政事业单位医疗</w:t>
            </w:r>
          </w:p>
        </w:tc>
        <w:tc>
          <w:tcPr>
            <w:tcW w:w="984" w:type="dxa"/>
            <w:tcBorders>
              <w:top w:val="single" w:color="auto" w:sz="4" w:space="0"/>
              <w:left w:val="single" w:color="auto" w:sz="4" w:space="0"/>
              <w:bottom w:val="single" w:color="auto" w:sz="4" w:space="0"/>
              <w:right w:val="single" w:color="auto" w:sz="4" w:space="0"/>
            </w:tcBorders>
            <w:vAlign w:val="center"/>
          </w:tcPr>
          <w:p w14:paraId="6E89FDDE">
            <w:pPr>
              <w:jc w:val="center"/>
              <w:rPr>
                <w:rFonts w:ascii="宋体" w:hAnsi="宋体" w:cs="宋体"/>
                <w:color w:val="000000"/>
                <w:sz w:val="15"/>
                <w:szCs w:val="15"/>
              </w:rPr>
            </w:pPr>
            <w:r>
              <w:rPr>
                <w:rFonts w:hint="eastAsia"/>
                <w:color w:val="000000"/>
                <w:sz w:val="15"/>
                <w:szCs w:val="15"/>
              </w:rPr>
              <w:t>12079.61</w:t>
            </w:r>
          </w:p>
        </w:tc>
        <w:tc>
          <w:tcPr>
            <w:tcW w:w="850" w:type="dxa"/>
            <w:tcBorders>
              <w:top w:val="single" w:color="auto" w:sz="4" w:space="0"/>
              <w:left w:val="single" w:color="auto" w:sz="4" w:space="0"/>
              <w:bottom w:val="single" w:color="auto" w:sz="4" w:space="0"/>
              <w:right w:val="single" w:color="auto" w:sz="4" w:space="0"/>
            </w:tcBorders>
            <w:vAlign w:val="center"/>
          </w:tcPr>
          <w:p w14:paraId="4E604894">
            <w:pPr>
              <w:jc w:val="center"/>
              <w:rPr>
                <w:rFonts w:ascii="宋体" w:hAnsi="宋体" w:cs="宋体"/>
                <w:color w:val="000000"/>
                <w:sz w:val="15"/>
                <w:szCs w:val="15"/>
              </w:rPr>
            </w:pPr>
            <w:r>
              <w:rPr>
                <w:rFonts w:hint="eastAsia"/>
                <w:color w:val="000000"/>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11A79CF1">
            <w:pPr>
              <w:jc w:val="center"/>
              <w:rPr>
                <w:rFonts w:ascii="宋体" w:hAnsi="宋体" w:cs="宋体"/>
                <w:color w:val="000000"/>
                <w:sz w:val="15"/>
                <w:szCs w:val="15"/>
              </w:rPr>
            </w:pPr>
            <w:r>
              <w:rPr>
                <w:rFonts w:hint="eastAsia"/>
                <w:color w:val="000000"/>
                <w:sz w:val="15"/>
                <w:szCs w:val="15"/>
              </w:rPr>
              <w:t>12079.61</w:t>
            </w:r>
          </w:p>
        </w:tc>
        <w:tc>
          <w:tcPr>
            <w:tcW w:w="567" w:type="dxa"/>
            <w:tcBorders>
              <w:top w:val="single" w:color="auto" w:sz="4" w:space="0"/>
              <w:left w:val="single" w:color="auto" w:sz="4" w:space="0"/>
              <w:bottom w:val="single" w:color="auto" w:sz="4" w:space="0"/>
              <w:right w:val="single" w:color="auto" w:sz="4" w:space="0"/>
            </w:tcBorders>
            <w:vAlign w:val="center"/>
          </w:tcPr>
          <w:p w14:paraId="0C714011">
            <w:pPr>
              <w:widowControl/>
              <w:jc w:val="center"/>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07C9AA98">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07B41ABB">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39C88505">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71B8E63B">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10C45322">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5CED3813">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0CC0FDDB">
            <w:pPr>
              <w:widowControl/>
              <w:rPr>
                <w:rFonts w:ascii="宋体" w:hAnsi="宋体" w:cs="宋体"/>
                <w:b/>
                <w:color w:val="000000"/>
                <w:kern w:val="0"/>
                <w:sz w:val="15"/>
                <w:szCs w:val="15"/>
              </w:rPr>
            </w:pPr>
          </w:p>
        </w:tc>
      </w:tr>
      <w:tr w14:paraId="29259D3E">
        <w:tblPrEx>
          <w:tblCellMar>
            <w:top w:w="0" w:type="dxa"/>
            <w:left w:w="108" w:type="dxa"/>
            <w:bottom w:w="0" w:type="dxa"/>
            <w:right w:w="108" w:type="dxa"/>
          </w:tblCellMar>
        </w:tblPrEx>
        <w:trPr>
          <w:gridAfter w:val="1"/>
          <w:wAfter w:w="369" w:type="dxa"/>
          <w:trHeight w:val="524" w:hRule="atLeast"/>
        </w:trPr>
        <w:tc>
          <w:tcPr>
            <w:tcW w:w="852" w:type="dxa"/>
            <w:tcBorders>
              <w:top w:val="single" w:color="auto" w:sz="4" w:space="0"/>
              <w:left w:val="single" w:color="auto" w:sz="4" w:space="0"/>
              <w:bottom w:val="single" w:color="auto" w:sz="4" w:space="0"/>
              <w:right w:val="single" w:color="auto" w:sz="4" w:space="0"/>
            </w:tcBorders>
            <w:vAlign w:val="center"/>
          </w:tcPr>
          <w:p w14:paraId="01B93A4B">
            <w:pPr>
              <w:widowControl/>
              <w:rPr>
                <w:rFonts w:ascii="宋体" w:hAnsi="宋体" w:cs="宋体"/>
                <w:bCs/>
                <w:color w:val="000000"/>
                <w:kern w:val="0"/>
                <w:sz w:val="15"/>
                <w:szCs w:val="15"/>
              </w:rPr>
            </w:pPr>
            <w:r>
              <w:rPr>
                <w:rFonts w:hint="eastAsia" w:ascii="宋体" w:hAnsi="宋体" w:cs="宋体"/>
                <w:bCs/>
                <w:color w:val="000000"/>
                <w:kern w:val="0"/>
                <w:sz w:val="15"/>
                <w:szCs w:val="15"/>
              </w:rPr>
              <w:t>2101101</w:t>
            </w:r>
          </w:p>
        </w:tc>
        <w:tc>
          <w:tcPr>
            <w:tcW w:w="1842" w:type="dxa"/>
            <w:tcBorders>
              <w:top w:val="single" w:color="auto" w:sz="4" w:space="0"/>
              <w:left w:val="single" w:color="auto" w:sz="4" w:space="0"/>
              <w:bottom w:val="single" w:color="auto" w:sz="4" w:space="0"/>
              <w:right w:val="single" w:color="auto" w:sz="4" w:space="0"/>
            </w:tcBorders>
            <w:vAlign w:val="center"/>
          </w:tcPr>
          <w:p w14:paraId="5464407C">
            <w:pPr>
              <w:widowControl/>
              <w:rPr>
                <w:rFonts w:ascii="宋体" w:hAnsi="宋体" w:cs="宋体"/>
                <w:bCs/>
                <w:color w:val="000000"/>
                <w:kern w:val="0"/>
                <w:sz w:val="15"/>
                <w:szCs w:val="15"/>
              </w:rPr>
            </w:pPr>
            <w:r>
              <w:rPr>
                <w:rFonts w:hint="eastAsia" w:ascii="宋体" w:hAnsi="宋体" w:cs="宋体"/>
                <w:bCs/>
                <w:color w:val="000000"/>
                <w:kern w:val="0"/>
                <w:sz w:val="15"/>
                <w:szCs w:val="15"/>
              </w:rPr>
              <w:t>行政单位医疗</w:t>
            </w:r>
          </w:p>
        </w:tc>
        <w:tc>
          <w:tcPr>
            <w:tcW w:w="984" w:type="dxa"/>
            <w:tcBorders>
              <w:top w:val="single" w:color="auto" w:sz="4" w:space="0"/>
              <w:left w:val="single" w:color="auto" w:sz="4" w:space="0"/>
              <w:bottom w:val="single" w:color="auto" w:sz="4" w:space="0"/>
              <w:right w:val="single" w:color="auto" w:sz="4" w:space="0"/>
            </w:tcBorders>
            <w:vAlign w:val="center"/>
          </w:tcPr>
          <w:p w14:paraId="0080129E">
            <w:pPr>
              <w:jc w:val="center"/>
              <w:rPr>
                <w:rFonts w:ascii="宋体" w:hAnsi="宋体" w:cs="宋体"/>
                <w:color w:val="000000"/>
                <w:sz w:val="15"/>
                <w:szCs w:val="15"/>
              </w:rPr>
            </w:pPr>
            <w:r>
              <w:rPr>
                <w:rFonts w:hint="eastAsia" w:ascii="宋体" w:hAnsi="宋体" w:cs="宋体"/>
                <w:color w:val="000000"/>
                <w:sz w:val="15"/>
                <w:szCs w:val="15"/>
              </w:rPr>
              <w:t>9247.88</w:t>
            </w:r>
          </w:p>
        </w:tc>
        <w:tc>
          <w:tcPr>
            <w:tcW w:w="850" w:type="dxa"/>
            <w:tcBorders>
              <w:top w:val="single" w:color="auto" w:sz="4" w:space="0"/>
              <w:left w:val="single" w:color="auto" w:sz="4" w:space="0"/>
              <w:bottom w:val="single" w:color="auto" w:sz="4" w:space="0"/>
              <w:right w:val="single" w:color="auto" w:sz="4" w:space="0"/>
            </w:tcBorders>
            <w:vAlign w:val="center"/>
          </w:tcPr>
          <w:p w14:paraId="5975F4E4">
            <w:pPr>
              <w:jc w:val="center"/>
              <w:rPr>
                <w:rFonts w:ascii="宋体" w:hAnsi="宋体" w:cs="宋体"/>
                <w:color w:val="000000"/>
                <w:sz w:val="15"/>
                <w:szCs w:val="15"/>
              </w:rPr>
            </w:pPr>
            <w:r>
              <w:rPr>
                <w:rFonts w:hint="eastAsia"/>
                <w:color w:val="000000"/>
                <w:sz w:val="15"/>
                <w:szCs w:val="15"/>
              </w:rPr>
              <w:t>　</w:t>
            </w:r>
          </w:p>
        </w:tc>
        <w:tc>
          <w:tcPr>
            <w:tcW w:w="993" w:type="dxa"/>
            <w:tcBorders>
              <w:top w:val="single" w:color="auto" w:sz="4" w:space="0"/>
              <w:left w:val="single" w:color="auto" w:sz="4" w:space="0"/>
              <w:bottom w:val="single" w:color="auto" w:sz="4" w:space="0"/>
              <w:right w:val="single" w:color="auto" w:sz="4" w:space="0"/>
            </w:tcBorders>
            <w:vAlign w:val="center"/>
          </w:tcPr>
          <w:p w14:paraId="59B26D2B">
            <w:pPr>
              <w:jc w:val="center"/>
              <w:rPr>
                <w:rFonts w:ascii="宋体" w:hAnsi="宋体" w:cs="宋体"/>
                <w:color w:val="000000"/>
                <w:sz w:val="15"/>
                <w:szCs w:val="15"/>
              </w:rPr>
            </w:pPr>
            <w:r>
              <w:rPr>
                <w:rFonts w:hint="eastAsia" w:ascii="宋体" w:hAnsi="宋体" w:cs="宋体"/>
                <w:color w:val="000000"/>
                <w:sz w:val="15"/>
                <w:szCs w:val="15"/>
              </w:rPr>
              <w:t>9247.88</w:t>
            </w:r>
          </w:p>
        </w:tc>
        <w:tc>
          <w:tcPr>
            <w:tcW w:w="567" w:type="dxa"/>
            <w:tcBorders>
              <w:top w:val="single" w:color="auto" w:sz="4" w:space="0"/>
              <w:left w:val="single" w:color="auto" w:sz="4" w:space="0"/>
              <w:bottom w:val="single" w:color="auto" w:sz="4" w:space="0"/>
              <w:right w:val="single" w:color="auto" w:sz="4" w:space="0"/>
            </w:tcBorders>
            <w:vAlign w:val="center"/>
          </w:tcPr>
          <w:p w14:paraId="034DA1A3">
            <w:pPr>
              <w:widowControl/>
              <w:jc w:val="center"/>
              <w:rPr>
                <w:rFonts w:ascii="宋体" w:hAnsi="宋体" w:cs="宋体"/>
                <w:bCs/>
                <w:color w:val="000000"/>
                <w:kern w:val="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722E2984">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0B92955F">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59E725F1">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1054FCCB">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10C1BBB8">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223A1C86">
            <w:pPr>
              <w:widowControl/>
              <w:rPr>
                <w:rFonts w:ascii="宋体" w:hAnsi="宋体" w:cs="宋体"/>
                <w:b/>
                <w:color w:val="000000"/>
                <w:kern w:val="0"/>
                <w:sz w:val="15"/>
                <w:szCs w:val="15"/>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4A00C708">
            <w:pPr>
              <w:widowControl/>
              <w:rPr>
                <w:rFonts w:ascii="宋体" w:hAnsi="宋体" w:cs="宋体"/>
                <w:b/>
                <w:color w:val="000000"/>
                <w:kern w:val="0"/>
                <w:sz w:val="15"/>
                <w:szCs w:val="15"/>
              </w:rPr>
            </w:pPr>
          </w:p>
        </w:tc>
      </w:tr>
      <w:tr w14:paraId="0F20CE65">
        <w:tblPrEx>
          <w:tblCellMar>
            <w:top w:w="0" w:type="dxa"/>
            <w:left w:w="108" w:type="dxa"/>
            <w:bottom w:w="0" w:type="dxa"/>
            <w:right w:w="108" w:type="dxa"/>
          </w:tblCellMar>
        </w:tblPrEx>
        <w:trPr>
          <w:gridAfter w:val="1"/>
          <w:wAfter w:w="369" w:type="dxa"/>
          <w:trHeight w:val="566" w:hRule="atLeast"/>
        </w:trPr>
        <w:tc>
          <w:tcPr>
            <w:tcW w:w="2694" w:type="dxa"/>
            <w:gridSpan w:val="2"/>
            <w:tcBorders>
              <w:top w:val="single" w:color="auto" w:sz="4" w:space="0"/>
              <w:left w:val="single" w:color="auto" w:sz="4" w:space="0"/>
              <w:bottom w:val="single" w:color="auto" w:sz="4" w:space="0"/>
              <w:right w:val="single" w:color="auto" w:sz="4" w:space="0"/>
            </w:tcBorders>
            <w:vAlign w:val="center"/>
          </w:tcPr>
          <w:p w14:paraId="679B22D5">
            <w:pPr>
              <w:widowControl/>
              <w:rPr>
                <w:rFonts w:ascii="宋体" w:hAnsi="宋体" w:cs="宋体"/>
                <w:bCs/>
                <w:color w:val="000000"/>
                <w:kern w:val="0"/>
                <w:sz w:val="15"/>
                <w:szCs w:val="15"/>
              </w:rPr>
            </w:pPr>
            <w:r>
              <w:rPr>
                <w:rFonts w:hint="eastAsia" w:ascii="宋体" w:hAnsi="宋体" w:cs="宋体"/>
                <w:bCs/>
                <w:color w:val="000000"/>
                <w:kern w:val="0"/>
                <w:sz w:val="15"/>
                <w:szCs w:val="15"/>
              </w:rPr>
              <w:t xml:space="preserve">       </w:t>
            </w:r>
            <w:r>
              <w:rPr>
                <w:rFonts w:hint="eastAsia" w:ascii="宋体" w:hAnsi="宋体" w:cs="宋体"/>
                <w:b/>
                <w:color w:val="000000"/>
                <w:kern w:val="0"/>
                <w:sz w:val="15"/>
                <w:szCs w:val="15"/>
              </w:rPr>
              <w:t xml:space="preserve"> 合  计</w:t>
            </w:r>
          </w:p>
        </w:tc>
        <w:tc>
          <w:tcPr>
            <w:tcW w:w="984" w:type="dxa"/>
            <w:tcBorders>
              <w:top w:val="single" w:color="auto" w:sz="4" w:space="0"/>
              <w:left w:val="single" w:color="auto" w:sz="4" w:space="0"/>
              <w:bottom w:val="single" w:color="auto" w:sz="4" w:space="0"/>
              <w:right w:val="single" w:color="auto" w:sz="4" w:space="0"/>
            </w:tcBorders>
            <w:vAlign w:val="center"/>
          </w:tcPr>
          <w:p w14:paraId="3F7C3058">
            <w:pPr>
              <w:jc w:val="center"/>
              <w:rPr>
                <w:rFonts w:ascii="宋体" w:hAnsi="宋体" w:cs="宋体"/>
                <w:b/>
                <w:bCs/>
                <w:color w:val="000000"/>
                <w:sz w:val="15"/>
                <w:szCs w:val="15"/>
              </w:rPr>
            </w:pPr>
            <w:r>
              <w:rPr>
                <w:rFonts w:hint="eastAsia"/>
                <w:b/>
                <w:bCs/>
                <w:color w:val="000000"/>
                <w:sz w:val="15"/>
                <w:szCs w:val="15"/>
              </w:rPr>
              <w:t>208897.6</w:t>
            </w:r>
          </w:p>
        </w:tc>
        <w:tc>
          <w:tcPr>
            <w:tcW w:w="850" w:type="dxa"/>
            <w:tcBorders>
              <w:top w:val="single" w:color="auto" w:sz="4" w:space="0"/>
              <w:left w:val="single" w:color="auto" w:sz="4" w:space="0"/>
              <w:bottom w:val="single" w:color="auto" w:sz="4" w:space="0"/>
              <w:right w:val="single" w:color="auto" w:sz="4" w:space="0"/>
            </w:tcBorders>
            <w:vAlign w:val="center"/>
          </w:tcPr>
          <w:p w14:paraId="0782773C">
            <w:pPr>
              <w:jc w:val="center"/>
              <w:rPr>
                <w:rFonts w:ascii="宋体" w:hAnsi="宋体" w:cs="宋体"/>
                <w:b/>
                <w:bCs/>
                <w:color w:val="000000"/>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18A04BE3">
            <w:pPr>
              <w:jc w:val="center"/>
              <w:rPr>
                <w:rFonts w:ascii="宋体" w:hAnsi="宋体" w:cs="宋体"/>
                <w:b/>
                <w:bCs/>
                <w:color w:val="000000"/>
                <w:sz w:val="15"/>
                <w:szCs w:val="15"/>
              </w:rPr>
            </w:pPr>
            <w:r>
              <w:rPr>
                <w:rFonts w:hint="eastAsia"/>
                <w:b/>
                <w:bCs/>
                <w:color w:val="000000"/>
                <w:sz w:val="15"/>
                <w:szCs w:val="15"/>
              </w:rPr>
              <w:t>208897.6</w:t>
            </w:r>
          </w:p>
        </w:tc>
        <w:tc>
          <w:tcPr>
            <w:tcW w:w="567" w:type="dxa"/>
            <w:tcBorders>
              <w:top w:val="single" w:color="auto" w:sz="4" w:space="0"/>
              <w:left w:val="single" w:color="auto" w:sz="4" w:space="0"/>
              <w:bottom w:val="single" w:color="auto" w:sz="4" w:space="0"/>
              <w:right w:val="single" w:color="auto" w:sz="4" w:space="0"/>
            </w:tcBorders>
            <w:vAlign w:val="center"/>
          </w:tcPr>
          <w:p w14:paraId="675F5B9C">
            <w:pPr>
              <w:jc w:val="center"/>
              <w:rPr>
                <w:rFonts w:ascii="宋体" w:hAnsi="宋体" w:cs="宋体"/>
                <w:b/>
                <w:bCs/>
                <w:color w:val="000000"/>
                <w:sz w:val="15"/>
                <w:szCs w:val="15"/>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14:paraId="420607D7">
            <w:pPr>
              <w:widowControl/>
              <w:rPr>
                <w:rFonts w:ascii="宋体" w:hAnsi="宋体" w:cs="宋体"/>
                <w:bCs/>
                <w:color w:val="000000"/>
                <w:kern w:val="0"/>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14:paraId="55A81EB8">
            <w:pPr>
              <w:widowControl/>
              <w:rPr>
                <w:rFonts w:ascii="宋体" w:hAnsi="宋体" w:cs="宋体"/>
                <w:b/>
                <w:color w:val="000000"/>
                <w:kern w:val="0"/>
                <w:sz w:val="15"/>
                <w:szCs w:val="15"/>
              </w:rPr>
            </w:pPr>
          </w:p>
        </w:tc>
        <w:tc>
          <w:tcPr>
            <w:tcW w:w="510" w:type="dxa"/>
            <w:tcBorders>
              <w:top w:val="single" w:color="auto" w:sz="4" w:space="0"/>
              <w:left w:val="single" w:color="auto" w:sz="4" w:space="0"/>
              <w:bottom w:val="single" w:color="auto" w:sz="4" w:space="0"/>
              <w:right w:val="single" w:color="auto" w:sz="4" w:space="0"/>
            </w:tcBorders>
            <w:vAlign w:val="center"/>
          </w:tcPr>
          <w:p w14:paraId="2CFE1987">
            <w:pPr>
              <w:widowControl/>
              <w:rPr>
                <w:rFonts w:ascii="宋体" w:hAnsi="宋体" w:cs="宋体"/>
                <w:b/>
                <w:color w:val="000000"/>
                <w:kern w:val="0"/>
                <w:sz w:val="15"/>
                <w:szCs w:val="15"/>
              </w:rPr>
            </w:pPr>
          </w:p>
        </w:tc>
        <w:tc>
          <w:tcPr>
            <w:tcW w:w="495" w:type="dxa"/>
            <w:tcBorders>
              <w:top w:val="single" w:color="auto" w:sz="4" w:space="0"/>
              <w:left w:val="single" w:color="auto" w:sz="4" w:space="0"/>
              <w:bottom w:val="single" w:color="auto" w:sz="4" w:space="0"/>
              <w:right w:val="single" w:color="auto" w:sz="4" w:space="0"/>
            </w:tcBorders>
            <w:vAlign w:val="center"/>
          </w:tcPr>
          <w:p w14:paraId="4D0DF7C4">
            <w:pPr>
              <w:widowControl/>
              <w:rPr>
                <w:rFonts w:ascii="宋体" w:hAnsi="宋体" w:cs="宋体"/>
                <w:b/>
                <w:color w:val="000000"/>
                <w:kern w:val="0"/>
                <w:sz w:val="15"/>
                <w:szCs w:val="15"/>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14:paraId="6D22FFFC">
            <w:pPr>
              <w:widowControl/>
              <w:rPr>
                <w:rFonts w:ascii="宋体" w:hAnsi="宋体" w:cs="宋体"/>
                <w:b/>
                <w:color w:val="000000"/>
                <w:kern w:val="0"/>
                <w:sz w:val="15"/>
                <w:szCs w:val="15"/>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14:paraId="2625DDAE">
            <w:pPr>
              <w:jc w:val="center"/>
              <w:rPr>
                <w:b/>
                <w:bCs/>
                <w:color w:val="000000"/>
                <w:sz w:val="15"/>
                <w:szCs w:val="15"/>
              </w:rPr>
            </w:pPr>
            <w:r>
              <w:rPr>
                <w:rFonts w:hint="eastAsia"/>
                <w:b/>
                <w:bCs/>
                <w:color w:val="000000"/>
                <w:sz w:val="15"/>
                <w:szCs w:val="15"/>
              </w:rPr>
              <w:t>11913.16</w:t>
            </w: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681334D2">
            <w:pPr>
              <w:jc w:val="center"/>
              <w:rPr>
                <w:b/>
                <w:bCs/>
                <w:color w:val="000000"/>
                <w:sz w:val="15"/>
                <w:szCs w:val="15"/>
              </w:rPr>
            </w:pPr>
          </w:p>
        </w:tc>
      </w:tr>
    </w:tbl>
    <w:p w14:paraId="7BD1D988">
      <w:pPr>
        <w:spacing w:line="620" w:lineRule="exact"/>
        <w:jc w:val="center"/>
        <w:rPr>
          <w:rFonts w:hint="eastAsia" w:ascii="黑体" w:hAnsi="宋体" w:eastAsia="黑体" w:cs="宋体"/>
          <w:b/>
          <w:bCs/>
          <w:kern w:val="0"/>
          <w:sz w:val="32"/>
          <w:szCs w:val="32"/>
        </w:rPr>
      </w:pPr>
    </w:p>
    <w:p w14:paraId="20A62CE3">
      <w:pPr>
        <w:spacing w:line="620" w:lineRule="exact"/>
        <w:jc w:val="center"/>
        <w:rPr>
          <w:rFonts w:ascii="黑体" w:hAnsi="宋体" w:eastAsia="黑体"/>
          <w:sz w:val="32"/>
          <w:szCs w:val="32"/>
        </w:rPr>
      </w:pPr>
      <w:r>
        <w:rPr>
          <w:rFonts w:hint="eastAsia" w:ascii="黑体" w:hAnsi="宋体" w:eastAsia="黑体" w:cs="宋体"/>
          <w:b/>
          <w:bCs/>
          <w:kern w:val="0"/>
          <w:sz w:val="32"/>
          <w:szCs w:val="32"/>
        </w:rPr>
        <w:t>北京市公安局大兴分局2025年支出预算表</w:t>
      </w:r>
    </w:p>
    <w:tbl>
      <w:tblPr>
        <w:tblStyle w:val="6"/>
        <w:tblW w:w="10606" w:type="dxa"/>
        <w:tblInd w:w="-575" w:type="dxa"/>
        <w:tblLayout w:type="fixed"/>
        <w:tblCellMar>
          <w:top w:w="0" w:type="dxa"/>
          <w:left w:w="108" w:type="dxa"/>
          <w:bottom w:w="0" w:type="dxa"/>
          <w:right w:w="108" w:type="dxa"/>
        </w:tblCellMar>
      </w:tblPr>
      <w:tblGrid>
        <w:gridCol w:w="825"/>
        <w:gridCol w:w="14"/>
        <w:gridCol w:w="1120"/>
        <w:gridCol w:w="567"/>
        <w:gridCol w:w="262"/>
        <w:gridCol w:w="1337"/>
        <w:gridCol w:w="480"/>
        <w:gridCol w:w="225"/>
        <w:gridCol w:w="1575"/>
        <w:gridCol w:w="982"/>
        <w:gridCol w:w="52"/>
        <w:gridCol w:w="1034"/>
        <w:gridCol w:w="7"/>
        <w:gridCol w:w="843"/>
        <w:gridCol w:w="7"/>
        <w:gridCol w:w="276"/>
        <w:gridCol w:w="8"/>
        <w:gridCol w:w="283"/>
        <w:gridCol w:w="109"/>
        <w:gridCol w:w="600"/>
      </w:tblGrid>
      <w:tr w14:paraId="615A3173">
        <w:tblPrEx>
          <w:tblCellMar>
            <w:top w:w="0" w:type="dxa"/>
            <w:left w:w="108" w:type="dxa"/>
            <w:bottom w:w="0" w:type="dxa"/>
            <w:right w:w="108" w:type="dxa"/>
          </w:tblCellMar>
        </w:tblPrEx>
        <w:trPr>
          <w:gridAfter w:val="1"/>
          <w:wAfter w:w="600" w:type="dxa"/>
          <w:trHeight w:val="304" w:hRule="atLeast"/>
        </w:trPr>
        <w:tc>
          <w:tcPr>
            <w:tcW w:w="839" w:type="dxa"/>
            <w:gridSpan w:val="2"/>
            <w:tcBorders>
              <w:top w:val="nil"/>
              <w:left w:val="nil"/>
              <w:bottom w:val="single" w:color="auto" w:sz="4" w:space="0"/>
              <w:right w:val="nil"/>
            </w:tcBorders>
            <w:vAlign w:val="bottom"/>
          </w:tcPr>
          <w:p w14:paraId="3C626A99">
            <w:pPr>
              <w:widowControl/>
              <w:jc w:val="left"/>
              <w:rPr>
                <w:rFonts w:ascii="宋体" w:hAnsi="宋体" w:cs="宋体"/>
                <w:kern w:val="0"/>
              </w:rPr>
            </w:pPr>
          </w:p>
        </w:tc>
        <w:tc>
          <w:tcPr>
            <w:tcW w:w="1120" w:type="dxa"/>
            <w:tcBorders>
              <w:top w:val="nil"/>
              <w:left w:val="nil"/>
              <w:bottom w:val="single" w:color="auto" w:sz="4" w:space="0"/>
              <w:right w:val="nil"/>
            </w:tcBorders>
          </w:tcPr>
          <w:p w14:paraId="16381385">
            <w:pPr>
              <w:widowControl/>
              <w:jc w:val="left"/>
              <w:rPr>
                <w:rFonts w:ascii="宋体" w:hAnsi="宋体" w:cs="宋体"/>
                <w:kern w:val="0"/>
              </w:rPr>
            </w:pPr>
          </w:p>
        </w:tc>
        <w:tc>
          <w:tcPr>
            <w:tcW w:w="829" w:type="dxa"/>
            <w:gridSpan w:val="2"/>
            <w:tcBorders>
              <w:top w:val="nil"/>
              <w:left w:val="nil"/>
              <w:bottom w:val="single" w:color="auto" w:sz="4" w:space="0"/>
              <w:right w:val="nil"/>
            </w:tcBorders>
          </w:tcPr>
          <w:p w14:paraId="74480D8E">
            <w:pPr>
              <w:widowControl/>
              <w:jc w:val="left"/>
              <w:rPr>
                <w:rFonts w:ascii="宋体" w:hAnsi="宋体" w:cs="宋体"/>
                <w:kern w:val="0"/>
              </w:rPr>
            </w:pPr>
          </w:p>
        </w:tc>
        <w:tc>
          <w:tcPr>
            <w:tcW w:w="1337" w:type="dxa"/>
            <w:tcBorders>
              <w:top w:val="nil"/>
              <w:left w:val="nil"/>
              <w:bottom w:val="single" w:color="auto" w:sz="4" w:space="0"/>
              <w:right w:val="nil"/>
            </w:tcBorders>
          </w:tcPr>
          <w:p w14:paraId="145EB9D0">
            <w:pPr>
              <w:widowControl/>
              <w:jc w:val="left"/>
              <w:rPr>
                <w:rFonts w:ascii="宋体" w:hAnsi="宋体" w:cs="宋体"/>
                <w:kern w:val="0"/>
              </w:rPr>
            </w:pPr>
          </w:p>
        </w:tc>
        <w:tc>
          <w:tcPr>
            <w:tcW w:w="480" w:type="dxa"/>
            <w:tcBorders>
              <w:top w:val="nil"/>
              <w:left w:val="nil"/>
              <w:bottom w:val="single" w:color="auto" w:sz="4" w:space="0"/>
              <w:right w:val="nil"/>
            </w:tcBorders>
          </w:tcPr>
          <w:p w14:paraId="4D201C79">
            <w:pPr>
              <w:widowControl/>
              <w:jc w:val="left"/>
              <w:rPr>
                <w:rFonts w:ascii="宋体" w:hAnsi="宋体" w:cs="宋体"/>
                <w:kern w:val="0"/>
              </w:rPr>
            </w:pPr>
          </w:p>
        </w:tc>
        <w:tc>
          <w:tcPr>
            <w:tcW w:w="1800" w:type="dxa"/>
            <w:gridSpan w:val="2"/>
            <w:tcBorders>
              <w:top w:val="nil"/>
              <w:left w:val="nil"/>
              <w:bottom w:val="single" w:color="auto" w:sz="4" w:space="0"/>
              <w:right w:val="nil"/>
            </w:tcBorders>
          </w:tcPr>
          <w:p w14:paraId="404A923D">
            <w:pPr>
              <w:widowControl/>
              <w:jc w:val="left"/>
              <w:rPr>
                <w:rFonts w:ascii="宋体" w:hAnsi="宋体" w:cs="宋体"/>
                <w:kern w:val="0"/>
              </w:rPr>
            </w:pPr>
          </w:p>
        </w:tc>
        <w:tc>
          <w:tcPr>
            <w:tcW w:w="1034" w:type="dxa"/>
            <w:gridSpan w:val="2"/>
            <w:tcBorders>
              <w:top w:val="nil"/>
              <w:left w:val="nil"/>
              <w:bottom w:val="single" w:color="auto" w:sz="4" w:space="0"/>
              <w:right w:val="nil"/>
            </w:tcBorders>
          </w:tcPr>
          <w:p w14:paraId="27D1F8FC">
            <w:pPr>
              <w:widowControl/>
              <w:jc w:val="left"/>
              <w:rPr>
                <w:rFonts w:ascii="宋体" w:hAnsi="宋体" w:cs="宋体"/>
                <w:kern w:val="0"/>
              </w:rPr>
            </w:pPr>
          </w:p>
        </w:tc>
        <w:tc>
          <w:tcPr>
            <w:tcW w:w="1034" w:type="dxa"/>
            <w:tcBorders>
              <w:top w:val="nil"/>
              <w:left w:val="nil"/>
              <w:bottom w:val="single" w:color="auto" w:sz="4" w:space="0"/>
              <w:right w:val="nil"/>
            </w:tcBorders>
          </w:tcPr>
          <w:p w14:paraId="7551AF6A">
            <w:pPr>
              <w:widowControl/>
              <w:jc w:val="left"/>
              <w:rPr>
                <w:rFonts w:ascii="宋体" w:hAnsi="宋体" w:cs="宋体"/>
                <w:kern w:val="0"/>
              </w:rPr>
            </w:pPr>
          </w:p>
        </w:tc>
        <w:tc>
          <w:tcPr>
            <w:tcW w:w="850" w:type="dxa"/>
            <w:gridSpan w:val="2"/>
            <w:tcBorders>
              <w:top w:val="nil"/>
              <w:left w:val="nil"/>
              <w:bottom w:val="single" w:color="auto" w:sz="4" w:space="0"/>
              <w:right w:val="nil"/>
            </w:tcBorders>
          </w:tcPr>
          <w:p w14:paraId="09DC0C4B">
            <w:pPr>
              <w:widowControl/>
              <w:jc w:val="left"/>
              <w:rPr>
                <w:rFonts w:ascii="宋体" w:hAnsi="宋体" w:cs="宋体"/>
                <w:kern w:val="0"/>
                <w:sz w:val="15"/>
                <w:szCs w:val="15"/>
              </w:rPr>
            </w:pPr>
            <w:r>
              <w:rPr>
                <w:rFonts w:hint="eastAsia" w:ascii="宋体" w:hAnsi="宋体" w:cs="宋体"/>
                <w:kern w:val="0"/>
                <w:sz w:val="15"/>
                <w:szCs w:val="15"/>
              </w:rPr>
              <w:t>单位：</w:t>
            </w:r>
          </w:p>
        </w:tc>
        <w:tc>
          <w:tcPr>
            <w:tcW w:w="283" w:type="dxa"/>
            <w:gridSpan w:val="2"/>
            <w:tcBorders>
              <w:top w:val="nil"/>
              <w:left w:val="nil"/>
              <w:bottom w:val="single" w:color="auto" w:sz="4" w:space="0"/>
              <w:right w:val="nil"/>
            </w:tcBorders>
            <w:vAlign w:val="bottom"/>
          </w:tcPr>
          <w:p w14:paraId="58BE415C">
            <w:pPr>
              <w:widowControl/>
              <w:jc w:val="left"/>
              <w:rPr>
                <w:rFonts w:ascii="宋体" w:hAnsi="宋体" w:cs="宋体"/>
                <w:kern w:val="0"/>
                <w:sz w:val="13"/>
                <w:szCs w:val="13"/>
              </w:rPr>
            </w:pPr>
            <w:r>
              <w:rPr>
                <w:rFonts w:hint="eastAsia" w:ascii="宋体" w:hAnsi="宋体" w:cs="宋体"/>
                <w:kern w:val="0"/>
                <w:sz w:val="13"/>
                <w:szCs w:val="13"/>
              </w:rPr>
              <w:t>万</w:t>
            </w:r>
          </w:p>
        </w:tc>
        <w:tc>
          <w:tcPr>
            <w:tcW w:w="400" w:type="dxa"/>
            <w:gridSpan w:val="3"/>
            <w:tcBorders>
              <w:top w:val="nil"/>
              <w:left w:val="nil"/>
              <w:bottom w:val="single" w:color="auto" w:sz="4" w:space="0"/>
              <w:right w:val="nil"/>
            </w:tcBorders>
            <w:vAlign w:val="bottom"/>
          </w:tcPr>
          <w:p w14:paraId="79CD259E">
            <w:pPr>
              <w:widowControl/>
              <w:jc w:val="left"/>
              <w:rPr>
                <w:rFonts w:ascii="宋体" w:hAnsi="宋体" w:cs="宋体"/>
                <w:kern w:val="0"/>
                <w:sz w:val="15"/>
                <w:szCs w:val="15"/>
              </w:rPr>
            </w:pPr>
            <w:r>
              <w:rPr>
                <w:rFonts w:hint="eastAsia" w:ascii="宋体" w:hAnsi="宋体" w:cs="宋体"/>
                <w:kern w:val="0"/>
                <w:sz w:val="15"/>
                <w:szCs w:val="15"/>
              </w:rPr>
              <w:t>元</w:t>
            </w:r>
          </w:p>
        </w:tc>
      </w:tr>
      <w:tr w14:paraId="29BEBC90">
        <w:tblPrEx>
          <w:tblCellMar>
            <w:top w:w="0" w:type="dxa"/>
            <w:left w:w="108" w:type="dxa"/>
            <w:bottom w:w="0" w:type="dxa"/>
            <w:right w:w="108" w:type="dxa"/>
          </w:tblCellMar>
        </w:tblPrEx>
        <w:trPr>
          <w:trHeight w:val="315" w:hRule="atLeast"/>
        </w:trPr>
        <w:tc>
          <w:tcPr>
            <w:tcW w:w="1959" w:type="dxa"/>
            <w:gridSpan w:val="3"/>
            <w:tcBorders>
              <w:top w:val="single" w:color="auto" w:sz="4" w:space="0"/>
              <w:left w:val="single" w:color="auto" w:sz="4" w:space="0"/>
              <w:bottom w:val="single" w:color="auto" w:sz="4" w:space="0"/>
              <w:right w:val="single" w:color="auto" w:sz="4" w:space="0"/>
            </w:tcBorders>
            <w:shd w:val="clear" w:color="auto" w:fill="A6A6A6"/>
            <w:vAlign w:val="center"/>
          </w:tcPr>
          <w:p w14:paraId="5929FC4E">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功能分类科目</w:t>
            </w:r>
          </w:p>
        </w:tc>
        <w:tc>
          <w:tcPr>
            <w:tcW w:w="2166" w:type="dxa"/>
            <w:gridSpan w:val="3"/>
            <w:tcBorders>
              <w:top w:val="single" w:color="auto" w:sz="4" w:space="0"/>
              <w:left w:val="single" w:color="auto" w:sz="4" w:space="0"/>
              <w:right w:val="single" w:color="auto" w:sz="4" w:space="0"/>
            </w:tcBorders>
            <w:shd w:val="clear" w:color="auto" w:fill="A6A6A6"/>
            <w:vAlign w:val="center"/>
          </w:tcPr>
          <w:p w14:paraId="74A1DDA0">
            <w:pPr>
              <w:widowControl/>
              <w:jc w:val="center"/>
              <w:rPr>
                <w:rFonts w:ascii="宋体" w:hAnsi="宋体" w:cs="宋体"/>
                <w:bCs/>
                <w:color w:val="000000"/>
                <w:kern w:val="0"/>
                <w:sz w:val="15"/>
                <w:szCs w:val="15"/>
              </w:rPr>
            </w:pPr>
            <w:r>
              <w:rPr>
                <w:rFonts w:hint="eastAsia"/>
                <w:bCs/>
                <w:sz w:val="15"/>
                <w:szCs w:val="15"/>
              </w:rPr>
              <w:t>政府支出经济分类科目</w:t>
            </w:r>
          </w:p>
        </w:tc>
        <w:tc>
          <w:tcPr>
            <w:tcW w:w="2280" w:type="dxa"/>
            <w:gridSpan w:val="3"/>
            <w:tcBorders>
              <w:top w:val="single" w:color="auto" w:sz="4" w:space="0"/>
              <w:left w:val="single" w:color="auto" w:sz="4" w:space="0"/>
              <w:right w:val="single" w:color="auto" w:sz="4" w:space="0"/>
            </w:tcBorders>
            <w:shd w:val="clear" w:color="auto" w:fill="A6A6A6"/>
            <w:vAlign w:val="center"/>
          </w:tcPr>
          <w:p w14:paraId="3B92C7A2">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部门支出经济分类科目</w:t>
            </w:r>
          </w:p>
        </w:tc>
        <w:tc>
          <w:tcPr>
            <w:tcW w:w="982" w:type="dxa"/>
            <w:vMerge w:val="restart"/>
            <w:tcBorders>
              <w:top w:val="single" w:color="auto" w:sz="4" w:space="0"/>
              <w:left w:val="single" w:color="auto" w:sz="4" w:space="0"/>
              <w:right w:val="single" w:color="auto" w:sz="4" w:space="0"/>
            </w:tcBorders>
            <w:shd w:val="clear" w:color="auto" w:fill="A6A6A6"/>
            <w:vAlign w:val="center"/>
          </w:tcPr>
          <w:p w14:paraId="68C77DCB">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合计</w:t>
            </w:r>
          </w:p>
        </w:tc>
        <w:tc>
          <w:tcPr>
            <w:tcW w:w="1093" w:type="dxa"/>
            <w:gridSpan w:val="3"/>
            <w:vMerge w:val="restart"/>
            <w:tcBorders>
              <w:top w:val="single" w:color="auto" w:sz="4" w:space="0"/>
              <w:left w:val="single" w:color="auto" w:sz="4" w:space="0"/>
              <w:right w:val="single" w:color="auto" w:sz="4" w:space="0"/>
            </w:tcBorders>
            <w:shd w:val="clear" w:color="auto" w:fill="A6A6A6"/>
            <w:vAlign w:val="center"/>
          </w:tcPr>
          <w:p w14:paraId="62AD1C8B">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基本支出</w:t>
            </w:r>
          </w:p>
        </w:tc>
        <w:tc>
          <w:tcPr>
            <w:tcW w:w="850" w:type="dxa"/>
            <w:gridSpan w:val="2"/>
            <w:vMerge w:val="restart"/>
            <w:tcBorders>
              <w:top w:val="single" w:color="auto" w:sz="4" w:space="0"/>
              <w:left w:val="single" w:color="auto" w:sz="4" w:space="0"/>
              <w:right w:val="single" w:color="auto" w:sz="4" w:space="0"/>
            </w:tcBorders>
            <w:shd w:val="clear" w:color="auto" w:fill="A6A6A6"/>
            <w:vAlign w:val="center"/>
          </w:tcPr>
          <w:p w14:paraId="6053A60A">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项目支出</w:t>
            </w:r>
          </w:p>
        </w:tc>
        <w:tc>
          <w:tcPr>
            <w:tcW w:w="284" w:type="dxa"/>
            <w:gridSpan w:val="2"/>
            <w:vMerge w:val="restart"/>
            <w:tcBorders>
              <w:top w:val="single" w:color="auto" w:sz="4" w:space="0"/>
              <w:left w:val="single" w:color="auto" w:sz="4" w:space="0"/>
              <w:right w:val="single" w:color="auto" w:sz="4" w:space="0"/>
            </w:tcBorders>
            <w:shd w:val="clear" w:color="auto" w:fill="A6A6A6"/>
            <w:vAlign w:val="center"/>
          </w:tcPr>
          <w:p w14:paraId="026B7919">
            <w:pPr>
              <w:widowControl/>
              <w:jc w:val="center"/>
              <w:rPr>
                <w:rFonts w:ascii="宋体" w:hAnsi="宋体" w:cs="宋体"/>
                <w:bCs/>
                <w:color w:val="000000"/>
                <w:kern w:val="0"/>
                <w:sz w:val="10"/>
                <w:szCs w:val="10"/>
              </w:rPr>
            </w:pPr>
            <w:r>
              <w:rPr>
                <w:rFonts w:hint="eastAsia" w:ascii="宋体" w:hAnsi="宋体" w:cs="宋体"/>
                <w:bCs/>
                <w:color w:val="000000"/>
                <w:kern w:val="0"/>
                <w:sz w:val="10"/>
                <w:szCs w:val="10"/>
              </w:rPr>
              <w:t>上缴上级支出</w:t>
            </w:r>
          </w:p>
        </w:tc>
        <w:tc>
          <w:tcPr>
            <w:tcW w:w="283" w:type="dxa"/>
            <w:vMerge w:val="restart"/>
            <w:tcBorders>
              <w:top w:val="single" w:color="auto" w:sz="4" w:space="0"/>
              <w:left w:val="single" w:color="auto" w:sz="4" w:space="0"/>
              <w:right w:val="single" w:color="auto" w:sz="4" w:space="0"/>
            </w:tcBorders>
            <w:shd w:val="clear" w:color="auto" w:fill="A6A6A6"/>
            <w:vAlign w:val="center"/>
          </w:tcPr>
          <w:p w14:paraId="711A2840">
            <w:pPr>
              <w:widowControl/>
              <w:jc w:val="center"/>
              <w:rPr>
                <w:rFonts w:ascii="宋体" w:hAnsi="宋体" w:cs="宋体"/>
                <w:bCs/>
                <w:color w:val="000000"/>
                <w:kern w:val="0"/>
                <w:sz w:val="10"/>
                <w:szCs w:val="10"/>
              </w:rPr>
            </w:pPr>
            <w:r>
              <w:rPr>
                <w:rFonts w:hint="eastAsia" w:ascii="宋体" w:hAnsi="宋体" w:cs="宋体"/>
                <w:bCs/>
                <w:color w:val="000000"/>
                <w:kern w:val="0"/>
                <w:sz w:val="10"/>
                <w:szCs w:val="10"/>
              </w:rPr>
              <w:t>事业单位经营支出</w:t>
            </w:r>
          </w:p>
        </w:tc>
        <w:tc>
          <w:tcPr>
            <w:tcW w:w="709" w:type="dxa"/>
            <w:gridSpan w:val="2"/>
            <w:vMerge w:val="restart"/>
            <w:tcBorders>
              <w:top w:val="single" w:color="auto" w:sz="4" w:space="0"/>
              <w:left w:val="single" w:color="auto" w:sz="4" w:space="0"/>
              <w:right w:val="single" w:color="auto" w:sz="4" w:space="0"/>
            </w:tcBorders>
            <w:shd w:val="clear" w:color="auto" w:fill="A6A6A6"/>
            <w:vAlign w:val="center"/>
          </w:tcPr>
          <w:p w14:paraId="2E4E8FFB">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对附属单位补助支出</w:t>
            </w:r>
          </w:p>
        </w:tc>
      </w:tr>
      <w:tr w14:paraId="4E6A0B2A">
        <w:tblPrEx>
          <w:tblCellMar>
            <w:top w:w="0" w:type="dxa"/>
            <w:left w:w="108" w:type="dxa"/>
            <w:bottom w:w="0" w:type="dxa"/>
            <w:right w:w="108" w:type="dxa"/>
          </w:tblCellMar>
        </w:tblPrEx>
        <w:trPr>
          <w:trHeight w:val="1567" w:hRule="atLeast"/>
        </w:trPr>
        <w:tc>
          <w:tcPr>
            <w:tcW w:w="825" w:type="dxa"/>
            <w:tcBorders>
              <w:top w:val="single" w:color="auto" w:sz="4" w:space="0"/>
              <w:left w:val="single" w:color="auto" w:sz="4" w:space="0"/>
              <w:bottom w:val="single" w:color="auto" w:sz="4" w:space="0"/>
              <w:right w:val="single" w:color="auto" w:sz="4" w:space="0"/>
            </w:tcBorders>
            <w:shd w:val="clear" w:color="auto" w:fill="A6A6A6"/>
            <w:vAlign w:val="center"/>
          </w:tcPr>
          <w:p w14:paraId="7CCFC0B1">
            <w:pPr>
              <w:widowControl/>
              <w:jc w:val="left"/>
              <w:rPr>
                <w:rFonts w:ascii="宋体" w:hAnsi="宋体" w:cs="宋体"/>
                <w:color w:val="000000"/>
                <w:kern w:val="0"/>
                <w:sz w:val="15"/>
                <w:szCs w:val="15"/>
              </w:rPr>
            </w:pPr>
            <w:r>
              <w:rPr>
                <w:rFonts w:hint="eastAsia" w:ascii="宋体" w:hAnsi="宋体" w:cs="宋体"/>
                <w:color w:val="000000"/>
                <w:kern w:val="0"/>
                <w:sz w:val="15"/>
                <w:szCs w:val="15"/>
              </w:rPr>
              <w:t>科目编码</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054CD454">
            <w:pPr>
              <w:widowControl/>
              <w:jc w:val="center"/>
              <w:rPr>
                <w:rFonts w:ascii="宋体" w:hAnsi="宋体" w:cs="宋体"/>
                <w:color w:val="000000"/>
                <w:kern w:val="0"/>
                <w:sz w:val="15"/>
                <w:szCs w:val="15"/>
              </w:rPr>
            </w:pPr>
            <w:r>
              <w:rPr>
                <w:rFonts w:hint="eastAsia" w:ascii="宋体" w:hAnsi="宋体" w:cs="宋体"/>
                <w:color w:val="000000"/>
                <w:kern w:val="0"/>
                <w:sz w:val="15"/>
                <w:szCs w:val="15"/>
              </w:rPr>
              <w:t>科目名称</w:t>
            </w:r>
          </w:p>
        </w:tc>
        <w:tc>
          <w:tcPr>
            <w:tcW w:w="567" w:type="dxa"/>
            <w:tcBorders>
              <w:top w:val="single" w:color="auto" w:sz="4" w:space="0"/>
              <w:left w:val="single" w:color="auto" w:sz="4" w:space="0"/>
              <w:bottom w:val="single" w:color="auto" w:sz="4" w:space="0"/>
              <w:right w:val="single" w:color="auto" w:sz="4" w:space="0"/>
            </w:tcBorders>
            <w:shd w:val="clear" w:color="auto" w:fill="A6A6A6"/>
            <w:vAlign w:val="center"/>
          </w:tcPr>
          <w:p w14:paraId="19034FF3">
            <w:pPr>
              <w:widowControl/>
              <w:jc w:val="center"/>
              <w:rPr>
                <w:rFonts w:ascii="宋体" w:hAnsi="宋体" w:cs="宋体"/>
                <w:color w:val="000000"/>
                <w:kern w:val="0"/>
                <w:sz w:val="15"/>
                <w:szCs w:val="15"/>
              </w:rPr>
            </w:pPr>
            <w:r>
              <w:rPr>
                <w:rFonts w:hint="eastAsia" w:ascii="宋体" w:hAnsi="宋体" w:cs="宋体"/>
                <w:color w:val="000000"/>
                <w:kern w:val="0"/>
                <w:sz w:val="15"/>
                <w:szCs w:val="15"/>
              </w:rPr>
              <w:t>科目编码</w:t>
            </w:r>
          </w:p>
        </w:tc>
        <w:tc>
          <w:tcPr>
            <w:tcW w:w="1599"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262266F3">
            <w:pPr>
              <w:widowControl/>
              <w:jc w:val="center"/>
              <w:rPr>
                <w:rFonts w:ascii="宋体" w:hAnsi="宋体" w:cs="宋体"/>
                <w:color w:val="000000"/>
                <w:kern w:val="0"/>
                <w:sz w:val="15"/>
                <w:szCs w:val="15"/>
              </w:rPr>
            </w:pPr>
            <w:r>
              <w:rPr>
                <w:rFonts w:hint="eastAsia" w:ascii="宋体" w:hAnsi="宋体" w:cs="宋体"/>
                <w:color w:val="000000"/>
                <w:kern w:val="0"/>
                <w:sz w:val="15"/>
                <w:szCs w:val="15"/>
              </w:rPr>
              <w:t>科目名称</w:t>
            </w:r>
          </w:p>
        </w:tc>
        <w:tc>
          <w:tcPr>
            <w:tcW w:w="705"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7766E568">
            <w:pPr>
              <w:widowControl/>
              <w:jc w:val="center"/>
              <w:rPr>
                <w:rFonts w:ascii="宋体" w:hAnsi="宋体" w:cs="宋体"/>
                <w:color w:val="000000"/>
                <w:kern w:val="0"/>
                <w:sz w:val="15"/>
                <w:szCs w:val="15"/>
              </w:rPr>
            </w:pPr>
            <w:r>
              <w:rPr>
                <w:rFonts w:hint="eastAsia" w:ascii="宋体" w:hAnsi="宋体" w:cs="宋体"/>
                <w:color w:val="000000"/>
                <w:kern w:val="0"/>
                <w:sz w:val="15"/>
                <w:szCs w:val="15"/>
              </w:rPr>
              <w:t>科目编码</w:t>
            </w:r>
          </w:p>
        </w:tc>
        <w:tc>
          <w:tcPr>
            <w:tcW w:w="1575" w:type="dxa"/>
            <w:tcBorders>
              <w:top w:val="single" w:color="auto" w:sz="4" w:space="0"/>
              <w:left w:val="single" w:color="auto" w:sz="4" w:space="0"/>
              <w:bottom w:val="single" w:color="auto" w:sz="4" w:space="0"/>
              <w:right w:val="single" w:color="auto" w:sz="4" w:space="0"/>
            </w:tcBorders>
            <w:shd w:val="clear" w:color="auto" w:fill="A6A6A6"/>
            <w:vAlign w:val="center"/>
          </w:tcPr>
          <w:p w14:paraId="09A0DACA">
            <w:pPr>
              <w:widowControl/>
              <w:jc w:val="center"/>
              <w:rPr>
                <w:rFonts w:ascii="宋体" w:hAnsi="宋体" w:cs="宋体"/>
                <w:color w:val="000000"/>
                <w:kern w:val="0"/>
                <w:sz w:val="15"/>
                <w:szCs w:val="15"/>
              </w:rPr>
            </w:pPr>
            <w:r>
              <w:rPr>
                <w:rFonts w:hint="eastAsia" w:ascii="宋体" w:hAnsi="宋体" w:cs="宋体"/>
                <w:color w:val="000000"/>
                <w:kern w:val="0"/>
                <w:sz w:val="15"/>
                <w:szCs w:val="15"/>
              </w:rPr>
              <w:t>科目名称</w:t>
            </w:r>
          </w:p>
        </w:tc>
        <w:tc>
          <w:tcPr>
            <w:tcW w:w="982" w:type="dxa"/>
            <w:vMerge w:val="continue"/>
            <w:tcBorders>
              <w:left w:val="single" w:color="auto" w:sz="4" w:space="0"/>
              <w:bottom w:val="single" w:color="auto" w:sz="4" w:space="0"/>
              <w:right w:val="single" w:color="auto" w:sz="4" w:space="0"/>
            </w:tcBorders>
            <w:shd w:val="clear" w:color="auto" w:fill="A6A6A6"/>
            <w:vAlign w:val="center"/>
          </w:tcPr>
          <w:p w14:paraId="35C9C264">
            <w:pPr>
              <w:widowControl/>
              <w:jc w:val="right"/>
              <w:rPr>
                <w:rFonts w:ascii="宋体" w:hAnsi="宋体" w:cs="宋体"/>
                <w:color w:val="000000"/>
                <w:kern w:val="0"/>
                <w:sz w:val="15"/>
                <w:szCs w:val="15"/>
              </w:rPr>
            </w:pPr>
          </w:p>
        </w:tc>
        <w:tc>
          <w:tcPr>
            <w:tcW w:w="1093" w:type="dxa"/>
            <w:gridSpan w:val="3"/>
            <w:vMerge w:val="continue"/>
            <w:tcBorders>
              <w:left w:val="single" w:color="auto" w:sz="4" w:space="0"/>
              <w:bottom w:val="single" w:color="auto" w:sz="4" w:space="0"/>
              <w:right w:val="single" w:color="auto" w:sz="4" w:space="0"/>
            </w:tcBorders>
            <w:shd w:val="clear" w:color="auto" w:fill="A6A6A6"/>
            <w:vAlign w:val="center"/>
          </w:tcPr>
          <w:p w14:paraId="5E7AD4A5">
            <w:pPr>
              <w:widowControl/>
              <w:jc w:val="center"/>
              <w:rPr>
                <w:rFonts w:ascii="宋体" w:hAnsi="宋体" w:cs="宋体"/>
                <w:color w:val="000000"/>
                <w:kern w:val="0"/>
                <w:sz w:val="15"/>
                <w:szCs w:val="15"/>
              </w:rPr>
            </w:pPr>
          </w:p>
        </w:tc>
        <w:tc>
          <w:tcPr>
            <w:tcW w:w="850" w:type="dxa"/>
            <w:gridSpan w:val="2"/>
            <w:vMerge w:val="continue"/>
            <w:tcBorders>
              <w:left w:val="single" w:color="auto" w:sz="4" w:space="0"/>
              <w:bottom w:val="single" w:color="auto" w:sz="4" w:space="0"/>
              <w:right w:val="single" w:color="auto" w:sz="4" w:space="0"/>
            </w:tcBorders>
            <w:shd w:val="clear" w:color="auto" w:fill="A6A6A6"/>
            <w:vAlign w:val="center"/>
          </w:tcPr>
          <w:p w14:paraId="56A00278">
            <w:pPr>
              <w:widowControl/>
              <w:jc w:val="right"/>
              <w:rPr>
                <w:rFonts w:ascii="宋体" w:hAnsi="宋体" w:cs="宋体"/>
                <w:color w:val="000000"/>
                <w:kern w:val="0"/>
                <w:sz w:val="15"/>
                <w:szCs w:val="15"/>
              </w:rPr>
            </w:pPr>
          </w:p>
        </w:tc>
        <w:tc>
          <w:tcPr>
            <w:tcW w:w="284" w:type="dxa"/>
            <w:gridSpan w:val="2"/>
            <w:vMerge w:val="continue"/>
            <w:tcBorders>
              <w:left w:val="single" w:color="auto" w:sz="4" w:space="0"/>
              <w:bottom w:val="single" w:color="auto" w:sz="4" w:space="0"/>
              <w:right w:val="single" w:color="auto" w:sz="4" w:space="0"/>
            </w:tcBorders>
            <w:shd w:val="clear" w:color="auto" w:fill="A6A6A6"/>
            <w:vAlign w:val="center"/>
          </w:tcPr>
          <w:p w14:paraId="1507BCA0">
            <w:pPr>
              <w:widowControl/>
              <w:jc w:val="right"/>
              <w:rPr>
                <w:rFonts w:ascii="宋体" w:hAnsi="宋体" w:cs="宋体"/>
                <w:color w:val="000000"/>
                <w:kern w:val="0"/>
                <w:sz w:val="15"/>
                <w:szCs w:val="15"/>
              </w:rPr>
            </w:pPr>
          </w:p>
        </w:tc>
        <w:tc>
          <w:tcPr>
            <w:tcW w:w="283" w:type="dxa"/>
            <w:vMerge w:val="continue"/>
            <w:tcBorders>
              <w:left w:val="single" w:color="auto" w:sz="4" w:space="0"/>
              <w:bottom w:val="single" w:color="auto" w:sz="4" w:space="0"/>
              <w:right w:val="single" w:color="auto" w:sz="4" w:space="0"/>
            </w:tcBorders>
            <w:shd w:val="clear" w:color="auto" w:fill="A6A6A6"/>
            <w:vAlign w:val="center"/>
          </w:tcPr>
          <w:p w14:paraId="476D03E5">
            <w:pPr>
              <w:widowControl/>
              <w:jc w:val="right"/>
              <w:rPr>
                <w:rFonts w:ascii="宋体" w:hAnsi="宋体" w:cs="宋体"/>
                <w:color w:val="000000"/>
                <w:kern w:val="0"/>
                <w:sz w:val="15"/>
                <w:szCs w:val="15"/>
              </w:rPr>
            </w:pPr>
          </w:p>
        </w:tc>
        <w:tc>
          <w:tcPr>
            <w:tcW w:w="709" w:type="dxa"/>
            <w:gridSpan w:val="2"/>
            <w:vMerge w:val="continue"/>
            <w:tcBorders>
              <w:left w:val="single" w:color="auto" w:sz="4" w:space="0"/>
              <w:bottom w:val="single" w:color="auto" w:sz="4" w:space="0"/>
              <w:right w:val="single" w:color="auto" w:sz="4" w:space="0"/>
            </w:tcBorders>
            <w:shd w:val="clear" w:color="auto" w:fill="A6A6A6"/>
            <w:vAlign w:val="center"/>
          </w:tcPr>
          <w:p w14:paraId="6789A2DB">
            <w:pPr>
              <w:widowControl/>
              <w:jc w:val="left"/>
              <w:rPr>
                <w:rFonts w:ascii="宋体" w:hAnsi="宋体" w:cs="宋体"/>
                <w:color w:val="000000"/>
                <w:kern w:val="0"/>
                <w:sz w:val="15"/>
                <w:szCs w:val="15"/>
              </w:rPr>
            </w:pPr>
          </w:p>
        </w:tc>
      </w:tr>
      <w:tr w14:paraId="19392323">
        <w:tblPrEx>
          <w:tblCellMar>
            <w:top w:w="0" w:type="dxa"/>
            <w:left w:w="108" w:type="dxa"/>
            <w:bottom w:w="0" w:type="dxa"/>
            <w:right w:w="108" w:type="dxa"/>
          </w:tblCellMar>
        </w:tblPrEx>
        <w:trPr>
          <w:trHeight w:val="479" w:hRule="atLeast"/>
        </w:trPr>
        <w:tc>
          <w:tcPr>
            <w:tcW w:w="825" w:type="dxa"/>
            <w:tcBorders>
              <w:top w:val="single" w:color="auto" w:sz="4" w:space="0"/>
              <w:left w:val="single" w:color="auto" w:sz="4" w:space="0"/>
              <w:bottom w:val="single" w:color="auto" w:sz="4" w:space="0"/>
              <w:right w:val="single" w:color="auto" w:sz="4" w:space="0"/>
            </w:tcBorders>
            <w:vAlign w:val="center"/>
          </w:tcPr>
          <w:p w14:paraId="1E43CAD9">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C5435AD">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一般公共服务支出</w:t>
            </w:r>
          </w:p>
        </w:tc>
        <w:tc>
          <w:tcPr>
            <w:tcW w:w="567" w:type="dxa"/>
            <w:tcBorders>
              <w:top w:val="single" w:color="auto" w:sz="4" w:space="0"/>
              <w:left w:val="single" w:color="auto" w:sz="4" w:space="0"/>
              <w:bottom w:val="single" w:color="auto" w:sz="4" w:space="0"/>
              <w:right w:val="single" w:color="auto" w:sz="4" w:space="0"/>
            </w:tcBorders>
            <w:vAlign w:val="center"/>
          </w:tcPr>
          <w:p w14:paraId="6F5E6751">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45E949C">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2DCD6C69">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00BB1684">
            <w:pPr>
              <w:widowControl/>
              <w:jc w:val="right"/>
              <w:textAlignment w:val="center"/>
              <w:rPr>
                <w:rFonts w:ascii="宋体" w:hAnsi="宋体" w:cs="宋体"/>
                <w:bCs/>
                <w:color w:val="000000"/>
                <w:kern w:val="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bottom"/>
          </w:tcPr>
          <w:p w14:paraId="42D33118">
            <w:pPr>
              <w:widowControl/>
              <w:jc w:val="right"/>
              <w:textAlignment w:val="bottom"/>
              <w:rPr>
                <w:b/>
                <w:bCs/>
                <w:color w:val="000000"/>
                <w:sz w:val="15"/>
                <w:szCs w:val="15"/>
              </w:rPr>
            </w:pPr>
            <w:r>
              <w:rPr>
                <w:rFonts w:hint="eastAsia"/>
                <w:b/>
                <w:bCs/>
                <w:color w:val="000000"/>
                <w:sz w:val="15"/>
                <w:szCs w:val="15"/>
              </w:rPr>
              <w:t>15</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79AE8328">
            <w:pPr>
              <w:widowControl/>
              <w:jc w:val="right"/>
              <w:textAlignment w:val="bottom"/>
              <w:rPr>
                <w:rFonts w:ascii="宋体" w:hAnsi="宋体" w:cs="宋体"/>
                <w:b/>
                <w:bCs/>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467E63C3">
            <w:pPr>
              <w:widowControl/>
              <w:jc w:val="right"/>
              <w:textAlignment w:val="bottom"/>
              <w:rPr>
                <w:rFonts w:ascii="宋体" w:hAnsi="宋体" w:cs="宋体"/>
                <w:b/>
                <w:bCs/>
                <w:sz w:val="15"/>
                <w:szCs w:val="15"/>
              </w:rPr>
            </w:pPr>
            <w:r>
              <w:rPr>
                <w:rFonts w:hint="eastAsia" w:ascii="宋体" w:hAnsi="宋体" w:cs="宋体"/>
                <w:b/>
                <w:bCs/>
                <w:sz w:val="15"/>
                <w:szCs w:val="15"/>
              </w:rPr>
              <w:t>15</w:t>
            </w:r>
          </w:p>
        </w:tc>
        <w:tc>
          <w:tcPr>
            <w:tcW w:w="284" w:type="dxa"/>
            <w:gridSpan w:val="2"/>
            <w:tcBorders>
              <w:top w:val="single" w:color="auto" w:sz="4" w:space="0"/>
              <w:left w:val="single" w:color="auto" w:sz="4" w:space="0"/>
              <w:bottom w:val="single" w:color="auto" w:sz="4" w:space="0"/>
              <w:right w:val="single" w:color="auto" w:sz="4" w:space="0"/>
            </w:tcBorders>
          </w:tcPr>
          <w:p w14:paraId="48863C22">
            <w:pPr>
              <w:widowControl/>
              <w:jc w:val="right"/>
              <w:rPr>
                <w:rFonts w:ascii="宋体" w:hAnsi="宋体" w:cs="宋体"/>
                <w:b/>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7CBBCD3E">
            <w:pPr>
              <w:widowControl/>
              <w:jc w:val="right"/>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38DFDCB4">
            <w:pPr>
              <w:widowControl/>
              <w:jc w:val="right"/>
              <w:rPr>
                <w:rFonts w:ascii="宋体" w:hAnsi="宋体" w:cs="宋体"/>
                <w:b/>
                <w:color w:val="000000"/>
                <w:kern w:val="0"/>
                <w:sz w:val="15"/>
                <w:szCs w:val="15"/>
              </w:rPr>
            </w:pPr>
          </w:p>
        </w:tc>
      </w:tr>
      <w:tr w14:paraId="0FF58440">
        <w:tblPrEx>
          <w:tblCellMar>
            <w:top w:w="0" w:type="dxa"/>
            <w:left w:w="108" w:type="dxa"/>
            <w:bottom w:w="0" w:type="dxa"/>
            <w:right w:w="108" w:type="dxa"/>
          </w:tblCellMar>
        </w:tblPrEx>
        <w:trPr>
          <w:trHeight w:val="479" w:hRule="atLeast"/>
        </w:trPr>
        <w:tc>
          <w:tcPr>
            <w:tcW w:w="825" w:type="dxa"/>
            <w:tcBorders>
              <w:top w:val="single" w:color="auto" w:sz="4" w:space="0"/>
              <w:left w:val="single" w:color="auto" w:sz="4" w:space="0"/>
              <w:bottom w:val="single" w:color="auto" w:sz="4" w:space="0"/>
              <w:right w:val="single" w:color="auto" w:sz="4" w:space="0"/>
            </w:tcBorders>
            <w:vAlign w:val="center"/>
          </w:tcPr>
          <w:p w14:paraId="4C96D117">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3730A3C">
            <w:pPr>
              <w:widowControl/>
              <w:jc w:val="right"/>
              <w:rPr>
                <w:rFonts w:ascii="宋体" w:hAnsi="宋体" w:cs="宋体"/>
                <w:bCs/>
                <w:color w:val="000000"/>
                <w:kern w:val="0"/>
                <w:sz w:val="15"/>
                <w:szCs w:val="15"/>
              </w:rPr>
            </w:pPr>
            <w:r>
              <w:rPr>
                <w:rFonts w:hint="eastAsia" w:ascii="宋体" w:hAnsi="宋体" w:cs="宋体"/>
                <w:b/>
                <w:color w:val="000000"/>
                <w:kern w:val="0"/>
                <w:sz w:val="15"/>
                <w:szCs w:val="15"/>
              </w:rPr>
              <w:t>公共安全支出</w:t>
            </w:r>
          </w:p>
        </w:tc>
        <w:tc>
          <w:tcPr>
            <w:tcW w:w="567" w:type="dxa"/>
            <w:tcBorders>
              <w:top w:val="single" w:color="auto" w:sz="4" w:space="0"/>
              <w:left w:val="single" w:color="auto" w:sz="4" w:space="0"/>
              <w:bottom w:val="single" w:color="auto" w:sz="4" w:space="0"/>
              <w:right w:val="single" w:color="auto" w:sz="4" w:space="0"/>
            </w:tcBorders>
            <w:vAlign w:val="center"/>
          </w:tcPr>
          <w:p w14:paraId="703980D7">
            <w:pPr>
              <w:widowControl/>
              <w:jc w:val="right"/>
              <w:textAlignment w:val="center"/>
              <w:rPr>
                <w:rFonts w:ascii="宋体" w:hAnsi="宋体" w:cs="宋体"/>
                <w:bCs/>
                <w:color w:val="000000"/>
                <w:kern w:val="0"/>
                <w:sz w:val="15"/>
                <w:szCs w:val="15"/>
              </w:rPr>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808CB8A">
            <w:pPr>
              <w:widowControl/>
              <w:jc w:val="right"/>
              <w:textAlignment w:val="center"/>
              <w:rPr>
                <w:rFonts w:ascii="宋体" w:hAnsi="宋体" w:cs="宋体"/>
                <w:bCs/>
                <w:color w:val="000000"/>
                <w:kern w:val="0"/>
                <w:sz w:val="15"/>
                <w:szCs w:val="15"/>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F730508">
            <w:pPr>
              <w:widowControl/>
              <w:jc w:val="right"/>
              <w:textAlignment w:val="center"/>
              <w:rPr>
                <w:rFonts w:ascii="宋体" w:hAnsi="宋体" w:cs="宋体"/>
                <w:bCs/>
                <w:color w:val="000000"/>
                <w:kern w:val="0"/>
                <w:sz w:val="15"/>
                <w:szCs w:val="15"/>
              </w:rPr>
            </w:pPr>
          </w:p>
        </w:tc>
        <w:tc>
          <w:tcPr>
            <w:tcW w:w="1575" w:type="dxa"/>
            <w:tcBorders>
              <w:top w:val="single" w:color="auto" w:sz="4" w:space="0"/>
              <w:left w:val="single" w:color="auto" w:sz="4" w:space="0"/>
              <w:bottom w:val="single" w:color="auto" w:sz="4" w:space="0"/>
              <w:right w:val="single" w:color="auto" w:sz="4" w:space="0"/>
            </w:tcBorders>
            <w:vAlign w:val="center"/>
          </w:tcPr>
          <w:p w14:paraId="6EB3EA4A">
            <w:pPr>
              <w:widowControl/>
              <w:jc w:val="right"/>
              <w:textAlignment w:val="center"/>
              <w:rPr>
                <w:rFonts w:ascii="宋体" w:hAnsi="宋体" w:cs="宋体"/>
                <w:bCs/>
                <w:color w:val="000000"/>
                <w:kern w:val="0"/>
                <w:sz w:val="15"/>
                <w:szCs w:val="15"/>
              </w:rPr>
            </w:pPr>
          </w:p>
        </w:tc>
        <w:tc>
          <w:tcPr>
            <w:tcW w:w="982" w:type="dxa"/>
            <w:tcBorders>
              <w:top w:val="single" w:color="auto" w:sz="4" w:space="0"/>
              <w:left w:val="single" w:color="auto" w:sz="4" w:space="0"/>
              <w:bottom w:val="single" w:color="auto" w:sz="4" w:space="0"/>
              <w:right w:val="single" w:color="auto" w:sz="4" w:space="0"/>
            </w:tcBorders>
            <w:vAlign w:val="bottom"/>
          </w:tcPr>
          <w:p w14:paraId="21DED783">
            <w:pPr>
              <w:widowControl/>
              <w:textAlignment w:val="bottom"/>
              <w:rPr>
                <w:rFonts w:ascii="宋体" w:hAnsi="宋体" w:cs="宋体"/>
                <w:b/>
                <w:bCs/>
                <w:color w:val="000000"/>
                <w:kern w:val="0"/>
                <w:sz w:val="15"/>
                <w:szCs w:val="15"/>
              </w:rPr>
            </w:pPr>
            <w:r>
              <w:rPr>
                <w:rFonts w:hint="eastAsia"/>
                <w:b/>
                <w:bCs/>
                <w:color w:val="000000"/>
                <w:sz w:val="15"/>
                <w:szCs w:val="15"/>
              </w:rPr>
              <w:t>185352.66</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5D6B3DE5">
            <w:pPr>
              <w:widowControl/>
              <w:textAlignment w:val="bottom"/>
              <w:rPr>
                <w:b/>
                <w:bCs/>
                <w:color w:val="000000"/>
                <w:sz w:val="15"/>
                <w:szCs w:val="15"/>
              </w:rPr>
            </w:pPr>
            <w:r>
              <w:rPr>
                <w:rFonts w:hint="eastAsia"/>
                <w:b/>
                <w:bCs/>
                <w:color w:val="000000"/>
                <w:sz w:val="15"/>
                <w:szCs w:val="15"/>
              </w:rPr>
              <w:t>106427.14</w:t>
            </w: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173E0524">
            <w:pPr>
              <w:widowControl/>
              <w:jc w:val="center"/>
              <w:textAlignment w:val="bottom"/>
              <w:rPr>
                <w:b/>
                <w:bCs/>
                <w:color w:val="000000"/>
                <w:sz w:val="15"/>
                <w:szCs w:val="15"/>
              </w:rPr>
            </w:pPr>
            <w:r>
              <w:rPr>
                <w:rFonts w:hint="eastAsia"/>
                <w:b/>
                <w:bCs/>
                <w:color w:val="000000"/>
                <w:sz w:val="15"/>
                <w:szCs w:val="15"/>
              </w:rPr>
              <w:t>78925.52</w:t>
            </w:r>
          </w:p>
        </w:tc>
        <w:tc>
          <w:tcPr>
            <w:tcW w:w="284" w:type="dxa"/>
            <w:gridSpan w:val="2"/>
            <w:tcBorders>
              <w:top w:val="single" w:color="auto" w:sz="4" w:space="0"/>
              <w:left w:val="single" w:color="auto" w:sz="4" w:space="0"/>
              <w:bottom w:val="single" w:color="auto" w:sz="4" w:space="0"/>
              <w:right w:val="single" w:color="auto" w:sz="4" w:space="0"/>
            </w:tcBorders>
          </w:tcPr>
          <w:p w14:paraId="4B512BE6">
            <w:pPr>
              <w:widowControl/>
              <w:jc w:val="right"/>
              <w:rPr>
                <w:rFonts w:ascii="宋体" w:hAnsi="宋体" w:cs="宋体"/>
                <w:b/>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9750BD7">
            <w:pPr>
              <w:widowControl/>
              <w:jc w:val="right"/>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2E62ECF4">
            <w:pPr>
              <w:widowControl/>
              <w:jc w:val="right"/>
              <w:rPr>
                <w:rFonts w:ascii="宋体" w:hAnsi="宋体" w:cs="宋体"/>
                <w:b/>
                <w:color w:val="000000"/>
                <w:kern w:val="0"/>
                <w:sz w:val="15"/>
                <w:szCs w:val="15"/>
              </w:rPr>
            </w:pPr>
          </w:p>
        </w:tc>
      </w:tr>
      <w:tr w14:paraId="02F8E053">
        <w:tblPrEx>
          <w:tblCellMar>
            <w:top w:w="0" w:type="dxa"/>
            <w:left w:w="108" w:type="dxa"/>
            <w:bottom w:w="0" w:type="dxa"/>
            <w:right w:w="108" w:type="dxa"/>
          </w:tblCellMar>
        </w:tblPrEx>
        <w:trPr>
          <w:trHeight w:val="320" w:hRule="atLeast"/>
        </w:trPr>
        <w:tc>
          <w:tcPr>
            <w:tcW w:w="825" w:type="dxa"/>
            <w:tcBorders>
              <w:top w:val="single" w:color="auto" w:sz="4" w:space="0"/>
              <w:left w:val="single" w:color="auto" w:sz="4" w:space="0"/>
              <w:bottom w:val="single" w:color="auto" w:sz="4" w:space="0"/>
              <w:right w:val="single" w:color="auto" w:sz="4" w:space="0"/>
            </w:tcBorders>
            <w:vAlign w:val="center"/>
          </w:tcPr>
          <w:p w14:paraId="3EF10C23">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20402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DEA0C46">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公安支出</w:t>
            </w:r>
          </w:p>
        </w:tc>
        <w:tc>
          <w:tcPr>
            <w:tcW w:w="567" w:type="dxa"/>
            <w:tcBorders>
              <w:top w:val="single" w:color="auto" w:sz="4" w:space="0"/>
              <w:left w:val="single" w:color="auto" w:sz="4" w:space="0"/>
              <w:bottom w:val="single" w:color="auto" w:sz="4" w:space="0"/>
              <w:right w:val="single" w:color="auto" w:sz="4" w:space="0"/>
            </w:tcBorders>
            <w:vAlign w:val="center"/>
          </w:tcPr>
          <w:p w14:paraId="3E48C3B7">
            <w:pPr>
              <w:widowControl/>
              <w:jc w:val="right"/>
              <w:textAlignment w:val="center"/>
              <w:rPr>
                <w:rFonts w:ascii="宋体" w:hAnsi="宋体" w:cs="宋体"/>
                <w:bCs/>
                <w:color w:val="000000"/>
                <w:kern w:val="0"/>
                <w:sz w:val="15"/>
                <w:szCs w:val="15"/>
              </w:rPr>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BDCFF83">
            <w:pPr>
              <w:widowControl/>
              <w:jc w:val="right"/>
              <w:textAlignment w:val="center"/>
              <w:rPr>
                <w:rFonts w:ascii="宋体" w:hAnsi="宋体" w:cs="宋体"/>
                <w:bCs/>
                <w:color w:val="000000"/>
                <w:kern w:val="0"/>
                <w:sz w:val="15"/>
                <w:szCs w:val="15"/>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3456BF45">
            <w:pPr>
              <w:widowControl/>
              <w:jc w:val="right"/>
              <w:textAlignment w:val="center"/>
              <w:rPr>
                <w:rFonts w:ascii="宋体" w:hAnsi="宋体" w:cs="宋体"/>
                <w:bCs/>
                <w:color w:val="000000"/>
                <w:kern w:val="0"/>
                <w:sz w:val="15"/>
                <w:szCs w:val="15"/>
              </w:rPr>
            </w:pPr>
          </w:p>
        </w:tc>
        <w:tc>
          <w:tcPr>
            <w:tcW w:w="1575" w:type="dxa"/>
            <w:tcBorders>
              <w:top w:val="single" w:color="auto" w:sz="4" w:space="0"/>
              <w:left w:val="single" w:color="auto" w:sz="4" w:space="0"/>
              <w:bottom w:val="single" w:color="auto" w:sz="4" w:space="0"/>
              <w:right w:val="single" w:color="auto" w:sz="4" w:space="0"/>
            </w:tcBorders>
            <w:vAlign w:val="center"/>
          </w:tcPr>
          <w:p w14:paraId="1FB37BCC">
            <w:pPr>
              <w:widowControl/>
              <w:jc w:val="right"/>
              <w:textAlignment w:val="center"/>
              <w:rPr>
                <w:rFonts w:ascii="宋体" w:hAnsi="宋体" w:cs="宋体"/>
                <w:bCs/>
                <w:color w:val="000000"/>
                <w:kern w:val="0"/>
                <w:sz w:val="15"/>
                <w:szCs w:val="15"/>
              </w:rPr>
            </w:pPr>
          </w:p>
        </w:tc>
        <w:tc>
          <w:tcPr>
            <w:tcW w:w="982" w:type="dxa"/>
            <w:tcBorders>
              <w:top w:val="single" w:color="auto" w:sz="4" w:space="0"/>
              <w:left w:val="single" w:color="auto" w:sz="4" w:space="0"/>
              <w:bottom w:val="single" w:color="auto" w:sz="4" w:space="0"/>
              <w:right w:val="single" w:color="auto" w:sz="4" w:space="0"/>
            </w:tcBorders>
            <w:vAlign w:val="bottom"/>
          </w:tcPr>
          <w:p w14:paraId="5C2A9FD4">
            <w:pPr>
              <w:widowControl/>
              <w:jc w:val="center"/>
              <w:textAlignment w:val="bottom"/>
              <w:rPr>
                <w:rFonts w:ascii="宋体" w:hAnsi="宋体" w:cs="宋体"/>
                <w:b/>
                <w:bCs/>
                <w:sz w:val="15"/>
                <w:szCs w:val="15"/>
              </w:rPr>
            </w:pPr>
            <w:r>
              <w:rPr>
                <w:rFonts w:hint="eastAsia" w:ascii="宋体" w:hAnsi="宋体" w:cs="宋体"/>
                <w:b/>
                <w:bCs/>
                <w:sz w:val="15"/>
                <w:szCs w:val="15"/>
              </w:rPr>
              <w:t>185352.66</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5D2EB4F6">
            <w:pPr>
              <w:widowControl/>
              <w:textAlignment w:val="bottom"/>
              <w:rPr>
                <w:b/>
                <w:bCs/>
                <w:color w:val="000000"/>
                <w:sz w:val="15"/>
                <w:szCs w:val="15"/>
              </w:rPr>
            </w:pPr>
            <w:r>
              <w:rPr>
                <w:rFonts w:hint="eastAsia"/>
                <w:b/>
                <w:bCs/>
                <w:color w:val="000000"/>
                <w:sz w:val="15"/>
                <w:szCs w:val="15"/>
              </w:rPr>
              <w:t>106427.14</w:t>
            </w: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76F2C7D1">
            <w:pPr>
              <w:widowControl/>
              <w:textAlignment w:val="bottom"/>
              <w:rPr>
                <w:b/>
                <w:bCs/>
                <w:color w:val="000000"/>
                <w:sz w:val="15"/>
                <w:szCs w:val="15"/>
              </w:rPr>
            </w:pPr>
            <w:r>
              <w:rPr>
                <w:rFonts w:hint="eastAsia"/>
                <w:b/>
                <w:bCs/>
                <w:color w:val="000000"/>
                <w:sz w:val="15"/>
                <w:szCs w:val="15"/>
              </w:rPr>
              <w:t>78925.52</w:t>
            </w:r>
          </w:p>
        </w:tc>
        <w:tc>
          <w:tcPr>
            <w:tcW w:w="284" w:type="dxa"/>
            <w:gridSpan w:val="2"/>
            <w:tcBorders>
              <w:top w:val="single" w:color="auto" w:sz="4" w:space="0"/>
              <w:left w:val="single" w:color="auto" w:sz="4" w:space="0"/>
              <w:bottom w:val="single" w:color="auto" w:sz="4" w:space="0"/>
              <w:right w:val="single" w:color="auto" w:sz="4" w:space="0"/>
            </w:tcBorders>
          </w:tcPr>
          <w:p w14:paraId="795B1A00">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840AB3C">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A3F4E10">
            <w:pPr>
              <w:widowControl/>
              <w:jc w:val="center"/>
              <w:rPr>
                <w:rFonts w:ascii="宋体" w:hAnsi="宋体" w:cs="宋体"/>
                <w:b/>
                <w:color w:val="000000"/>
                <w:kern w:val="0"/>
                <w:sz w:val="15"/>
                <w:szCs w:val="15"/>
              </w:rPr>
            </w:pPr>
          </w:p>
        </w:tc>
      </w:tr>
      <w:tr w14:paraId="73B18144">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2F8F77B7">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2040201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0E8D201">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行政运行</w:t>
            </w:r>
          </w:p>
        </w:tc>
        <w:tc>
          <w:tcPr>
            <w:tcW w:w="567" w:type="dxa"/>
            <w:tcBorders>
              <w:top w:val="single" w:color="auto" w:sz="4" w:space="0"/>
              <w:left w:val="single" w:color="auto" w:sz="4" w:space="0"/>
              <w:bottom w:val="single" w:color="auto" w:sz="4" w:space="0"/>
              <w:right w:val="single" w:color="auto" w:sz="4" w:space="0"/>
            </w:tcBorders>
            <w:vAlign w:val="center"/>
          </w:tcPr>
          <w:p w14:paraId="40788C56">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4F3D9E1F">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4E51A662">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5F61BD55">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1F4CDAE8">
            <w:pPr>
              <w:jc w:val="right"/>
              <w:rPr>
                <w:rFonts w:ascii="宋体" w:hAnsi="宋体" w:cs="宋体"/>
                <w:sz w:val="15"/>
                <w:szCs w:val="15"/>
              </w:rPr>
            </w:pPr>
            <w:r>
              <w:rPr>
                <w:rFonts w:hint="eastAsia"/>
                <w:sz w:val="15"/>
                <w:szCs w:val="15"/>
              </w:rPr>
              <w:t xml:space="preserve">1300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0D738B73">
            <w:pPr>
              <w:jc w:val="right"/>
              <w:rPr>
                <w:sz w:val="15"/>
                <w:szCs w:val="15"/>
              </w:rPr>
            </w:pPr>
            <w:r>
              <w:rPr>
                <w:rFonts w:hint="eastAsia"/>
                <w:sz w:val="15"/>
                <w:szCs w:val="15"/>
              </w:rPr>
              <w:t xml:space="preserve">1300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4014AB1">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3B68143F">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673C14C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B8320A2">
            <w:pPr>
              <w:widowControl/>
              <w:jc w:val="center"/>
              <w:rPr>
                <w:rFonts w:ascii="宋体" w:hAnsi="宋体" w:cs="宋体"/>
                <w:b/>
                <w:color w:val="000000"/>
                <w:kern w:val="0"/>
                <w:sz w:val="15"/>
                <w:szCs w:val="15"/>
              </w:rPr>
            </w:pPr>
          </w:p>
        </w:tc>
      </w:tr>
      <w:tr w14:paraId="399D5902">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F320356">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448F1">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0540EC18">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BB9CD1">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B9107CA">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7C3D33E3">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753FCB37">
            <w:pPr>
              <w:jc w:val="right"/>
              <w:rPr>
                <w:rFonts w:ascii="宋体" w:hAnsi="宋体" w:cs="宋体"/>
                <w:sz w:val="15"/>
                <w:szCs w:val="15"/>
              </w:rPr>
            </w:pPr>
            <w:r>
              <w:rPr>
                <w:rFonts w:hint="eastAsia"/>
                <w:sz w:val="15"/>
                <w:szCs w:val="15"/>
              </w:rPr>
              <w:t xml:space="preserve">941.22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68C49C17">
            <w:pPr>
              <w:jc w:val="right"/>
              <w:rPr>
                <w:sz w:val="15"/>
                <w:szCs w:val="15"/>
              </w:rPr>
            </w:pPr>
            <w:r>
              <w:rPr>
                <w:rFonts w:hint="eastAsia"/>
                <w:sz w:val="15"/>
                <w:szCs w:val="15"/>
              </w:rPr>
              <w:t xml:space="preserve">941.22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63A4D9">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309FC3BD">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96BF90C">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127E94A2">
            <w:pPr>
              <w:widowControl/>
              <w:jc w:val="center"/>
              <w:rPr>
                <w:rFonts w:ascii="宋体" w:hAnsi="宋体" w:cs="宋体"/>
                <w:b/>
                <w:color w:val="000000"/>
                <w:kern w:val="0"/>
                <w:sz w:val="15"/>
                <w:szCs w:val="15"/>
              </w:rPr>
            </w:pPr>
          </w:p>
        </w:tc>
      </w:tr>
      <w:tr w14:paraId="5D118330">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8EAE459">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E49262">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67C9C5D">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263657">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DD23DBE">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2544001F">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18FEB135">
            <w:pPr>
              <w:jc w:val="right"/>
              <w:rPr>
                <w:rFonts w:ascii="宋体" w:hAnsi="宋体" w:cs="宋体"/>
                <w:sz w:val="15"/>
                <w:szCs w:val="15"/>
              </w:rPr>
            </w:pPr>
            <w:r>
              <w:rPr>
                <w:rFonts w:hint="eastAsia"/>
                <w:sz w:val="15"/>
                <w:szCs w:val="15"/>
              </w:rPr>
              <w:t xml:space="preserve">2351.08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50DBF376">
            <w:pPr>
              <w:jc w:val="right"/>
              <w:rPr>
                <w:sz w:val="15"/>
                <w:szCs w:val="15"/>
              </w:rPr>
            </w:pPr>
            <w:r>
              <w:rPr>
                <w:rFonts w:hint="eastAsia"/>
                <w:sz w:val="15"/>
                <w:szCs w:val="15"/>
              </w:rPr>
              <w:t>2351.08</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D06609B">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7EC0691F">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1DA87098">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289CFF9D">
            <w:pPr>
              <w:widowControl/>
              <w:jc w:val="center"/>
              <w:rPr>
                <w:rFonts w:ascii="宋体" w:hAnsi="宋体" w:cs="宋体"/>
                <w:b/>
                <w:color w:val="000000"/>
                <w:kern w:val="0"/>
                <w:sz w:val="15"/>
                <w:szCs w:val="15"/>
              </w:rPr>
            </w:pPr>
          </w:p>
        </w:tc>
      </w:tr>
      <w:tr w14:paraId="5BE3948C">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4B39523">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6EB3E3">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4CE4503">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65798F2">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EBAAE8">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36347386">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7689B444">
            <w:pPr>
              <w:jc w:val="right"/>
              <w:rPr>
                <w:rFonts w:ascii="宋体" w:hAnsi="宋体" w:cs="宋体"/>
                <w:sz w:val="15"/>
                <w:szCs w:val="15"/>
              </w:rPr>
            </w:pPr>
            <w:r>
              <w:rPr>
                <w:rFonts w:hint="eastAsia"/>
                <w:sz w:val="15"/>
                <w:szCs w:val="15"/>
              </w:rPr>
              <w:t xml:space="preserve">1090.32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6EEF4DC5">
            <w:pPr>
              <w:jc w:val="right"/>
              <w:rPr>
                <w:sz w:val="15"/>
                <w:szCs w:val="15"/>
              </w:rPr>
            </w:pPr>
            <w:r>
              <w:rPr>
                <w:rFonts w:hint="eastAsia"/>
                <w:sz w:val="15"/>
                <w:szCs w:val="15"/>
              </w:rPr>
              <w:t xml:space="preserve">1090.32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CE7ADE4">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679EDA5D">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1EE225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2CF9FC7B">
            <w:pPr>
              <w:widowControl/>
              <w:jc w:val="center"/>
              <w:rPr>
                <w:rFonts w:ascii="宋体" w:hAnsi="宋体" w:cs="宋体"/>
                <w:b/>
                <w:color w:val="000000"/>
                <w:kern w:val="0"/>
                <w:sz w:val="15"/>
                <w:szCs w:val="15"/>
              </w:rPr>
            </w:pPr>
          </w:p>
        </w:tc>
      </w:tr>
      <w:tr w14:paraId="03A1D568">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B392950">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CF19AD">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BAB5F06">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0F62E9">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4D766E">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03D5A67C">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1A0C0C68">
            <w:pPr>
              <w:jc w:val="right"/>
              <w:rPr>
                <w:rFonts w:ascii="宋体" w:hAnsi="宋体" w:cs="宋体"/>
                <w:sz w:val="15"/>
                <w:szCs w:val="15"/>
              </w:rPr>
            </w:pPr>
            <w:r>
              <w:rPr>
                <w:rFonts w:hint="eastAsia"/>
                <w:sz w:val="15"/>
                <w:szCs w:val="15"/>
              </w:rPr>
              <w:t>110</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69F2FE86">
            <w:pPr>
              <w:jc w:val="right"/>
              <w:rPr>
                <w:sz w:val="15"/>
                <w:szCs w:val="15"/>
              </w:rPr>
            </w:pPr>
            <w:r>
              <w:rPr>
                <w:rFonts w:hint="eastAsia"/>
                <w:sz w:val="15"/>
                <w:szCs w:val="15"/>
              </w:rPr>
              <w:t xml:space="preserve">110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0E6521B">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79159894">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99920E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24BBA69A">
            <w:pPr>
              <w:widowControl/>
              <w:jc w:val="center"/>
              <w:rPr>
                <w:rFonts w:ascii="宋体" w:hAnsi="宋体" w:cs="宋体"/>
                <w:b/>
                <w:color w:val="000000"/>
                <w:kern w:val="0"/>
                <w:sz w:val="15"/>
                <w:szCs w:val="15"/>
              </w:rPr>
            </w:pPr>
          </w:p>
        </w:tc>
      </w:tr>
      <w:tr w14:paraId="07AA008D">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7BCB7A1">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2D75CF">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00BE5D17">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04DB782">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A33D49B">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5F9B3629">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796B228B">
            <w:pPr>
              <w:jc w:val="right"/>
              <w:rPr>
                <w:rFonts w:ascii="宋体" w:hAnsi="宋体" w:cs="宋体"/>
                <w:sz w:val="15"/>
                <w:szCs w:val="15"/>
              </w:rPr>
            </w:pPr>
            <w:r>
              <w:rPr>
                <w:rFonts w:hint="eastAsia"/>
                <w:sz w:val="15"/>
                <w:szCs w:val="15"/>
              </w:rPr>
              <w:t xml:space="preserve">179.48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6856B35A">
            <w:pPr>
              <w:jc w:val="right"/>
              <w:rPr>
                <w:sz w:val="15"/>
                <w:szCs w:val="15"/>
              </w:rPr>
            </w:pPr>
            <w:r>
              <w:rPr>
                <w:rFonts w:hint="eastAsia"/>
                <w:sz w:val="15"/>
                <w:szCs w:val="15"/>
              </w:rPr>
              <w:t xml:space="preserve">179.48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E36DAF4">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76BA536F">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A8AB4C0">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667B60FC">
            <w:pPr>
              <w:widowControl/>
              <w:jc w:val="center"/>
              <w:rPr>
                <w:rFonts w:ascii="宋体" w:hAnsi="宋体" w:cs="宋体"/>
                <w:b/>
                <w:color w:val="000000"/>
                <w:kern w:val="0"/>
                <w:sz w:val="15"/>
                <w:szCs w:val="15"/>
              </w:rPr>
            </w:pPr>
          </w:p>
        </w:tc>
      </w:tr>
      <w:tr w14:paraId="325759E1">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C1F3E51">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19342E">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A322FFB">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B76E75B">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8FD002">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4C03DA39">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41D18A86">
            <w:pPr>
              <w:jc w:val="right"/>
              <w:rPr>
                <w:rFonts w:ascii="宋体" w:hAnsi="宋体" w:cs="宋体"/>
                <w:sz w:val="15"/>
                <w:szCs w:val="15"/>
              </w:rPr>
            </w:pPr>
            <w:r>
              <w:rPr>
                <w:rFonts w:hint="eastAsia"/>
                <w:sz w:val="15"/>
                <w:szCs w:val="15"/>
              </w:rPr>
              <w:t>778.8</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689612A4">
            <w:pPr>
              <w:jc w:val="right"/>
              <w:rPr>
                <w:sz w:val="15"/>
                <w:szCs w:val="15"/>
              </w:rPr>
            </w:pPr>
            <w:r>
              <w:rPr>
                <w:rFonts w:hint="eastAsia"/>
                <w:sz w:val="15"/>
                <w:szCs w:val="15"/>
              </w:rPr>
              <w:t xml:space="preserve">778.8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F3FA0B8">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3CBF1BE7">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184161BD">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E29F1FF">
            <w:pPr>
              <w:widowControl/>
              <w:jc w:val="center"/>
              <w:rPr>
                <w:rFonts w:ascii="宋体" w:hAnsi="宋体" w:cs="宋体"/>
                <w:b/>
                <w:color w:val="000000"/>
                <w:kern w:val="0"/>
                <w:sz w:val="15"/>
                <w:szCs w:val="15"/>
              </w:rPr>
            </w:pPr>
          </w:p>
        </w:tc>
      </w:tr>
      <w:tr w14:paraId="7C2A0412">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05EEF4F">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DBEDE7">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12BD9014">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AD04FF">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D0BCD56">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0E3945DB">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49EE5E46">
            <w:pPr>
              <w:jc w:val="right"/>
              <w:rPr>
                <w:rFonts w:ascii="宋体" w:hAnsi="宋体" w:cs="宋体"/>
                <w:sz w:val="15"/>
                <w:szCs w:val="15"/>
              </w:rPr>
            </w:pPr>
            <w:r>
              <w:rPr>
                <w:rFonts w:hint="eastAsia"/>
                <w:sz w:val="15"/>
                <w:szCs w:val="15"/>
              </w:rPr>
              <w:t>77.88</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4A1937EE">
            <w:pPr>
              <w:jc w:val="right"/>
              <w:rPr>
                <w:sz w:val="15"/>
                <w:szCs w:val="15"/>
              </w:rPr>
            </w:pPr>
            <w:r>
              <w:rPr>
                <w:rFonts w:hint="eastAsia"/>
                <w:sz w:val="15"/>
                <w:szCs w:val="15"/>
              </w:rPr>
              <w:t xml:space="preserve">77.88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141B61D">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679A674C">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474BD106">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15FCB70E">
            <w:pPr>
              <w:widowControl/>
              <w:jc w:val="center"/>
              <w:rPr>
                <w:rFonts w:ascii="宋体" w:hAnsi="宋体" w:cs="宋体"/>
                <w:b/>
                <w:color w:val="000000"/>
                <w:kern w:val="0"/>
                <w:sz w:val="15"/>
                <w:szCs w:val="15"/>
              </w:rPr>
            </w:pPr>
          </w:p>
        </w:tc>
      </w:tr>
      <w:tr w14:paraId="1C8E05B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7C54DD5">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F3FFD9">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7182520">
            <w:pPr>
              <w:jc w:val="right"/>
              <w:rPr>
                <w:rFonts w:ascii="宋体" w:hAnsi="宋体" w:cs="宋体"/>
                <w:color w:val="000000"/>
                <w:sz w:val="15"/>
                <w:szCs w:val="15"/>
              </w:rPr>
            </w:pPr>
            <w:r>
              <w:rPr>
                <w:rFonts w:hint="eastAsia"/>
                <w:color w:val="000000"/>
                <w:sz w:val="15"/>
                <w:szCs w:val="15"/>
              </w:rPr>
              <w:t>501</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49ECDA">
            <w:pPr>
              <w:jc w:val="right"/>
              <w:rPr>
                <w:rFonts w:ascii="宋体" w:hAnsi="宋体" w:cs="宋体"/>
                <w:color w:val="000000"/>
                <w:sz w:val="15"/>
                <w:szCs w:val="15"/>
              </w:rPr>
            </w:pPr>
            <w:r>
              <w:rPr>
                <w:rFonts w:hint="eastAsia"/>
                <w:color w:val="000000"/>
                <w:sz w:val="15"/>
                <w:szCs w:val="15"/>
              </w:rPr>
              <w:t>机关工资福利支出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80BB593">
            <w:pPr>
              <w:jc w:val="right"/>
              <w:rPr>
                <w:rFonts w:ascii="宋体" w:hAnsi="宋体" w:cs="宋体"/>
                <w:color w:val="000000"/>
                <w:sz w:val="15"/>
                <w:szCs w:val="15"/>
              </w:rPr>
            </w:pPr>
            <w:r>
              <w:rPr>
                <w:rFonts w:hint="eastAsia"/>
                <w:color w:val="000000"/>
                <w:sz w:val="15"/>
                <w:szCs w:val="15"/>
              </w:rPr>
              <w:t>301</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65DBFAB5">
            <w:pPr>
              <w:jc w:val="right"/>
              <w:rPr>
                <w:rFonts w:ascii="宋体" w:hAnsi="宋体" w:cs="宋体"/>
                <w:color w:val="000000"/>
                <w:sz w:val="15"/>
                <w:szCs w:val="15"/>
              </w:rPr>
            </w:pPr>
            <w:r>
              <w:rPr>
                <w:rFonts w:hint="eastAsia"/>
                <w:color w:val="000000"/>
                <w:sz w:val="15"/>
                <w:szCs w:val="15"/>
              </w:rPr>
              <w:t>工资福利支出</w:t>
            </w:r>
          </w:p>
        </w:tc>
        <w:tc>
          <w:tcPr>
            <w:tcW w:w="982" w:type="dxa"/>
            <w:tcBorders>
              <w:top w:val="single" w:color="auto" w:sz="4" w:space="0"/>
              <w:left w:val="single" w:color="auto" w:sz="4" w:space="0"/>
              <w:bottom w:val="single" w:color="auto" w:sz="4" w:space="0"/>
              <w:right w:val="single" w:color="auto" w:sz="4" w:space="0"/>
            </w:tcBorders>
            <w:vAlign w:val="center"/>
          </w:tcPr>
          <w:p w14:paraId="229ECB8D">
            <w:pPr>
              <w:jc w:val="right"/>
              <w:rPr>
                <w:rFonts w:ascii="宋体" w:hAnsi="宋体" w:cs="宋体"/>
                <w:sz w:val="15"/>
                <w:szCs w:val="15"/>
              </w:rPr>
            </w:pPr>
            <w:r>
              <w:rPr>
                <w:rFonts w:hint="eastAsia"/>
                <w:sz w:val="15"/>
                <w:szCs w:val="15"/>
              </w:rPr>
              <w:t xml:space="preserve">90706.48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65D74FC4">
            <w:pPr>
              <w:jc w:val="right"/>
              <w:rPr>
                <w:sz w:val="15"/>
                <w:szCs w:val="15"/>
              </w:rPr>
            </w:pPr>
            <w:r>
              <w:rPr>
                <w:rFonts w:hint="eastAsia"/>
                <w:sz w:val="15"/>
                <w:szCs w:val="15"/>
              </w:rPr>
              <w:t xml:space="preserve">90341.48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7B308CF">
            <w:pPr>
              <w:jc w:val="right"/>
              <w:rPr>
                <w:rFonts w:ascii="宋体" w:hAnsi="宋体" w:cs="宋体"/>
                <w:sz w:val="15"/>
                <w:szCs w:val="15"/>
              </w:rPr>
            </w:pPr>
            <w:r>
              <w:rPr>
                <w:rFonts w:hint="eastAsia"/>
                <w:sz w:val="15"/>
                <w:szCs w:val="15"/>
              </w:rPr>
              <w:t>365　</w:t>
            </w:r>
          </w:p>
        </w:tc>
        <w:tc>
          <w:tcPr>
            <w:tcW w:w="284" w:type="dxa"/>
            <w:gridSpan w:val="2"/>
            <w:tcBorders>
              <w:top w:val="single" w:color="auto" w:sz="4" w:space="0"/>
              <w:left w:val="single" w:color="auto" w:sz="4" w:space="0"/>
              <w:bottom w:val="single" w:color="auto" w:sz="4" w:space="0"/>
              <w:right w:val="single" w:color="auto" w:sz="4" w:space="0"/>
            </w:tcBorders>
          </w:tcPr>
          <w:p w14:paraId="55363BC4">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8D05D3B">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63A0A64C">
            <w:pPr>
              <w:widowControl/>
              <w:jc w:val="center"/>
              <w:rPr>
                <w:rFonts w:ascii="宋体" w:hAnsi="宋体" w:cs="宋体"/>
                <w:b/>
                <w:color w:val="000000"/>
                <w:kern w:val="0"/>
                <w:sz w:val="15"/>
                <w:szCs w:val="15"/>
              </w:rPr>
            </w:pPr>
          </w:p>
        </w:tc>
      </w:tr>
      <w:tr w14:paraId="4F5F43EC">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45F6248">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F805EB">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576266F6">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A11D00D">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578329">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30803D6D">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57C7E060">
            <w:pPr>
              <w:jc w:val="right"/>
              <w:rPr>
                <w:sz w:val="15"/>
                <w:szCs w:val="15"/>
              </w:rPr>
            </w:pPr>
            <w:r>
              <w:rPr>
                <w:rFonts w:hint="eastAsia"/>
                <w:sz w:val="15"/>
                <w:szCs w:val="15"/>
              </w:rPr>
              <w:t>133.64</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57571AD0">
            <w:pPr>
              <w:jc w:val="right"/>
              <w:rPr>
                <w:sz w:val="15"/>
                <w:szCs w:val="15"/>
              </w:rPr>
            </w:pPr>
            <w:r>
              <w:rPr>
                <w:rFonts w:hint="eastAsia"/>
                <w:sz w:val="15"/>
                <w:szCs w:val="15"/>
              </w:rPr>
              <w:t xml:space="preserve">133.64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7F523DC">
            <w:pPr>
              <w:jc w:val="right"/>
              <w:rPr>
                <w:sz w:val="15"/>
                <w:szCs w:val="15"/>
              </w:rPr>
            </w:pPr>
          </w:p>
        </w:tc>
        <w:tc>
          <w:tcPr>
            <w:tcW w:w="284" w:type="dxa"/>
            <w:gridSpan w:val="2"/>
            <w:tcBorders>
              <w:top w:val="single" w:color="auto" w:sz="4" w:space="0"/>
              <w:left w:val="single" w:color="auto" w:sz="4" w:space="0"/>
              <w:bottom w:val="single" w:color="auto" w:sz="4" w:space="0"/>
              <w:right w:val="single" w:color="auto" w:sz="4" w:space="0"/>
            </w:tcBorders>
          </w:tcPr>
          <w:p w14:paraId="50874A6B">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01C4608">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376FDF3C">
            <w:pPr>
              <w:widowControl/>
              <w:jc w:val="center"/>
              <w:rPr>
                <w:rFonts w:ascii="宋体" w:hAnsi="宋体" w:cs="宋体"/>
                <w:b/>
                <w:color w:val="000000"/>
                <w:kern w:val="0"/>
                <w:sz w:val="15"/>
                <w:szCs w:val="15"/>
              </w:rPr>
            </w:pPr>
          </w:p>
        </w:tc>
      </w:tr>
      <w:tr w14:paraId="3A6B8537">
        <w:tblPrEx>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71621CF">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39918">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E34E245">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14965B">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1CB110E">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6FECEE31">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117F2B5D">
            <w:pPr>
              <w:jc w:val="right"/>
              <w:rPr>
                <w:sz w:val="15"/>
                <w:szCs w:val="15"/>
              </w:rPr>
            </w:pPr>
            <w:r>
              <w:rPr>
                <w:rFonts w:hint="eastAsia"/>
                <w:sz w:val="15"/>
                <w:szCs w:val="15"/>
              </w:rPr>
              <w:t xml:space="preserve">571.12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3AE9F579">
            <w:pPr>
              <w:jc w:val="right"/>
              <w:rPr>
                <w:sz w:val="15"/>
                <w:szCs w:val="15"/>
              </w:rPr>
            </w:pPr>
            <w:r>
              <w:rPr>
                <w:rFonts w:hint="eastAsia"/>
                <w:sz w:val="15"/>
                <w:szCs w:val="15"/>
              </w:rPr>
              <w:t xml:space="preserve">571.12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666B316">
            <w:pPr>
              <w:jc w:val="right"/>
              <w:rPr>
                <w:sz w:val="15"/>
                <w:szCs w:val="15"/>
              </w:rPr>
            </w:pPr>
          </w:p>
        </w:tc>
        <w:tc>
          <w:tcPr>
            <w:tcW w:w="284" w:type="dxa"/>
            <w:gridSpan w:val="2"/>
            <w:tcBorders>
              <w:top w:val="single" w:color="auto" w:sz="4" w:space="0"/>
              <w:left w:val="single" w:color="auto" w:sz="4" w:space="0"/>
              <w:bottom w:val="single" w:color="auto" w:sz="4" w:space="0"/>
              <w:right w:val="single" w:color="auto" w:sz="4" w:space="0"/>
            </w:tcBorders>
          </w:tcPr>
          <w:p w14:paraId="24202138">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F76F16D">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0A9D99F9">
            <w:pPr>
              <w:widowControl/>
              <w:jc w:val="center"/>
              <w:rPr>
                <w:rFonts w:ascii="宋体" w:hAnsi="宋体" w:cs="宋体"/>
                <w:b/>
                <w:color w:val="000000"/>
                <w:kern w:val="0"/>
                <w:sz w:val="15"/>
                <w:szCs w:val="15"/>
              </w:rPr>
            </w:pPr>
          </w:p>
        </w:tc>
      </w:tr>
      <w:tr w14:paraId="05CFE64A">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2401D54">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8CE0B3">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2EA01F5">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25C815">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02EFA9">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13B5F3D9">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5B8C291B">
            <w:pPr>
              <w:jc w:val="right"/>
              <w:rPr>
                <w:sz w:val="15"/>
                <w:szCs w:val="15"/>
              </w:rPr>
            </w:pPr>
            <w:r>
              <w:rPr>
                <w:rFonts w:hint="eastAsia"/>
                <w:sz w:val="15"/>
                <w:szCs w:val="15"/>
              </w:rPr>
              <w:t xml:space="preserve">83.07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52D26E8E">
            <w:pPr>
              <w:jc w:val="right"/>
              <w:rPr>
                <w:sz w:val="15"/>
                <w:szCs w:val="15"/>
              </w:rPr>
            </w:pPr>
            <w:r>
              <w:rPr>
                <w:rFonts w:hint="eastAsia"/>
                <w:sz w:val="15"/>
                <w:szCs w:val="15"/>
              </w:rPr>
              <w:t>83.07</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CCA6C21">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17244E94">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8A41A0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2BE3C467">
            <w:pPr>
              <w:widowControl/>
              <w:jc w:val="center"/>
              <w:rPr>
                <w:rFonts w:ascii="宋体" w:hAnsi="宋体" w:cs="宋体"/>
                <w:b/>
                <w:color w:val="000000"/>
                <w:kern w:val="0"/>
                <w:sz w:val="15"/>
                <w:szCs w:val="15"/>
              </w:rPr>
            </w:pPr>
          </w:p>
        </w:tc>
      </w:tr>
      <w:tr w14:paraId="6D24DC12">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592A7EE">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8B2A13">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A995C52">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455F8E0">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F816E2">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72E639A1">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1BF22C2F">
            <w:pPr>
              <w:jc w:val="right"/>
              <w:rPr>
                <w:sz w:val="15"/>
                <w:szCs w:val="15"/>
              </w:rPr>
            </w:pPr>
            <w:r>
              <w:rPr>
                <w:rFonts w:hint="eastAsia"/>
                <w:sz w:val="15"/>
                <w:szCs w:val="15"/>
              </w:rPr>
              <w:t xml:space="preserve">2355.43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031A842F">
            <w:pPr>
              <w:jc w:val="right"/>
              <w:rPr>
                <w:sz w:val="15"/>
                <w:szCs w:val="15"/>
              </w:rPr>
            </w:pPr>
            <w:r>
              <w:rPr>
                <w:rFonts w:hint="eastAsia"/>
                <w:sz w:val="15"/>
                <w:szCs w:val="15"/>
              </w:rPr>
              <w:t xml:space="preserve">2355.43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6873063">
            <w:pPr>
              <w:jc w:val="right"/>
              <w:rPr>
                <w:sz w:val="15"/>
                <w:szCs w:val="15"/>
              </w:rPr>
            </w:pPr>
          </w:p>
        </w:tc>
        <w:tc>
          <w:tcPr>
            <w:tcW w:w="284" w:type="dxa"/>
            <w:gridSpan w:val="2"/>
            <w:tcBorders>
              <w:top w:val="single" w:color="auto" w:sz="4" w:space="0"/>
              <w:left w:val="single" w:color="auto" w:sz="4" w:space="0"/>
              <w:bottom w:val="single" w:color="auto" w:sz="4" w:space="0"/>
              <w:right w:val="single" w:color="auto" w:sz="4" w:space="0"/>
            </w:tcBorders>
          </w:tcPr>
          <w:p w14:paraId="6AC8DC8A">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1B99306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8734518">
            <w:pPr>
              <w:widowControl/>
              <w:jc w:val="center"/>
              <w:rPr>
                <w:rFonts w:ascii="宋体" w:hAnsi="宋体" w:cs="宋体"/>
                <w:b/>
                <w:color w:val="000000"/>
                <w:kern w:val="0"/>
                <w:sz w:val="15"/>
                <w:szCs w:val="15"/>
              </w:rPr>
            </w:pPr>
          </w:p>
        </w:tc>
      </w:tr>
      <w:tr w14:paraId="54CCB151">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A676794">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BD8AA9">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A0EF905">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88E6818">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1E58809">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18E7F598">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5177DEF0">
            <w:pPr>
              <w:jc w:val="right"/>
              <w:rPr>
                <w:rFonts w:ascii="宋体" w:hAnsi="宋体" w:cs="宋体"/>
                <w:sz w:val="15"/>
                <w:szCs w:val="15"/>
              </w:rPr>
            </w:pPr>
            <w:r>
              <w:rPr>
                <w:rFonts w:hint="eastAsia"/>
                <w:sz w:val="15"/>
                <w:szCs w:val="15"/>
              </w:rPr>
              <w:t>38.94</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32DAF7DB">
            <w:pPr>
              <w:jc w:val="right"/>
              <w:rPr>
                <w:sz w:val="15"/>
                <w:szCs w:val="15"/>
              </w:rPr>
            </w:pPr>
            <w:r>
              <w:rPr>
                <w:rFonts w:hint="eastAsia"/>
                <w:sz w:val="15"/>
                <w:szCs w:val="15"/>
              </w:rPr>
              <w:t>38.94</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1604600">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67FFBB6C">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7831B9F9">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48A87BB">
            <w:pPr>
              <w:widowControl/>
              <w:jc w:val="center"/>
              <w:rPr>
                <w:rFonts w:ascii="宋体" w:hAnsi="宋体" w:cs="宋体"/>
                <w:b/>
                <w:color w:val="000000"/>
                <w:kern w:val="0"/>
                <w:sz w:val="15"/>
                <w:szCs w:val="15"/>
              </w:rPr>
            </w:pPr>
          </w:p>
        </w:tc>
      </w:tr>
      <w:tr w14:paraId="4F664BA4">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1846B8D">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A8F8A6">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A9B67AC">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685D598">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64E5FB">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3FF3C558">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34E271CB">
            <w:pPr>
              <w:jc w:val="right"/>
              <w:rPr>
                <w:rFonts w:ascii="宋体" w:hAnsi="宋体" w:cs="宋体"/>
                <w:sz w:val="15"/>
                <w:szCs w:val="15"/>
              </w:rPr>
            </w:pPr>
            <w:r>
              <w:rPr>
                <w:rFonts w:hint="eastAsia"/>
                <w:sz w:val="15"/>
                <w:szCs w:val="15"/>
              </w:rPr>
              <w:t>1585.78</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6A32BDA6">
            <w:pPr>
              <w:jc w:val="right"/>
              <w:rPr>
                <w:sz w:val="15"/>
                <w:szCs w:val="15"/>
              </w:rPr>
            </w:pPr>
            <w:r>
              <w:rPr>
                <w:rFonts w:hint="eastAsia"/>
                <w:sz w:val="15"/>
                <w:szCs w:val="15"/>
              </w:rPr>
              <w:t xml:space="preserve">1585.78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08F3337">
            <w:pPr>
              <w:jc w:val="right"/>
              <w:rPr>
                <w:rFonts w:ascii="宋体" w:hAnsi="宋体" w:cs="宋体"/>
                <w:sz w:val="15"/>
                <w:szCs w:val="15"/>
              </w:rPr>
            </w:pPr>
          </w:p>
        </w:tc>
        <w:tc>
          <w:tcPr>
            <w:tcW w:w="284" w:type="dxa"/>
            <w:gridSpan w:val="2"/>
            <w:tcBorders>
              <w:top w:val="single" w:color="auto" w:sz="4" w:space="0"/>
              <w:left w:val="single" w:color="auto" w:sz="4" w:space="0"/>
              <w:bottom w:val="single" w:color="auto" w:sz="4" w:space="0"/>
              <w:right w:val="single" w:color="auto" w:sz="4" w:space="0"/>
            </w:tcBorders>
          </w:tcPr>
          <w:p w14:paraId="5895998B">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6F24DCBB">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5417F89">
            <w:pPr>
              <w:widowControl/>
              <w:jc w:val="center"/>
              <w:rPr>
                <w:rFonts w:ascii="宋体" w:hAnsi="宋体" w:cs="宋体"/>
                <w:b/>
                <w:color w:val="000000"/>
                <w:kern w:val="0"/>
                <w:sz w:val="15"/>
                <w:szCs w:val="15"/>
              </w:rPr>
            </w:pPr>
          </w:p>
        </w:tc>
      </w:tr>
      <w:tr w14:paraId="59DCA273">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14A1418">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6F582D">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266EE45">
            <w:pPr>
              <w:jc w:val="right"/>
              <w:rPr>
                <w:rFonts w:ascii="宋体" w:hAnsi="宋体" w:cs="宋体"/>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B86BC7">
            <w:pPr>
              <w:jc w:val="right"/>
              <w:rPr>
                <w:rFonts w:ascii="宋体" w:hAnsi="宋体" w:cs="宋体"/>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DB0BCE">
            <w:pPr>
              <w:jc w:val="right"/>
              <w:rPr>
                <w:rFonts w:ascii="宋体" w:hAnsi="宋体" w:cs="宋体"/>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5B05D8F3">
            <w:pPr>
              <w:jc w:val="right"/>
              <w:rPr>
                <w:rFonts w:ascii="宋体" w:hAnsi="宋体" w:cs="宋体"/>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bottom"/>
          </w:tcPr>
          <w:p w14:paraId="1997FEC4">
            <w:pPr>
              <w:jc w:val="right"/>
              <w:rPr>
                <w:rFonts w:ascii="宋体" w:hAnsi="宋体" w:cs="宋体"/>
                <w:sz w:val="15"/>
                <w:szCs w:val="15"/>
              </w:rPr>
            </w:pPr>
            <w:r>
              <w:rPr>
                <w:rFonts w:hint="eastAsia"/>
                <w:sz w:val="15"/>
                <w:szCs w:val="15"/>
              </w:rPr>
              <w:t>207.68</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19D455E1">
            <w:pPr>
              <w:jc w:val="right"/>
              <w:rPr>
                <w:sz w:val="15"/>
                <w:szCs w:val="15"/>
              </w:rPr>
            </w:pPr>
            <w:r>
              <w:rPr>
                <w:rFonts w:hint="eastAsia"/>
                <w:sz w:val="15"/>
                <w:szCs w:val="15"/>
              </w:rPr>
              <w:t>207.68</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09AD61B">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7542DAF5">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FB22E24">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286C81B5">
            <w:pPr>
              <w:widowControl/>
              <w:jc w:val="center"/>
              <w:rPr>
                <w:rFonts w:ascii="宋体" w:hAnsi="宋体" w:cs="宋体"/>
                <w:b/>
                <w:color w:val="000000"/>
                <w:kern w:val="0"/>
                <w:sz w:val="15"/>
                <w:szCs w:val="15"/>
              </w:rPr>
            </w:pPr>
          </w:p>
        </w:tc>
      </w:tr>
      <w:tr w14:paraId="478F4AB6">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2280574">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F4187C">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4D29BF6">
            <w:pPr>
              <w:jc w:val="right"/>
              <w:rPr>
                <w:color w:val="000000"/>
                <w:sz w:val="15"/>
                <w:szCs w:val="15"/>
              </w:rPr>
            </w:pPr>
            <w:r>
              <w:rPr>
                <w:rFonts w:hint="eastAsia"/>
                <w:color w:val="00000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A192BA0">
            <w:pPr>
              <w:jc w:val="right"/>
              <w:rPr>
                <w:color w:val="000000"/>
                <w:sz w:val="15"/>
                <w:szCs w:val="15"/>
              </w:rPr>
            </w:pPr>
            <w:r>
              <w:rPr>
                <w:rFonts w:hint="eastAsia"/>
                <w:color w:val="00000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A7F066">
            <w:pPr>
              <w:jc w:val="right"/>
              <w:rPr>
                <w:color w:val="000000"/>
                <w:sz w:val="15"/>
                <w:szCs w:val="15"/>
              </w:rPr>
            </w:pPr>
            <w:r>
              <w:rPr>
                <w:rFonts w:hint="eastAsia"/>
                <w:color w:val="00000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25D46CEC">
            <w:pPr>
              <w:jc w:val="right"/>
              <w:rPr>
                <w:color w:val="000000"/>
                <w:sz w:val="15"/>
                <w:szCs w:val="15"/>
              </w:rPr>
            </w:pPr>
            <w:r>
              <w:rPr>
                <w:rFonts w:hint="eastAsia"/>
                <w:color w:val="00000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bottom"/>
          </w:tcPr>
          <w:p w14:paraId="2EC9D99A">
            <w:pPr>
              <w:jc w:val="right"/>
              <w:rPr>
                <w:sz w:val="15"/>
                <w:szCs w:val="15"/>
              </w:rPr>
            </w:pPr>
            <w:r>
              <w:rPr>
                <w:rFonts w:hint="eastAsia"/>
                <w:sz w:val="15"/>
                <w:szCs w:val="15"/>
              </w:rPr>
              <w:t>2715.57</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1FBEEC3D">
            <w:pPr>
              <w:jc w:val="right"/>
              <w:rPr>
                <w:sz w:val="15"/>
                <w:szCs w:val="15"/>
              </w:rPr>
            </w:pPr>
            <w:r>
              <w:rPr>
                <w:rFonts w:hint="eastAsia"/>
                <w:sz w:val="15"/>
                <w:szCs w:val="15"/>
              </w:rPr>
              <w:t>2715.57</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EA817A5">
            <w:pPr>
              <w:jc w:val="right"/>
              <w:rPr>
                <w:sz w:val="15"/>
                <w:szCs w:val="15"/>
              </w:rPr>
            </w:pPr>
          </w:p>
        </w:tc>
        <w:tc>
          <w:tcPr>
            <w:tcW w:w="284" w:type="dxa"/>
            <w:gridSpan w:val="2"/>
            <w:tcBorders>
              <w:top w:val="single" w:color="auto" w:sz="4" w:space="0"/>
              <w:left w:val="single" w:color="auto" w:sz="4" w:space="0"/>
              <w:bottom w:val="single" w:color="auto" w:sz="4" w:space="0"/>
              <w:right w:val="single" w:color="auto" w:sz="4" w:space="0"/>
            </w:tcBorders>
          </w:tcPr>
          <w:p w14:paraId="324FA482">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15B332B5">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7DF3E0A">
            <w:pPr>
              <w:widowControl/>
              <w:jc w:val="center"/>
              <w:rPr>
                <w:rFonts w:ascii="宋体" w:hAnsi="宋体" w:cs="宋体"/>
                <w:b/>
                <w:color w:val="000000"/>
                <w:kern w:val="0"/>
                <w:sz w:val="15"/>
                <w:szCs w:val="15"/>
              </w:rPr>
            </w:pPr>
          </w:p>
        </w:tc>
      </w:tr>
      <w:tr w14:paraId="41483D00">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25213D9">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5145D9">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B846304">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0E543E9">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公务用车运行维护费</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AB5060A">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30231</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6836377E">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公务用车运行维护费</w:t>
            </w:r>
          </w:p>
        </w:tc>
        <w:tc>
          <w:tcPr>
            <w:tcW w:w="982" w:type="dxa"/>
            <w:tcBorders>
              <w:top w:val="single" w:color="auto" w:sz="4" w:space="0"/>
              <w:left w:val="single" w:color="auto" w:sz="4" w:space="0"/>
              <w:bottom w:val="single" w:color="auto" w:sz="4" w:space="0"/>
              <w:right w:val="single" w:color="auto" w:sz="4" w:space="0"/>
            </w:tcBorders>
            <w:vAlign w:val="bottom"/>
          </w:tcPr>
          <w:p w14:paraId="387E9A11">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899.48</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4753AA6D">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899.48</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3B40AA6">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2C078165">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B5C9EFA">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7AFB1B3F">
            <w:pPr>
              <w:widowControl/>
              <w:jc w:val="center"/>
              <w:rPr>
                <w:rFonts w:ascii="宋体" w:hAnsi="宋体" w:cs="宋体"/>
                <w:b/>
                <w:color w:val="000000"/>
                <w:kern w:val="0"/>
                <w:sz w:val="15"/>
                <w:szCs w:val="15"/>
              </w:rPr>
            </w:pPr>
          </w:p>
        </w:tc>
      </w:tr>
      <w:tr w14:paraId="0F62B2CB">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13490AE">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501C56">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AD84532">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509</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F4E9A1">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社会福利和救助</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1137428">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303</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6A2AD19F">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对个人和家庭的补助</w:t>
            </w:r>
          </w:p>
        </w:tc>
        <w:tc>
          <w:tcPr>
            <w:tcW w:w="982" w:type="dxa"/>
            <w:tcBorders>
              <w:top w:val="single" w:color="auto" w:sz="4" w:space="0"/>
              <w:left w:val="single" w:color="auto" w:sz="4" w:space="0"/>
              <w:bottom w:val="single" w:color="auto" w:sz="4" w:space="0"/>
              <w:right w:val="single" w:color="auto" w:sz="4" w:space="0"/>
            </w:tcBorders>
            <w:vAlign w:val="center"/>
          </w:tcPr>
          <w:p w14:paraId="03E6EB6B">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1.16</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50000101">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1.16</w:t>
            </w: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5311DC79">
            <w:pPr>
              <w:widowControl/>
              <w:jc w:val="right"/>
              <w:rPr>
                <w:rFonts w:ascii="宋体" w:hAnsi="宋体" w:cs="宋体"/>
                <w:bCs/>
                <w:color w:val="000000"/>
                <w:kern w:val="0"/>
                <w:sz w:val="15"/>
                <w:szCs w:val="15"/>
              </w:rPr>
            </w:pPr>
          </w:p>
        </w:tc>
        <w:tc>
          <w:tcPr>
            <w:tcW w:w="284" w:type="dxa"/>
            <w:gridSpan w:val="2"/>
            <w:tcBorders>
              <w:top w:val="single" w:color="auto" w:sz="4" w:space="0"/>
              <w:left w:val="single" w:color="auto" w:sz="4" w:space="0"/>
              <w:bottom w:val="single" w:color="auto" w:sz="4" w:space="0"/>
              <w:right w:val="single" w:color="auto" w:sz="4" w:space="0"/>
            </w:tcBorders>
          </w:tcPr>
          <w:p w14:paraId="4A57FC56">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E144D3F">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98C33CD">
            <w:pPr>
              <w:widowControl/>
              <w:jc w:val="center"/>
              <w:rPr>
                <w:rFonts w:ascii="宋体" w:hAnsi="宋体" w:cs="宋体"/>
                <w:b/>
                <w:color w:val="000000"/>
                <w:kern w:val="0"/>
                <w:sz w:val="15"/>
                <w:szCs w:val="15"/>
              </w:rPr>
            </w:pPr>
          </w:p>
        </w:tc>
      </w:tr>
      <w:tr w14:paraId="7BB52AD3">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4B47C78">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5CCEDE">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1C7E5245">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503</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A658D1F">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设备购置</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99BFB8">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31002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7A57B71A">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办公设备购置</w:t>
            </w:r>
          </w:p>
        </w:tc>
        <w:tc>
          <w:tcPr>
            <w:tcW w:w="982" w:type="dxa"/>
            <w:tcBorders>
              <w:top w:val="single" w:color="auto" w:sz="4" w:space="0"/>
              <w:left w:val="single" w:color="auto" w:sz="4" w:space="0"/>
              <w:bottom w:val="single" w:color="auto" w:sz="4" w:space="0"/>
              <w:right w:val="single" w:color="auto" w:sz="4" w:space="0"/>
            </w:tcBorders>
            <w:vAlign w:val="center"/>
          </w:tcPr>
          <w:p w14:paraId="52F2B9DD">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300.02</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5C477EAC">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300.02</w:t>
            </w: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2C38ABD1">
            <w:pPr>
              <w:widowControl/>
              <w:jc w:val="right"/>
              <w:rPr>
                <w:rFonts w:ascii="宋体" w:hAnsi="宋体" w:cs="宋体"/>
                <w:bCs/>
                <w:color w:val="000000"/>
                <w:kern w:val="0"/>
                <w:sz w:val="15"/>
                <w:szCs w:val="15"/>
              </w:rPr>
            </w:pPr>
          </w:p>
        </w:tc>
        <w:tc>
          <w:tcPr>
            <w:tcW w:w="284" w:type="dxa"/>
            <w:gridSpan w:val="2"/>
            <w:tcBorders>
              <w:top w:val="single" w:color="auto" w:sz="4" w:space="0"/>
              <w:left w:val="single" w:color="auto" w:sz="4" w:space="0"/>
              <w:bottom w:val="single" w:color="auto" w:sz="4" w:space="0"/>
              <w:right w:val="single" w:color="auto" w:sz="4" w:space="0"/>
            </w:tcBorders>
          </w:tcPr>
          <w:p w14:paraId="0CA278F3">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142B5F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06FA1C4B">
            <w:pPr>
              <w:widowControl/>
              <w:jc w:val="center"/>
              <w:rPr>
                <w:rFonts w:ascii="宋体" w:hAnsi="宋体" w:cs="宋体"/>
                <w:b/>
                <w:color w:val="000000"/>
                <w:kern w:val="0"/>
                <w:sz w:val="15"/>
                <w:szCs w:val="15"/>
              </w:rPr>
            </w:pPr>
          </w:p>
        </w:tc>
      </w:tr>
      <w:tr w14:paraId="3B7A3127">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153674A">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2040202</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7A4124">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一般行政管理事务</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7CF0B0B">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5DE9F75">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C48FA85">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7C18F696">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08512B45">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2699.8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21F51988">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B14D7F">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2699.8 </w:t>
            </w:r>
          </w:p>
        </w:tc>
        <w:tc>
          <w:tcPr>
            <w:tcW w:w="284" w:type="dxa"/>
            <w:gridSpan w:val="2"/>
            <w:tcBorders>
              <w:top w:val="single" w:color="auto" w:sz="4" w:space="0"/>
              <w:left w:val="single" w:color="auto" w:sz="4" w:space="0"/>
              <w:bottom w:val="single" w:color="auto" w:sz="4" w:space="0"/>
              <w:right w:val="single" w:color="auto" w:sz="4" w:space="0"/>
            </w:tcBorders>
          </w:tcPr>
          <w:p w14:paraId="1AD48854">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F42267F">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70873FD9">
            <w:pPr>
              <w:widowControl/>
              <w:jc w:val="center"/>
              <w:rPr>
                <w:rFonts w:ascii="宋体" w:hAnsi="宋体" w:cs="宋体"/>
                <w:b/>
                <w:color w:val="000000"/>
                <w:kern w:val="0"/>
                <w:sz w:val="15"/>
                <w:szCs w:val="15"/>
              </w:rPr>
            </w:pPr>
          </w:p>
        </w:tc>
      </w:tr>
      <w:tr w14:paraId="65CDAC04">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6F2CD81">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53ADC3">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441347E">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6794200">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5B48F4">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064BEF1C">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16AC60F2">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3928.69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05DB9DF0">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57D3CF2">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3928.69 </w:t>
            </w:r>
          </w:p>
        </w:tc>
        <w:tc>
          <w:tcPr>
            <w:tcW w:w="284" w:type="dxa"/>
            <w:gridSpan w:val="2"/>
            <w:tcBorders>
              <w:top w:val="single" w:color="auto" w:sz="4" w:space="0"/>
              <w:left w:val="single" w:color="auto" w:sz="4" w:space="0"/>
              <w:bottom w:val="single" w:color="auto" w:sz="4" w:space="0"/>
              <w:right w:val="single" w:color="auto" w:sz="4" w:space="0"/>
            </w:tcBorders>
          </w:tcPr>
          <w:p w14:paraId="1A330B8C">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55D15B3">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04898F6B">
            <w:pPr>
              <w:widowControl/>
              <w:jc w:val="center"/>
              <w:rPr>
                <w:rFonts w:ascii="宋体" w:hAnsi="宋体" w:cs="宋体"/>
                <w:b/>
                <w:color w:val="000000"/>
                <w:kern w:val="0"/>
                <w:sz w:val="15"/>
                <w:szCs w:val="15"/>
              </w:rPr>
            </w:pPr>
          </w:p>
        </w:tc>
      </w:tr>
      <w:tr w14:paraId="4F974721">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DCD88C9">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B16B64">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6BFDA41">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3E9366">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977C7F">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1CBA002F">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09C5AED7">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105.00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06528994">
            <w:pPr>
              <w:widowControl/>
              <w:jc w:val="right"/>
              <w:rPr>
                <w:rFonts w:ascii="宋体" w:hAnsi="宋体" w:cs="宋体"/>
                <w:bCs/>
                <w:color w:val="000000" w:themeColor="text1"/>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7F8A738">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105.00 </w:t>
            </w:r>
          </w:p>
        </w:tc>
        <w:tc>
          <w:tcPr>
            <w:tcW w:w="284" w:type="dxa"/>
            <w:gridSpan w:val="2"/>
            <w:tcBorders>
              <w:top w:val="single" w:color="auto" w:sz="4" w:space="0"/>
              <w:left w:val="single" w:color="auto" w:sz="4" w:space="0"/>
              <w:bottom w:val="single" w:color="auto" w:sz="4" w:space="0"/>
              <w:right w:val="single" w:color="auto" w:sz="4" w:space="0"/>
            </w:tcBorders>
          </w:tcPr>
          <w:p w14:paraId="0E28E493">
            <w:pPr>
              <w:widowControl/>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12CAB362">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1ECD3455">
            <w:pPr>
              <w:widowControl/>
              <w:jc w:val="center"/>
              <w:rPr>
                <w:rFonts w:ascii="宋体" w:hAnsi="宋体" w:cs="宋体"/>
                <w:b/>
                <w:color w:val="000000"/>
                <w:kern w:val="0"/>
                <w:sz w:val="15"/>
                <w:szCs w:val="15"/>
              </w:rPr>
            </w:pPr>
          </w:p>
        </w:tc>
      </w:tr>
      <w:tr w14:paraId="330FDCC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B898240">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4DB871">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24838AF">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5DB035">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6F889A">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1ACDEB0F">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4E894442">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710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76AFC300">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B6A4592">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710 </w:t>
            </w:r>
          </w:p>
        </w:tc>
        <w:tc>
          <w:tcPr>
            <w:tcW w:w="284" w:type="dxa"/>
            <w:gridSpan w:val="2"/>
            <w:tcBorders>
              <w:top w:val="single" w:color="auto" w:sz="4" w:space="0"/>
              <w:left w:val="single" w:color="auto" w:sz="4" w:space="0"/>
              <w:bottom w:val="single" w:color="auto" w:sz="4" w:space="0"/>
              <w:right w:val="single" w:color="auto" w:sz="4" w:space="0"/>
            </w:tcBorders>
          </w:tcPr>
          <w:p w14:paraId="66E073D3">
            <w:pPr>
              <w:widowControl/>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6FFC0129">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787C2EE3">
            <w:pPr>
              <w:widowControl/>
              <w:jc w:val="center"/>
              <w:rPr>
                <w:rFonts w:ascii="宋体" w:hAnsi="宋体" w:cs="宋体"/>
                <w:b/>
                <w:color w:val="000000"/>
                <w:kern w:val="0"/>
                <w:sz w:val="15"/>
                <w:szCs w:val="15"/>
              </w:rPr>
            </w:pPr>
          </w:p>
        </w:tc>
      </w:tr>
      <w:tr w14:paraId="03DFB717">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8259421">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674D2B">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49AAACA">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6C1CFF7">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9057B6">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4C6E449F">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44E584B3">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80.00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51B6EB0D">
            <w:pPr>
              <w:widowControl/>
              <w:jc w:val="right"/>
              <w:rPr>
                <w:rFonts w:ascii="宋体" w:hAnsi="宋体" w:cs="宋体"/>
                <w:bCs/>
                <w:color w:val="000000" w:themeColor="text1"/>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1A930A8">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80.00 </w:t>
            </w:r>
          </w:p>
        </w:tc>
        <w:tc>
          <w:tcPr>
            <w:tcW w:w="284" w:type="dxa"/>
            <w:gridSpan w:val="2"/>
            <w:tcBorders>
              <w:top w:val="single" w:color="auto" w:sz="4" w:space="0"/>
              <w:left w:val="single" w:color="auto" w:sz="4" w:space="0"/>
              <w:bottom w:val="single" w:color="auto" w:sz="4" w:space="0"/>
              <w:right w:val="single" w:color="auto" w:sz="4" w:space="0"/>
            </w:tcBorders>
          </w:tcPr>
          <w:p w14:paraId="1C337744">
            <w:pPr>
              <w:widowControl/>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250F1DA">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42F3DCD">
            <w:pPr>
              <w:widowControl/>
              <w:jc w:val="center"/>
              <w:rPr>
                <w:rFonts w:ascii="宋体" w:hAnsi="宋体" w:cs="宋体"/>
                <w:b/>
                <w:color w:val="000000"/>
                <w:kern w:val="0"/>
                <w:sz w:val="15"/>
                <w:szCs w:val="15"/>
              </w:rPr>
            </w:pPr>
          </w:p>
        </w:tc>
      </w:tr>
      <w:tr w14:paraId="514B2233">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DABFCA7">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6A2660">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1D57B427">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66AEDE">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DC80459">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5BB7F14B">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4D33472D">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14.4</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74D3AD19">
            <w:pPr>
              <w:widowControl/>
              <w:jc w:val="right"/>
              <w:rPr>
                <w:rFonts w:ascii="宋体" w:hAnsi="宋体" w:cs="宋体"/>
                <w:bCs/>
                <w:color w:val="000000" w:themeColor="text1"/>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9CBE622">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14.4</w:t>
            </w:r>
          </w:p>
        </w:tc>
        <w:tc>
          <w:tcPr>
            <w:tcW w:w="284" w:type="dxa"/>
            <w:gridSpan w:val="2"/>
            <w:tcBorders>
              <w:top w:val="single" w:color="auto" w:sz="4" w:space="0"/>
              <w:left w:val="single" w:color="auto" w:sz="4" w:space="0"/>
              <w:bottom w:val="single" w:color="auto" w:sz="4" w:space="0"/>
              <w:right w:val="single" w:color="auto" w:sz="4" w:space="0"/>
            </w:tcBorders>
          </w:tcPr>
          <w:p w14:paraId="3E7B5416">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C685F9B">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38E0802D">
            <w:pPr>
              <w:widowControl/>
              <w:jc w:val="center"/>
              <w:rPr>
                <w:rFonts w:ascii="宋体" w:hAnsi="宋体" w:cs="宋体"/>
                <w:b/>
                <w:color w:val="000000"/>
                <w:kern w:val="0"/>
                <w:sz w:val="15"/>
                <w:szCs w:val="15"/>
              </w:rPr>
            </w:pPr>
          </w:p>
        </w:tc>
      </w:tr>
      <w:tr w14:paraId="69CEABA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9B04BD0">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D9AFEA">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AB0949E">
            <w:pPr>
              <w:jc w:val="right"/>
              <w:rPr>
                <w:color w:val="000000"/>
                <w:sz w:val="15"/>
                <w:szCs w:val="15"/>
              </w:rPr>
            </w:pPr>
            <w:r>
              <w:rPr>
                <w:rFonts w:hint="eastAsia"/>
                <w:color w:val="000000"/>
                <w:sz w:val="15"/>
                <w:szCs w:val="15"/>
              </w:rPr>
              <w:t>501</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5818544">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机关工资福利支出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B1034A">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301</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6051CC60">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工资福利支出</w:t>
            </w:r>
          </w:p>
        </w:tc>
        <w:tc>
          <w:tcPr>
            <w:tcW w:w="982" w:type="dxa"/>
            <w:tcBorders>
              <w:top w:val="single" w:color="auto" w:sz="4" w:space="0"/>
              <w:left w:val="single" w:color="auto" w:sz="4" w:space="0"/>
              <w:bottom w:val="single" w:color="auto" w:sz="4" w:space="0"/>
              <w:right w:val="single" w:color="auto" w:sz="4" w:space="0"/>
            </w:tcBorders>
            <w:vAlign w:val="center"/>
          </w:tcPr>
          <w:p w14:paraId="526C2DEC">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365.00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2D2A4B43">
            <w:pPr>
              <w:widowControl/>
              <w:jc w:val="right"/>
              <w:rPr>
                <w:rFonts w:ascii="宋体" w:hAnsi="宋体" w:cs="宋体"/>
                <w:bCs/>
                <w:color w:val="000000" w:themeColor="text1"/>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95DEDC8">
            <w:pPr>
              <w:widowControl/>
              <w:jc w:val="right"/>
              <w:rPr>
                <w:rFonts w:ascii="宋体" w:hAnsi="宋体" w:cs="宋体"/>
                <w:bCs/>
                <w:color w:val="000000" w:themeColor="text1"/>
                <w:kern w:val="0"/>
                <w:sz w:val="15"/>
                <w:szCs w:val="15"/>
              </w:rPr>
            </w:pPr>
            <w:r>
              <w:rPr>
                <w:rFonts w:hint="eastAsia" w:ascii="宋体" w:hAnsi="宋体" w:cs="宋体"/>
                <w:bCs/>
                <w:color w:val="000000" w:themeColor="text1"/>
                <w:kern w:val="0"/>
                <w:sz w:val="15"/>
                <w:szCs w:val="15"/>
              </w:rPr>
              <w:t xml:space="preserve">365.00 </w:t>
            </w:r>
          </w:p>
        </w:tc>
        <w:tc>
          <w:tcPr>
            <w:tcW w:w="284" w:type="dxa"/>
            <w:gridSpan w:val="2"/>
            <w:tcBorders>
              <w:top w:val="single" w:color="auto" w:sz="4" w:space="0"/>
              <w:left w:val="single" w:color="auto" w:sz="4" w:space="0"/>
              <w:bottom w:val="single" w:color="auto" w:sz="4" w:space="0"/>
              <w:right w:val="single" w:color="auto" w:sz="4" w:space="0"/>
            </w:tcBorders>
          </w:tcPr>
          <w:p w14:paraId="4B991AF5">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CA2AF06">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0F4228C">
            <w:pPr>
              <w:widowControl/>
              <w:jc w:val="center"/>
              <w:rPr>
                <w:rFonts w:ascii="宋体" w:hAnsi="宋体" w:cs="宋体"/>
                <w:b/>
                <w:color w:val="000000"/>
                <w:kern w:val="0"/>
                <w:sz w:val="15"/>
                <w:szCs w:val="15"/>
              </w:rPr>
            </w:pPr>
          </w:p>
        </w:tc>
      </w:tr>
      <w:tr w14:paraId="02FB8431">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2791104">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2040220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45EAF8">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执法办案</w:t>
            </w:r>
          </w:p>
        </w:tc>
        <w:tc>
          <w:tcPr>
            <w:tcW w:w="567" w:type="dxa"/>
            <w:tcBorders>
              <w:top w:val="single" w:color="auto" w:sz="4" w:space="0"/>
              <w:left w:val="single" w:color="auto" w:sz="4" w:space="0"/>
              <w:bottom w:val="single" w:color="auto" w:sz="4" w:space="0"/>
              <w:right w:val="single" w:color="auto" w:sz="4" w:space="0"/>
            </w:tcBorders>
            <w:vAlign w:val="center"/>
          </w:tcPr>
          <w:p w14:paraId="6FDAC130">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96610E2">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C2518DD">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10D79347">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5D6ED7CD">
            <w:pPr>
              <w:widowControl/>
              <w:jc w:val="right"/>
              <w:rPr>
                <w:rFonts w:ascii="宋体" w:hAnsi="宋体" w:cs="宋体"/>
                <w:bCs/>
                <w:kern w:val="0"/>
                <w:sz w:val="15"/>
                <w:szCs w:val="15"/>
              </w:rPr>
            </w:pPr>
            <w:r>
              <w:rPr>
                <w:rFonts w:hint="eastAsia" w:ascii="宋体" w:hAnsi="宋体" w:cs="宋体"/>
                <w:bCs/>
                <w:kern w:val="0"/>
                <w:sz w:val="15"/>
                <w:szCs w:val="15"/>
              </w:rPr>
              <w:t xml:space="preserve">68.00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6104354C">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2DB27A6">
            <w:pPr>
              <w:widowControl/>
              <w:jc w:val="right"/>
              <w:rPr>
                <w:rFonts w:ascii="宋体" w:hAnsi="宋体" w:cs="宋体"/>
                <w:bCs/>
                <w:kern w:val="0"/>
                <w:sz w:val="15"/>
                <w:szCs w:val="15"/>
              </w:rPr>
            </w:pPr>
            <w:r>
              <w:rPr>
                <w:rFonts w:hint="eastAsia" w:ascii="宋体" w:hAnsi="宋体" w:cs="宋体"/>
                <w:bCs/>
                <w:kern w:val="0"/>
                <w:sz w:val="15"/>
                <w:szCs w:val="15"/>
              </w:rPr>
              <w:t xml:space="preserve">68.00 </w:t>
            </w:r>
          </w:p>
        </w:tc>
        <w:tc>
          <w:tcPr>
            <w:tcW w:w="284" w:type="dxa"/>
            <w:gridSpan w:val="2"/>
            <w:tcBorders>
              <w:top w:val="single" w:color="auto" w:sz="4" w:space="0"/>
              <w:left w:val="single" w:color="auto" w:sz="4" w:space="0"/>
              <w:bottom w:val="single" w:color="auto" w:sz="4" w:space="0"/>
              <w:right w:val="single" w:color="auto" w:sz="4" w:space="0"/>
            </w:tcBorders>
          </w:tcPr>
          <w:p w14:paraId="1976BA2D">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61FB648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691C75CF">
            <w:pPr>
              <w:widowControl/>
              <w:jc w:val="center"/>
              <w:rPr>
                <w:rFonts w:ascii="宋体" w:hAnsi="宋体" w:cs="宋体"/>
                <w:b/>
                <w:color w:val="000000"/>
                <w:kern w:val="0"/>
                <w:sz w:val="15"/>
                <w:szCs w:val="15"/>
              </w:rPr>
            </w:pPr>
          </w:p>
        </w:tc>
      </w:tr>
      <w:tr w14:paraId="3D84BE1E">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19002EB9">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4FA01DC">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63CE05EC">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D748117">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AEE0160">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7B124F7C">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0D92FC4F">
            <w:pPr>
              <w:widowControl/>
              <w:jc w:val="right"/>
              <w:rPr>
                <w:rFonts w:ascii="宋体" w:hAnsi="宋体" w:cs="宋体"/>
                <w:bCs/>
                <w:kern w:val="0"/>
                <w:sz w:val="15"/>
                <w:szCs w:val="15"/>
              </w:rPr>
            </w:pPr>
            <w:r>
              <w:rPr>
                <w:rFonts w:hint="eastAsia" w:ascii="宋体" w:hAnsi="宋体" w:cs="宋体"/>
                <w:bCs/>
                <w:kern w:val="0"/>
                <w:sz w:val="15"/>
                <w:szCs w:val="15"/>
              </w:rPr>
              <w:t xml:space="preserve">160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0AEB1A87">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F75517D">
            <w:pPr>
              <w:widowControl/>
              <w:jc w:val="right"/>
              <w:rPr>
                <w:rFonts w:ascii="宋体" w:hAnsi="宋体" w:cs="宋体"/>
                <w:bCs/>
                <w:kern w:val="0"/>
                <w:sz w:val="15"/>
                <w:szCs w:val="15"/>
              </w:rPr>
            </w:pPr>
            <w:r>
              <w:rPr>
                <w:rFonts w:hint="eastAsia" w:ascii="宋体" w:hAnsi="宋体" w:cs="宋体"/>
                <w:bCs/>
                <w:kern w:val="0"/>
                <w:sz w:val="15"/>
                <w:szCs w:val="15"/>
              </w:rPr>
              <w:t xml:space="preserve">160 </w:t>
            </w:r>
          </w:p>
        </w:tc>
        <w:tc>
          <w:tcPr>
            <w:tcW w:w="284" w:type="dxa"/>
            <w:gridSpan w:val="2"/>
            <w:tcBorders>
              <w:top w:val="single" w:color="auto" w:sz="4" w:space="0"/>
              <w:left w:val="single" w:color="auto" w:sz="4" w:space="0"/>
              <w:bottom w:val="single" w:color="auto" w:sz="4" w:space="0"/>
              <w:right w:val="single" w:color="auto" w:sz="4" w:space="0"/>
            </w:tcBorders>
          </w:tcPr>
          <w:p w14:paraId="6DF461B5">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4C1BB9E1">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E584621">
            <w:pPr>
              <w:widowControl/>
              <w:jc w:val="center"/>
              <w:rPr>
                <w:rFonts w:ascii="宋体" w:hAnsi="宋体" w:cs="宋体"/>
                <w:b/>
                <w:color w:val="000000"/>
                <w:kern w:val="0"/>
                <w:sz w:val="15"/>
                <w:szCs w:val="15"/>
              </w:rPr>
            </w:pPr>
          </w:p>
        </w:tc>
      </w:tr>
      <w:tr w14:paraId="6B37D0A5">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112A69CB">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CD553E1">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36FD651B">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6DBDD9BB">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B31C285">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20BB9719">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797D2D06">
            <w:pPr>
              <w:widowControl/>
              <w:jc w:val="right"/>
              <w:rPr>
                <w:rFonts w:ascii="宋体" w:hAnsi="宋体" w:cs="宋体"/>
                <w:bCs/>
                <w:kern w:val="0"/>
                <w:sz w:val="15"/>
                <w:szCs w:val="15"/>
              </w:rPr>
            </w:pPr>
            <w:r>
              <w:rPr>
                <w:rFonts w:hint="eastAsia" w:ascii="宋体" w:hAnsi="宋体" w:cs="宋体"/>
                <w:bCs/>
                <w:kern w:val="0"/>
                <w:sz w:val="15"/>
                <w:szCs w:val="15"/>
              </w:rPr>
              <w:t xml:space="preserve">700.00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4A91D9BC">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692511B">
            <w:pPr>
              <w:widowControl/>
              <w:jc w:val="right"/>
              <w:rPr>
                <w:rFonts w:ascii="宋体" w:hAnsi="宋体" w:cs="宋体"/>
                <w:bCs/>
                <w:kern w:val="0"/>
                <w:sz w:val="15"/>
                <w:szCs w:val="15"/>
              </w:rPr>
            </w:pPr>
            <w:r>
              <w:rPr>
                <w:rFonts w:hint="eastAsia" w:ascii="宋体" w:hAnsi="宋体" w:cs="宋体"/>
                <w:bCs/>
                <w:kern w:val="0"/>
                <w:sz w:val="15"/>
                <w:szCs w:val="15"/>
              </w:rPr>
              <w:t xml:space="preserve">700.00 </w:t>
            </w:r>
          </w:p>
        </w:tc>
        <w:tc>
          <w:tcPr>
            <w:tcW w:w="284" w:type="dxa"/>
            <w:gridSpan w:val="2"/>
            <w:tcBorders>
              <w:top w:val="single" w:color="auto" w:sz="4" w:space="0"/>
              <w:left w:val="single" w:color="auto" w:sz="4" w:space="0"/>
              <w:bottom w:val="single" w:color="auto" w:sz="4" w:space="0"/>
              <w:right w:val="single" w:color="auto" w:sz="4" w:space="0"/>
            </w:tcBorders>
          </w:tcPr>
          <w:p w14:paraId="2A2838B4">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49E25E4">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0302CFF8">
            <w:pPr>
              <w:widowControl/>
              <w:jc w:val="center"/>
              <w:rPr>
                <w:rFonts w:ascii="宋体" w:hAnsi="宋体" w:cs="宋体"/>
                <w:b/>
                <w:color w:val="000000"/>
                <w:kern w:val="0"/>
                <w:sz w:val="15"/>
                <w:szCs w:val="15"/>
              </w:rPr>
            </w:pPr>
          </w:p>
        </w:tc>
      </w:tr>
      <w:tr w14:paraId="6B7751B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1BF43474">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7F962BD">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09BC3ED8">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24C236A3">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542702E8">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50FA8538">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41FD7F79">
            <w:pPr>
              <w:widowControl/>
              <w:jc w:val="right"/>
              <w:rPr>
                <w:rFonts w:ascii="宋体" w:hAnsi="宋体" w:cs="宋体"/>
                <w:bCs/>
                <w:kern w:val="0"/>
                <w:sz w:val="15"/>
                <w:szCs w:val="15"/>
              </w:rPr>
            </w:pPr>
            <w:r>
              <w:rPr>
                <w:rFonts w:hint="eastAsia" w:ascii="宋体" w:hAnsi="宋体" w:cs="宋体"/>
                <w:bCs/>
                <w:kern w:val="0"/>
                <w:sz w:val="15"/>
                <w:szCs w:val="15"/>
              </w:rPr>
              <w:t xml:space="preserve">620.00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1F4C64CC">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35BA263">
            <w:pPr>
              <w:widowControl/>
              <w:jc w:val="right"/>
              <w:rPr>
                <w:rFonts w:ascii="宋体" w:hAnsi="宋体" w:cs="宋体"/>
                <w:bCs/>
                <w:kern w:val="0"/>
                <w:sz w:val="15"/>
                <w:szCs w:val="15"/>
              </w:rPr>
            </w:pPr>
            <w:r>
              <w:rPr>
                <w:rFonts w:hint="eastAsia" w:ascii="宋体" w:hAnsi="宋体" w:cs="宋体"/>
                <w:bCs/>
                <w:kern w:val="0"/>
                <w:sz w:val="15"/>
                <w:szCs w:val="15"/>
              </w:rPr>
              <w:t xml:space="preserve">620.00 </w:t>
            </w:r>
          </w:p>
        </w:tc>
        <w:tc>
          <w:tcPr>
            <w:tcW w:w="284" w:type="dxa"/>
            <w:gridSpan w:val="2"/>
            <w:tcBorders>
              <w:top w:val="single" w:color="auto" w:sz="4" w:space="0"/>
              <w:left w:val="single" w:color="auto" w:sz="4" w:space="0"/>
              <w:bottom w:val="single" w:color="auto" w:sz="4" w:space="0"/>
              <w:right w:val="single" w:color="auto" w:sz="4" w:space="0"/>
            </w:tcBorders>
          </w:tcPr>
          <w:p w14:paraId="3C985E8D">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4B6C3F5">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E5A97E0">
            <w:pPr>
              <w:widowControl/>
              <w:jc w:val="center"/>
              <w:rPr>
                <w:rFonts w:ascii="宋体" w:hAnsi="宋体" w:cs="宋体"/>
                <w:b/>
                <w:color w:val="000000"/>
                <w:kern w:val="0"/>
                <w:sz w:val="15"/>
                <w:szCs w:val="15"/>
              </w:rPr>
            </w:pPr>
          </w:p>
        </w:tc>
      </w:tr>
      <w:tr w14:paraId="371034A5">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1B8E9D84">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17FF944">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0AE82424">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3453CEEE">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5F02F1AB">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41FA34D8">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3F969B93">
            <w:pPr>
              <w:widowControl/>
              <w:jc w:val="right"/>
              <w:rPr>
                <w:rFonts w:ascii="宋体" w:hAnsi="宋体" w:cs="宋体"/>
                <w:bCs/>
                <w:kern w:val="0"/>
                <w:sz w:val="15"/>
                <w:szCs w:val="15"/>
              </w:rPr>
            </w:pPr>
            <w:r>
              <w:rPr>
                <w:rFonts w:hint="eastAsia" w:ascii="宋体" w:hAnsi="宋体" w:cs="宋体"/>
                <w:bCs/>
                <w:kern w:val="0"/>
                <w:sz w:val="15"/>
                <w:szCs w:val="15"/>
              </w:rPr>
              <w:t xml:space="preserve">550.00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33CD1E67">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C2989AC">
            <w:pPr>
              <w:widowControl/>
              <w:jc w:val="right"/>
              <w:rPr>
                <w:rFonts w:ascii="宋体" w:hAnsi="宋体" w:cs="宋体"/>
                <w:bCs/>
                <w:kern w:val="0"/>
                <w:sz w:val="15"/>
                <w:szCs w:val="15"/>
              </w:rPr>
            </w:pPr>
            <w:r>
              <w:rPr>
                <w:rFonts w:hint="eastAsia" w:ascii="宋体" w:hAnsi="宋体" w:cs="宋体"/>
                <w:bCs/>
                <w:kern w:val="0"/>
                <w:sz w:val="15"/>
                <w:szCs w:val="15"/>
              </w:rPr>
              <w:t>550.00</w:t>
            </w:r>
          </w:p>
        </w:tc>
        <w:tc>
          <w:tcPr>
            <w:tcW w:w="284" w:type="dxa"/>
            <w:gridSpan w:val="2"/>
            <w:tcBorders>
              <w:top w:val="single" w:color="auto" w:sz="4" w:space="0"/>
              <w:left w:val="single" w:color="auto" w:sz="4" w:space="0"/>
              <w:bottom w:val="single" w:color="auto" w:sz="4" w:space="0"/>
              <w:right w:val="single" w:color="auto" w:sz="4" w:space="0"/>
            </w:tcBorders>
          </w:tcPr>
          <w:p w14:paraId="286DDA7A">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7C21C7B">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33E60409">
            <w:pPr>
              <w:widowControl/>
              <w:jc w:val="center"/>
              <w:rPr>
                <w:rFonts w:ascii="宋体" w:hAnsi="宋体" w:cs="宋体"/>
                <w:b/>
                <w:color w:val="000000"/>
                <w:kern w:val="0"/>
                <w:sz w:val="15"/>
                <w:szCs w:val="15"/>
              </w:rPr>
            </w:pPr>
          </w:p>
        </w:tc>
      </w:tr>
      <w:tr w14:paraId="34A3B2E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6140EF10">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127E41">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30E0E012">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55EFC4F7">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017BDDF0">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3DBC20B3">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79953842">
            <w:pPr>
              <w:widowControl/>
              <w:jc w:val="right"/>
              <w:rPr>
                <w:rFonts w:ascii="宋体" w:hAnsi="宋体" w:cs="宋体"/>
                <w:bCs/>
                <w:kern w:val="0"/>
                <w:sz w:val="15"/>
                <w:szCs w:val="15"/>
              </w:rPr>
            </w:pPr>
            <w:r>
              <w:rPr>
                <w:rFonts w:hint="eastAsia" w:ascii="宋体" w:hAnsi="宋体" w:cs="宋体"/>
                <w:bCs/>
                <w:kern w:val="0"/>
                <w:sz w:val="15"/>
                <w:szCs w:val="15"/>
              </w:rPr>
              <w:t xml:space="preserve">230.83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5BC2F418">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70D1A0A">
            <w:pPr>
              <w:widowControl/>
              <w:jc w:val="right"/>
              <w:rPr>
                <w:rFonts w:ascii="宋体" w:hAnsi="宋体" w:cs="宋体"/>
                <w:bCs/>
                <w:kern w:val="0"/>
                <w:sz w:val="15"/>
                <w:szCs w:val="15"/>
              </w:rPr>
            </w:pPr>
            <w:r>
              <w:rPr>
                <w:rFonts w:hint="eastAsia" w:ascii="宋体" w:hAnsi="宋体" w:cs="宋体"/>
                <w:bCs/>
                <w:kern w:val="0"/>
                <w:sz w:val="15"/>
                <w:szCs w:val="15"/>
              </w:rPr>
              <w:t xml:space="preserve">230.83 </w:t>
            </w:r>
          </w:p>
        </w:tc>
        <w:tc>
          <w:tcPr>
            <w:tcW w:w="284" w:type="dxa"/>
            <w:gridSpan w:val="2"/>
            <w:tcBorders>
              <w:top w:val="single" w:color="auto" w:sz="4" w:space="0"/>
              <w:left w:val="single" w:color="auto" w:sz="4" w:space="0"/>
              <w:bottom w:val="single" w:color="auto" w:sz="4" w:space="0"/>
              <w:right w:val="single" w:color="auto" w:sz="4" w:space="0"/>
            </w:tcBorders>
          </w:tcPr>
          <w:p w14:paraId="1C49B92A">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7AE6AFF3">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63E818A5">
            <w:pPr>
              <w:widowControl/>
              <w:jc w:val="center"/>
              <w:rPr>
                <w:rFonts w:ascii="宋体" w:hAnsi="宋体" w:cs="宋体"/>
                <w:b/>
                <w:color w:val="000000"/>
                <w:kern w:val="0"/>
                <w:sz w:val="15"/>
                <w:szCs w:val="15"/>
              </w:rPr>
            </w:pPr>
          </w:p>
        </w:tc>
      </w:tr>
      <w:tr w14:paraId="5C7C23F1">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4496917F">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973D019">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5FCBA8C4">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B507374">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B5600D7">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748FD43D">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3D8F703A">
            <w:pPr>
              <w:widowControl/>
              <w:jc w:val="right"/>
              <w:rPr>
                <w:rFonts w:ascii="宋体" w:hAnsi="宋体" w:cs="宋体"/>
                <w:bCs/>
                <w:kern w:val="0"/>
                <w:sz w:val="15"/>
                <w:szCs w:val="15"/>
              </w:rPr>
            </w:pPr>
            <w:r>
              <w:rPr>
                <w:rFonts w:hint="eastAsia" w:ascii="宋体" w:hAnsi="宋体" w:cs="宋体"/>
                <w:bCs/>
                <w:kern w:val="0"/>
                <w:sz w:val="15"/>
                <w:szCs w:val="15"/>
              </w:rPr>
              <w:t xml:space="preserve">120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101B6451">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988E260">
            <w:pPr>
              <w:widowControl/>
              <w:jc w:val="right"/>
              <w:rPr>
                <w:rFonts w:ascii="宋体" w:hAnsi="宋体" w:cs="宋体"/>
                <w:bCs/>
                <w:kern w:val="0"/>
                <w:sz w:val="15"/>
                <w:szCs w:val="15"/>
              </w:rPr>
            </w:pPr>
            <w:r>
              <w:rPr>
                <w:rFonts w:hint="eastAsia" w:ascii="宋体" w:hAnsi="宋体" w:cs="宋体"/>
                <w:bCs/>
                <w:kern w:val="0"/>
                <w:sz w:val="15"/>
                <w:szCs w:val="15"/>
              </w:rPr>
              <w:t xml:space="preserve">120 </w:t>
            </w:r>
          </w:p>
        </w:tc>
        <w:tc>
          <w:tcPr>
            <w:tcW w:w="284" w:type="dxa"/>
            <w:gridSpan w:val="2"/>
            <w:tcBorders>
              <w:top w:val="single" w:color="auto" w:sz="4" w:space="0"/>
              <w:left w:val="single" w:color="auto" w:sz="4" w:space="0"/>
              <w:bottom w:val="single" w:color="auto" w:sz="4" w:space="0"/>
              <w:right w:val="single" w:color="auto" w:sz="4" w:space="0"/>
            </w:tcBorders>
          </w:tcPr>
          <w:p w14:paraId="11C04EDE">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393FD1D">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16D830D">
            <w:pPr>
              <w:widowControl/>
              <w:jc w:val="center"/>
              <w:rPr>
                <w:rFonts w:ascii="宋体" w:hAnsi="宋体" w:cs="宋体"/>
                <w:b/>
                <w:color w:val="000000"/>
                <w:kern w:val="0"/>
                <w:sz w:val="15"/>
                <w:szCs w:val="15"/>
              </w:rPr>
            </w:pPr>
          </w:p>
        </w:tc>
      </w:tr>
      <w:tr w14:paraId="5DCC5270">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114FD987">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A6B65A6">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060C32F3">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C4824E4">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3F00FC5B">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1E26D70B">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08763C93">
            <w:pPr>
              <w:widowControl/>
              <w:jc w:val="right"/>
              <w:rPr>
                <w:rFonts w:ascii="宋体" w:hAnsi="宋体" w:cs="宋体"/>
                <w:bCs/>
                <w:kern w:val="0"/>
                <w:sz w:val="15"/>
                <w:szCs w:val="15"/>
              </w:rPr>
            </w:pPr>
            <w:r>
              <w:rPr>
                <w:rFonts w:hint="eastAsia" w:ascii="宋体" w:hAnsi="宋体" w:cs="宋体"/>
                <w:bCs/>
                <w:kern w:val="0"/>
                <w:sz w:val="15"/>
                <w:szCs w:val="15"/>
              </w:rPr>
              <w:t xml:space="preserve">300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73D9F78E">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7DE8D0B">
            <w:pPr>
              <w:widowControl/>
              <w:jc w:val="right"/>
              <w:rPr>
                <w:rFonts w:ascii="宋体" w:hAnsi="宋体" w:cs="宋体"/>
                <w:bCs/>
                <w:kern w:val="0"/>
                <w:sz w:val="15"/>
                <w:szCs w:val="15"/>
              </w:rPr>
            </w:pPr>
            <w:r>
              <w:rPr>
                <w:rFonts w:hint="eastAsia" w:ascii="宋体" w:hAnsi="宋体" w:cs="宋体"/>
                <w:bCs/>
                <w:kern w:val="0"/>
                <w:sz w:val="15"/>
                <w:szCs w:val="15"/>
              </w:rPr>
              <w:t xml:space="preserve">300 </w:t>
            </w:r>
          </w:p>
        </w:tc>
        <w:tc>
          <w:tcPr>
            <w:tcW w:w="284" w:type="dxa"/>
            <w:gridSpan w:val="2"/>
            <w:tcBorders>
              <w:top w:val="single" w:color="auto" w:sz="4" w:space="0"/>
              <w:left w:val="single" w:color="auto" w:sz="4" w:space="0"/>
              <w:bottom w:val="single" w:color="auto" w:sz="4" w:space="0"/>
              <w:right w:val="single" w:color="auto" w:sz="4" w:space="0"/>
            </w:tcBorders>
          </w:tcPr>
          <w:p w14:paraId="108B0AAC">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EE5799B">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106BEE29">
            <w:pPr>
              <w:widowControl/>
              <w:jc w:val="center"/>
              <w:rPr>
                <w:rFonts w:ascii="宋体" w:hAnsi="宋体" w:cs="宋体"/>
                <w:b/>
                <w:color w:val="000000"/>
                <w:kern w:val="0"/>
                <w:sz w:val="15"/>
                <w:szCs w:val="15"/>
              </w:rPr>
            </w:pPr>
          </w:p>
        </w:tc>
      </w:tr>
      <w:tr w14:paraId="1F09D250">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2C580336">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54348AC">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4CABA49B">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3BACE43E">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60F75E3">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301C0496">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0AC37F43">
            <w:pPr>
              <w:widowControl/>
              <w:jc w:val="right"/>
              <w:rPr>
                <w:rFonts w:ascii="宋体" w:hAnsi="宋体" w:cs="宋体"/>
                <w:bCs/>
                <w:kern w:val="0"/>
                <w:sz w:val="15"/>
                <w:szCs w:val="15"/>
              </w:rPr>
            </w:pPr>
            <w:r>
              <w:rPr>
                <w:rFonts w:hint="eastAsia" w:ascii="宋体" w:hAnsi="宋体" w:cs="宋体"/>
                <w:bCs/>
                <w:kern w:val="0"/>
                <w:sz w:val="15"/>
                <w:szCs w:val="15"/>
              </w:rPr>
              <w:t>17043.73</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4C303B92">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7075623">
            <w:pPr>
              <w:widowControl/>
              <w:jc w:val="right"/>
              <w:rPr>
                <w:rFonts w:ascii="宋体" w:hAnsi="宋体" w:cs="宋体"/>
                <w:bCs/>
                <w:kern w:val="0"/>
                <w:sz w:val="15"/>
                <w:szCs w:val="15"/>
              </w:rPr>
            </w:pPr>
            <w:r>
              <w:rPr>
                <w:rFonts w:hint="eastAsia" w:ascii="宋体" w:hAnsi="宋体" w:cs="宋体"/>
                <w:bCs/>
                <w:kern w:val="0"/>
                <w:sz w:val="15"/>
                <w:szCs w:val="15"/>
              </w:rPr>
              <w:t xml:space="preserve">17043.73 </w:t>
            </w:r>
          </w:p>
        </w:tc>
        <w:tc>
          <w:tcPr>
            <w:tcW w:w="284" w:type="dxa"/>
            <w:gridSpan w:val="2"/>
            <w:tcBorders>
              <w:top w:val="single" w:color="auto" w:sz="4" w:space="0"/>
              <w:left w:val="single" w:color="auto" w:sz="4" w:space="0"/>
              <w:bottom w:val="single" w:color="auto" w:sz="4" w:space="0"/>
              <w:right w:val="single" w:color="auto" w:sz="4" w:space="0"/>
            </w:tcBorders>
          </w:tcPr>
          <w:p w14:paraId="48034A17">
            <w:pPr>
              <w:widowControl/>
              <w:jc w:val="center"/>
              <w:rPr>
                <w:rFonts w:ascii="宋体" w:hAnsi="宋体" w:cs="宋体"/>
                <w:bCs/>
                <w:color w:val="FF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1058494">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04025297">
            <w:pPr>
              <w:widowControl/>
              <w:jc w:val="center"/>
              <w:rPr>
                <w:rFonts w:ascii="宋体" w:hAnsi="宋体" w:cs="宋体"/>
                <w:b/>
                <w:color w:val="000000"/>
                <w:kern w:val="0"/>
                <w:sz w:val="15"/>
                <w:szCs w:val="15"/>
              </w:rPr>
            </w:pPr>
          </w:p>
        </w:tc>
      </w:tr>
      <w:tr w14:paraId="42ABDF50">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0ACB0BA3">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4C764F1">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07C83531">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EB25861">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65B45EB1">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2276B4B4">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20668D77">
            <w:pPr>
              <w:widowControl/>
              <w:jc w:val="right"/>
              <w:rPr>
                <w:rFonts w:ascii="宋体" w:hAnsi="宋体" w:cs="宋体"/>
                <w:bCs/>
                <w:kern w:val="0"/>
                <w:sz w:val="15"/>
                <w:szCs w:val="15"/>
              </w:rPr>
            </w:pPr>
            <w:r>
              <w:rPr>
                <w:rFonts w:hint="eastAsia" w:ascii="宋体" w:hAnsi="宋体" w:cs="宋体"/>
                <w:bCs/>
                <w:kern w:val="0"/>
                <w:sz w:val="15"/>
                <w:szCs w:val="15"/>
              </w:rPr>
              <w:t xml:space="preserve">12787.71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68D27292">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31A52A2">
            <w:pPr>
              <w:widowControl/>
              <w:jc w:val="right"/>
              <w:rPr>
                <w:rFonts w:ascii="宋体" w:hAnsi="宋体" w:cs="宋体"/>
                <w:bCs/>
                <w:kern w:val="0"/>
                <w:sz w:val="15"/>
                <w:szCs w:val="15"/>
              </w:rPr>
            </w:pPr>
            <w:r>
              <w:rPr>
                <w:rFonts w:hint="eastAsia" w:ascii="宋体" w:hAnsi="宋体" w:cs="宋体"/>
                <w:bCs/>
                <w:kern w:val="0"/>
                <w:sz w:val="15"/>
                <w:szCs w:val="15"/>
              </w:rPr>
              <w:t xml:space="preserve">12787.71 </w:t>
            </w:r>
          </w:p>
        </w:tc>
        <w:tc>
          <w:tcPr>
            <w:tcW w:w="284" w:type="dxa"/>
            <w:gridSpan w:val="2"/>
            <w:tcBorders>
              <w:top w:val="single" w:color="auto" w:sz="4" w:space="0"/>
              <w:left w:val="single" w:color="auto" w:sz="4" w:space="0"/>
              <w:bottom w:val="single" w:color="auto" w:sz="4" w:space="0"/>
              <w:right w:val="single" w:color="auto" w:sz="4" w:space="0"/>
            </w:tcBorders>
          </w:tcPr>
          <w:p w14:paraId="557C79EE">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6A83061B">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0B903060">
            <w:pPr>
              <w:widowControl/>
              <w:jc w:val="center"/>
              <w:rPr>
                <w:rFonts w:ascii="宋体" w:hAnsi="宋体" w:cs="宋体"/>
                <w:b/>
                <w:color w:val="000000"/>
                <w:kern w:val="0"/>
                <w:sz w:val="15"/>
                <w:szCs w:val="15"/>
              </w:rPr>
            </w:pPr>
          </w:p>
        </w:tc>
      </w:tr>
      <w:tr w14:paraId="72F6435C">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3BF6199F">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22E7FE4">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73B9B087">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450C171D">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79989F6">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3A6C9623">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64B08F67">
            <w:pPr>
              <w:widowControl/>
              <w:jc w:val="right"/>
              <w:rPr>
                <w:rFonts w:ascii="宋体" w:hAnsi="宋体" w:cs="宋体"/>
                <w:bCs/>
                <w:kern w:val="0"/>
                <w:sz w:val="15"/>
                <w:szCs w:val="15"/>
              </w:rPr>
            </w:pPr>
            <w:r>
              <w:rPr>
                <w:rFonts w:hint="eastAsia" w:ascii="宋体" w:hAnsi="宋体" w:cs="宋体"/>
                <w:bCs/>
                <w:kern w:val="0"/>
                <w:sz w:val="15"/>
                <w:szCs w:val="15"/>
              </w:rPr>
              <w:t>8451.22</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332C1F82">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908AB48">
            <w:pPr>
              <w:widowControl/>
              <w:jc w:val="right"/>
              <w:rPr>
                <w:rFonts w:ascii="宋体" w:hAnsi="宋体" w:cs="宋体"/>
                <w:bCs/>
                <w:kern w:val="0"/>
                <w:sz w:val="15"/>
                <w:szCs w:val="15"/>
              </w:rPr>
            </w:pPr>
            <w:r>
              <w:rPr>
                <w:rFonts w:hint="eastAsia" w:ascii="宋体" w:hAnsi="宋体" w:cs="宋体"/>
                <w:bCs/>
                <w:kern w:val="0"/>
                <w:sz w:val="15"/>
                <w:szCs w:val="15"/>
              </w:rPr>
              <w:t xml:space="preserve">8451.22 </w:t>
            </w:r>
          </w:p>
        </w:tc>
        <w:tc>
          <w:tcPr>
            <w:tcW w:w="284" w:type="dxa"/>
            <w:gridSpan w:val="2"/>
            <w:tcBorders>
              <w:top w:val="single" w:color="auto" w:sz="4" w:space="0"/>
              <w:left w:val="single" w:color="auto" w:sz="4" w:space="0"/>
              <w:bottom w:val="single" w:color="auto" w:sz="4" w:space="0"/>
              <w:right w:val="single" w:color="auto" w:sz="4" w:space="0"/>
            </w:tcBorders>
          </w:tcPr>
          <w:p w14:paraId="0DD322E5">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9EF85F0">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F7A80FC">
            <w:pPr>
              <w:widowControl/>
              <w:jc w:val="center"/>
              <w:rPr>
                <w:rFonts w:ascii="宋体" w:hAnsi="宋体" w:cs="宋体"/>
                <w:b/>
                <w:color w:val="000000"/>
                <w:kern w:val="0"/>
                <w:sz w:val="15"/>
                <w:szCs w:val="15"/>
              </w:rPr>
            </w:pPr>
          </w:p>
        </w:tc>
      </w:tr>
      <w:tr w14:paraId="184CEDD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4CA830A8">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74809D9">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5BC8E63E">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25A1D021">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0F2A3B14">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738ED1A6">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34E149CF">
            <w:pPr>
              <w:widowControl/>
              <w:jc w:val="right"/>
              <w:rPr>
                <w:rFonts w:ascii="宋体" w:hAnsi="宋体" w:cs="宋体"/>
                <w:bCs/>
                <w:kern w:val="0"/>
                <w:sz w:val="15"/>
                <w:szCs w:val="15"/>
              </w:rPr>
            </w:pPr>
            <w:r>
              <w:rPr>
                <w:rFonts w:hint="eastAsia" w:ascii="宋体" w:hAnsi="宋体" w:cs="宋体"/>
                <w:bCs/>
                <w:kern w:val="0"/>
                <w:sz w:val="15"/>
                <w:szCs w:val="15"/>
              </w:rPr>
              <w:t xml:space="preserve">380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0720634A">
            <w:pPr>
              <w:widowControl/>
              <w:jc w:val="right"/>
              <w:rPr>
                <w:rFonts w:ascii="宋体" w:hAnsi="宋体" w:cs="宋体"/>
                <w:bCs/>
                <w:kern w:val="0"/>
                <w:sz w:val="15"/>
                <w:szCs w:val="15"/>
              </w:rPr>
            </w:pPr>
            <w:r>
              <w:rPr>
                <w:rFonts w:hint="eastAsia" w:ascii="宋体" w:hAnsi="宋体" w:cs="宋体"/>
                <w:bCs/>
                <w:kern w:val="0"/>
                <w:sz w:val="15"/>
                <w:szCs w:val="15"/>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3E61386">
            <w:pPr>
              <w:widowControl/>
              <w:jc w:val="right"/>
              <w:rPr>
                <w:rFonts w:ascii="宋体" w:hAnsi="宋体" w:cs="宋体"/>
                <w:bCs/>
                <w:kern w:val="0"/>
                <w:sz w:val="15"/>
                <w:szCs w:val="15"/>
              </w:rPr>
            </w:pPr>
            <w:r>
              <w:rPr>
                <w:rFonts w:hint="eastAsia" w:ascii="宋体" w:hAnsi="宋体" w:cs="宋体"/>
                <w:bCs/>
                <w:kern w:val="0"/>
                <w:sz w:val="15"/>
                <w:szCs w:val="15"/>
              </w:rPr>
              <w:t xml:space="preserve">380 </w:t>
            </w:r>
          </w:p>
        </w:tc>
        <w:tc>
          <w:tcPr>
            <w:tcW w:w="284" w:type="dxa"/>
            <w:gridSpan w:val="2"/>
            <w:tcBorders>
              <w:top w:val="single" w:color="auto" w:sz="4" w:space="0"/>
              <w:left w:val="single" w:color="auto" w:sz="4" w:space="0"/>
              <w:bottom w:val="single" w:color="auto" w:sz="4" w:space="0"/>
              <w:right w:val="single" w:color="auto" w:sz="4" w:space="0"/>
            </w:tcBorders>
          </w:tcPr>
          <w:p w14:paraId="7202DE01">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E1192AC">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02176D8A">
            <w:pPr>
              <w:widowControl/>
              <w:jc w:val="center"/>
              <w:rPr>
                <w:rFonts w:ascii="宋体" w:hAnsi="宋体" w:cs="宋体"/>
                <w:b/>
                <w:color w:val="000000"/>
                <w:kern w:val="0"/>
                <w:sz w:val="15"/>
                <w:szCs w:val="15"/>
              </w:rPr>
            </w:pPr>
          </w:p>
        </w:tc>
      </w:tr>
      <w:tr w14:paraId="5BDC975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4892BDCB">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D610E08">
            <w:pPr>
              <w:widowControl/>
              <w:jc w:val="right"/>
              <w:rPr>
                <w:rFonts w:ascii="宋体" w:hAnsi="宋体" w:cs="宋体"/>
                <w:bCs/>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7A5869D9">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7E5CA6A6">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342C436E">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2DEC78E3">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51CB7A5C">
            <w:pPr>
              <w:widowControl/>
              <w:jc w:val="right"/>
              <w:rPr>
                <w:rFonts w:ascii="宋体" w:hAnsi="宋体" w:cs="宋体"/>
                <w:bCs/>
                <w:kern w:val="0"/>
                <w:sz w:val="15"/>
                <w:szCs w:val="15"/>
              </w:rPr>
            </w:pPr>
            <w:r>
              <w:rPr>
                <w:rFonts w:hint="eastAsia" w:ascii="宋体" w:hAnsi="宋体" w:cs="宋体"/>
                <w:bCs/>
                <w:kern w:val="0"/>
                <w:sz w:val="15"/>
                <w:szCs w:val="15"/>
              </w:rPr>
              <w:t xml:space="preserve">666.07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6D373DDE">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A7AA7C4">
            <w:pPr>
              <w:widowControl/>
              <w:jc w:val="right"/>
              <w:rPr>
                <w:rFonts w:ascii="宋体" w:hAnsi="宋体" w:cs="宋体"/>
                <w:bCs/>
                <w:kern w:val="0"/>
                <w:sz w:val="15"/>
                <w:szCs w:val="15"/>
              </w:rPr>
            </w:pPr>
            <w:r>
              <w:rPr>
                <w:rFonts w:hint="eastAsia" w:ascii="宋体" w:hAnsi="宋体" w:cs="宋体"/>
                <w:bCs/>
                <w:kern w:val="0"/>
                <w:sz w:val="15"/>
                <w:szCs w:val="15"/>
              </w:rPr>
              <w:t xml:space="preserve">666.07 </w:t>
            </w:r>
          </w:p>
        </w:tc>
        <w:tc>
          <w:tcPr>
            <w:tcW w:w="284" w:type="dxa"/>
            <w:gridSpan w:val="2"/>
            <w:tcBorders>
              <w:top w:val="single" w:color="auto" w:sz="4" w:space="0"/>
              <w:left w:val="single" w:color="auto" w:sz="4" w:space="0"/>
              <w:bottom w:val="single" w:color="auto" w:sz="4" w:space="0"/>
              <w:right w:val="single" w:color="auto" w:sz="4" w:space="0"/>
            </w:tcBorders>
          </w:tcPr>
          <w:p w14:paraId="5140FDB2">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B8F83C2">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02A697D6">
            <w:pPr>
              <w:widowControl/>
              <w:jc w:val="center"/>
              <w:rPr>
                <w:rFonts w:ascii="宋体" w:hAnsi="宋体" w:cs="宋体"/>
                <w:b/>
                <w:color w:val="000000"/>
                <w:kern w:val="0"/>
                <w:sz w:val="15"/>
                <w:szCs w:val="15"/>
              </w:rPr>
            </w:pPr>
          </w:p>
        </w:tc>
      </w:tr>
      <w:tr w14:paraId="2B1BC1CF">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1A703DA5">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5BCDE30">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2C97A7A3">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29DBA826">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4670263">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146C8143">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65763944">
            <w:pPr>
              <w:widowControl/>
              <w:jc w:val="right"/>
              <w:rPr>
                <w:rFonts w:ascii="宋体" w:hAnsi="宋体" w:cs="宋体"/>
                <w:bCs/>
                <w:kern w:val="0"/>
                <w:sz w:val="15"/>
                <w:szCs w:val="15"/>
              </w:rPr>
            </w:pPr>
            <w:r>
              <w:rPr>
                <w:rFonts w:hint="eastAsia" w:ascii="宋体" w:hAnsi="宋体" w:cs="宋体"/>
                <w:bCs/>
                <w:kern w:val="0"/>
                <w:sz w:val="15"/>
                <w:szCs w:val="15"/>
              </w:rPr>
              <w:t xml:space="preserve">280.99 </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207799A0">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683673A">
            <w:pPr>
              <w:widowControl/>
              <w:jc w:val="right"/>
              <w:rPr>
                <w:rFonts w:ascii="宋体" w:hAnsi="宋体" w:cs="宋体"/>
                <w:bCs/>
                <w:kern w:val="0"/>
                <w:sz w:val="15"/>
                <w:szCs w:val="15"/>
              </w:rPr>
            </w:pPr>
            <w:r>
              <w:rPr>
                <w:rFonts w:hint="eastAsia" w:ascii="宋体" w:hAnsi="宋体" w:cs="宋体"/>
                <w:bCs/>
                <w:kern w:val="0"/>
                <w:sz w:val="15"/>
                <w:szCs w:val="15"/>
              </w:rPr>
              <w:t xml:space="preserve">280.99 </w:t>
            </w:r>
          </w:p>
        </w:tc>
        <w:tc>
          <w:tcPr>
            <w:tcW w:w="284" w:type="dxa"/>
            <w:gridSpan w:val="2"/>
            <w:tcBorders>
              <w:top w:val="single" w:color="auto" w:sz="4" w:space="0"/>
              <w:left w:val="single" w:color="auto" w:sz="4" w:space="0"/>
              <w:bottom w:val="single" w:color="auto" w:sz="4" w:space="0"/>
              <w:right w:val="single" w:color="auto" w:sz="4" w:space="0"/>
            </w:tcBorders>
          </w:tcPr>
          <w:p w14:paraId="2CFE5D9C">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43EC04E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3D79451D">
            <w:pPr>
              <w:widowControl/>
              <w:jc w:val="center"/>
              <w:rPr>
                <w:rFonts w:ascii="宋体" w:hAnsi="宋体" w:cs="宋体"/>
                <w:b/>
                <w:color w:val="000000"/>
                <w:kern w:val="0"/>
                <w:sz w:val="15"/>
                <w:szCs w:val="15"/>
              </w:rPr>
            </w:pPr>
          </w:p>
        </w:tc>
      </w:tr>
      <w:tr w14:paraId="4BD0FA1F">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1B01DE68">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F81CF54">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284477EE">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95F1A17">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5CF8BDC">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674CB817">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35361D9C">
            <w:pPr>
              <w:widowControl/>
              <w:jc w:val="right"/>
              <w:rPr>
                <w:rFonts w:ascii="宋体" w:hAnsi="宋体" w:cs="宋体"/>
                <w:bCs/>
                <w:kern w:val="0"/>
                <w:sz w:val="15"/>
                <w:szCs w:val="15"/>
              </w:rPr>
            </w:pPr>
            <w:r>
              <w:rPr>
                <w:rFonts w:hint="eastAsia" w:ascii="宋体" w:hAnsi="宋体" w:cs="宋体"/>
                <w:bCs/>
                <w:kern w:val="0"/>
                <w:sz w:val="15"/>
                <w:szCs w:val="15"/>
              </w:rPr>
              <w:t>400</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336D83A5">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6588034">
            <w:pPr>
              <w:widowControl/>
              <w:jc w:val="right"/>
              <w:rPr>
                <w:rFonts w:ascii="宋体" w:hAnsi="宋体" w:cs="宋体"/>
                <w:bCs/>
                <w:kern w:val="0"/>
                <w:sz w:val="15"/>
                <w:szCs w:val="15"/>
              </w:rPr>
            </w:pPr>
            <w:r>
              <w:rPr>
                <w:rFonts w:hint="eastAsia" w:ascii="宋体" w:hAnsi="宋体" w:cs="宋体"/>
                <w:bCs/>
                <w:kern w:val="0"/>
                <w:sz w:val="15"/>
                <w:szCs w:val="15"/>
              </w:rPr>
              <w:t>400</w:t>
            </w:r>
          </w:p>
        </w:tc>
        <w:tc>
          <w:tcPr>
            <w:tcW w:w="284" w:type="dxa"/>
            <w:gridSpan w:val="2"/>
            <w:tcBorders>
              <w:top w:val="single" w:color="auto" w:sz="4" w:space="0"/>
              <w:left w:val="single" w:color="auto" w:sz="4" w:space="0"/>
              <w:bottom w:val="single" w:color="auto" w:sz="4" w:space="0"/>
              <w:right w:val="single" w:color="auto" w:sz="4" w:space="0"/>
            </w:tcBorders>
          </w:tcPr>
          <w:p w14:paraId="212218D2">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80F82C5">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68DF9AF5">
            <w:pPr>
              <w:widowControl/>
              <w:jc w:val="center"/>
              <w:rPr>
                <w:rFonts w:ascii="宋体" w:hAnsi="宋体" w:cs="宋体"/>
                <w:b/>
                <w:color w:val="000000"/>
                <w:kern w:val="0"/>
                <w:sz w:val="15"/>
                <w:szCs w:val="15"/>
              </w:rPr>
            </w:pPr>
          </w:p>
        </w:tc>
      </w:tr>
      <w:tr w14:paraId="4CDE2B34">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120F9C8D">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CF19ADA">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6C7C2292">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899BF3E">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CE3F4D5">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6125EAC5">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791A4F01">
            <w:pPr>
              <w:widowControl/>
              <w:jc w:val="right"/>
              <w:rPr>
                <w:rFonts w:ascii="宋体" w:hAnsi="宋体" w:cs="宋体"/>
                <w:bCs/>
                <w:kern w:val="0"/>
                <w:sz w:val="15"/>
                <w:szCs w:val="15"/>
              </w:rPr>
            </w:pPr>
            <w:r>
              <w:rPr>
                <w:rFonts w:hint="eastAsia" w:ascii="宋体" w:hAnsi="宋体" w:cs="宋体"/>
                <w:bCs/>
                <w:kern w:val="0"/>
                <w:sz w:val="15"/>
                <w:szCs w:val="15"/>
              </w:rPr>
              <w:t>169.56</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57FCBE91">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778D675">
            <w:pPr>
              <w:widowControl/>
              <w:jc w:val="right"/>
              <w:rPr>
                <w:rFonts w:ascii="宋体" w:hAnsi="宋体" w:cs="宋体"/>
                <w:bCs/>
                <w:kern w:val="0"/>
                <w:sz w:val="15"/>
                <w:szCs w:val="15"/>
              </w:rPr>
            </w:pPr>
            <w:r>
              <w:rPr>
                <w:rFonts w:hint="eastAsia" w:ascii="宋体" w:hAnsi="宋体" w:cs="宋体"/>
                <w:bCs/>
                <w:kern w:val="0"/>
                <w:sz w:val="15"/>
                <w:szCs w:val="15"/>
              </w:rPr>
              <w:t>169.56</w:t>
            </w:r>
          </w:p>
        </w:tc>
        <w:tc>
          <w:tcPr>
            <w:tcW w:w="284" w:type="dxa"/>
            <w:gridSpan w:val="2"/>
            <w:tcBorders>
              <w:top w:val="single" w:color="auto" w:sz="4" w:space="0"/>
              <w:left w:val="single" w:color="auto" w:sz="4" w:space="0"/>
              <w:bottom w:val="single" w:color="auto" w:sz="4" w:space="0"/>
              <w:right w:val="single" w:color="auto" w:sz="4" w:space="0"/>
            </w:tcBorders>
          </w:tcPr>
          <w:p w14:paraId="20FD1A24">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11D4FF0A">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738D573E">
            <w:pPr>
              <w:widowControl/>
              <w:jc w:val="center"/>
              <w:rPr>
                <w:rFonts w:ascii="宋体" w:hAnsi="宋体" w:cs="宋体"/>
                <w:b/>
                <w:color w:val="000000"/>
                <w:kern w:val="0"/>
                <w:sz w:val="15"/>
                <w:szCs w:val="15"/>
              </w:rPr>
            </w:pPr>
          </w:p>
        </w:tc>
      </w:tr>
      <w:tr w14:paraId="4D4B7040">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5ECEFADD">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2040299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9C1FEB5">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其他公安支出</w:t>
            </w:r>
          </w:p>
        </w:tc>
        <w:tc>
          <w:tcPr>
            <w:tcW w:w="567" w:type="dxa"/>
            <w:tcBorders>
              <w:top w:val="single" w:color="auto" w:sz="4" w:space="0"/>
              <w:left w:val="single" w:color="auto" w:sz="4" w:space="0"/>
              <w:bottom w:val="single" w:color="auto" w:sz="4" w:space="0"/>
              <w:right w:val="single" w:color="auto" w:sz="4" w:space="0"/>
            </w:tcBorders>
            <w:vAlign w:val="center"/>
          </w:tcPr>
          <w:p w14:paraId="2B3C1E70">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0B7A6FD">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ED0DA7C">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3C19638F">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6A70A199">
            <w:pPr>
              <w:widowControl/>
              <w:jc w:val="right"/>
              <w:rPr>
                <w:rFonts w:hint="eastAsia" w:ascii="宋体" w:hAnsi="宋体" w:cs="宋体"/>
                <w:bCs/>
                <w:kern w:val="0"/>
                <w:sz w:val="15"/>
                <w:szCs w:val="15"/>
              </w:rPr>
            </w:pPr>
            <w:r>
              <w:rPr>
                <w:rFonts w:hint="eastAsia" w:ascii="宋体" w:hAnsi="宋体" w:cs="宋体"/>
                <w:bCs/>
                <w:kern w:val="0"/>
                <w:sz w:val="15"/>
                <w:szCs w:val="15"/>
              </w:rPr>
              <w:t>2230</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4D07A959">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B870821">
            <w:pPr>
              <w:widowControl/>
              <w:jc w:val="right"/>
              <w:rPr>
                <w:rFonts w:hint="eastAsia" w:ascii="宋体" w:hAnsi="宋体" w:cs="宋体"/>
                <w:bCs/>
                <w:kern w:val="0"/>
                <w:sz w:val="15"/>
                <w:szCs w:val="15"/>
              </w:rPr>
            </w:pPr>
            <w:r>
              <w:rPr>
                <w:rFonts w:hint="eastAsia" w:ascii="宋体" w:hAnsi="宋体" w:cs="宋体"/>
                <w:bCs/>
                <w:kern w:val="0"/>
                <w:sz w:val="15"/>
                <w:szCs w:val="15"/>
              </w:rPr>
              <w:t>2230</w:t>
            </w:r>
          </w:p>
        </w:tc>
        <w:tc>
          <w:tcPr>
            <w:tcW w:w="284" w:type="dxa"/>
            <w:gridSpan w:val="2"/>
            <w:tcBorders>
              <w:top w:val="single" w:color="auto" w:sz="4" w:space="0"/>
              <w:left w:val="single" w:color="auto" w:sz="4" w:space="0"/>
              <w:bottom w:val="single" w:color="auto" w:sz="4" w:space="0"/>
              <w:right w:val="single" w:color="auto" w:sz="4" w:space="0"/>
            </w:tcBorders>
          </w:tcPr>
          <w:p w14:paraId="2EF8997E">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1AF7CE8C">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386AA325">
            <w:pPr>
              <w:widowControl/>
              <w:jc w:val="center"/>
              <w:rPr>
                <w:rFonts w:ascii="宋体" w:hAnsi="宋体" w:cs="宋体"/>
                <w:b/>
                <w:color w:val="000000"/>
                <w:kern w:val="0"/>
                <w:sz w:val="15"/>
                <w:szCs w:val="15"/>
              </w:rPr>
            </w:pPr>
          </w:p>
        </w:tc>
      </w:tr>
      <w:tr w14:paraId="08A40994">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5A5E44F7">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671022">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758D99CE">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61E85A0F">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EF970D9">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164D1CBE">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24703225">
            <w:pPr>
              <w:widowControl/>
              <w:jc w:val="right"/>
              <w:rPr>
                <w:rFonts w:hint="eastAsia" w:ascii="宋体" w:hAnsi="宋体" w:cs="宋体"/>
                <w:bCs/>
                <w:kern w:val="0"/>
                <w:sz w:val="15"/>
                <w:szCs w:val="15"/>
              </w:rPr>
            </w:pPr>
            <w:r>
              <w:rPr>
                <w:rFonts w:hint="eastAsia" w:ascii="宋体" w:hAnsi="宋体" w:cs="宋体"/>
                <w:bCs/>
                <w:kern w:val="0"/>
                <w:sz w:val="15"/>
                <w:szCs w:val="15"/>
              </w:rPr>
              <w:t>105</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0DD8D25C">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5AAE678">
            <w:pPr>
              <w:widowControl/>
              <w:jc w:val="right"/>
              <w:rPr>
                <w:rFonts w:hint="eastAsia" w:ascii="宋体" w:hAnsi="宋体" w:cs="宋体"/>
                <w:bCs/>
                <w:kern w:val="0"/>
                <w:sz w:val="15"/>
                <w:szCs w:val="15"/>
              </w:rPr>
            </w:pPr>
            <w:r>
              <w:rPr>
                <w:rFonts w:hint="eastAsia" w:ascii="宋体" w:hAnsi="宋体" w:cs="宋体"/>
                <w:bCs/>
                <w:kern w:val="0"/>
                <w:sz w:val="15"/>
                <w:szCs w:val="15"/>
              </w:rPr>
              <w:t>105</w:t>
            </w:r>
          </w:p>
        </w:tc>
        <w:tc>
          <w:tcPr>
            <w:tcW w:w="284" w:type="dxa"/>
            <w:gridSpan w:val="2"/>
            <w:tcBorders>
              <w:top w:val="single" w:color="auto" w:sz="4" w:space="0"/>
              <w:left w:val="single" w:color="auto" w:sz="4" w:space="0"/>
              <w:bottom w:val="single" w:color="auto" w:sz="4" w:space="0"/>
              <w:right w:val="single" w:color="auto" w:sz="4" w:space="0"/>
            </w:tcBorders>
          </w:tcPr>
          <w:p w14:paraId="6FE5B519">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7C6F288">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3C2E5A7E">
            <w:pPr>
              <w:widowControl/>
              <w:jc w:val="center"/>
              <w:rPr>
                <w:rFonts w:ascii="宋体" w:hAnsi="宋体" w:cs="宋体"/>
                <w:b/>
                <w:color w:val="000000"/>
                <w:kern w:val="0"/>
                <w:sz w:val="15"/>
                <w:szCs w:val="15"/>
              </w:rPr>
            </w:pPr>
          </w:p>
        </w:tc>
      </w:tr>
      <w:tr w14:paraId="54EAF18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06D48CEC">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EDAA07C">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731FB6DF">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7DC0850B">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6AF01DA1">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17C70674">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4866987C">
            <w:pPr>
              <w:widowControl/>
              <w:jc w:val="right"/>
              <w:rPr>
                <w:rFonts w:hint="eastAsia" w:ascii="宋体" w:hAnsi="宋体" w:cs="宋体"/>
                <w:bCs/>
                <w:kern w:val="0"/>
                <w:sz w:val="15"/>
                <w:szCs w:val="15"/>
              </w:rPr>
            </w:pPr>
            <w:r>
              <w:rPr>
                <w:rFonts w:hint="eastAsia" w:ascii="宋体" w:hAnsi="宋体" w:cs="宋体"/>
                <w:bCs/>
                <w:kern w:val="0"/>
                <w:sz w:val="15"/>
                <w:szCs w:val="15"/>
              </w:rPr>
              <w:t>300</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2FC14744">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F074A0E">
            <w:pPr>
              <w:widowControl/>
              <w:jc w:val="right"/>
              <w:rPr>
                <w:rFonts w:hint="eastAsia" w:ascii="宋体" w:hAnsi="宋体" w:cs="宋体"/>
                <w:bCs/>
                <w:kern w:val="0"/>
                <w:sz w:val="15"/>
                <w:szCs w:val="15"/>
              </w:rPr>
            </w:pPr>
            <w:r>
              <w:rPr>
                <w:rFonts w:hint="eastAsia" w:ascii="宋体" w:hAnsi="宋体" w:cs="宋体"/>
                <w:bCs/>
                <w:kern w:val="0"/>
                <w:sz w:val="15"/>
                <w:szCs w:val="15"/>
              </w:rPr>
              <w:t>300</w:t>
            </w:r>
          </w:p>
        </w:tc>
        <w:tc>
          <w:tcPr>
            <w:tcW w:w="284" w:type="dxa"/>
            <w:gridSpan w:val="2"/>
            <w:tcBorders>
              <w:top w:val="single" w:color="auto" w:sz="4" w:space="0"/>
              <w:left w:val="single" w:color="auto" w:sz="4" w:space="0"/>
              <w:bottom w:val="single" w:color="auto" w:sz="4" w:space="0"/>
              <w:right w:val="single" w:color="auto" w:sz="4" w:space="0"/>
            </w:tcBorders>
          </w:tcPr>
          <w:p w14:paraId="02AA60F3">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15E36FC">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2C810EBE">
            <w:pPr>
              <w:widowControl/>
              <w:jc w:val="center"/>
              <w:rPr>
                <w:rFonts w:ascii="宋体" w:hAnsi="宋体" w:cs="宋体"/>
                <w:b/>
                <w:color w:val="000000"/>
                <w:kern w:val="0"/>
                <w:sz w:val="15"/>
                <w:szCs w:val="15"/>
              </w:rPr>
            </w:pPr>
          </w:p>
        </w:tc>
      </w:tr>
      <w:tr w14:paraId="678993B1">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21210490">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DE531B5">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48EB36FB">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39649052">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542F8E9E">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63CE4A22">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4AEAE1A3">
            <w:pPr>
              <w:widowControl/>
              <w:jc w:val="right"/>
              <w:rPr>
                <w:rFonts w:hint="eastAsia" w:ascii="宋体" w:hAnsi="宋体" w:cs="宋体"/>
                <w:bCs/>
                <w:kern w:val="0"/>
                <w:sz w:val="15"/>
                <w:szCs w:val="15"/>
              </w:rPr>
            </w:pPr>
            <w:r>
              <w:rPr>
                <w:rFonts w:hint="eastAsia" w:ascii="宋体" w:hAnsi="宋体" w:cs="宋体"/>
                <w:bCs/>
                <w:kern w:val="0"/>
                <w:sz w:val="15"/>
                <w:szCs w:val="15"/>
              </w:rPr>
              <w:t>20</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482EABC7">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BA0D9A6">
            <w:pPr>
              <w:widowControl/>
              <w:jc w:val="right"/>
              <w:rPr>
                <w:rFonts w:hint="eastAsia" w:ascii="宋体" w:hAnsi="宋体" w:cs="宋体"/>
                <w:bCs/>
                <w:kern w:val="0"/>
                <w:sz w:val="15"/>
                <w:szCs w:val="15"/>
              </w:rPr>
            </w:pPr>
            <w:r>
              <w:rPr>
                <w:rFonts w:hint="eastAsia" w:ascii="宋体" w:hAnsi="宋体" w:cs="宋体"/>
                <w:bCs/>
                <w:kern w:val="0"/>
                <w:sz w:val="15"/>
                <w:szCs w:val="15"/>
              </w:rPr>
              <w:t>20</w:t>
            </w:r>
          </w:p>
        </w:tc>
        <w:tc>
          <w:tcPr>
            <w:tcW w:w="284" w:type="dxa"/>
            <w:gridSpan w:val="2"/>
            <w:tcBorders>
              <w:top w:val="single" w:color="auto" w:sz="4" w:space="0"/>
              <w:left w:val="single" w:color="auto" w:sz="4" w:space="0"/>
              <w:bottom w:val="single" w:color="auto" w:sz="4" w:space="0"/>
              <w:right w:val="single" w:color="auto" w:sz="4" w:space="0"/>
            </w:tcBorders>
          </w:tcPr>
          <w:p w14:paraId="5BCA07B3">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DD01919">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19A50B54">
            <w:pPr>
              <w:widowControl/>
              <w:jc w:val="center"/>
              <w:rPr>
                <w:rFonts w:ascii="宋体" w:hAnsi="宋体" w:cs="宋体"/>
                <w:b/>
                <w:color w:val="000000"/>
                <w:kern w:val="0"/>
                <w:sz w:val="15"/>
                <w:szCs w:val="15"/>
              </w:rPr>
            </w:pPr>
          </w:p>
        </w:tc>
      </w:tr>
      <w:tr w14:paraId="08BB86A3">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0C9644A3">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4B456C2">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5BF38C13">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6A007A5D">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21435677">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75E72D55">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3C94D7AF">
            <w:pPr>
              <w:widowControl/>
              <w:jc w:val="right"/>
              <w:rPr>
                <w:rFonts w:hint="eastAsia" w:ascii="宋体" w:hAnsi="宋体" w:cs="宋体"/>
                <w:bCs/>
                <w:kern w:val="0"/>
                <w:sz w:val="15"/>
                <w:szCs w:val="15"/>
              </w:rPr>
            </w:pPr>
            <w:r>
              <w:rPr>
                <w:rFonts w:hint="eastAsia" w:ascii="宋体" w:hAnsi="宋体" w:cs="宋体"/>
                <w:bCs/>
                <w:kern w:val="0"/>
                <w:sz w:val="15"/>
                <w:szCs w:val="15"/>
              </w:rPr>
              <w:t>132.72</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47957A4D">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64BC69">
            <w:pPr>
              <w:widowControl/>
              <w:jc w:val="right"/>
              <w:rPr>
                <w:rFonts w:hint="eastAsia" w:ascii="宋体" w:hAnsi="宋体" w:cs="宋体"/>
                <w:bCs/>
                <w:kern w:val="0"/>
                <w:sz w:val="15"/>
                <w:szCs w:val="15"/>
              </w:rPr>
            </w:pPr>
            <w:r>
              <w:rPr>
                <w:rFonts w:hint="eastAsia" w:ascii="宋体" w:hAnsi="宋体" w:cs="宋体"/>
                <w:bCs/>
                <w:kern w:val="0"/>
                <w:sz w:val="15"/>
                <w:szCs w:val="15"/>
              </w:rPr>
              <w:t>132.72</w:t>
            </w:r>
          </w:p>
        </w:tc>
        <w:tc>
          <w:tcPr>
            <w:tcW w:w="284" w:type="dxa"/>
            <w:gridSpan w:val="2"/>
            <w:tcBorders>
              <w:top w:val="single" w:color="auto" w:sz="4" w:space="0"/>
              <w:left w:val="single" w:color="auto" w:sz="4" w:space="0"/>
              <w:bottom w:val="single" w:color="auto" w:sz="4" w:space="0"/>
              <w:right w:val="single" w:color="auto" w:sz="4" w:space="0"/>
            </w:tcBorders>
          </w:tcPr>
          <w:p w14:paraId="15B76845">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400B15B0">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71E775AC">
            <w:pPr>
              <w:widowControl/>
              <w:jc w:val="center"/>
              <w:rPr>
                <w:rFonts w:ascii="宋体" w:hAnsi="宋体" w:cs="宋体"/>
                <w:b/>
                <w:color w:val="000000"/>
                <w:kern w:val="0"/>
                <w:sz w:val="15"/>
                <w:szCs w:val="15"/>
              </w:rPr>
            </w:pPr>
          </w:p>
        </w:tc>
      </w:tr>
      <w:tr w14:paraId="3791773A">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2C3A8B4E">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4FC05CF">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74032AFC">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405EA943">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4BEBDAD3">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78F7F283">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349696BD">
            <w:pPr>
              <w:widowControl/>
              <w:jc w:val="right"/>
              <w:rPr>
                <w:rFonts w:hint="eastAsia" w:ascii="宋体" w:hAnsi="宋体" w:cs="宋体"/>
                <w:bCs/>
                <w:kern w:val="0"/>
                <w:sz w:val="15"/>
                <w:szCs w:val="15"/>
              </w:rPr>
            </w:pPr>
            <w:r>
              <w:rPr>
                <w:rFonts w:hint="eastAsia" w:ascii="宋体" w:hAnsi="宋体" w:cs="宋体"/>
                <w:bCs/>
                <w:kern w:val="0"/>
                <w:sz w:val="15"/>
                <w:szCs w:val="15"/>
              </w:rPr>
              <w:t>1699.83</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70580ED9">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DCC397B">
            <w:pPr>
              <w:widowControl/>
              <w:jc w:val="right"/>
              <w:rPr>
                <w:rFonts w:hint="eastAsia" w:ascii="宋体" w:hAnsi="宋体" w:cs="宋体"/>
                <w:bCs/>
                <w:kern w:val="0"/>
                <w:sz w:val="15"/>
                <w:szCs w:val="15"/>
              </w:rPr>
            </w:pPr>
            <w:r>
              <w:rPr>
                <w:rFonts w:hint="eastAsia" w:ascii="宋体" w:hAnsi="宋体" w:cs="宋体"/>
                <w:bCs/>
                <w:kern w:val="0"/>
                <w:sz w:val="15"/>
                <w:szCs w:val="15"/>
              </w:rPr>
              <w:t>1699.83</w:t>
            </w:r>
          </w:p>
        </w:tc>
        <w:tc>
          <w:tcPr>
            <w:tcW w:w="284" w:type="dxa"/>
            <w:gridSpan w:val="2"/>
            <w:tcBorders>
              <w:top w:val="single" w:color="auto" w:sz="4" w:space="0"/>
              <w:left w:val="single" w:color="auto" w:sz="4" w:space="0"/>
              <w:bottom w:val="single" w:color="auto" w:sz="4" w:space="0"/>
              <w:right w:val="single" w:color="auto" w:sz="4" w:space="0"/>
            </w:tcBorders>
          </w:tcPr>
          <w:p w14:paraId="7C0E8DFB">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6D38D64">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1D102C42">
            <w:pPr>
              <w:widowControl/>
              <w:jc w:val="center"/>
              <w:rPr>
                <w:rFonts w:ascii="宋体" w:hAnsi="宋体" w:cs="宋体"/>
                <w:b/>
                <w:color w:val="000000"/>
                <w:kern w:val="0"/>
                <w:sz w:val="15"/>
                <w:szCs w:val="15"/>
              </w:rPr>
            </w:pPr>
          </w:p>
        </w:tc>
      </w:tr>
      <w:tr w14:paraId="6D447CF4">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5748A2B7">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08D4CE5">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33BE6EE2">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5F204166">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69D17971">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501B45DC">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2E2FCC78">
            <w:pPr>
              <w:widowControl/>
              <w:jc w:val="right"/>
              <w:rPr>
                <w:rFonts w:hint="eastAsia" w:ascii="宋体" w:hAnsi="宋体" w:cs="宋体"/>
                <w:bCs/>
                <w:kern w:val="0"/>
                <w:sz w:val="15"/>
                <w:szCs w:val="15"/>
              </w:rPr>
            </w:pPr>
            <w:r>
              <w:rPr>
                <w:rFonts w:hint="eastAsia" w:ascii="宋体" w:hAnsi="宋体" w:cs="宋体"/>
                <w:bCs/>
                <w:kern w:val="0"/>
                <w:sz w:val="15"/>
                <w:szCs w:val="15"/>
              </w:rPr>
              <w:t>49.59</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19AA0C1A">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0A96847">
            <w:pPr>
              <w:widowControl/>
              <w:jc w:val="right"/>
              <w:rPr>
                <w:rFonts w:hint="eastAsia" w:ascii="宋体" w:hAnsi="宋体" w:cs="宋体"/>
                <w:bCs/>
                <w:kern w:val="0"/>
                <w:sz w:val="15"/>
                <w:szCs w:val="15"/>
              </w:rPr>
            </w:pPr>
            <w:r>
              <w:rPr>
                <w:rFonts w:hint="eastAsia" w:ascii="宋体" w:hAnsi="宋体" w:cs="宋体"/>
                <w:bCs/>
                <w:kern w:val="0"/>
                <w:sz w:val="15"/>
                <w:szCs w:val="15"/>
              </w:rPr>
              <w:t>49.59</w:t>
            </w:r>
          </w:p>
        </w:tc>
        <w:tc>
          <w:tcPr>
            <w:tcW w:w="284" w:type="dxa"/>
            <w:gridSpan w:val="2"/>
            <w:tcBorders>
              <w:top w:val="single" w:color="auto" w:sz="4" w:space="0"/>
              <w:left w:val="single" w:color="auto" w:sz="4" w:space="0"/>
              <w:bottom w:val="single" w:color="auto" w:sz="4" w:space="0"/>
              <w:right w:val="single" w:color="auto" w:sz="4" w:space="0"/>
            </w:tcBorders>
          </w:tcPr>
          <w:p w14:paraId="752B0A10">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6724E232">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395B9A2">
            <w:pPr>
              <w:widowControl/>
              <w:jc w:val="center"/>
              <w:rPr>
                <w:rFonts w:ascii="宋体" w:hAnsi="宋体" w:cs="宋体"/>
                <w:b/>
                <w:color w:val="000000"/>
                <w:kern w:val="0"/>
                <w:sz w:val="15"/>
                <w:szCs w:val="15"/>
              </w:rPr>
            </w:pPr>
          </w:p>
        </w:tc>
      </w:tr>
      <w:tr w14:paraId="0B62C15C">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55E1E16F">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150DD78">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733B91F4">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0ADDA26">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39E6738E">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51F5D29F">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5DE6D3B0">
            <w:pPr>
              <w:widowControl/>
              <w:jc w:val="right"/>
              <w:rPr>
                <w:rFonts w:hint="eastAsia" w:ascii="宋体" w:hAnsi="宋体" w:cs="宋体"/>
                <w:bCs/>
                <w:kern w:val="0"/>
                <w:sz w:val="15"/>
                <w:szCs w:val="15"/>
              </w:rPr>
            </w:pPr>
            <w:r>
              <w:rPr>
                <w:rFonts w:hint="eastAsia" w:ascii="宋体" w:hAnsi="宋体" w:cs="宋体"/>
                <w:bCs/>
                <w:kern w:val="0"/>
                <w:sz w:val="15"/>
                <w:szCs w:val="15"/>
              </w:rPr>
              <w:t>1412.43</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6138DCBA">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585B81A">
            <w:pPr>
              <w:widowControl/>
              <w:jc w:val="right"/>
              <w:rPr>
                <w:rFonts w:hint="eastAsia" w:ascii="宋体" w:hAnsi="宋体" w:cs="宋体"/>
                <w:bCs/>
                <w:kern w:val="0"/>
                <w:sz w:val="15"/>
                <w:szCs w:val="15"/>
              </w:rPr>
            </w:pPr>
            <w:r>
              <w:rPr>
                <w:rFonts w:hint="eastAsia" w:ascii="宋体" w:hAnsi="宋体" w:cs="宋体"/>
                <w:bCs/>
                <w:kern w:val="0"/>
                <w:sz w:val="15"/>
                <w:szCs w:val="15"/>
              </w:rPr>
              <w:t>1412.43</w:t>
            </w:r>
          </w:p>
        </w:tc>
        <w:tc>
          <w:tcPr>
            <w:tcW w:w="284" w:type="dxa"/>
            <w:gridSpan w:val="2"/>
            <w:tcBorders>
              <w:top w:val="single" w:color="auto" w:sz="4" w:space="0"/>
              <w:left w:val="single" w:color="auto" w:sz="4" w:space="0"/>
              <w:bottom w:val="single" w:color="auto" w:sz="4" w:space="0"/>
              <w:right w:val="single" w:color="auto" w:sz="4" w:space="0"/>
            </w:tcBorders>
          </w:tcPr>
          <w:p w14:paraId="6A70D901">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86EF2E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398F37C7">
            <w:pPr>
              <w:widowControl/>
              <w:jc w:val="center"/>
              <w:rPr>
                <w:rFonts w:ascii="宋体" w:hAnsi="宋体" w:cs="宋体"/>
                <w:b/>
                <w:color w:val="000000"/>
                <w:kern w:val="0"/>
                <w:sz w:val="15"/>
                <w:szCs w:val="15"/>
              </w:rPr>
            </w:pPr>
          </w:p>
        </w:tc>
      </w:tr>
      <w:tr w14:paraId="2722BD50">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2CABF0A8">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8CACB54">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1CAFFB22">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2DFF22C3">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4BFEDC69">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6C4063EE">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2550632E">
            <w:pPr>
              <w:widowControl/>
              <w:jc w:val="right"/>
              <w:rPr>
                <w:rFonts w:hint="eastAsia" w:ascii="宋体" w:hAnsi="宋体" w:cs="宋体"/>
                <w:bCs/>
                <w:kern w:val="0"/>
                <w:sz w:val="15"/>
                <w:szCs w:val="15"/>
              </w:rPr>
            </w:pPr>
            <w:r>
              <w:rPr>
                <w:rFonts w:hint="eastAsia" w:ascii="宋体" w:hAnsi="宋体" w:cs="宋体"/>
                <w:bCs/>
                <w:kern w:val="0"/>
                <w:sz w:val="15"/>
                <w:szCs w:val="15"/>
              </w:rPr>
              <w:t>729.71</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514D8F4E">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264191F">
            <w:pPr>
              <w:widowControl/>
              <w:jc w:val="right"/>
              <w:rPr>
                <w:rFonts w:hint="eastAsia" w:ascii="宋体" w:hAnsi="宋体" w:cs="宋体"/>
                <w:bCs/>
                <w:kern w:val="0"/>
                <w:sz w:val="15"/>
                <w:szCs w:val="15"/>
              </w:rPr>
            </w:pPr>
            <w:r>
              <w:rPr>
                <w:rFonts w:hint="eastAsia" w:ascii="宋体" w:hAnsi="宋体" w:cs="宋体"/>
                <w:bCs/>
                <w:kern w:val="0"/>
                <w:sz w:val="15"/>
                <w:szCs w:val="15"/>
              </w:rPr>
              <w:t>729.71</w:t>
            </w:r>
          </w:p>
        </w:tc>
        <w:tc>
          <w:tcPr>
            <w:tcW w:w="284" w:type="dxa"/>
            <w:gridSpan w:val="2"/>
            <w:tcBorders>
              <w:top w:val="single" w:color="auto" w:sz="4" w:space="0"/>
              <w:left w:val="single" w:color="auto" w:sz="4" w:space="0"/>
              <w:bottom w:val="single" w:color="auto" w:sz="4" w:space="0"/>
              <w:right w:val="single" w:color="auto" w:sz="4" w:space="0"/>
            </w:tcBorders>
          </w:tcPr>
          <w:p w14:paraId="649724AE">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88D1945">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6AE65B7B">
            <w:pPr>
              <w:widowControl/>
              <w:jc w:val="center"/>
              <w:rPr>
                <w:rFonts w:ascii="宋体" w:hAnsi="宋体" w:cs="宋体"/>
                <w:b/>
                <w:color w:val="000000"/>
                <w:kern w:val="0"/>
                <w:sz w:val="15"/>
                <w:szCs w:val="15"/>
              </w:rPr>
            </w:pPr>
          </w:p>
        </w:tc>
      </w:tr>
      <w:tr w14:paraId="026BF3E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0ED16EEC">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2351770">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4B818283">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F8D9CEA">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2EB36EAE">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57181D0F">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3E800F30">
            <w:pPr>
              <w:widowControl/>
              <w:jc w:val="right"/>
              <w:rPr>
                <w:rFonts w:hint="eastAsia" w:ascii="宋体" w:hAnsi="宋体" w:cs="宋体"/>
                <w:bCs/>
                <w:kern w:val="0"/>
                <w:sz w:val="15"/>
                <w:szCs w:val="15"/>
              </w:rPr>
            </w:pPr>
            <w:r>
              <w:rPr>
                <w:rFonts w:hint="eastAsia" w:ascii="宋体" w:hAnsi="宋体" w:cs="宋体"/>
                <w:bCs/>
                <w:kern w:val="0"/>
                <w:sz w:val="15"/>
                <w:szCs w:val="15"/>
              </w:rPr>
              <w:t>10</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1A55FB74">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49BCA18">
            <w:pPr>
              <w:widowControl/>
              <w:jc w:val="right"/>
              <w:rPr>
                <w:rFonts w:hint="eastAsia" w:ascii="宋体" w:hAnsi="宋体" w:cs="宋体"/>
                <w:bCs/>
                <w:kern w:val="0"/>
                <w:sz w:val="15"/>
                <w:szCs w:val="15"/>
              </w:rPr>
            </w:pPr>
            <w:r>
              <w:rPr>
                <w:rFonts w:hint="eastAsia" w:ascii="宋体" w:hAnsi="宋体" w:cs="宋体"/>
                <w:bCs/>
                <w:kern w:val="0"/>
                <w:sz w:val="15"/>
                <w:szCs w:val="15"/>
              </w:rPr>
              <w:t>10</w:t>
            </w:r>
          </w:p>
        </w:tc>
        <w:tc>
          <w:tcPr>
            <w:tcW w:w="284" w:type="dxa"/>
            <w:gridSpan w:val="2"/>
            <w:tcBorders>
              <w:top w:val="single" w:color="auto" w:sz="4" w:space="0"/>
              <w:left w:val="single" w:color="auto" w:sz="4" w:space="0"/>
              <w:bottom w:val="single" w:color="auto" w:sz="4" w:space="0"/>
              <w:right w:val="single" w:color="auto" w:sz="4" w:space="0"/>
            </w:tcBorders>
          </w:tcPr>
          <w:p w14:paraId="3885376A">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2B101FF">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32184CD1">
            <w:pPr>
              <w:widowControl/>
              <w:jc w:val="center"/>
              <w:rPr>
                <w:rFonts w:ascii="宋体" w:hAnsi="宋体" w:cs="宋体"/>
                <w:b/>
                <w:color w:val="000000"/>
                <w:kern w:val="0"/>
                <w:sz w:val="15"/>
                <w:szCs w:val="15"/>
              </w:rPr>
            </w:pPr>
          </w:p>
        </w:tc>
      </w:tr>
      <w:tr w14:paraId="50B81343">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44C973A1">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246A4A8">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3B02D346">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7860BC4">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0A90B9F2">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79D02C09">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71EA82D9">
            <w:pPr>
              <w:widowControl/>
              <w:jc w:val="right"/>
              <w:rPr>
                <w:rFonts w:hint="eastAsia" w:ascii="宋体" w:hAnsi="宋体" w:cs="宋体"/>
                <w:bCs/>
                <w:kern w:val="0"/>
                <w:sz w:val="15"/>
                <w:szCs w:val="15"/>
              </w:rPr>
            </w:pPr>
            <w:r>
              <w:rPr>
                <w:rFonts w:hint="eastAsia" w:ascii="宋体" w:hAnsi="宋体" w:cs="宋体"/>
                <w:bCs/>
                <w:kern w:val="0"/>
                <w:sz w:val="15"/>
                <w:szCs w:val="15"/>
              </w:rPr>
              <w:t>10</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300F75B6">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4E95494">
            <w:pPr>
              <w:widowControl/>
              <w:jc w:val="right"/>
              <w:rPr>
                <w:rFonts w:hint="eastAsia" w:ascii="宋体" w:hAnsi="宋体" w:cs="宋体"/>
                <w:bCs/>
                <w:kern w:val="0"/>
                <w:sz w:val="15"/>
                <w:szCs w:val="15"/>
              </w:rPr>
            </w:pPr>
            <w:r>
              <w:rPr>
                <w:rFonts w:hint="eastAsia" w:ascii="宋体" w:hAnsi="宋体" w:cs="宋体"/>
                <w:bCs/>
                <w:kern w:val="0"/>
                <w:sz w:val="15"/>
                <w:szCs w:val="15"/>
              </w:rPr>
              <w:t>10</w:t>
            </w:r>
          </w:p>
        </w:tc>
        <w:tc>
          <w:tcPr>
            <w:tcW w:w="284" w:type="dxa"/>
            <w:gridSpan w:val="2"/>
            <w:tcBorders>
              <w:top w:val="single" w:color="auto" w:sz="4" w:space="0"/>
              <w:left w:val="single" w:color="auto" w:sz="4" w:space="0"/>
              <w:bottom w:val="single" w:color="auto" w:sz="4" w:space="0"/>
              <w:right w:val="single" w:color="auto" w:sz="4" w:space="0"/>
            </w:tcBorders>
          </w:tcPr>
          <w:p w14:paraId="6A6E111F">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30BD976C">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A7CA6D1">
            <w:pPr>
              <w:widowControl/>
              <w:jc w:val="center"/>
              <w:rPr>
                <w:rFonts w:ascii="宋体" w:hAnsi="宋体" w:cs="宋体"/>
                <w:b/>
                <w:color w:val="000000"/>
                <w:kern w:val="0"/>
                <w:sz w:val="15"/>
                <w:szCs w:val="15"/>
              </w:rPr>
            </w:pPr>
          </w:p>
        </w:tc>
      </w:tr>
      <w:tr w14:paraId="6B26937F">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5A2946F7">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9CCFCD7">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6BF4BD95">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73096C3">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035A1FE9">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5E7C9240">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528AF023">
            <w:pPr>
              <w:widowControl/>
              <w:jc w:val="right"/>
              <w:rPr>
                <w:rFonts w:hint="eastAsia" w:ascii="宋体" w:hAnsi="宋体" w:cs="宋体"/>
                <w:bCs/>
                <w:kern w:val="0"/>
                <w:sz w:val="15"/>
                <w:szCs w:val="15"/>
              </w:rPr>
            </w:pPr>
            <w:r>
              <w:rPr>
                <w:rFonts w:hint="eastAsia" w:ascii="宋体" w:hAnsi="宋体" w:cs="宋体"/>
                <w:bCs/>
                <w:kern w:val="0"/>
                <w:sz w:val="15"/>
                <w:szCs w:val="15"/>
              </w:rPr>
              <w:t>11816.16</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665FB9B7">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B56F9C0">
            <w:pPr>
              <w:widowControl/>
              <w:jc w:val="right"/>
              <w:rPr>
                <w:rFonts w:hint="eastAsia" w:ascii="宋体" w:hAnsi="宋体" w:cs="宋体"/>
                <w:bCs/>
                <w:kern w:val="0"/>
                <w:sz w:val="15"/>
                <w:szCs w:val="15"/>
              </w:rPr>
            </w:pPr>
            <w:r>
              <w:rPr>
                <w:rFonts w:hint="eastAsia" w:ascii="宋体" w:hAnsi="宋体" w:cs="宋体"/>
                <w:bCs/>
                <w:kern w:val="0"/>
                <w:sz w:val="15"/>
                <w:szCs w:val="15"/>
              </w:rPr>
              <w:t>11816.16</w:t>
            </w:r>
          </w:p>
        </w:tc>
        <w:tc>
          <w:tcPr>
            <w:tcW w:w="284" w:type="dxa"/>
            <w:gridSpan w:val="2"/>
            <w:tcBorders>
              <w:top w:val="single" w:color="auto" w:sz="4" w:space="0"/>
              <w:left w:val="single" w:color="auto" w:sz="4" w:space="0"/>
              <w:bottom w:val="single" w:color="auto" w:sz="4" w:space="0"/>
              <w:right w:val="single" w:color="auto" w:sz="4" w:space="0"/>
            </w:tcBorders>
          </w:tcPr>
          <w:p w14:paraId="6DCD0625">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727EF5AB">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8BFF178">
            <w:pPr>
              <w:widowControl/>
              <w:jc w:val="center"/>
              <w:rPr>
                <w:rFonts w:ascii="宋体" w:hAnsi="宋体" w:cs="宋体"/>
                <w:b/>
                <w:color w:val="000000"/>
                <w:kern w:val="0"/>
                <w:sz w:val="15"/>
                <w:szCs w:val="15"/>
              </w:rPr>
            </w:pPr>
          </w:p>
        </w:tc>
      </w:tr>
      <w:tr w14:paraId="5D57F0D8">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201DAADD">
            <w:pPr>
              <w:widowControl/>
              <w:jc w:val="right"/>
              <w:rPr>
                <w:rFonts w:ascii="宋体" w:hAnsi="宋体" w:cs="宋体"/>
                <w:bCs/>
                <w:color w:val="000000"/>
                <w:kern w:val="0"/>
                <w:sz w:val="15"/>
                <w:szCs w:val="15"/>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B54E1BD">
            <w:pPr>
              <w:widowControl/>
              <w:jc w:val="right"/>
              <w:rPr>
                <w:rFonts w:ascii="宋体" w:hAnsi="宋体" w:cs="宋体"/>
                <w:bCs/>
                <w:color w:val="000000"/>
                <w:kern w:val="0"/>
                <w:sz w:val="11"/>
                <w:szCs w:val="11"/>
              </w:rPr>
            </w:pPr>
          </w:p>
        </w:tc>
        <w:tc>
          <w:tcPr>
            <w:tcW w:w="567" w:type="dxa"/>
            <w:tcBorders>
              <w:top w:val="single" w:color="auto" w:sz="4" w:space="0"/>
              <w:left w:val="single" w:color="auto" w:sz="4" w:space="0"/>
              <w:bottom w:val="single" w:color="auto" w:sz="4" w:space="0"/>
              <w:right w:val="single" w:color="auto" w:sz="4" w:space="0"/>
            </w:tcBorders>
            <w:vAlign w:val="center"/>
          </w:tcPr>
          <w:p w14:paraId="6DA087BE">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3688FD1A">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6B4D1AE5">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vAlign w:val="center"/>
          </w:tcPr>
          <w:p w14:paraId="398114A5">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center"/>
          </w:tcPr>
          <w:p w14:paraId="0E810A17">
            <w:pPr>
              <w:widowControl/>
              <w:jc w:val="right"/>
              <w:rPr>
                <w:rFonts w:hint="eastAsia" w:ascii="宋体" w:hAnsi="宋体" w:cs="宋体"/>
                <w:bCs/>
                <w:kern w:val="0"/>
                <w:sz w:val="15"/>
                <w:szCs w:val="15"/>
              </w:rPr>
            </w:pPr>
            <w:r>
              <w:rPr>
                <w:rFonts w:hint="eastAsia" w:ascii="宋体" w:hAnsi="宋体" w:cs="宋体"/>
                <w:bCs/>
                <w:kern w:val="0"/>
                <w:sz w:val="15"/>
                <w:szCs w:val="15"/>
              </w:rPr>
              <w:t>1</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6BB914DE">
            <w:pPr>
              <w:widowControl/>
              <w:jc w:val="right"/>
              <w:rPr>
                <w:rFonts w:ascii="宋体" w:hAnsi="宋体" w:cs="宋体"/>
                <w:bCs/>
                <w:kern w:val="0"/>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43E5685">
            <w:pPr>
              <w:widowControl/>
              <w:jc w:val="right"/>
              <w:rPr>
                <w:rFonts w:hint="eastAsia" w:ascii="宋体" w:hAnsi="宋体" w:cs="宋体"/>
                <w:bCs/>
                <w:kern w:val="0"/>
                <w:sz w:val="15"/>
                <w:szCs w:val="15"/>
              </w:rPr>
            </w:pPr>
            <w:r>
              <w:rPr>
                <w:rFonts w:hint="eastAsia" w:ascii="宋体" w:hAnsi="宋体" w:cs="宋体"/>
                <w:bCs/>
                <w:kern w:val="0"/>
                <w:sz w:val="15"/>
                <w:szCs w:val="15"/>
              </w:rPr>
              <w:t>1</w:t>
            </w:r>
          </w:p>
        </w:tc>
        <w:tc>
          <w:tcPr>
            <w:tcW w:w="284" w:type="dxa"/>
            <w:gridSpan w:val="2"/>
            <w:tcBorders>
              <w:top w:val="single" w:color="auto" w:sz="4" w:space="0"/>
              <w:left w:val="single" w:color="auto" w:sz="4" w:space="0"/>
              <w:bottom w:val="single" w:color="auto" w:sz="4" w:space="0"/>
              <w:right w:val="single" w:color="auto" w:sz="4" w:space="0"/>
            </w:tcBorders>
          </w:tcPr>
          <w:p w14:paraId="7D1A7112">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DC719CD">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1CC86F43">
            <w:pPr>
              <w:widowControl/>
              <w:jc w:val="center"/>
              <w:rPr>
                <w:rFonts w:ascii="宋体" w:hAnsi="宋体" w:cs="宋体"/>
                <w:b/>
                <w:color w:val="000000"/>
                <w:kern w:val="0"/>
                <w:sz w:val="15"/>
                <w:szCs w:val="15"/>
              </w:rPr>
            </w:pPr>
          </w:p>
        </w:tc>
      </w:tr>
      <w:tr w14:paraId="2E74E2F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61D0F7E9">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239F023">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社会保障和就业支出</w:t>
            </w:r>
          </w:p>
        </w:tc>
        <w:tc>
          <w:tcPr>
            <w:tcW w:w="567" w:type="dxa"/>
            <w:tcBorders>
              <w:top w:val="single" w:color="auto" w:sz="4" w:space="0"/>
              <w:left w:val="single" w:color="auto" w:sz="4" w:space="0"/>
              <w:bottom w:val="single" w:color="auto" w:sz="4" w:space="0"/>
              <w:right w:val="single" w:color="auto" w:sz="4" w:space="0"/>
            </w:tcBorders>
            <w:vAlign w:val="center"/>
          </w:tcPr>
          <w:p w14:paraId="0AA8110C">
            <w:pPr>
              <w:jc w:val="right"/>
              <w:rPr>
                <w:rFonts w:ascii="宋体" w:hAnsi="宋体" w:cs="宋体"/>
                <w:bCs/>
                <w:color w:val="000000"/>
                <w:kern w:val="0"/>
                <w:sz w:val="15"/>
                <w:szCs w:val="15"/>
              </w:rPr>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2EB92CC4">
            <w:pPr>
              <w:jc w:val="right"/>
              <w:rPr>
                <w:rFonts w:ascii="宋体" w:hAnsi="宋体" w:cs="宋体"/>
                <w:bCs/>
                <w:color w:val="000000"/>
                <w:kern w:val="0"/>
                <w:sz w:val="15"/>
                <w:szCs w:val="15"/>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EFF63F4">
            <w:pPr>
              <w:jc w:val="right"/>
              <w:rPr>
                <w:rFonts w:ascii="宋体" w:hAnsi="宋体" w:cs="宋体"/>
                <w:bCs/>
                <w:color w:val="000000"/>
                <w:kern w:val="0"/>
                <w:sz w:val="15"/>
                <w:szCs w:val="15"/>
              </w:rPr>
            </w:pPr>
          </w:p>
        </w:tc>
        <w:tc>
          <w:tcPr>
            <w:tcW w:w="1575" w:type="dxa"/>
            <w:tcBorders>
              <w:top w:val="single" w:color="auto" w:sz="4" w:space="0"/>
              <w:left w:val="single" w:color="auto" w:sz="4" w:space="0"/>
              <w:bottom w:val="single" w:color="auto" w:sz="4" w:space="0"/>
              <w:right w:val="single" w:color="auto" w:sz="4" w:space="0"/>
            </w:tcBorders>
            <w:vAlign w:val="center"/>
          </w:tcPr>
          <w:p w14:paraId="1D9A193E">
            <w:pPr>
              <w:jc w:val="right"/>
              <w:rPr>
                <w:rFonts w:ascii="宋体" w:hAnsi="宋体" w:cs="宋体"/>
                <w:bCs/>
                <w:color w:val="000000"/>
                <w:kern w:val="0"/>
                <w:sz w:val="15"/>
                <w:szCs w:val="15"/>
              </w:rPr>
            </w:pPr>
          </w:p>
        </w:tc>
        <w:tc>
          <w:tcPr>
            <w:tcW w:w="982" w:type="dxa"/>
            <w:tcBorders>
              <w:top w:val="single" w:color="auto" w:sz="4" w:space="0"/>
              <w:left w:val="single" w:color="auto" w:sz="4" w:space="0"/>
              <w:bottom w:val="single" w:color="auto" w:sz="4" w:space="0"/>
              <w:right w:val="single" w:color="auto" w:sz="4" w:space="0"/>
            </w:tcBorders>
            <w:vAlign w:val="bottom"/>
          </w:tcPr>
          <w:p w14:paraId="65BD1DF1">
            <w:pPr>
              <w:widowControl/>
              <w:jc w:val="right"/>
              <w:textAlignment w:val="bottom"/>
              <w:rPr>
                <w:rFonts w:ascii="宋体" w:hAnsi="宋体" w:cs="宋体"/>
                <w:b/>
                <w:bCs/>
                <w:color w:val="000000"/>
                <w:kern w:val="0"/>
                <w:sz w:val="15"/>
                <w:szCs w:val="15"/>
              </w:rPr>
            </w:pPr>
            <w:r>
              <w:rPr>
                <w:rFonts w:hint="eastAsia" w:ascii="宋体" w:hAnsi="宋体" w:cs="宋体"/>
                <w:b/>
                <w:bCs/>
                <w:color w:val="000000"/>
                <w:kern w:val="0"/>
                <w:sz w:val="15"/>
                <w:szCs w:val="15"/>
              </w:rPr>
              <w:t>11450.33</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59C1CDB6">
            <w:pPr>
              <w:widowControl/>
              <w:jc w:val="right"/>
              <w:textAlignment w:val="bottom"/>
              <w:rPr>
                <w:rFonts w:ascii="宋体" w:hAnsi="宋体" w:cs="宋体"/>
                <w:b/>
                <w:bCs/>
                <w:color w:val="000000"/>
                <w:kern w:val="0"/>
                <w:sz w:val="15"/>
                <w:szCs w:val="15"/>
              </w:rPr>
            </w:pPr>
            <w:r>
              <w:rPr>
                <w:rFonts w:hint="eastAsia" w:ascii="宋体" w:hAnsi="宋体" w:cs="宋体"/>
                <w:b/>
                <w:bCs/>
                <w:color w:val="000000"/>
                <w:kern w:val="0"/>
                <w:sz w:val="15"/>
                <w:szCs w:val="15"/>
              </w:rPr>
              <w:t>11369</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D777AD5">
            <w:pPr>
              <w:widowControl/>
              <w:jc w:val="right"/>
              <w:textAlignment w:val="center"/>
              <w:rPr>
                <w:rFonts w:ascii="宋体" w:hAnsi="宋体" w:cs="宋体"/>
                <w:b/>
                <w:bCs/>
                <w:color w:val="000000"/>
                <w:kern w:val="0"/>
                <w:sz w:val="15"/>
                <w:szCs w:val="15"/>
              </w:rPr>
            </w:pPr>
            <w:r>
              <w:rPr>
                <w:rFonts w:hint="eastAsia" w:ascii="宋体" w:hAnsi="宋体" w:cs="宋体"/>
                <w:b/>
                <w:bCs/>
                <w:color w:val="000000"/>
                <w:kern w:val="0"/>
                <w:sz w:val="15"/>
                <w:szCs w:val="15"/>
              </w:rPr>
              <w:t xml:space="preserve">81.33 </w:t>
            </w:r>
          </w:p>
        </w:tc>
        <w:tc>
          <w:tcPr>
            <w:tcW w:w="284" w:type="dxa"/>
            <w:gridSpan w:val="2"/>
            <w:tcBorders>
              <w:top w:val="single" w:color="auto" w:sz="4" w:space="0"/>
              <w:left w:val="single" w:color="auto" w:sz="4" w:space="0"/>
              <w:bottom w:val="single" w:color="auto" w:sz="4" w:space="0"/>
              <w:right w:val="single" w:color="auto" w:sz="4" w:space="0"/>
            </w:tcBorders>
          </w:tcPr>
          <w:p w14:paraId="4DAA92F0">
            <w:pPr>
              <w:widowControl/>
              <w:jc w:val="center"/>
              <w:rPr>
                <w:rFonts w:ascii="宋体" w:hAnsi="宋体" w:cs="宋体"/>
                <w:b/>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8248C47">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72B196DD">
            <w:pPr>
              <w:widowControl/>
              <w:jc w:val="center"/>
              <w:rPr>
                <w:rFonts w:ascii="宋体" w:hAnsi="宋体" w:cs="宋体"/>
                <w:b/>
                <w:color w:val="000000"/>
                <w:kern w:val="0"/>
                <w:sz w:val="15"/>
                <w:szCs w:val="15"/>
              </w:rPr>
            </w:pPr>
          </w:p>
        </w:tc>
      </w:tr>
      <w:tr w14:paraId="4637147E">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41C0597E">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20805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923BEDD">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行政事业单位养老支出</w:t>
            </w:r>
          </w:p>
        </w:tc>
        <w:tc>
          <w:tcPr>
            <w:tcW w:w="567" w:type="dxa"/>
            <w:tcBorders>
              <w:top w:val="single" w:color="auto" w:sz="4" w:space="0"/>
              <w:left w:val="single" w:color="auto" w:sz="4" w:space="0"/>
              <w:bottom w:val="single" w:color="auto" w:sz="4" w:space="0"/>
              <w:right w:val="single" w:color="auto" w:sz="4" w:space="0"/>
            </w:tcBorders>
            <w:vAlign w:val="center"/>
          </w:tcPr>
          <w:p w14:paraId="5FF39296">
            <w:pPr>
              <w:jc w:val="right"/>
              <w:rPr>
                <w:rFonts w:ascii="宋体" w:hAnsi="宋体" w:cs="宋体"/>
                <w:bCs/>
                <w:color w:val="000000"/>
                <w:kern w:val="0"/>
                <w:sz w:val="15"/>
                <w:szCs w:val="15"/>
              </w:rPr>
            </w:pPr>
            <w:r>
              <w:rPr>
                <w:rFonts w:hint="eastAsia" w:ascii="宋体" w:hAnsi="宋体" w:cs="宋体"/>
                <w:bCs/>
                <w:color w:val="000000"/>
                <w:kern w:val="0"/>
                <w:sz w:val="15"/>
                <w:szCs w:val="15"/>
              </w:rPr>
              <w:t>509</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6531F42D">
            <w:pPr>
              <w:jc w:val="right"/>
              <w:rPr>
                <w:rFonts w:ascii="宋体" w:hAnsi="宋体" w:cs="宋体"/>
                <w:bCs/>
                <w:color w:val="000000"/>
                <w:kern w:val="0"/>
                <w:sz w:val="15"/>
                <w:szCs w:val="15"/>
              </w:rPr>
            </w:pPr>
            <w:r>
              <w:rPr>
                <w:rFonts w:hint="eastAsia" w:ascii="宋体" w:hAnsi="宋体" w:cs="宋体"/>
                <w:bCs/>
                <w:color w:val="000000"/>
                <w:kern w:val="0"/>
                <w:sz w:val="15"/>
                <w:szCs w:val="15"/>
              </w:rPr>
              <w:t>对个人和家庭的补助</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5E2BC5A2">
            <w:pPr>
              <w:jc w:val="right"/>
              <w:rPr>
                <w:rFonts w:ascii="宋体" w:hAnsi="宋体" w:cs="宋体"/>
                <w:bCs/>
                <w:color w:val="000000"/>
                <w:kern w:val="0"/>
                <w:sz w:val="15"/>
                <w:szCs w:val="15"/>
              </w:rPr>
            </w:pPr>
            <w:r>
              <w:rPr>
                <w:rFonts w:hint="eastAsia" w:ascii="宋体" w:hAnsi="宋体" w:cs="宋体"/>
                <w:bCs/>
                <w:color w:val="000000"/>
                <w:kern w:val="0"/>
                <w:sz w:val="15"/>
                <w:szCs w:val="15"/>
              </w:rPr>
              <w:t>303</w:t>
            </w:r>
          </w:p>
        </w:tc>
        <w:tc>
          <w:tcPr>
            <w:tcW w:w="1575" w:type="dxa"/>
            <w:tcBorders>
              <w:top w:val="single" w:color="auto" w:sz="4" w:space="0"/>
              <w:left w:val="single" w:color="auto" w:sz="4" w:space="0"/>
              <w:bottom w:val="single" w:color="auto" w:sz="4" w:space="0"/>
              <w:right w:val="single" w:color="auto" w:sz="4" w:space="0"/>
            </w:tcBorders>
            <w:vAlign w:val="center"/>
          </w:tcPr>
          <w:p w14:paraId="0D5A84E0">
            <w:pPr>
              <w:jc w:val="center"/>
              <w:rPr>
                <w:rFonts w:ascii="宋体" w:hAnsi="宋体" w:cs="宋体"/>
                <w:bCs/>
                <w:color w:val="000000"/>
                <w:kern w:val="0"/>
                <w:sz w:val="15"/>
                <w:szCs w:val="15"/>
              </w:rPr>
            </w:pPr>
            <w:r>
              <w:rPr>
                <w:rFonts w:hint="eastAsia" w:ascii="宋体" w:hAnsi="宋体" w:cs="宋体"/>
                <w:bCs/>
                <w:color w:val="000000"/>
                <w:kern w:val="0"/>
                <w:sz w:val="15"/>
                <w:szCs w:val="15"/>
              </w:rPr>
              <w:t>对个人和家庭的补助</w:t>
            </w:r>
          </w:p>
        </w:tc>
        <w:tc>
          <w:tcPr>
            <w:tcW w:w="982" w:type="dxa"/>
            <w:tcBorders>
              <w:top w:val="single" w:color="auto" w:sz="4" w:space="0"/>
              <w:left w:val="single" w:color="auto" w:sz="4" w:space="0"/>
              <w:bottom w:val="single" w:color="auto" w:sz="4" w:space="0"/>
              <w:right w:val="single" w:color="auto" w:sz="4" w:space="0"/>
            </w:tcBorders>
            <w:vAlign w:val="bottom"/>
          </w:tcPr>
          <w:p w14:paraId="17E484F4">
            <w:pPr>
              <w:jc w:val="right"/>
              <w:rPr>
                <w:rFonts w:ascii="宋体" w:hAnsi="宋体" w:cs="宋体"/>
                <w:sz w:val="15"/>
                <w:szCs w:val="15"/>
              </w:rPr>
            </w:pPr>
            <w:r>
              <w:rPr>
                <w:rFonts w:hint="eastAsia"/>
                <w:sz w:val="15"/>
                <w:szCs w:val="15"/>
              </w:rPr>
              <w:t>337.15</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246C15D3">
            <w:pPr>
              <w:jc w:val="right"/>
              <w:rPr>
                <w:rFonts w:ascii="宋体" w:hAnsi="宋体" w:cs="宋体"/>
                <w:sz w:val="15"/>
                <w:szCs w:val="15"/>
              </w:rPr>
            </w:pPr>
            <w:r>
              <w:rPr>
                <w:rFonts w:hint="eastAsia"/>
                <w:sz w:val="15"/>
                <w:szCs w:val="15"/>
              </w:rPr>
              <w:t>255.82</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B60FCB7">
            <w:pPr>
              <w:jc w:val="right"/>
              <w:rPr>
                <w:rFonts w:ascii="宋体" w:hAnsi="宋体" w:cs="宋体"/>
                <w:sz w:val="15"/>
                <w:szCs w:val="15"/>
              </w:rPr>
            </w:pPr>
            <w:r>
              <w:rPr>
                <w:rFonts w:hint="eastAsia"/>
                <w:sz w:val="15"/>
                <w:szCs w:val="15"/>
              </w:rPr>
              <w:t>81.33　</w:t>
            </w:r>
          </w:p>
        </w:tc>
        <w:tc>
          <w:tcPr>
            <w:tcW w:w="284" w:type="dxa"/>
            <w:gridSpan w:val="2"/>
            <w:tcBorders>
              <w:top w:val="single" w:color="auto" w:sz="4" w:space="0"/>
              <w:left w:val="single" w:color="auto" w:sz="4" w:space="0"/>
              <w:bottom w:val="single" w:color="auto" w:sz="4" w:space="0"/>
              <w:right w:val="single" w:color="auto" w:sz="4" w:space="0"/>
            </w:tcBorders>
          </w:tcPr>
          <w:p w14:paraId="143C55A7">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DFA44E5">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6125FF85">
            <w:pPr>
              <w:widowControl/>
              <w:jc w:val="center"/>
              <w:rPr>
                <w:rFonts w:ascii="宋体" w:hAnsi="宋体" w:cs="宋体"/>
                <w:b/>
                <w:color w:val="000000"/>
                <w:kern w:val="0"/>
                <w:sz w:val="15"/>
                <w:szCs w:val="15"/>
              </w:rPr>
            </w:pPr>
          </w:p>
        </w:tc>
      </w:tr>
      <w:tr w14:paraId="6A8AA03E">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428192D6">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2080501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0158F41">
            <w:pPr>
              <w:jc w:val="center"/>
              <w:rPr>
                <w:rFonts w:ascii="宋体" w:hAnsi="宋体" w:cs="宋体"/>
                <w:bCs/>
                <w:color w:val="000000"/>
                <w:kern w:val="0"/>
                <w:sz w:val="15"/>
                <w:szCs w:val="15"/>
              </w:rPr>
            </w:pPr>
            <w:r>
              <w:rPr>
                <w:rFonts w:hint="eastAsia" w:ascii="宋体" w:hAnsi="宋体" w:cs="宋体"/>
                <w:bCs/>
                <w:color w:val="000000"/>
                <w:kern w:val="0"/>
                <w:sz w:val="15"/>
                <w:szCs w:val="15"/>
              </w:rPr>
              <w:t>行政单位离退休</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AE40D4F">
            <w:pPr>
              <w:jc w:val="right"/>
              <w:rPr>
                <w:rFonts w:ascii="宋体" w:hAnsi="宋体" w:cs="宋体"/>
                <w:bCs/>
                <w:color w:val="000000"/>
                <w:kern w:val="0"/>
                <w:sz w:val="15"/>
                <w:szCs w:val="15"/>
              </w:rPr>
            </w:pPr>
            <w:r>
              <w:rPr>
                <w:rFonts w:hint="eastAsia" w:ascii="宋体" w:hAnsi="宋体" w:cs="宋体"/>
                <w:bCs/>
                <w:color w:val="000000"/>
                <w:kern w:val="0"/>
                <w:sz w:val="15"/>
                <w:szCs w:val="15"/>
              </w:rPr>
              <w:t>502</w:t>
            </w:r>
          </w:p>
        </w:tc>
        <w:tc>
          <w:tcPr>
            <w:tcW w:w="1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BAA932">
            <w:pPr>
              <w:jc w:val="right"/>
              <w:rPr>
                <w:rFonts w:ascii="宋体" w:hAnsi="宋体" w:cs="宋体"/>
                <w:bCs/>
                <w:color w:val="000000"/>
                <w:kern w:val="0"/>
                <w:sz w:val="15"/>
                <w:szCs w:val="15"/>
              </w:rPr>
            </w:pPr>
            <w:r>
              <w:rPr>
                <w:rFonts w:hint="eastAsia" w:ascii="宋体" w:hAnsi="宋体" w:cs="宋体"/>
                <w:bCs/>
                <w:color w:val="000000"/>
                <w:kern w:val="0"/>
                <w:sz w:val="15"/>
                <w:szCs w:val="15"/>
              </w:rPr>
              <w:t>机关商品和服务支出</w:t>
            </w:r>
          </w:p>
        </w:tc>
        <w:tc>
          <w:tcPr>
            <w:tcW w:w="7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09E443">
            <w:pPr>
              <w:jc w:val="right"/>
              <w:rPr>
                <w:rFonts w:ascii="宋体" w:hAnsi="宋体" w:cs="宋体"/>
                <w:bCs/>
                <w:color w:val="000000"/>
                <w:kern w:val="0"/>
                <w:sz w:val="15"/>
                <w:szCs w:val="15"/>
              </w:rPr>
            </w:pPr>
            <w:r>
              <w:rPr>
                <w:rFonts w:hint="eastAsia" w:ascii="宋体" w:hAnsi="宋体" w:cs="宋体"/>
                <w:bCs/>
                <w:color w:val="000000"/>
                <w:kern w:val="0"/>
                <w:sz w:val="15"/>
                <w:szCs w:val="15"/>
              </w:rPr>
              <w:t>302</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6AF3637D">
            <w:pPr>
              <w:jc w:val="right"/>
              <w:rPr>
                <w:rFonts w:ascii="宋体" w:hAnsi="宋体" w:cs="宋体"/>
                <w:bCs/>
                <w:color w:val="000000"/>
                <w:kern w:val="0"/>
                <w:sz w:val="15"/>
                <w:szCs w:val="15"/>
              </w:rPr>
            </w:pPr>
            <w:r>
              <w:rPr>
                <w:rFonts w:hint="eastAsia" w:ascii="宋体" w:hAnsi="宋体" w:cs="宋体"/>
                <w:bCs/>
                <w:color w:val="000000"/>
                <w:kern w:val="0"/>
                <w:sz w:val="15"/>
                <w:szCs w:val="15"/>
              </w:rPr>
              <w:t>商品和服务支出</w:t>
            </w:r>
          </w:p>
        </w:tc>
        <w:tc>
          <w:tcPr>
            <w:tcW w:w="982" w:type="dxa"/>
            <w:tcBorders>
              <w:top w:val="single" w:color="auto" w:sz="4" w:space="0"/>
              <w:left w:val="single" w:color="auto" w:sz="4" w:space="0"/>
              <w:bottom w:val="single" w:color="auto" w:sz="4" w:space="0"/>
              <w:right w:val="single" w:color="auto" w:sz="4" w:space="0"/>
            </w:tcBorders>
            <w:vAlign w:val="bottom"/>
          </w:tcPr>
          <w:p w14:paraId="35188D8E">
            <w:pPr>
              <w:jc w:val="right"/>
              <w:rPr>
                <w:rFonts w:ascii="宋体" w:hAnsi="宋体" w:cs="宋体"/>
                <w:sz w:val="15"/>
                <w:szCs w:val="15"/>
              </w:rPr>
            </w:pPr>
            <w:r>
              <w:rPr>
                <w:rFonts w:hint="eastAsia"/>
                <w:sz w:val="15"/>
                <w:szCs w:val="15"/>
              </w:rPr>
              <w:t>54.2</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4E0E4998">
            <w:pPr>
              <w:jc w:val="right"/>
              <w:rPr>
                <w:rFonts w:ascii="宋体" w:hAnsi="宋体" w:cs="宋体"/>
                <w:sz w:val="15"/>
                <w:szCs w:val="15"/>
              </w:rPr>
            </w:pPr>
            <w:r>
              <w:rPr>
                <w:rFonts w:hint="eastAsia"/>
                <w:sz w:val="15"/>
                <w:szCs w:val="15"/>
              </w:rPr>
              <w:t>54.2</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2B44B8A">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43A35B28">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4EF8B70">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1A4287A4">
            <w:pPr>
              <w:widowControl/>
              <w:jc w:val="center"/>
              <w:rPr>
                <w:rFonts w:ascii="宋体" w:hAnsi="宋体" w:cs="宋体"/>
                <w:b/>
                <w:color w:val="000000"/>
                <w:kern w:val="0"/>
                <w:sz w:val="15"/>
                <w:szCs w:val="15"/>
              </w:rPr>
            </w:pPr>
          </w:p>
        </w:tc>
      </w:tr>
      <w:tr w14:paraId="4211816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D067D9B">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2080505</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7B60AC">
            <w:pPr>
              <w:jc w:val="center"/>
              <w:rPr>
                <w:rFonts w:ascii="宋体" w:hAnsi="宋体" w:cs="宋体"/>
                <w:bCs/>
                <w:color w:val="000000"/>
                <w:kern w:val="0"/>
                <w:sz w:val="15"/>
                <w:szCs w:val="15"/>
              </w:rPr>
            </w:pPr>
            <w:r>
              <w:rPr>
                <w:rFonts w:hint="eastAsia" w:ascii="宋体" w:hAnsi="宋体" w:cs="宋体"/>
                <w:bCs/>
                <w:color w:val="000000"/>
                <w:kern w:val="0"/>
                <w:sz w:val="15"/>
                <w:szCs w:val="15"/>
              </w:rPr>
              <w:t>机关事业单位基本养老保险缴费支出</w:t>
            </w:r>
          </w:p>
        </w:tc>
        <w:tc>
          <w:tcPr>
            <w:tcW w:w="567" w:type="dxa"/>
            <w:tcBorders>
              <w:top w:val="single" w:color="auto" w:sz="4" w:space="0"/>
              <w:left w:val="single" w:color="auto" w:sz="4" w:space="0"/>
              <w:bottom w:val="single" w:color="auto" w:sz="4" w:space="0"/>
              <w:right w:val="single" w:color="auto" w:sz="4" w:space="0"/>
            </w:tcBorders>
            <w:vAlign w:val="center"/>
          </w:tcPr>
          <w:p w14:paraId="6BC5E878">
            <w:pPr>
              <w:jc w:val="right"/>
              <w:rPr>
                <w:rFonts w:ascii="宋体" w:hAnsi="宋体" w:cs="宋体"/>
                <w:bCs/>
                <w:color w:val="000000"/>
                <w:kern w:val="0"/>
                <w:sz w:val="15"/>
                <w:szCs w:val="15"/>
              </w:rPr>
            </w:pPr>
            <w:r>
              <w:rPr>
                <w:rFonts w:hint="eastAsia" w:ascii="宋体" w:hAnsi="宋体" w:cs="宋体"/>
                <w:bCs/>
                <w:color w:val="000000"/>
                <w:kern w:val="0"/>
                <w:sz w:val="15"/>
                <w:szCs w:val="15"/>
              </w:rPr>
              <w:t>501</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C225D58">
            <w:pPr>
              <w:jc w:val="right"/>
              <w:rPr>
                <w:rFonts w:ascii="宋体" w:hAnsi="宋体" w:cs="宋体"/>
                <w:bCs/>
                <w:color w:val="000000"/>
                <w:kern w:val="0"/>
                <w:sz w:val="15"/>
                <w:szCs w:val="15"/>
              </w:rPr>
            </w:pPr>
            <w:r>
              <w:rPr>
                <w:rFonts w:hint="eastAsia" w:ascii="宋体" w:hAnsi="宋体" w:cs="宋体"/>
                <w:bCs/>
                <w:color w:val="000000"/>
                <w:kern w:val="0"/>
                <w:sz w:val="15"/>
                <w:szCs w:val="15"/>
              </w:rPr>
              <w:t>机关工资福利支出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A7F8D96">
            <w:pPr>
              <w:jc w:val="right"/>
              <w:rPr>
                <w:rFonts w:ascii="宋体" w:hAnsi="宋体" w:cs="宋体"/>
                <w:bCs/>
                <w:color w:val="000000"/>
                <w:kern w:val="0"/>
                <w:sz w:val="15"/>
                <w:szCs w:val="15"/>
              </w:rPr>
            </w:pPr>
            <w:r>
              <w:rPr>
                <w:rFonts w:hint="eastAsia" w:ascii="宋体" w:hAnsi="宋体" w:cs="宋体"/>
                <w:bCs/>
                <w:color w:val="000000"/>
                <w:kern w:val="0"/>
                <w:sz w:val="15"/>
                <w:szCs w:val="15"/>
              </w:rPr>
              <w:t>301</w:t>
            </w:r>
          </w:p>
        </w:tc>
        <w:tc>
          <w:tcPr>
            <w:tcW w:w="1575" w:type="dxa"/>
            <w:tcBorders>
              <w:top w:val="single" w:color="auto" w:sz="4" w:space="0"/>
              <w:left w:val="single" w:color="auto" w:sz="4" w:space="0"/>
              <w:bottom w:val="single" w:color="auto" w:sz="4" w:space="0"/>
              <w:right w:val="single" w:color="auto" w:sz="4" w:space="0"/>
            </w:tcBorders>
            <w:vAlign w:val="center"/>
          </w:tcPr>
          <w:p w14:paraId="3489ED3B">
            <w:pPr>
              <w:jc w:val="right"/>
              <w:rPr>
                <w:rFonts w:ascii="宋体" w:hAnsi="宋体" w:cs="宋体"/>
                <w:bCs/>
                <w:color w:val="000000"/>
                <w:kern w:val="0"/>
                <w:sz w:val="15"/>
                <w:szCs w:val="15"/>
              </w:rPr>
            </w:pPr>
            <w:r>
              <w:rPr>
                <w:rFonts w:hint="eastAsia" w:ascii="宋体" w:hAnsi="宋体" w:cs="宋体"/>
                <w:bCs/>
                <w:color w:val="000000"/>
                <w:kern w:val="0"/>
                <w:sz w:val="15"/>
                <w:szCs w:val="15"/>
              </w:rPr>
              <w:t>工资福利支出</w:t>
            </w:r>
          </w:p>
        </w:tc>
        <w:tc>
          <w:tcPr>
            <w:tcW w:w="982" w:type="dxa"/>
            <w:tcBorders>
              <w:top w:val="single" w:color="auto" w:sz="4" w:space="0"/>
              <w:left w:val="single" w:color="auto" w:sz="4" w:space="0"/>
              <w:bottom w:val="single" w:color="auto" w:sz="4" w:space="0"/>
              <w:right w:val="single" w:color="auto" w:sz="4" w:space="0"/>
            </w:tcBorders>
            <w:vAlign w:val="center"/>
          </w:tcPr>
          <w:p w14:paraId="41CEF887">
            <w:pPr>
              <w:jc w:val="right"/>
              <w:rPr>
                <w:sz w:val="15"/>
                <w:szCs w:val="15"/>
              </w:rPr>
            </w:pPr>
            <w:r>
              <w:rPr>
                <w:rFonts w:hint="eastAsia"/>
                <w:sz w:val="15"/>
                <w:szCs w:val="15"/>
              </w:rPr>
              <w:t xml:space="preserve">7318.43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5D0E89AB">
            <w:pPr>
              <w:jc w:val="right"/>
              <w:rPr>
                <w:sz w:val="15"/>
                <w:szCs w:val="15"/>
              </w:rPr>
            </w:pPr>
            <w:r>
              <w:rPr>
                <w:rFonts w:hint="eastAsia"/>
                <w:sz w:val="15"/>
                <w:szCs w:val="15"/>
              </w:rPr>
              <w:t xml:space="preserve">7318.43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4B48FAE">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3028E88A">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94F3A45">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B624E38">
            <w:pPr>
              <w:widowControl/>
              <w:jc w:val="center"/>
              <w:rPr>
                <w:rFonts w:ascii="宋体" w:hAnsi="宋体" w:cs="宋体"/>
                <w:b/>
                <w:color w:val="000000"/>
                <w:kern w:val="0"/>
                <w:sz w:val="15"/>
                <w:szCs w:val="15"/>
              </w:rPr>
            </w:pPr>
          </w:p>
        </w:tc>
      </w:tr>
      <w:tr w14:paraId="5F47A57A">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63E01C99">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2080506</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A7063B9">
            <w:pPr>
              <w:jc w:val="center"/>
              <w:rPr>
                <w:rFonts w:ascii="宋体" w:hAnsi="宋体" w:cs="宋体"/>
                <w:bCs/>
                <w:color w:val="000000"/>
                <w:kern w:val="0"/>
                <w:sz w:val="15"/>
                <w:szCs w:val="15"/>
              </w:rPr>
            </w:pPr>
            <w:r>
              <w:rPr>
                <w:rFonts w:hint="eastAsia" w:ascii="宋体" w:hAnsi="宋体" w:cs="宋体"/>
                <w:bCs/>
                <w:color w:val="000000"/>
                <w:kern w:val="0"/>
                <w:sz w:val="15"/>
                <w:szCs w:val="15"/>
              </w:rPr>
              <w:t>机关事业单位职业年金缴费支出</w:t>
            </w:r>
          </w:p>
        </w:tc>
        <w:tc>
          <w:tcPr>
            <w:tcW w:w="567" w:type="dxa"/>
            <w:tcBorders>
              <w:top w:val="single" w:color="auto" w:sz="4" w:space="0"/>
              <w:left w:val="single" w:color="auto" w:sz="4" w:space="0"/>
              <w:bottom w:val="single" w:color="auto" w:sz="4" w:space="0"/>
              <w:right w:val="single" w:color="auto" w:sz="4" w:space="0"/>
            </w:tcBorders>
            <w:vAlign w:val="center"/>
          </w:tcPr>
          <w:p w14:paraId="10E7F85E">
            <w:pPr>
              <w:jc w:val="right"/>
              <w:rPr>
                <w:rFonts w:ascii="宋体" w:hAnsi="宋体" w:cs="宋体"/>
                <w:bCs/>
                <w:color w:val="000000"/>
                <w:kern w:val="0"/>
                <w:sz w:val="15"/>
                <w:szCs w:val="15"/>
              </w:rPr>
            </w:pPr>
            <w:r>
              <w:rPr>
                <w:rFonts w:hint="eastAsia" w:ascii="宋体" w:hAnsi="宋体" w:cs="宋体"/>
                <w:bCs/>
                <w:color w:val="000000"/>
                <w:kern w:val="0"/>
                <w:sz w:val="15"/>
                <w:szCs w:val="15"/>
              </w:rPr>
              <w:t>501</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96F290D">
            <w:pPr>
              <w:jc w:val="right"/>
              <w:rPr>
                <w:rFonts w:ascii="宋体" w:hAnsi="宋体" w:cs="宋体"/>
                <w:bCs/>
                <w:color w:val="000000"/>
                <w:kern w:val="0"/>
                <w:sz w:val="15"/>
                <w:szCs w:val="15"/>
              </w:rPr>
            </w:pPr>
            <w:r>
              <w:rPr>
                <w:rFonts w:hint="eastAsia" w:ascii="宋体" w:hAnsi="宋体" w:cs="宋体"/>
                <w:bCs/>
                <w:color w:val="000000"/>
                <w:kern w:val="0"/>
                <w:sz w:val="15"/>
                <w:szCs w:val="15"/>
              </w:rPr>
              <w:t>机关工资福利支出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9221A0B">
            <w:pPr>
              <w:jc w:val="right"/>
              <w:rPr>
                <w:rFonts w:ascii="宋体" w:hAnsi="宋体" w:cs="宋体"/>
                <w:bCs/>
                <w:color w:val="000000"/>
                <w:kern w:val="0"/>
                <w:sz w:val="15"/>
                <w:szCs w:val="15"/>
              </w:rPr>
            </w:pPr>
            <w:r>
              <w:rPr>
                <w:rFonts w:hint="eastAsia" w:ascii="宋体" w:hAnsi="宋体" w:cs="宋体"/>
                <w:bCs/>
                <w:color w:val="000000"/>
                <w:kern w:val="0"/>
                <w:sz w:val="15"/>
                <w:szCs w:val="15"/>
              </w:rPr>
              <w:t>301</w:t>
            </w:r>
          </w:p>
        </w:tc>
        <w:tc>
          <w:tcPr>
            <w:tcW w:w="1575" w:type="dxa"/>
            <w:tcBorders>
              <w:top w:val="single" w:color="auto" w:sz="4" w:space="0"/>
              <w:left w:val="single" w:color="auto" w:sz="4" w:space="0"/>
              <w:bottom w:val="single" w:color="auto" w:sz="4" w:space="0"/>
              <w:right w:val="single" w:color="auto" w:sz="4" w:space="0"/>
            </w:tcBorders>
            <w:vAlign w:val="center"/>
          </w:tcPr>
          <w:p w14:paraId="76AF410D">
            <w:pPr>
              <w:jc w:val="right"/>
              <w:rPr>
                <w:rFonts w:ascii="宋体" w:hAnsi="宋体" w:cs="宋体"/>
                <w:bCs/>
                <w:color w:val="000000"/>
                <w:kern w:val="0"/>
                <w:sz w:val="15"/>
                <w:szCs w:val="15"/>
              </w:rPr>
            </w:pPr>
            <w:r>
              <w:rPr>
                <w:rFonts w:hint="eastAsia" w:ascii="宋体" w:hAnsi="宋体" w:cs="宋体"/>
                <w:bCs/>
                <w:color w:val="000000"/>
                <w:kern w:val="0"/>
                <w:sz w:val="15"/>
                <w:szCs w:val="15"/>
              </w:rPr>
              <w:t>工资福利支出</w:t>
            </w:r>
          </w:p>
        </w:tc>
        <w:tc>
          <w:tcPr>
            <w:tcW w:w="982" w:type="dxa"/>
            <w:tcBorders>
              <w:top w:val="single" w:color="auto" w:sz="4" w:space="0"/>
              <w:left w:val="single" w:color="auto" w:sz="4" w:space="0"/>
              <w:bottom w:val="single" w:color="auto" w:sz="4" w:space="0"/>
              <w:right w:val="single" w:color="auto" w:sz="4" w:space="0"/>
            </w:tcBorders>
            <w:vAlign w:val="center"/>
          </w:tcPr>
          <w:p w14:paraId="7FD793D1">
            <w:pPr>
              <w:jc w:val="right"/>
              <w:rPr>
                <w:sz w:val="15"/>
                <w:szCs w:val="15"/>
              </w:rPr>
            </w:pPr>
            <w:r>
              <w:rPr>
                <w:rFonts w:hint="eastAsia"/>
                <w:sz w:val="15"/>
                <w:szCs w:val="15"/>
              </w:rPr>
              <w:t xml:space="preserve">3659.22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78D2EB37">
            <w:pPr>
              <w:jc w:val="right"/>
              <w:rPr>
                <w:sz w:val="15"/>
                <w:szCs w:val="15"/>
              </w:rPr>
            </w:pPr>
            <w:r>
              <w:rPr>
                <w:rFonts w:hint="eastAsia"/>
                <w:sz w:val="15"/>
                <w:szCs w:val="15"/>
              </w:rPr>
              <w:t xml:space="preserve">3659.22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733065C">
            <w:pPr>
              <w:widowControl/>
              <w:jc w:val="right"/>
              <w:textAlignment w:val="center"/>
              <w:rPr>
                <w:sz w:val="15"/>
                <w:szCs w:val="15"/>
              </w:rPr>
            </w:pPr>
            <w:r>
              <w:rPr>
                <w:rFonts w:hint="eastAsia" w:ascii="宋体" w:hAnsi="宋体" w:cs="宋体"/>
                <w:color w:val="000000"/>
                <w:kern w:val="0"/>
                <w:sz w:val="22"/>
                <w:szCs w:val="22"/>
              </w:rPr>
              <w:t xml:space="preserve"> </w:t>
            </w:r>
          </w:p>
        </w:tc>
        <w:tc>
          <w:tcPr>
            <w:tcW w:w="284" w:type="dxa"/>
            <w:gridSpan w:val="2"/>
            <w:tcBorders>
              <w:top w:val="single" w:color="auto" w:sz="4" w:space="0"/>
              <w:left w:val="single" w:color="auto" w:sz="4" w:space="0"/>
              <w:bottom w:val="single" w:color="auto" w:sz="4" w:space="0"/>
              <w:right w:val="single" w:color="auto" w:sz="4" w:space="0"/>
            </w:tcBorders>
          </w:tcPr>
          <w:p w14:paraId="105E43A7">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64083F5D">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69D3CED8">
            <w:pPr>
              <w:widowControl/>
              <w:jc w:val="center"/>
              <w:rPr>
                <w:rFonts w:ascii="宋体" w:hAnsi="宋体" w:cs="宋体"/>
                <w:b/>
                <w:color w:val="000000"/>
                <w:kern w:val="0"/>
                <w:sz w:val="15"/>
                <w:szCs w:val="15"/>
              </w:rPr>
            </w:pPr>
          </w:p>
        </w:tc>
      </w:tr>
      <w:tr w14:paraId="71896DD4">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255191A5">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2080599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8ED29E2">
            <w:pPr>
              <w:jc w:val="center"/>
              <w:rPr>
                <w:rFonts w:ascii="宋体" w:hAnsi="宋体" w:cs="宋体"/>
                <w:bCs/>
                <w:color w:val="000000"/>
                <w:kern w:val="0"/>
                <w:sz w:val="15"/>
                <w:szCs w:val="15"/>
              </w:rPr>
            </w:pPr>
            <w:r>
              <w:rPr>
                <w:rFonts w:hint="eastAsia" w:ascii="宋体" w:hAnsi="宋体" w:cs="宋体"/>
                <w:bCs/>
                <w:color w:val="000000"/>
                <w:kern w:val="0"/>
                <w:sz w:val="15"/>
                <w:szCs w:val="15"/>
              </w:rPr>
              <w:t>其他行政事业单位养老支出</w:t>
            </w:r>
          </w:p>
        </w:tc>
        <w:tc>
          <w:tcPr>
            <w:tcW w:w="567" w:type="dxa"/>
            <w:tcBorders>
              <w:top w:val="single" w:color="auto" w:sz="4" w:space="0"/>
              <w:left w:val="single" w:color="auto" w:sz="4" w:space="0"/>
              <w:bottom w:val="single" w:color="auto" w:sz="4" w:space="0"/>
              <w:right w:val="single" w:color="auto" w:sz="4" w:space="0"/>
            </w:tcBorders>
            <w:vAlign w:val="center"/>
          </w:tcPr>
          <w:p w14:paraId="68F7DF4E">
            <w:pPr>
              <w:jc w:val="right"/>
              <w:rPr>
                <w:rFonts w:ascii="宋体" w:hAnsi="宋体" w:cs="宋体"/>
                <w:bCs/>
                <w:color w:val="000000"/>
                <w:kern w:val="0"/>
                <w:sz w:val="15"/>
                <w:szCs w:val="15"/>
              </w:rPr>
            </w:pPr>
            <w:r>
              <w:rPr>
                <w:rFonts w:hint="eastAsia" w:ascii="宋体" w:hAnsi="宋体" w:cs="宋体"/>
                <w:bCs/>
                <w:color w:val="000000"/>
                <w:kern w:val="0"/>
                <w:sz w:val="15"/>
                <w:szCs w:val="15"/>
              </w:rPr>
              <w:t>509</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541A9427">
            <w:pPr>
              <w:jc w:val="right"/>
              <w:rPr>
                <w:rFonts w:ascii="宋体" w:hAnsi="宋体" w:cs="宋体"/>
                <w:bCs/>
                <w:color w:val="000000"/>
                <w:kern w:val="0"/>
                <w:sz w:val="15"/>
                <w:szCs w:val="15"/>
              </w:rPr>
            </w:pPr>
            <w:r>
              <w:rPr>
                <w:rFonts w:hint="eastAsia" w:ascii="宋体" w:hAnsi="宋体" w:cs="宋体"/>
                <w:bCs/>
                <w:color w:val="000000"/>
                <w:kern w:val="0"/>
                <w:sz w:val="15"/>
                <w:szCs w:val="15"/>
              </w:rPr>
              <w:t>对个人和家庭的补助</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C871BF2">
            <w:pPr>
              <w:jc w:val="right"/>
              <w:rPr>
                <w:rFonts w:ascii="宋体" w:hAnsi="宋体" w:cs="宋体"/>
                <w:bCs/>
                <w:color w:val="000000"/>
                <w:kern w:val="0"/>
                <w:sz w:val="15"/>
                <w:szCs w:val="15"/>
              </w:rPr>
            </w:pPr>
            <w:r>
              <w:rPr>
                <w:rFonts w:hint="eastAsia" w:ascii="宋体" w:hAnsi="宋体" w:cs="宋体"/>
                <w:bCs/>
                <w:color w:val="000000"/>
                <w:kern w:val="0"/>
                <w:sz w:val="15"/>
                <w:szCs w:val="15"/>
              </w:rPr>
              <w:t>303</w:t>
            </w:r>
          </w:p>
        </w:tc>
        <w:tc>
          <w:tcPr>
            <w:tcW w:w="1575" w:type="dxa"/>
            <w:tcBorders>
              <w:top w:val="single" w:color="auto" w:sz="4" w:space="0"/>
              <w:left w:val="single" w:color="auto" w:sz="4" w:space="0"/>
              <w:bottom w:val="single" w:color="auto" w:sz="4" w:space="0"/>
              <w:right w:val="single" w:color="auto" w:sz="4" w:space="0"/>
            </w:tcBorders>
            <w:vAlign w:val="center"/>
          </w:tcPr>
          <w:p w14:paraId="2D22D5BE">
            <w:pPr>
              <w:jc w:val="center"/>
              <w:rPr>
                <w:rFonts w:ascii="宋体" w:hAnsi="宋体" w:cs="宋体"/>
                <w:bCs/>
                <w:color w:val="000000"/>
                <w:kern w:val="0"/>
                <w:sz w:val="15"/>
                <w:szCs w:val="15"/>
              </w:rPr>
            </w:pPr>
            <w:r>
              <w:rPr>
                <w:rFonts w:hint="eastAsia" w:ascii="宋体" w:hAnsi="宋体" w:cs="宋体"/>
                <w:bCs/>
                <w:color w:val="000000"/>
                <w:kern w:val="0"/>
                <w:sz w:val="15"/>
                <w:szCs w:val="15"/>
              </w:rPr>
              <w:t>对个人和家庭的补助</w:t>
            </w:r>
          </w:p>
        </w:tc>
        <w:tc>
          <w:tcPr>
            <w:tcW w:w="982" w:type="dxa"/>
            <w:tcBorders>
              <w:top w:val="single" w:color="auto" w:sz="4" w:space="0"/>
              <w:left w:val="single" w:color="auto" w:sz="4" w:space="0"/>
              <w:bottom w:val="single" w:color="auto" w:sz="4" w:space="0"/>
              <w:right w:val="single" w:color="auto" w:sz="4" w:space="0"/>
            </w:tcBorders>
            <w:vAlign w:val="center"/>
          </w:tcPr>
          <w:p w14:paraId="0C616A8A">
            <w:pPr>
              <w:jc w:val="right"/>
              <w:rPr>
                <w:sz w:val="15"/>
                <w:szCs w:val="15"/>
              </w:rPr>
            </w:pPr>
            <w:r>
              <w:rPr>
                <w:rFonts w:hint="eastAsia"/>
                <w:sz w:val="15"/>
                <w:szCs w:val="15"/>
              </w:rPr>
              <w:t xml:space="preserve">81.33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24BF25E1">
            <w:pPr>
              <w:jc w:val="right"/>
              <w:rPr>
                <w:sz w:val="15"/>
                <w:szCs w:val="15"/>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9C87E33">
            <w:pPr>
              <w:jc w:val="right"/>
              <w:rPr>
                <w:rFonts w:ascii="宋体" w:hAnsi="宋体" w:cs="宋体"/>
                <w:sz w:val="15"/>
                <w:szCs w:val="15"/>
              </w:rPr>
            </w:pPr>
            <w:r>
              <w:rPr>
                <w:rFonts w:hint="eastAsia"/>
                <w:sz w:val="15"/>
                <w:szCs w:val="15"/>
              </w:rPr>
              <w:t>81.33　</w:t>
            </w:r>
          </w:p>
        </w:tc>
        <w:tc>
          <w:tcPr>
            <w:tcW w:w="284" w:type="dxa"/>
            <w:gridSpan w:val="2"/>
            <w:tcBorders>
              <w:top w:val="single" w:color="auto" w:sz="4" w:space="0"/>
              <w:left w:val="single" w:color="auto" w:sz="4" w:space="0"/>
              <w:bottom w:val="single" w:color="auto" w:sz="4" w:space="0"/>
              <w:right w:val="single" w:color="auto" w:sz="4" w:space="0"/>
            </w:tcBorders>
          </w:tcPr>
          <w:p w14:paraId="2D9FB7E4">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598A1CAD">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7546312E">
            <w:pPr>
              <w:widowControl/>
              <w:jc w:val="center"/>
              <w:rPr>
                <w:rFonts w:ascii="宋体" w:hAnsi="宋体" w:cs="宋体"/>
                <w:b/>
                <w:color w:val="000000"/>
                <w:kern w:val="0"/>
                <w:sz w:val="15"/>
                <w:szCs w:val="15"/>
              </w:rPr>
            </w:pPr>
          </w:p>
        </w:tc>
      </w:tr>
      <w:tr w14:paraId="20789A31">
        <w:tblPrEx>
          <w:tblCellMar>
            <w:top w:w="0" w:type="dxa"/>
            <w:left w:w="108" w:type="dxa"/>
            <w:bottom w:w="0" w:type="dxa"/>
            <w:right w:w="108" w:type="dxa"/>
          </w:tblCellMar>
        </w:tblPrEx>
        <w:trPr>
          <w:trHeight w:val="518" w:hRule="atLeast"/>
        </w:trPr>
        <w:tc>
          <w:tcPr>
            <w:tcW w:w="825" w:type="dxa"/>
            <w:tcBorders>
              <w:top w:val="single" w:color="auto" w:sz="4" w:space="0"/>
              <w:left w:val="single" w:color="auto" w:sz="4" w:space="0"/>
              <w:bottom w:val="single" w:color="auto" w:sz="4" w:space="0"/>
              <w:right w:val="single" w:color="auto" w:sz="4" w:space="0"/>
            </w:tcBorders>
            <w:vAlign w:val="center"/>
          </w:tcPr>
          <w:p w14:paraId="4F5CD455">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210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1A67891">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卫生健康支出</w:t>
            </w:r>
          </w:p>
        </w:tc>
        <w:tc>
          <w:tcPr>
            <w:tcW w:w="567" w:type="dxa"/>
            <w:tcBorders>
              <w:top w:val="single" w:color="auto" w:sz="4" w:space="0"/>
              <w:left w:val="single" w:color="auto" w:sz="4" w:space="0"/>
              <w:bottom w:val="single" w:color="auto" w:sz="4" w:space="0"/>
              <w:right w:val="single" w:color="auto" w:sz="4" w:space="0"/>
            </w:tcBorders>
            <w:vAlign w:val="center"/>
          </w:tcPr>
          <w:p w14:paraId="1A01EDA5">
            <w:pPr>
              <w:widowControl/>
              <w:jc w:val="right"/>
              <w:rPr>
                <w:rFonts w:ascii="宋体" w:hAnsi="宋体" w:cs="宋体"/>
                <w:bCs/>
                <w:color w:val="000000"/>
                <w:kern w:val="0"/>
                <w:sz w:val="15"/>
                <w:szCs w:val="15"/>
              </w:rPr>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40238BDB">
            <w:pPr>
              <w:widowControl/>
              <w:jc w:val="right"/>
              <w:rPr>
                <w:rFonts w:ascii="宋体" w:hAnsi="宋体" w:cs="宋体"/>
                <w:bCs/>
                <w:color w:val="000000"/>
                <w:kern w:val="0"/>
                <w:sz w:val="15"/>
                <w:szCs w:val="15"/>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4AC836F5">
            <w:pPr>
              <w:widowControl/>
              <w:jc w:val="right"/>
              <w:rPr>
                <w:rFonts w:ascii="宋体" w:hAnsi="宋体" w:cs="宋体"/>
                <w:bCs/>
                <w:color w:val="000000"/>
                <w:kern w:val="0"/>
                <w:sz w:val="15"/>
                <w:szCs w:val="15"/>
              </w:rPr>
            </w:pPr>
          </w:p>
        </w:tc>
        <w:tc>
          <w:tcPr>
            <w:tcW w:w="1575" w:type="dxa"/>
            <w:tcBorders>
              <w:top w:val="single" w:color="auto" w:sz="4" w:space="0"/>
              <w:left w:val="single" w:color="auto" w:sz="4" w:space="0"/>
              <w:bottom w:val="single" w:color="auto" w:sz="4" w:space="0"/>
              <w:right w:val="single" w:color="auto" w:sz="4" w:space="0"/>
            </w:tcBorders>
            <w:vAlign w:val="center"/>
          </w:tcPr>
          <w:p w14:paraId="6D431300">
            <w:pPr>
              <w:widowControl/>
              <w:jc w:val="right"/>
              <w:rPr>
                <w:rFonts w:ascii="宋体" w:hAnsi="宋体" w:cs="宋体"/>
                <w:b/>
                <w:bCs/>
                <w:color w:val="000000"/>
                <w:kern w:val="0"/>
                <w:sz w:val="15"/>
                <w:szCs w:val="15"/>
              </w:rPr>
            </w:pPr>
          </w:p>
        </w:tc>
        <w:tc>
          <w:tcPr>
            <w:tcW w:w="982" w:type="dxa"/>
            <w:tcBorders>
              <w:top w:val="single" w:color="auto" w:sz="4" w:space="0"/>
              <w:left w:val="single" w:color="auto" w:sz="4" w:space="0"/>
              <w:bottom w:val="single" w:color="auto" w:sz="4" w:space="0"/>
              <w:right w:val="single" w:color="auto" w:sz="4" w:space="0"/>
            </w:tcBorders>
            <w:vAlign w:val="bottom"/>
          </w:tcPr>
          <w:p w14:paraId="4F148C10">
            <w:pPr>
              <w:widowControl/>
              <w:jc w:val="right"/>
              <w:textAlignment w:val="bottom"/>
              <w:rPr>
                <w:b/>
                <w:bCs/>
                <w:sz w:val="15"/>
                <w:szCs w:val="15"/>
              </w:rPr>
            </w:pPr>
            <w:r>
              <w:rPr>
                <w:rFonts w:hint="eastAsia" w:ascii="宋体" w:hAnsi="宋体" w:cs="宋体"/>
                <w:b/>
                <w:bCs/>
                <w:color w:val="000000"/>
                <w:kern w:val="0"/>
                <w:sz w:val="15"/>
                <w:szCs w:val="15"/>
              </w:rPr>
              <w:t>12079.61</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0CCB8F4B">
            <w:pPr>
              <w:widowControl/>
              <w:jc w:val="right"/>
              <w:textAlignment w:val="bottom"/>
              <w:rPr>
                <w:b/>
                <w:bCs/>
                <w:sz w:val="15"/>
                <w:szCs w:val="15"/>
              </w:rPr>
            </w:pPr>
            <w:r>
              <w:rPr>
                <w:rFonts w:hint="eastAsia" w:ascii="宋体" w:hAnsi="宋体" w:cs="宋体"/>
                <w:b/>
                <w:bCs/>
                <w:color w:val="000000"/>
                <w:kern w:val="0"/>
                <w:sz w:val="15"/>
                <w:szCs w:val="15"/>
              </w:rPr>
              <w:t>12079.61</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26D8F96">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44539702">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26389D6E">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43C17FA8">
            <w:pPr>
              <w:widowControl/>
              <w:jc w:val="center"/>
              <w:rPr>
                <w:rFonts w:ascii="宋体" w:hAnsi="宋体" w:cs="宋体"/>
                <w:b/>
                <w:color w:val="000000"/>
                <w:kern w:val="0"/>
                <w:sz w:val="15"/>
                <w:szCs w:val="15"/>
              </w:rPr>
            </w:pPr>
          </w:p>
        </w:tc>
      </w:tr>
      <w:tr w14:paraId="10C667A1">
        <w:tblPrEx>
          <w:tblCellMar>
            <w:top w:w="0" w:type="dxa"/>
            <w:left w:w="108" w:type="dxa"/>
            <w:bottom w:w="0" w:type="dxa"/>
            <w:right w:w="108" w:type="dxa"/>
          </w:tblCellMar>
        </w:tblPrEx>
        <w:trPr>
          <w:trHeight w:val="689" w:hRule="atLeast"/>
        </w:trPr>
        <w:tc>
          <w:tcPr>
            <w:tcW w:w="825" w:type="dxa"/>
            <w:tcBorders>
              <w:top w:val="single" w:color="auto" w:sz="4" w:space="0"/>
              <w:left w:val="single" w:color="auto" w:sz="4" w:space="0"/>
              <w:bottom w:val="single" w:color="auto" w:sz="4" w:space="0"/>
              <w:right w:val="single" w:color="auto" w:sz="4" w:space="0"/>
            </w:tcBorders>
            <w:vAlign w:val="center"/>
          </w:tcPr>
          <w:p w14:paraId="2634155D">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21011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5AED619">
            <w:pPr>
              <w:widowControl/>
              <w:jc w:val="center"/>
              <w:rPr>
                <w:rFonts w:ascii="宋体" w:hAnsi="宋体" w:cs="宋体"/>
                <w:bCs/>
                <w:color w:val="000000"/>
                <w:kern w:val="0"/>
                <w:sz w:val="15"/>
                <w:szCs w:val="15"/>
              </w:rPr>
            </w:pPr>
            <w:r>
              <w:rPr>
                <w:rFonts w:hint="eastAsia" w:ascii="宋体" w:hAnsi="宋体" w:cs="宋体"/>
                <w:bCs/>
                <w:color w:val="000000"/>
                <w:kern w:val="0"/>
                <w:sz w:val="10"/>
                <w:szCs w:val="10"/>
              </w:rPr>
              <w:t>行政事业单位医疗</w:t>
            </w:r>
          </w:p>
        </w:tc>
        <w:tc>
          <w:tcPr>
            <w:tcW w:w="567" w:type="dxa"/>
            <w:tcBorders>
              <w:top w:val="single" w:color="auto" w:sz="4" w:space="0"/>
              <w:left w:val="single" w:color="auto" w:sz="4" w:space="0"/>
              <w:bottom w:val="single" w:color="auto" w:sz="4" w:space="0"/>
              <w:right w:val="single" w:color="auto" w:sz="4" w:space="0"/>
            </w:tcBorders>
            <w:vAlign w:val="center"/>
          </w:tcPr>
          <w:p w14:paraId="44D67B5A">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501</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7D51F382">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机关工资福利支出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50DE79D5">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301</w:t>
            </w:r>
          </w:p>
        </w:tc>
        <w:tc>
          <w:tcPr>
            <w:tcW w:w="1575" w:type="dxa"/>
            <w:tcBorders>
              <w:top w:val="single" w:color="auto" w:sz="4" w:space="0"/>
              <w:left w:val="single" w:color="auto" w:sz="4" w:space="0"/>
              <w:bottom w:val="single" w:color="auto" w:sz="4" w:space="0"/>
              <w:right w:val="single" w:color="auto" w:sz="4" w:space="0"/>
            </w:tcBorders>
            <w:vAlign w:val="center"/>
          </w:tcPr>
          <w:p w14:paraId="4ED9E4D9">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工资福利支出</w:t>
            </w:r>
          </w:p>
        </w:tc>
        <w:tc>
          <w:tcPr>
            <w:tcW w:w="982" w:type="dxa"/>
            <w:tcBorders>
              <w:top w:val="single" w:color="auto" w:sz="4" w:space="0"/>
              <w:left w:val="single" w:color="auto" w:sz="4" w:space="0"/>
              <w:bottom w:val="single" w:color="auto" w:sz="4" w:space="0"/>
              <w:right w:val="single" w:color="auto" w:sz="4" w:space="0"/>
            </w:tcBorders>
            <w:vAlign w:val="center"/>
          </w:tcPr>
          <w:p w14:paraId="28FB83E1">
            <w:pPr>
              <w:jc w:val="right"/>
              <w:rPr>
                <w:sz w:val="15"/>
                <w:szCs w:val="15"/>
              </w:rPr>
            </w:pPr>
            <w:r>
              <w:rPr>
                <w:rFonts w:hint="eastAsia"/>
                <w:sz w:val="15"/>
                <w:szCs w:val="15"/>
              </w:rPr>
              <w:t>12079.61</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7DA52918">
            <w:pPr>
              <w:jc w:val="right"/>
              <w:rPr>
                <w:sz w:val="15"/>
                <w:szCs w:val="15"/>
              </w:rPr>
            </w:pPr>
            <w:r>
              <w:rPr>
                <w:rFonts w:hint="eastAsia"/>
                <w:sz w:val="15"/>
                <w:szCs w:val="15"/>
              </w:rPr>
              <w:t>12079.61</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AA17B7B">
            <w:pPr>
              <w:jc w:val="right"/>
              <w:rPr>
                <w:rFonts w:ascii="宋体" w:hAnsi="宋体" w:cs="宋体"/>
                <w:sz w:val="15"/>
                <w:szCs w:val="15"/>
              </w:rPr>
            </w:pPr>
            <w:r>
              <w:rPr>
                <w:rFonts w:hint="eastAsia"/>
                <w:sz w:val="15"/>
                <w:szCs w:val="15"/>
              </w:rPr>
              <w:t>　</w:t>
            </w:r>
          </w:p>
        </w:tc>
        <w:tc>
          <w:tcPr>
            <w:tcW w:w="284" w:type="dxa"/>
            <w:gridSpan w:val="2"/>
            <w:tcBorders>
              <w:top w:val="single" w:color="auto" w:sz="4" w:space="0"/>
              <w:left w:val="single" w:color="auto" w:sz="4" w:space="0"/>
              <w:bottom w:val="single" w:color="auto" w:sz="4" w:space="0"/>
              <w:right w:val="single" w:color="auto" w:sz="4" w:space="0"/>
            </w:tcBorders>
          </w:tcPr>
          <w:p w14:paraId="4E0FB415">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6EA23A43">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7A0048EC">
            <w:pPr>
              <w:widowControl/>
              <w:jc w:val="center"/>
              <w:rPr>
                <w:rFonts w:ascii="宋体" w:hAnsi="宋体" w:cs="宋体"/>
                <w:b/>
                <w:color w:val="000000"/>
                <w:kern w:val="0"/>
                <w:sz w:val="15"/>
                <w:szCs w:val="15"/>
              </w:rPr>
            </w:pPr>
          </w:p>
        </w:tc>
      </w:tr>
      <w:tr w14:paraId="04D1B79F">
        <w:tblPrEx>
          <w:tblCellMar>
            <w:top w:w="0" w:type="dxa"/>
            <w:left w:w="108" w:type="dxa"/>
            <w:bottom w:w="0" w:type="dxa"/>
            <w:right w:w="108" w:type="dxa"/>
          </w:tblCellMar>
        </w:tblPrEx>
        <w:trPr>
          <w:trHeight w:val="689" w:hRule="atLeast"/>
        </w:trPr>
        <w:tc>
          <w:tcPr>
            <w:tcW w:w="825" w:type="dxa"/>
            <w:tcBorders>
              <w:top w:val="single" w:color="auto" w:sz="4" w:space="0"/>
              <w:left w:val="single" w:color="auto" w:sz="4" w:space="0"/>
              <w:bottom w:val="single" w:color="auto" w:sz="4" w:space="0"/>
              <w:right w:val="single" w:color="auto" w:sz="4" w:space="0"/>
            </w:tcBorders>
            <w:vAlign w:val="center"/>
          </w:tcPr>
          <w:p w14:paraId="6CBF7B31">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2101101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CD9DE2A">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行政单位医疗</w:t>
            </w:r>
          </w:p>
        </w:tc>
        <w:tc>
          <w:tcPr>
            <w:tcW w:w="567" w:type="dxa"/>
            <w:tcBorders>
              <w:top w:val="single" w:color="auto" w:sz="4" w:space="0"/>
              <w:left w:val="single" w:color="auto" w:sz="4" w:space="0"/>
              <w:bottom w:val="single" w:color="auto" w:sz="4" w:space="0"/>
              <w:right w:val="single" w:color="auto" w:sz="4" w:space="0"/>
            </w:tcBorders>
            <w:vAlign w:val="center"/>
          </w:tcPr>
          <w:p w14:paraId="1E5547CC">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501</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77E73730">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机关工资福利支出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5DAAB61">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301</w:t>
            </w:r>
          </w:p>
        </w:tc>
        <w:tc>
          <w:tcPr>
            <w:tcW w:w="1575" w:type="dxa"/>
            <w:tcBorders>
              <w:top w:val="single" w:color="auto" w:sz="4" w:space="0"/>
              <w:left w:val="single" w:color="auto" w:sz="4" w:space="0"/>
              <w:bottom w:val="single" w:color="auto" w:sz="4" w:space="0"/>
              <w:right w:val="single" w:color="auto" w:sz="4" w:space="0"/>
            </w:tcBorders>
            <w:vAlign w:val="center"/>
          </w:tcPr>
          <w:p w14:paraId="4C2FC68C">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工资福利支出</w:t>
            </w:r>
          </w:p>
        </w:tc>
        <w:tc>
          <w:tcPr>
            <w:tcW w:w="982" w:type="dxa"/>
            <w:tcBorders>
              <w:top w:val="single" w:color="auto" w:sz="4" w:space="0"/>
              <w:left w:val="single" w:color="auto" w:sz="4" w:space="0"/>
              <w:bottom w:val="single" w:color="auto" w:sz="4" w:space="0"/>
              <w:right w:val="single" w:color="auto" w:sz="4" w:space="0"/>
            </w:tcBorders>
            <w:vAlign w:val="center"/>
          </w:tcPr>
          <w:p w14:paraId="2A7D0F01">
            <w:pPr>
              <w:jc w:val="right"/>
              <w:rPr>
                <w:sz w:val="15"/>
                <w:szCs w:val="15"/>
              </w:rPr>
            </w:pPr>
            <w:r>
              <w:rPr>
                <w:rFonts w:hint="eastAsia"/>
                <w:sz w:val="15"/>
                <w:szCs w:val="15"/>
              </w:rPr>
              <w:t xml:space="preserve">9247.88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7373601A">
            <w:pPr>
              <w:jc w:val="right"/>
              <w:rPr>
                <w:sz w:val="15"/>
                <w:szCs w:val="15"/>
              </w:rPr>
            </w:pPr>
            <w:r>
              <w:rPr>
                <w:rFonts w:hint="eastAsia"/>
                <w:sz w:val="15"/>
                <w:szCs w:val="15"/>
              </w:rPr>
              <w:t>9247.88</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E291A6C">
            <w:pPr>
              <w:jc w:val="right"/>
              <w:rPr>
                <w:rFonts w:ascii="宋体" w:hAnsi="宋体" w:cs="宋体"/>
                <w:sz w:val="15"/>
                <w:szCs w:val="15"/>
              </w:rPr>
            </w:pPr>
          </w:p>
        </w:tc>
        <w:tc>
          <w:tcPr>
            <w:tcW w:w="284" w:type="dxa"/>
            <w:gridSpan w:val="2"/>
            <w:tcBorders>
              <w:top w:val="single" w:color="auto" w:sz="4" w:space="0"/>
              <w:left w:val="single" w:color="auto" w:sz="4" w:space="0"/>
              <w:bottom w:val="single" w:color="auto" w:sz="4" w:space="0"/>
              <w:right w:val="single" w:color="auto" w:sz="4" w:space="0"/>
            </w:tcBorders>
          </w:tcPr>
          <w:p w14:paraId="70F7DD09">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1D68B8C0">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530310D2">
            <w:pPr>
              <w:widowControl/>
              <w:jc w:val="center"/>
              <w:rPr>
                <w:rFonts w:ascii="宋体" w:hAnsi="宋体" w:cs="宋体"/>
                <w:b/>
                <w:color w:val="000000"/>
                <w:kern w:val="0"/>
                <w:sz w:val="15"/>
                <w:szCs w:val="15"/>
              </w:rPr>
            </w:pPr>
          </w:p>
        </w:tc>
      </w:tr>
      <w:tr w14:paraId="219D9B31">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41D63EA1">
            <w:pPr>
              <w:widowControl/>
              <w:jc w:val="right"/>
              <w:rPr>
                <w:rFonts w:ascii="宋体" w:hAnsi="宋体" w:cs="宋体"/>
                <w:bCs/>
                <w:color w:val="000000"/>
                <w:kern w:val="0"/>
                <w:sz w:val="15"/>
                <w:szCs w:val="15"/>
              </w:rPr>
            </w:pPr>
            <w:r>
              <w:rPr>
                <w:rFonts w:hint="eastAsia" w:ascii="宋体" w:hAnsi="宋体" w:cs="宋体"/>
                <w:bCs/>
                <w:color w:val="000000"/>
                <w:kern w:val="0"/>
                <w:sz w:val="15"/>
                <w:szCs w:val="15"/>
              </w:rPr>
              <w:t>2101103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A291A9F">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公务员医疗补助</w:t>
            </w:r>
          </w:p>
        </w:tc>
        <w:tc>
          <w:tcPr>
            <w:tcW w:w="567" w:type="dxa"/>
            <w:tcBorders>
              <w:top w:val="single" w:color="auto" w:sz="4" w:space="0"/>
              <w:left w:val="single" w:color="auto" w:sz="4" w:space="0"/>
              <w:bottom w:val="single" w:color="auto" w:sz="4" w:space="0"/>
              <w:right w:val="single" w:color="auto" w:sz="4" w:space="0"/>
            </w:tcBorders>
            <w:vAlign w:val="center"/>
          </w:tcPr>
          <w:p w14:paraId="48F80930">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501</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B059C37">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机关工资福利支出</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219A4C6B">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301</w:t>
            </w:r>
          </w:p>
        </w:tc>
        <w:tc>
          <w:tcPr>
            <w:tcW w:w="1575" w:type="dxa"/>
            <w:tcBorders>
              <w:top w:val="single" w:color="auto" w:sz="4" w:space="0"/>
              <w:left w:val="single" w:color="auto" w:sz="4" w:space="0"/>
              <w:bottom w:val="single" w:color="auto" w:sz="4" w:space="0"/>
              <w:right w:val="single" w:color="auto" w:sz="4" w:space="0"/>
            </w:tcBorders>
            <w:vAlign w:val="center"/>
          </w:tcPr>
          <w:p w14:paraId="19BAC1C8">
            <w:pPr>
              <w:widowControl/>
              <w:jc w:val="right"/>
              <w:textAlignment w:val="center"/>
              <w:rPr>
                <w:rFonts w:ascii="宋体" w:hAnsi="宋体" w:cs="宋体"/>
                <w:bCs/>
                <w:color w:val="000000"/>
                <w:kern w:val="0"/>
                <w:sz w:val="15"/>
                <w:szCs w:val="15"/>
              </w:rPr>
            </w:pPr>
            <w:r>
              <w:rPr>
                <w:rFonts w:hint="eastAsia" w:ascii="宋体" w:hAnsi="宋体" w:cs="宋体"/>
                <w:bCs/>
                <w:color w:val="000000"/>
                <w:kern w:val="0"/>
                <w:sz w:val="15"/>
                <w:szCs w:val="15"/>
              </w:rPr>
              <w:t>工资福利支出</w:t>
            </w:r>
          </w:p>
        </w:tc>
        <w:tc>
          <w:tcPr>
            <w:tcW w:w="982" w:type="dxa"/>
            <w:tcBorders>
              <w:top w:val="single" w:color="auto" w:sz="4" w:space="0"/>
              <w:left w:val="single" w:color="auto" w:sz="4" w:space="0"/>
              <w:bottom w:val="single" w:color="auto" w:sz="4" w:space="0"/>
              <w:right w:val="single" w:color="auto" w:sz="4" w:space="0"/>
            </w:tcBorders>
            <w:vAlign w:val="center"/>
          </w:tcPr>
          <w:p w14:paraId="0771BA50">
            <w:pPr>
              <w:jc w:val="right"/>
              <w:rPr>
                <w:sz w:val="15"/>
                <w:szCs w:val="15"/>
              </w:rPr>
            </w:pPr>
            <w:r>
              <w:rPr>
                <w:rFonts w:hint="eastAsia"/>
                <w:sz w:val="15"/>
                <w:szCs w:val="15"/>
              </w:rPr>
              <w:t xml:space="preserve">2831.73 </w:t>
            </w:r>
          </w:p>
        </w:tc>
        <w:tc>
          <w:tcPr>
            <w:tcW w:w="1093" w:type="dxa"/>
            <w:gridSpan w:val="3"/>
            <w:tcBorders>
              <w:top w:val="single" w:color="auto" w:sz="4" w:space="0"/>
              <w:left w:val="single" w:color="auto" w:sz="4" w:space="0"/>
              <w:bottom w:val="single" w:color="auto" w:sz="4" w:space="0"/>
              <w:right w:val="single" w:color="auto" w:sz="4" w:space="0"/>
            </w:tcBorders>
            <w:vAlign w:val="center"/>
          </w:tcPr>
          <w:p w14:paraId="3D7B44B3">
            <w:pPr>
              <w:jc w:val="right"/>
              <w:rPr>
                <w:sz w:val="15"/>
                <w:szCs w:val="15"/>
              </w:rPr>
            </w:pPr>
            <w:r>
              <w:rPr>
                <w:rFonts w:hint="eastAsia"/>
                <w:sz w:val="15"/>
                <w:szCs w:val="15"/>
              </w:rPr>
              <w:t xml:space="preserve">2831.73 </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FAC2A5C">
            <w:pPr>
              <w:jc w:val="right"/>
              <w:rPr>
                <w:sz w:val="15"/>
                <w:szCs w:val="15"/>
              </w:rPr>
            </w:pPr>
          </w:p>
        </w:tc>
        <w:tc>
          <w:tcPr>
            <w:tcW w:w="284" w:type="dxa"/>
            <w:gridSpan w:val="2"/>
            <w:tcBorders>
              <w:top w:val="single" w:color="auto" w:sz="4" w:space="0"/>
              <w:left w:val="single" w:color="auto" w:sz="4" w:space="0"/>
              <w:bottom w:val="single" w:color="auto" w:sz="4" w:space="0"/>
              <w:right w:val="single" w:color="auto" w:sz="4" w:space="0"/>
            </w:tcBorders>
            <w:vAlign w:val="bottom"/>
          </w:tcPr>
          <w:p w14:paraId="028353E0">
            <w:pPr>
              <w:widowControl/>
              <w:jc w:val="center"/>
              <w:rPr>
                <w:rFonts w:ascii="宋体" w:hAnsi="宋体" w:cs="宋体"/>
                <w:bCs/>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409EDBE4">
            <w:pPr>
              <w:widowControl/>
              <w:jc w:val="center"/>
              <w:rPr>
                <w:rFonts w:ascii="宋体" w:hAnsi="宋体" w:cs="宋体"/>
                <w:b/>
                <w:color w:val="000000"/>
                <w:kern w:val="0"/>
                <w:sz w:val="15"/>
                <w:szCs w:val="15"/>
              </w:rPr>
            </w:pPr>
          </w:p>
        </w:tc>
        <w:tc>
          <w:tcPr>
            <w:tcW w:w="709" w:type="dxa"/>
            <w:gridSpan w:val="2"/>
            <w:tcBorders>
              <w:top w:val="single" w:color="auto" w:sz="4" w:space="0"/>
              <w:bottom w:val="single" w:color="auto" w:sz="4" w:space="0"/>
              <w:right w:val="single" w:color="auto" w:sz="4" w:space="0"/>
            </w:tcBorders>
          </w:tcPr>
          <w:p w14:paraId="3A1FA65C">
            <w:pPr>
              <w:widowControl/>
              <w:jc w:val="right"/>
              <w:rPr>
                <w:rFonts w:ascii="宋体" w:hAnsi="宋体" w:cs="宋体"/>
                <w:b/>
                <w:color w:val="000000"/>
                <w:kern w:val="0"/>
                <w:sz w:val="15"/>
                <w:szCs w:val="15"/>
              </w:rPr>
            </w:pPr>
          </w:p>
        </w:tc>
      </w:tr>
      <w:tr w14:paraId="0B09DF89">
        <w:tblPrEx>
          <w:tblCellMar>
            <w:top w:w="0" w:type="dxa"/>
            <w:left w:w="108" w:type="dxa"/>
            <w:bottom w:w="0" w:type="dxa"/>
            <w:right w:w="108" w:type="dxa"/>
          </w:tblCellMar>
        </w:tblPrEx>
        <w:trPr>
          <w:trHeight w:val="315" w:hRule="atLeast"/>
        </w:trPr>
        <w:tc>
          <w:tcPr>
            <w:tcW w:w="825" w:type="dxa"/>
            <w:tcBorders>
              <w:top w:val="single" w:color="auto" w:sz="4" w:space="0"/>
              <w:left w:val="single" w:color="auto" w:sz="4" w:space="0"/>
              <w:bottom w:val="single" w:color="auto" w:sz="4" w:space="0"/>
              <w:right w:val="single" w:color="auto" w:sz="4" w:space="0"/>
            </w:tcBorders>
            <w:vAlign w:val="center"/>
          </w:tcPr>
          <w:p w14:paraId="53838DF1">
            <w:pPr>
              <w:widowControl/>
              <w:jc w:val="right"/>
              <w:rPr>
                <w:rFonts w:ascii="宋体" w:hAnsi="宋体" w:cs="宋体"/>
                <w:b/>
                <w:color w:val="000000"/>
                <w:kern w:val="0"/>
                <w:sz w:val="15"/>
                <w:szCs w:val="15"/>
              </w:rPr>
            </w:pPr>
            <w:r>
              <w:rPr>
                <w:rFonts w:hint="eastAsia" w:ascii="宋体" w:hAnsi="宋体" w:cs="宋体"/>
                <w:b/>
                <w:color w:val="000000"/>
                <w:kern w:val="0"/>
                <w:sz w:val="15"/>
                <w:szCs w:val="15"/>
              </w:rPr>
              <w:t>合  计</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B179A3C">
            <w:pPr>
              <w:widowControl/>
              <w:jc w:val="right"/>
              <w:rPr>
                <w:rFonts w:ascii="宋体" w:hAnsi="宋体" w:cs="宋体"/>
                <w:b/>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14:paraId="2DCDBE78">
            <w:pPr>
              <w:widowControl/>
              <w:jc w:val="right"/>
              <w:rPr>
                <w:rFonts w:ascii="宋体" w:hAnsi="宋体" w:cs="宋体"/>
                <w:bCs/>
                <w:color w:val="000000"/>
                <w:kern w:val="0"/>
                <w:sz w:val="15"/>
                <w:szCs w:val="15"/>
              </w:rPr>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23C2ED7E">
            <w:pPr>
              <w:widowControl/>
              <w:jc w:val="right"/>
              <w:rPr>
                <w:rFonts w:ascii="宋体" w:hAnsi="宋体" w:cs="宋体"/>
                <w:bCs/>
                <w:color w:val="000000"/>
                <w:kern w:val="0"/>
                <w:sz w:val="15"/>
                <w:szCs w:val="15"/>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63013B2E">
            <w:pPr>
              <w:widowControl/>
              <w:jc w:val="right"/>
              <w:rPr>
                <w:rFonts w:ascii="宋体" w:hAnsi="宋体" w:cs="宋体"/>
                <w:bCs/>
                <w:color w:val="000000"/>
                <w:kern w:val="0"/>
                <w:sz w:val="15"/>
                <w:szCs w:val="15"/>
              </w:rPr>
            </w:pPr>
          </w:p>
        </w:tc>
        <w:tc>
          <w:tcPr>
            <w:tcW w:w="1575" w:type="dxa"/>
            <w:tcBorders>
              <w:top w:val="single" w:color="auto" w:sz="4" w:space="0"/>
              <w:left w:val="single" w:color="auto" w:sz="4" w:space="0"/>
              <w:bottom w:val="single" w:color="auto" w:sz="4" w:space="0"/>
              <w:right w:val="single" w:color="auto" w:sz="4" w:space="0"/>
            </w:tcBorders>
            <w:vAlign w:val="center"/>
          </w:tcPr>
          <w:p w14:paraId="5DB2C6C8">
            <w:pPr>
              <w:widowControl/>
              <w:jc w:val="right"/>
              <w:rPr>
                <w:rFonts w:ascii="宋体" w:hAnsi="宋体" w:cs="宋体"/>
                <w:b/>
                <w:bCs/>
                <w:sz w:val="15"/>
                <w:szCs w:val="15"/>
              </w:rPr>
            </w:pPr>
          </w:p>
        </w:tc>
        <w:tc>
          <w:tcPr>
            <w:tcW w:w="982" w:type="dxa"/>
            <w:tcBorders>
              <w:top w:val="single" w:color="auto" w:sz="4" w:space="0"/>
              <w:left w:val="single" w:color="auto" w:sz="4" w:space="0"/>
              <w:bottom w:val="single" w:color="auto" w:sz="4" w:space="0"/>
              <w:right w:val="single" w:color="auto" w:sz="4" w:space="0"/>
            </w:tcBorders>
            <w:vAlign w:val="bottom"/>
          </w:tcPr>
          <w:p w14:paraId="7E682097">
            <w:pPr>
              <w:jc w:val="right"/>
              <w:rPr>
                <w:b/>
                <w:bCs/>
                <w:sz w:val="15"/>
                <w:szCs w:val="15"/>
              </w:rPr>
            </w:pPr>
            <w:r>
              <w:rPr>
                <w:rFonts w:hint="eastAsia"/>
                <w:b/>
                <w:bCs/>
                <w:sz w:val="15"/>
                <w:szCs w:val="15"/>
              </w:rPr>
              <w:t>208897.6</w:t>
            </w:r>
          </w:p>
        </w:tc>
        <w:tc>
          <w:tcPr>
            <w:tcW w:w="1093" w:type="dxa"/>
            <w:gridSpan w:val="3"/>
            <w:tcBorders>
              <w:top w:val="single" w:color="auto" w:sz="4" w:space="0"/>
              <w:left w:val="single" w:color="auto" w:sz="4" w:space="0"/>
              <w:bottom w:val="single" w:color="auto" w:sz="4" w:space="0"/>
              <w:right w:val="single" w:color="auto" w:sz="4" w:space="0"/>
            </w:tcBorders>
            <w:vAlign w:val="bottom"/>
          </w:tcPr>
          <w:p w14:paraId="55BE8676">
            <w:pPr>
              <w:jc w:val="right"/>
              <w:rPr>
                <w:b/>
                <w:bCs/>
                <w:sz w:val="15"/>
                <w:szCs w:val="15"/>
              </w:rPr>
            </w:pPr>
            <w:r>
              <w:rPr>
                <w:rFonts w:hint="eastAsia"/>
                <w:b/>
                <w:bCs/>
                <w:sz w:val="15"/>
                <w:szCs w:val="15"/>
              </w:rPr>
              <w:t>129875.75</w:t>
            </w:r>
          </w:p>
        </w:tc>
        <w:tc>
          <w:tcPr>
            <w:tcW w:w="850" w:type="dxa"/>
            <w:gridSpan w:val="2"/>
            <w:tcBorders>
              <w:top w:val="single" w:color="auto" w:sz="4" w:space="0"/>
              <w:left w:val="single" w:color="auto" w:sz="4" w:space="0"/>
              <w:bottom w:val="single" w:color="auto" w:sz="4" w:space="0"/>
              <w:right w:val="single" w:color="auto" w:sz="4" w:space="0"/>
            </w:tcBorders>
            <w:vAlign w:val="bottom"/>
          </w:tcPr>
          <w:p w14:paraId="6636D52D">
            <w:pPr>
              <w:widowControl/>
              <w:textAlignment w:val="bottom"/>
              <w:rPr>
                <w:b/>
                <w:bCs/>
                <w:color w:val="000000"/>
                <w:sz w:val="15"/>
                <w:szCs w:val="15"/>
              </w:rPr>
            </w:pPr>
            <w:r>
              <w:rPr>
                <w:rFonts w:hint="eastAsia"/>
                <w:b/>
                <w:bCs/>
                <w:color w:val="000000"/>
                <w:sz w:val="15"/>
                <w:szCs w:val="15"/>
              </w:rPr>
              <w:t>79021.85</w:t>
            </w:r>
          </w:p>
        </w:tc>
        <w:tc>
          <w:tcPr>
            <w:tcW w:w="284" w:type="dxa"/>
            <w:gridSpan w:val="2"/>
            <w:tcBorders>
              <w:top w:val="single" w:color="auto" w:sz="4" w:space="0"/>
              <w:left w:val="single" w:color="auto" w:sz="4" w:space="0"/>
              <w:bottom w:val="single" w:color="auto" w:sz="4" w:space="0"/>
              <w:right w:val="single" w:color="auto" w:sz="4" w:space="0"/>
            </w:tcBorders>
          </w:tcPr>
          <w:p w14:paraId="1F04C01E">
            <w:pPr>
              <w:widowControl/>
              <w:jc w:val="center"/>
              <w:rPr>
                <w:rFonts w:ascii="宋体" w:hAnsi="宋体" w:cs="宋体"/>
                <w:b/>
                <w:color w:val="000000"/>
                <w:kern w:val="0"/>
                <w:sz w:val="15"/>
                <w:szCs w:val="15"/>
              </w:rPr>
            </w:pPr>
          </w:p>
        </w:tc>
        <w:tc>
          <w:tcPr>
            <w:tcW w:w="283" w:type="dxa"/>
            <w:tcBorders>
              <w:top w:val="single" w:color="auto" w:sz="4" w:space="0"/>
              <w:left w:val="single" w:color="auto" w:sz="4" w:space="0"/>
              <w:bottom w:val="single" w:color="auto" w:sz="4" w:space="0"/>
              <w:right w:val="single" w:color="auto" w:sz="4" w:space="0"/>
            </w:tcBorders>
          </w:tcPr>
          <w:p w14:paraId="015966AB">
            <w:pPr>
              <w:widowControl/>
              <w:jc w:val="center"/>
              <w:rPr>
                <w:rFonts w:ascii="宋体" w:hAnsi="宋体" w:cs="宋体"/>
                <w:b/>
                <w:color w:val="000000"/>
                <w:kern w:val="0"/>
                <w:sz w:val="15"/>
                <w:szCs w:val="15"/>
              </w:rPr>
            </w:pPr>
          </w:p>
        </w:tc>
        <w:tc>
          <w:tcPr>
            <w:tcW w:w="709" w:type="dxa"/>
            <w:gridSpan w:val="2"/>
            <w:tcBorders>
              <w:top w:val="single" w:color="auto" w:sz="4" w:space="0"/>
              <w:left w:val="single" w:color="auto" w:sz="4" w:space="0"/>
              <w:bottom w:val="single" w:color="auto" w:sz="4" w:space="0"/>
              <w:right w:val="single" w:color="auto" w:sz="4" w:space="0"/>
            </w:tcBorders>
          </w:tcPr>
          <w:p w14:paraId="056B21B1">
            <w:pPr>
              <w:widowControl/>
              <w:jc w:val="center"/>
              <w:rPr>
                <w:rFonts w:ascii="宋体" w:hAnsi="宋体" w:cs="宋体"/>
                <w:b/>
                <w:color w:val="000000"/>
                <w:kern w:val="0"/>
                <w:sz w:val="15"/>
                <w:szCs w:val="15"/>
              </w:rPr>
            </w:pPr>
          </w:p>
        </w:tc>
      </w:tr>
    </w:tbl>
    <w:p w14:paraId="0A87CBAA">
      <w:pPr>
        <w:spacing w:line="620" w:lineRule="exact"/>
        <w:ind w:firstLine="964" w:firstLineChars="300"/>
        <w:rPr>
          <w:rFonts w:ascii="黑体" w:hAnsi="宋体" w:eastAsia="黑体" w:cs="宋体"/>
          <w:b/>
          <w:bCs/>
          <w:color w:val="000000"/>
          <w:kern w:val="0"/>
          <w:sz w:val="32"/>
          <w:szCs w:val="32"/>
        </w:rPr>
      </w:pPr>
    </w:p>
    <w:p w14:paraId="15D67F79">
      <w:pPr>
        <w:spacing w:line="620" w:lineRule="exact"/>
        <w:ind w:firstLine="964" w:firstLineChars="300"/>
        <w:rPr>
          <w:rFonts w:ascii="黑体" w:hAnsi="宋体" w:eastAsia="黑体" w:cs="宋体"/>
          <w:b/>
          <w:bCs/>
          <w:color w:val="000000"/>
          <w:kern w:val="0"/>
          <w:sz w:val="32"/>
          <w:szCs w:val="32"/>
        </w:rPr>
      </w:pPr>
    </w:p>
    <w:p w14:paraId="06C0F1DE">
      <w:pPr>
        <w:spacing w:line="620" w:lineRule="exact"/>
        <w:ind w:firstLine="964" w:firstLineChars="300"/>
        <w:rPr>
          <w:rFonts w:ascii="黑体" w:hAnsi="宋体" w:eastAsia="黑体" w:cs="宋体"/>
          <w:b/>
          <w:bCs/>
          <w:color w:val="000000"/>
          <w:kern w:val="0"/>
          <w:sz w:val="32"/>
          <w:szCs w:val="32"/>
        </w:rPr>
      </w:pPr>
    </w:p>
    <w:p w14:paraId="304BA4C8">
      <w:pPr>
        <w:spacing w:line="620" w:lineRule="exact"/>
        <w:ind w:firstLine="964" w:firstLineChars="300"/>
        <w:rPr>
          <w:rFonts w:ascii="黑体" w:hAnsi="宋体" w:eastAsia="黑体" w:cs="宋体"/>
          <w:b/>
          <w:bCs/>
          <w:color w:val="000000"/>
          <w:kern w:val="0"/>
          <w:sz w:val="32"/>
          <w:szCs w:val="32"/>
        </w:rPr>
      </w:pPr>
    </w:p>
    <w:p w14:paraId="2B692567">
      <w:pPr>
        <w:spacing w:line="620" w:lineRule="exact"/>
        <w:ind w:firstLine="964" w:firstLineChars="300"/>
        <w:rPr>
          <w:rFonts w:ascii="黑体" w:hAnsi="宋体" w:eastAsia="黑体" w:cs="宋体"/>
          <w:b/>
          <w:bCs/>
          <w:color w:val="000000"/>
          <w:kern w:val="0"/>
          <w:sz w:val="32"/>
          <w:szCs w:val="32"/>
        </w:rPr>
      </w:pPr>
    </w:p>
    <w:p w14:paraId="7286F341">
      <w:pPr>
        <w:spacing w:line="620" w:lineRule="exact"/>
        <w:ind w:firstLine="964" w:firstLineChars="300"/>
        <w:rPr>
          <w:rFonts w:hint="eastAsia" w:ascii="黑体" w:hAnsi="宋体" w:eastAsia="黑体" w:cs="宋体"/>
          <w:b/>
          <w:bCs/>
          <w:color w:val="000000"/>
          <w:kern w:val="0"/>
          <w:sz w:val="32"/>
          <w:szCs w:val="32"/>
        </w:rPr>
      </w:pPr>
    </w:p>
    <w:p w14:paraId="2852C93C">
      <w:pPr>
        <w:spacing w:line="620" w:lineRule="exact"/>
        <w:ind w:firstLine="964" w:firstLineChars="300"/>
        <w:rPr>
          <w:rFonts w:hint="eastAsia" w:ascii="黑体" w:hAnsi="宋体" w:eastAsia="黑体" w:cs="宋体"/>
          <w:b/>
          <w:bCs/>
          <w:color w:val="000000"/>
          <w:kern w:val="0"/>
          <w:sz w:val="32"/>
          <w:szCs w:val="32"/>
        </w:rPr>
      </w:pPr>
    </w:p>
    <w:p w14:paraId="584860FC">
      <w:pPr>
        <w:spacing w:line="620" w:lineRule="exact"/>
        <w:ind w:firstLine="964" w:firstLineChars="300"/>
        <w:rPr>
          <w:rFonts w:hint="eastAsia" w:ascii="黑体" w:hAnsi="宋体" w:eastAsia="黑体" w:cs="宋体"/>
          <w:b/>
          <w:bCs/>
          <w:color w:val="000000"/>
          <w:kern w:val="0"/>
          <w:sz w:val="32"/>
          <w:szCs w:val="32"/>
        </w:rPr>
      </w:pPr>
    </w:p>
    <w:p w14:paraId="680A3305">
      <w:pPr>
        <w:spacing w:line="620" w:lineRule="exact"/>
        <w:ind w:firstLine="964" w:firstLineChars="300"/>
        <w:rPr>
          <w:rFonts w:hint="eastAsia" w:ascii="黑体" w:hAnsi="宋体" w:eastAsia="黑体" w:cs="宋体"/>
          <w:b/>
          <w:bCs/>
          <w:color w:val="000000"/>
          <w:kern w:val="0"/>
          <w:sz w:val="32"/>
          <w:szCs w:val="32"/>
        </w:rPr>
      </w:pPr>
    </w:p>
    <w:p w14:paraId="778F592F">
      <w:pPr>
        <w:spacing w:line="620" w:lineRule="exact"/>
        <w:ind w:firstLine="964" w:firstLineChars="300"/>
        <w:rPr>
          <w:rFonts w:hint="eastAsia" w:ascii="黑体" w:hAnsi="宋体" w:eastAsia="黑体" w:cs="宋体"/>
          <w:b/>
          <w:bCs/>
          <w:color w:val="000000"/>
          <w:kern w:val="0"/>
          <w:sz w:val="32"/>
          <w:szCs w:val="32"/>
        </w:rPr>
      </w:pPr>
    </w:p>
    <w:p w14:paraId="6CBB7F67">
      <w:pPr>
        <w:spacing w:line="620" w:lineRule="exact"/>
        <w:ind w:firstLine="964" w:firstLineChars="300"/>
        <w:rPr>
          <w:rFonts w:hint="eastAsia" w:ascii="黑体" w:hAnsi="宋体" w:eastAsia="黑体" w:cs="宋体"/>
          <w:b/>
          <w:bCs/>
          <w:color w:val="000000"/>
          <w:kern w:val="0"/>
          <w:sz w:val="32"/>
          <w:szCs w:val="32"/>
        </w:rPr>
      </w:pPr>
    </w:p>
    <w:p w14:paraId="6B7EC3A0">
      <w:pPr>
        <w:spacing w:line="620" w:lineRule="exact"/>
        <w:ind w:firstLine="964" w:firstLineChars="300"/>
        <w:rPr>
          <w:rFonts w:hint="eastAsia" w:ascii="黑体" w:hAnsi="宋体" w:eastAsia="黑体" w:cs="宋体"/>
          <w:b/>
          <w:bCs/>
          <w:color w:val="000000"/>
          <w:kern w:val="0"/>
          <w:sz w:val="32"/>
          <w:szCs w:val="32"/>
        </w:rPr>
      </w:pPr>
    </w:p>
    <w:p w14:paraId="0DEEB7D7">
      <w:pPr>
        <w:spacing w:line="620" w:lineRule="exact"/>
        <w:ind w:firstLine="964" w:firstLineChars="300"/>
        <w:rPr>
          <w:rFonts w:hint="eastAsia" w:ascii="黑体" w:hAnsi="宋体" w:eastAsia="黑体" w:cs="宋体"/>
          <w:b/>
          <w:bCs/>
          <w:color w:val="000000"/>
          <w:kern w:val="0"/>
          <w:sz w:val="32"/>
          <w:szCs w:val="32"/>
        </w:rPr>
      </w:pPr>
    </w:p>
    <w:p w14:paraId="2DA2C63E">
      <w:pPr>
        <w:spacing w:line="620" w:lineRule="exact"/>
        <w:ind w:firstLine="964" w:firstLineChars="300"/>
        <w:rPr>
          <w:rFonts w:hint="eastAsia" w:ascii="黑体" w:hAnsi="宋体" w:eastAsia="黑体" w:cs="宋体"/>
          <w:b/>
          <w:bCs/>
          <w:color w:val="000000"/>
          <w:kern w:val="0"/>
          <w:sz w:val="32"/>
          <w:szCs w:val="32"/>
        </w:rPr>
      </w:pPr>
    </w:p>
    <w:p w14:paraId="704831A8">
      <w:pPr>
        <w:spacing w:line="620" w:lineRule="exact"/>
        <w:ind w:firstLine="964" w:firstLineChars="300"/>
        <w:rPr>
          <w:rFonts w:hint="eastAsia" w:ascii="黑体" w:hAnsi="宋体" w:eastAsia="黑体" w:cs="宋体"/>
          <w:b/>
          <w:bCs/>
          <w:color w:val="000000"/>
          <w:kern w:val="0"/>
          <w:sz w:val="32"/>
          <w:szCs w:val="32"/>
        </w:rPr>
      </w:pPr>
    </w:p>
    <w:p w14:paraId="36159DF0">
      <w:pPr>
        <w:spacing w:line="620" w:lineRule="exact"/>
        <w:ind w:firstLine="964" w:firstLineChars="300"/>
        <w:rPr>
          <w:rFonts w:hint="eastAsia" w:ascii="黑体" w:hAnsi="宋体" w:eastAsia="黑体" w:cs="宋体"/>
          <w:b/>
          <w:bCs/>
          <w:color w:val="000000"/>
          <w:kern w:val="0"/>
          <w:sz w:val="32"/>
          <w:szCs w:val="32"/>
        </w:rPr>
      </w:pPr>
    </w:p>
    <w:p w14:paraId="6B7E279F">
      <w:pPr>
        <w:spacing w:line="620" w:lineRule="exact"/>
        <w:ind w:firstLine="964" w:firstLineChars="300"/>
        <w:rPr>
          <w:rFonts w:ascii="黑体" w:hAnsi="宋体" w:eastAsia="黑体" w:cs="宋体"/>
          <w:b/>
          <w:bCs/>
          <w:color w:val="000000"/>
          <w:kern w:val="0"/>
          <w:sz w:val="32"/>
          <w:szCs w:val="32"/>
        </w:rPr>
      </w:pPr>
    </w:p>
    <w:p w14:paraId="186FE15E">
      <w:pPr>
        <w:spacing w:line="620" w:lineRule="exact"/>
        <w:ind w:firstLine="964" w:firstLineChars="300"/>
        <w:rPr>
          <w:rFonts w:hint="eastAsia" w:ascii="黑体" w:hAnsi="宋体" w:eastAsia="黑体" w:cs="宋体"/>
          <w:b/>
          <w:bCs/>
          <w:color w:val="000000"/>
          <w:kern w:val="0"/>
          <w:sz w:val="32"/>
          <w:szCs w:val="32"/>
        </w:rPr>
      </w:pPr>
    </w:p>
    <w:p w14:paraId="2DBB80F9">
      <w:pPr>
        <w:spacing w:line="620" w:lineRule="exact"/>
        <w:ind w:firstLine="964" w:firstLineChars="300"/>
        <w:rPr>
          <w:rFonts w:hint="eastAsia" w:ascii="黑体" w:hAnsi="宋体" w:eastAsia="黑体" w:cs="宋体"/>
          <w:b/>
          <w:bCs/>
          <w:color w:val="000000"/>
          <w:kern w:val="0"/>
          <w:sz w:val="32"/>
          <w:szCs w:val="32"/>
        </w:rPr>
      </w:pPr>
    </w:p>
    <w:p w14:paraId="2645134F">
      <w:pPr>
        <w:spacing w:line="620" w:lineRule="exact"/>
        <w:ind w:firstLine="964" w:firstLineChars="300"/>
        <w:rPr>
          <w:rFonts w:ascii="黑体" w:hAnsi="宋体" w:eastAsia="黑体" w:cs="宋体"/>
          <w:b/>
          <w:bCs/>
          <w:color w:val="000000"/>
          <w:kern w:val="0"/>
          <w:sz w:val="32"/>
          <w:szCs w:val="32"/>
        </w:rPr>
      </w:pPr>
      <w:r>
        <w:rPr>
          <w:rFonts w:hint="eastAsia" w:ascii="黑体" w:hAnsi="宋体" w:eastAsia="黑体" w:cs="宋体"/>
          <w:b/>
          <w:bCs/>
          <w:color w:val="000000"/>
          <w:kern w:val="0"/>
          <w:sz w:val="32"/>
          <w:szCs w:val="32"/>
        </w:rPr>
        <w:t>北京市公安局大兴分局2025年财政拨款收支预算表</w:t>
      </w:r>
    </w:p>
    <w:p w14:paraId="14CDC3CA">
      <w:pPr>
        <w:spacing w:line="620" w:lineRule="exact"/>
        <w:rPr>
          <w:rFonts w:ascii="黑体" w:hAnsi="宋体" w:eastAsia="黑体" w:cs="宋体"/>
          <w:b/>
          <w:bCs/>
          <w:color w:val="000000"/>
          <w:kern w:val="0"/>
          <w:sz w:val="32"/>
          <w:szCs w:val="32"/>
        </w:rPr>
      </w:pPr>
    </w:p>
    <w:tbl>
      <w:tblPr>
        <w:tblStyle w:val="6"/>
        <w:tblpPr w:leftFromText="180" w:rightFromText="180" w:vertAnchor="text" w:horzAnchor="margin" w:tblpY="-62"/>
        <w:tblOverlap w:val="never"/>
        <w:tblW w:w="9674" w:type="dxa"/>
        <w:tblInd w:w="0" w:type="dxa"/>
        <w:tblLayout w:type="fixed"/>
        <w:tblCellMar>
          <w:top w:w="0" w:type="dxa"/>
          <w:left w:w="108" w:type="dxa"/>
          <w:bottom w:w="0" w:type="dxa"/>
          <w:right w:w="108" w:type="dxa"/>
        </w:tblCellMar>
      </w:tblPr>
      <w:tblGrid>
        <w:gridCol w:w="2376"/>
        <w:gridCol w:w="217"/>
        <w:gridCol w:w="917"/>
        <w:gridCol w:w="2323"/>
        <w:gridCol w:w="87"/>
        <w:gridCol w:w="1344"/>
        <w:gridCol w:w="1276"/>
        <w:gridCol w:w="1134"/>
      </w:tblGrid>
      <w:tr w14:paraId="4E1D13FF">
        <w:tblPrEx>
          <w:tblCellMar>
            <w:top w:w="0" w:type="dxa"/>
            <w:left w:w="108" w:type="dxa"/>
            <w:bottom w:w="0" w:type="dxa"/>
            <w:right w:w="108" w:type="dxa"/>
          </w:tblCellMar>
        </w:tblPrEx>
        <w:trPr>
          <w:trHeight w:val="255" w:hRule="atLeast"/>
        </w:trPr>
        <w:tc>
          <w:tcPr>
            <w:tcW w:w="2593" w:type="dxa"/>
            <w:gridSpan w:val="2"/>
            <w:tcBorders>
              <w:top w:val="nil"/>
              <w:left w:val="nil"/>
              <w:bottom w:val="single" w:color="auto" w:sz="4" w:space="0"/>
              <w:right w:val="nil"/>
            </w:tcBorders>
            <w:vAlign w:val="bottom"/>
          </w:tcPr>
          <w:p w14:paraId="1ECBA078">
            <w:pPr>
              <w:widowControl/>
              <w:jc w:val="left"/>
              <w:rPr>
                <w:rFonts w:ascii="宋体" w:hAnsi="宋体" w:cs="宋体"/>
                <w:kern w:val="0"/>
              </w:rPr>
            </w:pPr>
          </w:p>
        </w:tc>
        <w:tc>
          <w:tcPr>
            <w:tcW w:w="917" w:type="dxa"/>
            <w:tcBorders>
              <w:top w:val="nil"/>
              <w:left w:val="nil"/>
              <w:bottom w:val="single" w:color="auto" w:sz="4" w:space="0"/>
              <w:right w:val="nil"/>
            </w:tcBorders>
            <w:vAlign w:val="bottom"/>
          </w:tcPr>
          <w:p w14:paraId="1F882288">
            <w:pPr>
              <w:widowControl/>
              <w:jc w:val="left"/>
              <w:rPr>
                <w:rFonts w:ascii="宋体" w:hAnsi="宋体" w:cs="宋体"/>
                <w:kern w:val="0"/>
              </w:rPr>
            </w:pPr>
          </w:p>
        </w:tc>
        <w:tc>
          <w:tcPr>
            <w:tcW w:w="2323" w:type="dxa"/>
            <w:tcBorders>
              <w:top w:val="nil"/>
              <w:left w:val="nil"/>
              <w:bottom w:val="single" w:color="auto" w:sz="4" w:space="0"/>
              <w:right w:val="nil"/>
            </w:tcBorders>
            <w:vAlign w:val="bottom"/>
          </w:tcPr>
          <w:p w14:paraId="7548484B">
            <w:pPr>
              <w:widowControl/>
              <w:jc w:val="left"/>
              <w:rPr>
                <w:rFonts w:ascii="宋体" w:hAnsi="宋体" w:cs="宋体"/>
                <w:kern w:val="0"/>
              </w:rPr>
            </w:pPr>
          </w:p>
        </w:tc>
        <w:tc>
          <w:tcPr>
            <w:tcW w:w="3841" w:type="dxa"/>
            <w:gridSpan w:val="4"/>
            <w:tcBorders>
              <w:top w:val="nil"/>
              <w:left w:val="nil"/>
              <w:bottom w:val="single" w:color="auto" w:sz="4" w:space="0"/>
              <w:right w:val="nil"/>
            </w:tcBorders>
            <w:vAlign w:val="bottom"/>
          </w:tcPr>
          <w:p w14:paraId="1B63C824">
            <w:pPr>
              <w:widowControl/>
              <w:jc w:val="right"/>
              <w:rPr>
                <w:rFonts w:ascii="宋体" w:hAnsi="宋体" w:cs="宋体"/>
                <w:kern w:val="0"/>
                <w:sz w:val="18"/>
                <w:szCs w:val="18"/>
              </w:rPr>
            </w:pPr>
            <w:r>
              <w:rPr>
                <w:rFonts w:hint="eastAsia" w:ascii="宋体" w:hAnsi="宋体" w:cs="宋体"/>
                <w:kern w:val="0"/>
                <w:sz w:val="18"/>
                <w:szCs w:val="18"/>
              </w:rPr>
              <w:t>单位：万元</w:t>
            </w:r>
          </w:p>
        </w:tc>
      </w:tr>
      <w:tr w14:paraId="00518713">
        <w:tblPrEx>
          <w:tblCellMar>
            <w:top w:w="0" w:type="dxa"/>
            <w:left w:w="108" w:type="dxa"/>
            <w:bottom w:w="0" w:type="dxa"/>
            <w:right w:w="108" w:type="dxa"/>
          </w:tblCellMar>
        </w:tblPrEx>
        <w:trPr>
          <w:trHeight w:val="315" w:hRule="atLeast"/>
        </w:trPr>
        <w:tc>
          <w:tcPr>
            <w:tcW w:w="3510" w:type="dxa"/>
            <w:gridSpan w:val="3"/>
            <w:tcBorders>
              <w:top w:val="single" w:color="auto" w:sz="4" w:space="0"/>
              <w:left w:val="single" w:color="auto" w:sz="4" w:space="0"/>
              <w:bottom w:val="single" w:color="auto" w:sz="4" w:space="0"/>
              <w:right w:val="single" w:color="auto" w:sz="4" w:space="0"/>
            </w:tcBorders>
            <w:shd w:val="clear" w:color="auto" w:fill="C0C0C0"/>
            <w:vAlign w:val="center"/>
          </w:tcPr>
          <w:p w14:paraId="25153F8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收    入</w:t>
            </w:r>
          </w:p>
        </w:tc>
        <w:tc>
          <w:tcPr>
            <w:tcW w:w="6164" w:type="dxa"/>
            <w:gridSpan w:val="5"/>
            <w:tcBorders>
              <w:top w:val="single" w:color="auto" w:sz="4" w:space="0"/>
              <w:left w:val="nil"/>
              <w:bottom w:val="single" w:color="auto" w:sz="4" w:space="0"/>
              <w:right w:val="single" w:color="auto" w:sz="4" w:space="0"/>
            </w:tcBorders>
            <w:shd w:val="clear" w:color="auto" w:fill="C0C0C0"/>
            <w:vAlign w:val="center"/>
          </w:tcPr>
          <w:p w14:paraId="08004B7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支    出</w:t>
            </w:r>
          </w:p>
        </w:tc>
      </w:tr>
      <w:tr w14:paraId="060C5EFA">
        <w:tblPrEx>
          <w:tblCellMar>
            <w:top w:w="0" w:type="dxa"/>
            <w:left w:w="108" w:type="dxa"/>
            <w:bottom w:w="0" w:type="dxa"/>
            <w:right w:w="108" w:type="dxa"/>
          </w:tblCellMar>
        </w:tblPrEx>
        <w:trPr>
          <w:trHeight w:val="315" w:hRule="atLeast"/>
        </w:trPr>
        <w:tc>
          <w:tcPr>
            <w:tcW w:w="2376" w:type="dxa"/>
            <w:tcBorders>
              <w:top w:val="nil"/>
              <w:left w:val="single" w:color="auto" w:sz="4" w:space="0"/>
              <w:bottom w:val="single" w:color="auto" w:sz="4" w:space="0"/>
              <w:right w:val="single" w:color="auto" w:sz="4" w:space="0"/>
            </w:tcBorders>
            <w:shd w:val="clear" w:color="auto" w:fill="C0C0C0"/>
            <w:vAlign w:val="center"/>
          </w:tcPr>
          <w:p w14:paraId="370B481E">
            <w:pPr>
              <w:widowControl/>
              <w:ind w:left="-21" w:leftChars="-10"/>
              <w:jc w:val="center"/>
              <w:rPr>
                <w:rFonts w:ascii="宋体" w:hAnsi="宋体" w:cs="宋体"/>
                <w:color w:val="000000"/>
                <w:kern w:val="0"/>
                <w:sz w:val="18"/>
                <w:szCs w:val="18"/>
              </w:rPr>
            </w:pPr>
            <w:r>
              <w:rPr>
                <w:rFonts w:hint="eastAsia" w:ascii="宋体" w:hAnsi="宋体" w:cs="宋体"/>
                <w:color w:val="000000"/>
                <w:kern w:val="0"/>
                <w:sz w:val="18"/>
                <w:szCs w:val="18"/>
              </w:rPr>
              <w:t>项  目</w:t>
            </w:r>
          </w:p>
        </w:tc>
        <w:tc>
          <w:tcPr>
            <w:tcW w:w="1134" w:type="dxa"/>
            <w:gridSpan w:val="2"/>
            <w:tcBorders>
              <w:top w:val="nil"/>
              <w:left w:val="nil"/>
              <w:bottom w:val="single" w:color="auto" w:sz="4" w:space="0"/>
              <w:right w:val="single" w:color="auto" w:sz="4" w:space="0"/>
            </w:tcBorders>
            <w:shd w:val="clear" w:color="auto" w:fill="C0C0C0"/>
            <w:vAlign w:val="center"/>
          </w:tcPr>
          <w:p w14:paraId="4CAEA53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预算数</w:t>
            </w:r>
          </w:p>
        </w:tc>
        <w:tc>
          <w:tcPr>
            <w:tcW w:w="2410" w:type="dxa"/>
            <w:gridSpan w:val="2"/>
            <w:tcBorders>
              <w:top w:val="single" w:color="auto" w:sz="4" w:space="0"/>
              <w:left w:val="nil"/>
              <w:bottom w:val="single" w:color="auto" w:sz="4" w:space="0"/>
              <w:right w:val="single" w:color="auto" w:sz="4" w:space="0"/>
            </w:tcBorders>
            <w:shd w:val="clear" w:color="auto" w:fill="C0C0C0"/>
            <w:vAlign w:val="center"/>
          </w:tcPr>
          <w:p w14:paraId="5B35A7D0">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w:t>
            </w:r>
          </w:p>
        </w:tc>
        <w:tc>
          <w:tcPr>
            <w:tcW w:w="1344" w:type="dxa"/>
            <w:tcBorders>
              <w:top w:val="single" w:color="auto" w:sz="4" w:space="0"/>
              <w:left w:val="nil"/>
              <w:bottom w:val="single" w:color="auto" w:sz="4" w:space="0"/>
              <w:right w:val="single" w:color="auto" w:sz="4" w:space="0"/>
            </w:tcBorders>
            <w:shd w:val="clear" w:color="auto" w:fill="C0C0C0"/>
            <w:vAlign w:val="center"/>
          </w:tcPr>
          <w:p w14:paraId="3BB311B9">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276" w:type="dxa"/>
            <w:tcBorders>
              <w:top w:val="single" w:color="auto" w:sz="4" w:space="0"/>
              <w:left w:val="nil"/>
              <w:bottom w:val="single" w:color="auto" w:sz="4" w:space="0"/>
              <w:right w:val="single" w:color="auto" w:sz="4" w:space="0"/>
            </w:tcBorders>
            <w:shd w:val="clear" w:color="auto" w:fill="C0C0C0"/>
            <w:vAlign w:val="center"/>
          </w:tcPr>
          <w:p w14:paraId="4776B47B">
            <w:pPr>
              <w:widowControl/>
              <w:jc w:val="center"/>
              <w:rPr>
                <w:rFonts w:ascii="宋体" w:hAnsi="宋体" w:cs="宋体"/>
                <w:color w:val="000000"/>
                <w:kern w:val="0"/>
                <w:sz w:val="18"/>
                <w:szCs w:val="18"/>
              </w:rPr>
            </w:pPr>
            <w:r>
              <w:rPr>
                <w:rFonts w:hint="eastAsia" w:ascii="宋体" w:hAnsi="宋体" w:cs="宋体"/>
                <w:color w:val="000000"/>
                <w:kern w:val="0"/>
                <w:sz w:val="18"/>
                <w:szCs w:val="18"/>
              </w:rPr>
              <w:t>一般公共预算财政拨款预算数</w:t>
            </w:r>
          </w:p>
        </w:tc>
        <w:tc>
          <w:tcPr>
            <w:tcW w:w="1134" w:type="dxa"/>
            <w:tcBorders>
              <w:top w:val="single" w:color="auto" w:sz="4" w:space="0"/>
              <w:left w:val="nil"/>
              <w:bottom w:val="single" w:color="auto" w:sz="4" w:space="0"/>
              <w:right w:val="single" w:color="auto" w:sz="4" w:space="0"/>
            </w:tcBorders>
            <w:shd w:val="clear" w:color="auto" w:fill="C0C0C0"/>
            <w:vAlign w:val="center"/>
          </w:tcPr>
          <w:p w14:paraId="5BF1912B">
            <w:pPr>
              <w:jc w:val="center"/>
              <w:rPr>
                <w:rFonts w:ascii="宋体" w:hAnsi="宋体" w:cs="宋体"/>
                <w:color w:val="000000"/>
                <w:kern w:val="0"/>
                <w:sz w:val="18"/>
                <w:szCs w:val="18"/>
              </w:rPr>
            </w:pPr>
            <w:r>
              <w:rPr>
                <w:rFonts w:hint="eastAsia" w:ascii="宋体" w:hAnsi="宋体" w:cs="宋体"/>
                <w:color w:val="000000"/>
                <w:kern w:val="0"/>
                <w:sz w:val="18"/>
                <w:szCs w:val="18"/>
              </w:rPr>
              <w:t>政府性基金预算财政拨款预算数</w:t>
            </w:r>
          </w:p>
        </w:tc>
      </w:tr>
      <w:tr w14:paraId="70521374">
        <w:tblPrEx>
          <w:tblCellMar>
            <w:top w:w="0" w:type="dxa"/>
            <w:left w:w="108" w:type="dxa"/>
            <w:bottom w:w="0" w:type="dxa"/>
            <w:right w:w="108" w:type="dxa"/>
          </w:tblCellMar>
        </w:tblPrEx>
        <w:trPr>
          <w:trHeight w:val="315" w:hRule="atLeast"/>
        </w:trPr>
        <w:tc>
          <w:tcPr>
            <w:tcW w:w="2376" w:type="dxa"/>
            <w:tcBorders>
              <w:top w:val="nil"/>
              <w:left w:val="single" w:color="auto" w:sz="4" w:space="0"/>
              <w:bottom w:val="single" w:color="auto" w:sz="4" w:space="0"/>
              <w:right w:val="single" w:color="auto" w:sz="4" w:space="0"/>
            </w:tcBorders>
            <w:vAlign w:val="center"/>
          </w:tcPr>
          <w:p w14:paraId="6331FBF6">
            <w:pPr>
              <w:widowControl/>
              <w:jc w:val="left"/>
              <w:rPr>
                <w:rFonts w:ascii="宋体" w:hAnsi="宋体" w:cs="宋体"/>
                <w:color w:val="000000"/>
                <w:kern w:val="0"/>
                <w:sz w:val="18"/>
                <w:szCs w:val="18"/>
              </w:rPr>
            </w:pPr>
            <w:r>
              <w:rPr>
                <w:rFonts w:hint="eastAsia" w:ascii="宋体" w:hAnsi="宋体" w:cs="宋体"/>
                <w:color w:val="000000"/>
                <w:kern w:val="0"/>
                <w:sz w:val="18"/>
                <w:szCs w:val="18"/>
              </w:rPr>
              <w:t>一、本年收入</w:t>
            </w:r>
          </w:p>
        </w:tc>
        <w:tc>
          <w:tcPr>
            <w:tcW w:w="1134" w:type="dxa"/>
            <w:gridSpan w:val="2"/>
            <w:tcBorders>
              <w:top w:val="nil"/>
              <w:left w:val="nil"/>
              <w:bottom w:val="single" w:color="auto" w:sz="4" w:space="0"/>
              <w:right w:val="single" w:color="auto" w:sz="4" w:space="0"/>
            </w:tcBorders>
            <w:vAlign w:val="center"/>
          </w:tcPr>
          <w:p w14:paraId="48F2A713">
            <w:pPr>
              <w:jc w:val="center"/>
              <w:rPr>
                <w:rFonts w:ascii="宋体" w:hAnsi="宋体" w:cs="宋体"/>
                <w:color w:val="000000"/>
                <w:sz w:val="18"/>
                <w:szCs w:val="18"/>
              </w:rPr>
            </w:pPr>
            <w:r>
              <w:rPr>
                <w:rFonts w:hint="eastAsia"/>
                <w:color w:val="000000"/>
                <w:sz w:val="18"/>
                <w:szCs w:val="18"/>
              </w:rPr>
              <w:t>196984.46</w:t>
            </w:r>
          </w:p>
        </w:tc>
        <w:tc>
          <w:tcPr>
            <w:tcW w:w="2410" w:type="dxa"/>
            <w:gridSpan w:val="2"/>
            <w:tcBorders>
              <w:top w:val="single" w:color="auto" w:sz="4" w:space="0"/>
              <w:left w:val="nil"/>
              <w:bottom w:val="single" w:color="auto" w:sz="4" w:space="0"/>
              <w:right w:val="single" w:color="auto" w:sz="4" w:space="0"/>
            </w:tcBorders>
            <w:vAlign w:val="center"/>
          </w:tcPr>
          <w:p w14:paraId="5BF1F0F6">
            <w:pPr>
              <w:widowControl/>
              <w:jc w:val="left"/>
              <w:rPr>
                <w:rFonts w:ascii="宋体" w:hAnsi="宋体" w:cs="宋体"/>
                <w:color w:val="000000"/>
                <w:kern w:val="0"/>
                <w:sz w:val="18"/>
                <w:szCs w:val="18"/>
              </w:rPr>
            </w:pPr>
            <w:r>
              <w:rPr>
                <w:rFonts w:hint="eastAsia" w:ascii="宋体" w:hAnsi="宋体" w:cs="宋体"/>
                <w:color w:val="000000"/>
                <w:kern w:val="0"/>
                <w:sz w:val="18"/>
                <w:szCs w:val="18"/>
              </w:rPr>
              <w:t>一、本年支出</w:t>
            </w:r>
          </w:p>
        </w:tc>
        <w:tc>
          <w:tcPr>
            <w:tcW w:w="1344" w:type="dxa"/>
            <w:tcBorders>
              <w:top w:val="single" w:color="auto" w:sz="4" w:space="0"/>
              <w:left w:val="nil"/>
              <w:bottom w:val="single" w:color="auto" w:sz="4" w:space="0"/>
              <w:right w:val="single" w:color="auto" w:sz="4" w:space="0"/>
            </w:tcBorders>
            <w:vAlign w:val="center"/>
          </w:tcPr>
          <w:p w14:paraId="4D66E163">
            <w:pPr>
              <w:jc w:val="center"/>
              <w:rPr>
                <w:rFonts w:ascii="宋体" w:hAnsi="宋体" w:cs="宋体"/>
                <w:color w:val="000000"/>
                <w:sz w:val="18"/>
                <w:szCs w:val="18"/>
              </w:rPr>
            </w:pPr>
            <w:r>
              <w:rPr>
                <w:rFonts w:hint="eastAsia"/>
                <w:color w:val="000000"/>
                <w:sz w:val="18"/>
                <w:szCs w:val="18"/>
              </w:rPr>
              <w:t>196984.46</w:t>
            </w:r>
          </w:p>
        </w:tc>
        <w:tc>
          <w:tcPr>
            <w:tcW w:w="1276" w:type="dxa"/>
            <w:tcBorders>
              <w:top w:val="single" w:color="auto" w:sz="4" w:space="0"/>
              <w:left w:val="nil"/>
              <w:bottom w:val="single" w:color="auto" w:sz="4" w:space="0"/>
              <w:right w:val="single" w:color="auto" w:sz="4" w:space="0"/>
            </w:tcBorders>
            <w:vAlign w:val="center"/>
          </w:tcPr>
          <w:p w14:paraId="71FC4116">
            <w:pPr>
              <w:jc w:val="center"/>
              <w:rPr>
                <w:rFonts w:ascii="宋体" w:hAnsi="宋体" w:cs="宋体"/>
                <w:color w:val="000000"/>
                <w:sz w:val="18"/>
                <w:szCs w:val="18"/>
              </w:rPr>
            </w:pPr>
            <w:r>
              <w:rPr>
                <w:rFonts w:hint="eastAsia"/>
                <w:color w:val="000000"/>
                <w:sz w:val="18"/>
                <w:szCs w:val="18"/>
              </w:rPr>
              <w:t>196984.46</w:t>
            </w:r>
          </w:p>
        </w:tc>
        <w:tc>
          <w:tcPr>
            <w:tcW w:w="1134" w:type="dxa"/>
            <w:tcBorders>
              <w:top w:val="single" w:color="auto" w:sz="4" w:space="0"/>
              <w:left w:val="nil"/>
              <w:bottom w:val="single" w:color="auto" w:sz="4" w:space="0"/>
              <w:right w:val="single" w:color="auto" w:sz="4" w:space="0"/>
            </w:tcBorders>
            <w:vAlign w:val="center"/>
          </w:tcPr>
          <w:p w14:paraId="04099C9C">
            <w:pPr>
              <w:widowControl/>
              <w:jc w:val="center"/>
              <w:textAlignment w:val="center"/>
              <w:rPr>
                <w:rFonts w:ascii="宋体" w:hAnsi="宋体" w:cs="宋体"/>
                <w:color w:val="000000"/>
                <w:kern w:val="0"/>
                <w:sz w:val="18"/>
                <w:szCs w:val="18"/>
              </w:rPr>
            </w:pPr>
          </w:p>
        </w:tc>
      </w:tr>
      <w:tr w14:paraId="0AE70C99">
        <w:tblPrEx>
          <w:tblCellMar>
            <w:top w:w="0" w:type="dxa"/>
            <w:left w:w="108" w:type="dxa"/>
            <w:bottom w:w="0" w:type="dxa"/>
            <w:right w:w="108" w:type="dxa"/>
          </w:tblCellMar>
        </w:tblPrEx>
        <w:trPr>
          <w:trHeight w:val="315" w:hRule="atLeast"/>
        </w:trPr>
        <w:tc>
          <w:tcPr>
            <w:tcW w:w="2376" w:type="dxa"/>
            <w:tcBorders>
              <w:top w:val="nil"/>
              <w:left w:val="single" w:color="auto" w:sz="4" w:space="0"/>
              <w:bottom w:val="single" w:color="auto" w:sz="4" w:space="0"/>
              <w:right w:val="single" w:color="auto" w:sz="4" w:space="0"/>
            </w:tcBorders>
            <w:vAlign w:val="center"/>
          </w:tcPr>
          <w:p w14:paraId="53F3348D">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（一）一般公共预算拨款</w:t>
            </w:r>
          </w:p>
        </w:tc>
        <w:tc>
          <w:tcPr>
            <w:tcW w:w="1134" w:type="dxa"/>
            <w:gridSpan w:val="2"/>
            <w:tcBorders>
              <w:top w:val="nil"/>
              <w:left w:val="nil"/>
              <w:bottom w:val="single" w:color="auto" w:sz="4" w:space="0"/>
              <w:right w:val="single" w:color="auto" w:sz="4" w:space="0"/>
            </w:tcBorders>
            <w:vAlign w:val="center"/>
          </w:tcPr>
          <w:p w14:paraId="374D9D26">
            <w:pPr>
              <w:jc w:val="center"/>
              <w:rPr>
                <w:rFonts w:ascii="宋体" w:hAnsi="宋体" w:cs="宋体"/>
                <w:color w:val="000000"/>
                <w:sz w:val="18"/>
                <w:szCs w:val="18"/>
              </w:rPr>
            </w:pPr>
            <w:r>
              <w:rPr>
                <w:rFonts w:hint="eastAsia"/>
                <w:color w:val="000000"/>
                <w:sz w:val="18"/>
                <w:szCs w:val="18"/>
              </w:rPr>
              <w:t>196984.46</w:t>
            </w:r>
          </w:p>
        </w:tc>
        <w:tc>
          <w:tcPr>
            <w:tcW w:w="2410" w:type="dxa"/>
            <w:gridSpan w:val="2"/>
            <w:tcBorders>
              <w:top w:val="single" w:color="auto" w:sz="4" w:space="0"/>
              <w:left w:val="nil"/>
              <w:bottom w:val="single" w:color="auto" w:sz="4" w:space="0"/>
              <w:right w:val="single" w:color="auto" w:sz="4" w:space="0"/>
            </w:tcBorders>
            <w:vAlign w:val="center"/>
          </w:tcPr>
          <w:p w14:paraId="30105AEB">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1344" w:type="dxa"/>
            <w:tcBorders>
              <w:top w:val="single" w:color="auto" w:sz="4" w:space="0"/>
              <w:left w:val="nil"/>
              <w:bottom w:val="single" w:color="auto" w:sz="4" w:space="0"/>
              <w:right w:val="single" w:color="auto" w:sz="4" w:space="0"/>
            </w:tcBorders>
            <w:vAlign w:val="center"/>
          </w:tcPr>
          <w:p w14:paraId="7ADF1D0E">
            <w:pPr>
              <w:jc w:val="center"/>
              <w:rPr>
                <w:color w:val="000000"/>
                <w:sz w:val="18"/>
                <w:szCs w:val="18"/>
              </w:rPr>
            </w:pPr>
            <w:r>
              <w:rPr>
                <w:color w:val="000000"/>
                <w:sz w:val="18"/>
                <w:szCs w:val="18"/>
              </w:rPr>
              <w:t>173454.52</w:t>
            </w:r>
          </w:p>
        </w:tc>
        <w:tc>
          <w:tcPr>
            <w:tcW w:w="1276" w:type="dxa"/>
            <w:tcBorders>
              <w:top w:val="single" w:color="auto" w:sz="4" w:space="0"/>
              <w:left w:val="nil"/>
              <w:bottom w:val="single" w:color="auto" w:sz="4" w:space="0"/>
              <w:right w:val="single" w:color="auto" w:sz="4" w:space="0"/>
            </w:tcBorders>
            <w:vAlign w:val="center"/>
          </w:tcPr>
          <w:p w14:paraId="00B215C3">
            <w:pPr>
              <w:jc w:val="center"/>
              <w:rPr>
                <w:color w:val="000000"/>
                <w:sz w:val="18"/>
                <w:szCs w:val="18"/>
              </w:rPr>
            </w:pPr>
            <w:r>
              <w:rPr>
                <w:color w:val="000000"/>
                <w:sz w:val="18"/>
                <w:szCs w:val="18"/>
              </w:rPr>
              <w:t>173454.52</w:t>
            </w:r>
          </w:p>
        </w:tc>
        <w:tc>
          <w:tcPr>
            <w:tcW w:w="1134" w:type="dxa"/>
            <w:tcBorders>
              <w:top w:val="single" w:color="auto" w:sz="4" w:space="0"/>
              <w:left w:val="nil"/>
              <w:bottom w:val="single" w:color="auto" w:sz="4" w:space="0"/>
              <w:right w:val="single" w:color="auto" w:sz="4" w:space="0"/>
            </w:tcBorders>
            <w:vAlign w:val="center"/>
          </w:tcPr>
          <w:p w14:paraId="43C24653">
            <w:pPr>
              <w:jc w:val="center"/>
              <w:rPr>
                <w:rFonts w:ascii="宋体" w:hAnsi="宋体" w:cs="宋体"/>
                <w:color w:val="000000"/>
                <w:kern w:val="0"/>
                <w:sz w:val="18"/>
                <w:szCs w:val="18"/>
              </w:rPr>
            </w:pPr>
          </w:p>
        </w:tc>
      </w:tr>
      <w:tr w14:paraId="0380775C">
        <w:tblPrEx>
          <w:tblCellMar>
            <w:top w:w="0" w:type="dxa"/>
            <w:left w:w="108" w:type="dxa"/>
            <w:bottom w:w="0" w:type="dxa"/>
            <w:right w:w="108" w:type="dxa"/>
          </w:tblCellMar>
        </w:tblPrEx>
        <w:trPr>
          <w:trHeight w:val="315" w:hRule="atLeast"/>
        </w:trPr>
        <w:tc>
          <w:tcPr>
            <w:tcW w:w="2376" w:type="dxa"/>
            <w:tcBorders>
              <w:top w:val="nil"/>
              <w:left w:val="single" w:color="auto" w:sz="4" w:space="0"/>
              <w:bottom w:val="single" w:color="auto" w:sz="4" w:space="0"/>
              <w:right w:val="single" w:color="auto" w:sz="4" w:space="0"/>
            </w:tcBorders>
            <w:vAlign w:val="center"/>
          </w:tcPr>
          <w:p w14:paraId="36809153">
            <w:pPr>
              <w:widowControl/>
              <w:jc w:val="left"/>
              <w:rPr>
                <w:rFonts w:ascii="宋体" w:hAnsi="宋体" w:cs="宋体"/>
                <w:color w:val="000000"/>
                <w:kern w:val="0"/>
                <w:sz w:val="18"/>
                <w:szCs w:val="18"/>
              </w:rPr>
            </w:pPr>
            <w:r>
              <w:rPr>
                <w:rFonts w:hint="eastAsia" w:ascii="宋体" w:hAnsi="宋体" w:cs="宋体"/>
                <w:color w:val="000000"/>
                <w:kern w:val="0"/>
                <w:sz w:val="18"/>
                <w:szCs w:val="18"/>
              </w:rPr>
              <w:t>（二）政府性基金预算拨款</w:t>
            </w:r>
          </w:p>
        </w:tc>
        <w:tc>
          <w:tcPr>
            <w:tcW w:w="1134" w:type="dxa"/>
            <w:gridSpan w:val="2"/>
            <w:tcBorders>
              <w:top w:val="nil"/>
              <w:left w:val="nil"/>
              <w:bottom w:val="single" w:color="auto" w:sz="4" w:space="0"/>
              <w:right w:val="single" w:color="auto" w:sz="4" w:space="0"/>
            </w:tcBorders>
            <w:vAlign w:val="center"/>
          </w:tcPr>
          <w:p w14:paraId="6D33856E">
            <w:pPr>
              <w:jc w:val="center"/>
              <w:rPr>
                <w:rFonts w:ascii="宋体" w:hAnsi="宋体" w:cs="宋体"/>
                <w:color w:val="000000"/>
                <w:sz w:val="18"/>
                <w:szCs w:val="18"/>
              </w:rPr>
            </w:pPr>
            <w:r>
              <w:rPr>
                <w:rFonts w:hint="eastAsia"/>
                <w:color w:val="000000"/>
                <w:sz w:val="18"/>
                <w:szCs w:val="18"/>
              </w:rPr>
              <w:t>　</w:t>
            </w:r>
          </w:p>
        </w:tc>
        <w:tc>
          <w:tcPr>
            <w:tcW w:w="2410" w:type="dxa"/>
            <w:gridSpan w:val="2"/>
            <w:tcBorders>
              <w:top w:val="single" w:color="auto" w:sz="4" w:space="0"/>
              <w:left w:val="nil"/>
              <w:bottom w:val="single" w:color="auto" w:sz="4" w:space="0"/>
              <w:right w:val="single" w:color="auto" w:sz="4" w:space="0"/>
            </w:tcBorders>
            <w:vAlign w:val="center"/>
          </w:tcPr>
          <w:p w14:paraId="716D4134">
            <w:pPr>
              <w:widowControl/>
              <w:jc w:val="left"/>
              <w:rPr>
                <w:rFonts w:ascii="宋体" w:hAnsi="宋体" w:cs="宋体"/>
                <w:color w:val="000000"/>
                <w:kern w:val="0"/>
                <w:sz w:val="18"/>
                <w:szCs w:val="18"/>
              </w:rPr>
            </w:pPr>
            <w:r>
              <w:rPr>
                <w:rFonts w:hint="eastAsia" w:ascii="宋体" w:hAnsi="宋体" w:cs="宋体"/>
                <w:color w:val="000000"/>
                <w:kern w:val="0"/>
                <w:sz w:val="18"/>
                <w:szCs w:val="18"/>
              </w:rPr>
              <w:t>（二）社会保障和就业支出</w:t>
            </w:r>
          </w:p>
        </w:tc>
        <w:tc>
          <w:tcPr>
            <w:tcW w:w="1344" w:type="dxa"/>
            <w:tcBorders>
              <w:top w:val="single" w:color="auto" w:sz="4" w:space="0"/>
              <w:left w:val="nil"/>
              <w:bottom w:val="single" w:color="auto" w:sz="4" w:space="0"/>
              <w:right w:val="single" w:color="auto" w:sz="4" w:space="0"/>
            </w:tcBorders>
            <w:vAlign w:val="center"/>
          </w:tcPr>
          <w:p w14:paraId="79BC8511">
            <w:pPr>
              <w:jc w:val="center"/>
              <w:rPr>
                <w:rFonts w:ascii="宋体" w:hAnsi="宋体" w:cs="宋体"/>
                <w:color w:val="000000"/>
                <w:sz w:val="18"/>
                <w:szCs w:val="18"/>
              </w:rPr>
            </w:pPr>
            <w:r>
              <w:rPr>
                <w:rFonts w:hint="eastAsia"/>
                <w:color w:val="000000"/>
                <w:sz w:val="18"/>
                <w:szCs w:val="18"/>
              </w:rPr>
              <w:t>11450.33</w:t>
            </w:r>
          </w:p>
        </w:tc>
        <w:tc>
          <w:tcPr>
            <w:tcW w:w="1276" w:type="dxa"/>
            <w:tcBorders>
              <w:top w:val="single" w:color="auto" w:sz="4" w:space="0"/>
              <w:left w:val="nil"/>
              <w:bottom w:val="single" w:color="auto" w:sz="4" w:space="0"/>
              <w:right w:val="single" w:color="auto" w:sz="4" w:space="0"/>
            </w:tcBorders>
            <w:vAlign w:val="center"/>
          </w:tcPr>
          <w:p w14:paraId="7ABDBEF9">
            <w:pPr>
              <w:jc w:val="center"/>
              <w:rPr>
                <w:rFonts w:ascii="宋体" w:hAnsi="宋体" w:cs="宋体"/>
                <w:color w:val="000000"/>
                <w:sz w:val="18"/>
                <w:szCs w:val="18"/>
              </w:rPr>
            </w:pPr>
            <w:r>
              <w:rPr>
                <w:rFonts w:hint="eastAsia"/>
                <w:color w:val="000000"/>
                <w:sz w:val="18"/>
                <w:szCs w:val="18"/>
              </w:rPr>
              <w:t>11450.33</w:t>
            </w:r>
          </w:p>
        </w:tc>
        <w:tc>
          <w:tcPr>
            <w:tcW w:w="1134" w:type="dxa"/>
            <w:tcBorders>
              <w:top w:val="single" w:color="auto" w:sz="4" w:space="0"/>
              <w:left w:val="nil"/>
              <w:bottom w:val="single" w:color="auto" w:sz="4" w:space="0"/>
              <w:right w:val="single" w:color="auto" w:sz="4" w:space="0"/>
            </w:tcBorders>
            <w:vAlign w:val="center"/>
          </w:tcPr>
          <w:p w14:paraId="3B728A03">
            <w:pPr>
              <w:jc w:val="center"/>
              <w:rPr>
                <w:rFonts w:ascii="宋体" w:hAnsi="宋体" w:cs="宋体"/>
                <w:color w:val="000000"/>
                <w:kern w:val="0"/>
                <w:sz w:val="18"/>
                <w:szCs w:val="18"/>
              </w:rPr>
            </w:pPr>
          </w:p>
        </w:tc>
      </w:tr>
      <w:tr w14:paraId="1248247B">
        <w:tblPrEx>
          <w:tblCellMar>
            <w:top w:w="0" w:type="dxa"/>
            <w:left w:w="108" w:type="dxa"/>
            <w:bottom w:w="0" w:type="dxa"/>
            <w:right w:w="108" w:type="dxa"/>
          </w:tblCellMar>
        </w:tblPrEx>
        <w:trPr>
          <w:trHeight w:val="315" w:hRule="atLeast"/>
        </w:trPr>
        <w:tc>
          <w:tcPr>
            <w:tcW w:w="2376" w:type="dxa"/>
            <w:tcBorders>
              <w:top w:val="nil"/>
              <w:left w:val="single" w:color="auto" w:sz="4" w:space="0"/>
              <w:bottom w:val="single" w:color="auto" w:sz="4" w:space="0"/>
              <w:right w:val="single" w:color="auto" w:sz="4" w:space="0"/>
            </w:tcBorders>
            <w:vAlign w:val="center"/>
          </w:tcPr>
          <w:p w14:paraId="6135D74D">
            <w:pPr>
              <w:widowControl/>
              <w:jc w:val="left"/>
              <w:rPr>
                <w:rFonts w:ascii="宋体" w:hAnsi="宋体" w:cs="宋体"/>
                <w:color w:val="000000"/>
                <w:kern w:val="0"/>
                <w:sz w:val="18"/>
                <w:szCs w:val="18"/>
              </w:rPr>
            </w:pPr>
          </w:p>
        </w:tc>
        <w:tc>
          <w:tcPr>
            <w:tcW w:w="1134" w:type="dxa"/>
            <w:gridSpan w:val="2"/>
            <w:tcBorders>
              <w:top w:val="nil"/>
              <w:left w:val="nil"/>
              <w:bottom w:val="single" w:color="auto" w:sz="4" w:space="0"/>
              <w:right w:val="single" w:color="auto" w:sz="4" w:space="0"/>
            </w:tcBorders>
            <w:vAlign w:val="center"/>
          </w:tcPr>
          <w:p w14:paraId="1F858277">
            <w:pPr>
              <w:jc w:val="center"/>
              <w:rPr>
                <w:rFonts w:ascii="宋体" w:hAnsi="宋体" w:cs="宋体"/>
                <w:color w:val="000000"/>
                <w:sz w:val="18"/>
                <w:szCs w:val="18"/>
              </w:rPr>
            </w:pPr>
            <w:r>
              <w:rPr>
                <w:rFonts w:hint="eastAsia"/>
                <w:color w:val="000000"/>
                <w:sz w:val="18"/>
                <w:szCs w:val="18"/>
              </w:rPr>
              <w:t>　</w:t>
            </w:r>
          </w:p>
        </w:tc>
        <w:tc>
          <w:tcPr>
            <w:tcW w:w="2410" w:type="dxa"/>
            <w:gridSpan w:val="2"/>
            <w:tcBorders>
              <w:top w:val="single" w:color="auto" w:sz="4" w:space="0"/>
              <w:left w:val="nil"/>
              <w:bottom w:val="single" w:color="auto" w:sz="4" w:space="0"/>
              <w:right w:val="single" w:color="auto" w:sz="4" w:space="0"/>
            </w:tcBorders>
            <w:vAlign w:val="center"/>
          </w:tcPr>
          <w:p w14:paraId="3B508036">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（三）教育支出</w:t>
            </w:r>
          </w:p>
        </w:tc>
        <w:tc>
          <w:tcPr>
            <w:tcW w:w="1344" w:type="dxa"/>
            <w:tcBorders>
              <w:top w:val="single" w:color="auto" w:sz="4" w:space="0"/>
              <w:left w:val="nil"/>
              <w:bottom w:val="single" w:color="auto" w:sz="4" w:space="0"/>
              <w:right w:val="single" w:color="auto" w:sz="4" w:space="0"/>
            </w:tcBorders>
            <w:vAlign w:val="center"/>
          </w:tcPr>
          <w:p w14:paraId="0131D458">
            <w:pPr>
              <w:jc w:val="center"/>
              <w:rPr>
                <w:rFonts w:ascii="宋体" w:hAnsi="宋体" w:cs="宋体"/>
                <w:color w:val="000000"/>
                <w:sz w:val="18"/>
                <w:szCs w:val="18"/>
              </w:rPr>
            </w:pPr>
            <w:r>
              <w:rPr>
                <w:rFonts w:hint="eastAsia"/>
                <w:color w:val="000000"/>
                <w:sz w:val="18"/>
                <w:szCs w:val="18"/>
              </w:rPr>
              <w:t>　</w:t>
            </w:r>
          </w:p>
        </w:tc>
        <w:tc>
          <w:tcPr>
            <w:tcW w:w="1276" w:type="dxa"/>
            <w:tcBorders>
              <w:top w:val="single" w:color="auto" w:sz="4" w:space="0"/>
              <w:left w:val="nil"/>
              <w:bottom w:val="single" w:color="auto" w:sz="4" w:space="0"/>
              <w:right w:val="single" w:color="auto" w:sz="4" w:space="0"/>
            </w:tcBorders>
            <w:vAlign w:val="center"/>
          </w:tcPr>
          <w:p w14:paraId="05C51B42">
            <w:pPr>
              <w:jc w:val="center"/>
              <w:rPr>
                <w:rFonts w:ascii="宋体" w:hAnsi="宋体" w:cs="宋体"/>
                <w:color w:val="000000"/>
                <w:sz w:val="18"/>
                <w:szCs w:val="18"/>
              </w:rPr>
            </w:pPr>
            <w:r>
              <w:rPr>
                <w:rFonts w:hint="eastAsia"/>
                <w:color w:val="000000"/>
                <w:sz w:val="18"/>
                <w:szCs w:val="18"/>
              </w:rPr>
              <w:t>　</w:t>
            </w:r>
          </w:p>
        </w:tc>
        <w:tc>
          <w:tcPr>
            <w:tcW w:w="1134" w:type="dxa"/>
            <w:tcBorders>
              <w:top w:val="single" w:color="auto" w:sz="4" w:space="0"/>
              <w:left w:val="nil"/>
              <w:bottom w:val="single" w:color="auto" w:sz="4" w:space="0"/>
              <w:right w:val="single" w:color="auto" w:sz="4" w:space="0"/>
            </w:tcBorders>
            <w:vAlign w:val="center"/>
          </w:tcPr>
          <w:p w14:paraId="0B9DEC09">
            <w:pPr>
              <w:jc w:val="center"/>
              <w:rPr>
                <w:rFonts w:ascii="宋体" w:hAnsi="宋体" w:cs="宋体"/>
                <w:color w:val="000000"/>
                <w:kern w:val="0"/>
                <w:sz w:val="18"/>
                <w:szCs w:val="18"/>
              </w:rPr>
            </w:pPr>
          </w:p>
        </w:tc>
      </w:tr>
      <w:tr w14:paraId="3BCD12D4">
        <w:tblPrEx>
          <w:tblCellMar>
            <w:top w:w="0" w:type="dxa"/>
            <w:left w:w="108" w:type="dxa"/>
            <w:bottom w:w="0" w:type="dxa"/>
            <w:right w:w="108" w:type="dxa"/>
          </w:tblCellMar>
        </w:tblPrEx>
        <w:trPr>
          <w:trHeight w:val="315" w:hRule="atLeast"/>
        </w:trPr>
        <w:tc>
          <w:tcPr>
            <w:tcW w:w="2376" w:type="dxa"/>
            <w:tcBorders>
              <w:top w:val="nil"/>
              <w:left w:val="single" w:color="auto" w:sz="4" w:space="0"/>
              <w:bottom w:val="single" w:color="auto" w:sz="4" w:space="0"/>
              <w:right w:val="single" w:color="auto" w:sz="4" w:space="0"/>
            </w:tcBorders>
            <w:vAlign w:val="center"/>
          </w:tcPr>
          <w:p w14:paraId="0CF27E42">
            <w:pPr>
              <w:widowControl/>
              <w:jc w:val="left"/>
              <w:rPr>
                <w:rFonts w:ascii="宋体" w:hAnsi="宋体" w:cs="宋体"/>
                <w:color w:val="000000"/>
                <w:kern w:val="0"/>
                <w:sz w:val="18"/>
                <w:szCs w:val="18"/>
              </w:rPr>
            </w:pPr>
          </w:p>
        </w:tc>
        <w:tc>
          <w:tcPr>
            <w:tcW w:w="1134" w:type="dxa"/>
            <w:gridSpan w:val="2"/>
            <w:tcBorders>
              <w:top w:val="nil"/>
              <w:left w:val="nil"/>
              <w:bottom w:val="single" w:color="auto" w:sz="4" w:space="0"/>
              <w:right w:val="single" w:color="auto" w:sz="4" w:space="0"/>
            </w:tcBorders>
            <w:vAlign w:val="center"/>
          </w:tcPr>
          <w:p w14:paraId="3EB5EB3A">
            <w:pPr>
              <w:jc w:val="center"/>
              <w:rPr>
                <w:rFonts w:ascii="宋体" w:hAnsi="宋体" w:cs="宋体"/>
                <w:color w:val="000000"/>
                <w:sz w:val="18"/>
                <w:szCs w:val="18"/>
              </w:rPr>
            </w:pPr>
          </w:p>
        </w:tc>
        <w:tc>
          <w:tcPr>
            <w:tcW w:w="2410" w:type="dxa"/>
            <w:gridSpan w:val="2"/>
            <w:tcBorders>
              <w:top w:val="single" w:color="auto" w:sz="4" w:space="0"/>
              <w:left w:val="nil"/>
              <w:bottom w:val="single" w:color="auto" w:sz="4" w:space="0"/>
              <w:right w:val="single" w:color="auto" w:sz="4" w:space="0"/>
            </w:tcBorders>
            <w:vAlign w:val="center"/>
          </w:tcPr>
          <w:p w14:paraId="6F4ABEBB">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（四）卫生健康支出</w:t>
            </w:r>
          </w:p>
        </w:tc>
        <w:tc>
          <w:tcPr>
            <w:tcW w:w="1344" w:type="dxa"/>
            <w:tcBorders>
              <w:top w:val="single" w:color="auto" w:sz="4" w:space="0"/>
              <w:left w:val="nil"/>
              <w:bottom w:val="single" w:color="auto" w:sz="4" w:space="0"/>
              <w:right w:val="single" w:color="auto" w:sz="4" w:space="0"/>
            </w:tcBorders>
            <w:vAlign w:val="center"/>
          </w:tcPr>
          <w:p w14:paraId="6F82E581">
            <w:pPr>
              <w:jc w:val="center"/>
              <w:rPr>
                <w:rFonts w:ascii="宋体" w:hAnsi="宋体" w:cs="宋体"/>
                <w:color w:val="000000"/>
                <w:sz w:val="18"/>
                <w:szCs w:val="18"/>
              </w:rPr>
            </w:pPr>
            <w:r>
              <w:rPr>
                <w:rFonts w:hint="eastAsia"/>
                <w:color w:val="000000"/>
                <w:sz w:val="18"/>
                <w:szCs w:val="18"/>
              </w:rPr>
              <w:t>12079.61</w:t>
            </w:r>
          </w:p>
        </w:tc>
        <w:tc>
          <w:tcPr>
            <w:tcW w:w="1276" w:type="dxa"/>
            <w:tcBorders>
              <w:top w:val="single" w:color="auto" w:sz="4" w:space="0"/>
              <w:left w:val="nil"/>
              <w:bottom w:val="single" w:color="auto" w:sz="4" w:space="0"/>
              <w:right w:val="single" w:color="auto" w:sz="4" w:space="0"/>
            </w:tcBorders>
            <w:vAlign w:val="center"/>
          </w:tcPr>
          <w:p w14:paraId="76A456A9">
            <w:pPr>
              <w:jc w:val="center"/>
              <w:rPr>
                <w:rFonts w:ascii="宋体" w:hAnsi="宋体" w:cs="宋体"/>
                <w:color w:val="000000"/>
                <w:sz w:val="18"/>
                <w:szCs w:val="18"/>
              </w:rPr>
            </w:pPr>
            <w:r>
              <w:rPr>
                <w:rFonts w:hint="eastAsia"/>
                <w:color w:val="000000"/>
                <w:sz w:val="18"/>
                <w:szCs w:val="18"/>
              </w:rPr>
              <w:t>12079.61</w:t>
            </w:r>
          </w:p>
        </w:tc>
        <w:tc>
          <w:tcPr>
            <w:tcW w:w="1134" w:type="dxa"/>
            <w:tcBorders>
              <w:top w:val="single" w:color="auto" w:sz="4" w:space="0"/>
              <w:left w:val="nil"/>
              <w:bottom w:val="single" w:color="auto" w:sz="4" w:space="0"/>
              <w:right w:val="single" w:color="auto" w:sz="4" w:space="0"/>
            </w:tcBorders>
            <w:vAlign w:val="center"/>
          </w:tcPr>
          <w:p w14:paraId="7D390AA1">
            <w:pPr>
              <w:jc w:val="center"/>
              <w:rPr>
                <w:rFonts w:ascii="宋体" w:hAnsi="宋体" w:cs="宋体"/>
                <w:color w:val="000000"/>
                <w:kern w:val="0"/>
                <w:sz w:val="18"/>
                <w:szCs w:val="18"/>
              </w:rPr>
            </w:pPr>
          </w:p>
        </w:tc>
      </w:tr>
      <w:tr w14:paraId="774099FD">
        <w:tblPrEx>
          <w:tblCellMar>
            <w:top w:w="0" w:type="dxa"/>
            <w:left w:w="108" w:type="dxa"/>
            <w:bottom w:w="0" w:type="dxa"/>
            <w:right w:w="108" w:type="dxa"/>
          </w:tblCellMar>
        </w:tblPrEx>
        <w:trPr>
          <w:trHeight w:val="315" w:hRule="atLeast"/>
        </w:trPr>
        <w:tc>
          <w:tcPr>
            <w:tcW w:w="2376" w:type="dxa"/>
            <w:tcBorders>
              <w:top w:val="nil"/>
              <w:left w:val="single" w:color="auto" w:sz="4" w:space="0"/>
              <w:bottom w:val="single" w:color="auto" w:sz="4" w:space="0"/>
              <w:right w:val="single" w:color="auto" w:sz="4" w:space="0"/>
            </w:tcBorders>
            <w:vAlign w:val="center"/>
          </w:tcPr>
          <w:p w14:paraId="376F314B">
            <w:pPr>
              <w:widowControl/>
              <w:jc w:val="left"/>
              <w:rPr>
                <w:rFonts w:ascii="宋体" w:hAnsi="宋体" w:cs="宋体"/>
                <w:color w:val="000000"/>
                <w:kern w:val="0"/>
                <w:sz w:val="18"/>
                <w:szCs w:val="18"/>
              </w:rPr>
            </w:pPr>
          </w:p>
        </w:tc>
        <w:tc>
          <w:tcPr>
            <w:tcW w:w="1134" w:type="dxa"/>
            <w:gridSpan w:val="2"/>
            <w:tcBorders>
              <w:top w:val="nil"/>
              <w:left w:val="nil"/>
              <w:bottom w:val="single" w:color="auto" w:sz="4" w:space="0"/>
              <w:right w:val="single" w:color="auto" w:sz="4" w:space="0"/>
            </w:tcBorders>
            <w:vAlign w:val="center"/>
          </w:tcPr>
          <w:p w14:paraId="3E2D81B7">
            <w:pPr>
              <w:jc w:val="center"/>
              <w:rPr>
                <w:rFonts w:ascii="宋体" w:hAnsi="宋体" w:cs="宋体"/>
                <w:color w:val="000000"/>
                <w:sz w:val="18"/>
                <w:szCs w:val="18"/>
              </w:rPr>
            </w:pPr>
            <w:r>
              <w:rPr>
                <w:rFonts w:hint="eastAsia"/>
                <w:color w:val="000000"/>
                <w:sz w:val="18"/>
                <w:szCs w:val="18"/>
              </w:rPr>
              <w:t>　</w:t>
            </w:r>
          </w:p>
        </w:tc>
        <w:tc>
          <w:tcPr>
            <w:tcW w:w="2410" w:type="dxa"/>
            <w:gridSpan w:val="2"/>
            <w:tcBorders>
              <w:top w:val="single" w:color="auto" w:sz="4" w:space="0"/>
              <w:left w:val="nil"/>
              <w:bottom w:val="single" w:color="auto" w:sz="4" w:space="0"/>
              <w:right w:val="single" w:color="auto" w:sz="4" w:space="0"/>
            </w:tcBorders>
            <w:vAlign w:val="center"/>
          </w:tcPr>
          <w:p w14:paraId="6E9377D8">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（五）城乡社区支出</w:t>
            </w:r>
          </w:p>
        </w:tc>
        <w:tc>
          <w:tcPr>
            <w:tcW w:w="1344" w:type="dxa"/>
            <w:tcBorders>
              <w:top w:val="single" w:color="auto" w:sz="4" w:space="0"/>
              <w:left w:val="nil"/>
              <w:bottom w:val="single" w:color="auto" w:sz="4" w:space="0"/>
              <w:right w:val="single" w:color="auto" w:sz="4" w:space="0"/>
            </w:tcBorders>
            <w:vAlign w:val="center"/>
          </w:tcPr>
          <w:p w14:paraId="393ECA5F">
            <w:pPr>
              <w:jc w:val="center"/>
              <w:rPr>
                <w:rFonts w:ascii="宋体" w:hAnsi="宋体" w:cs="宋体"/>
                <w:color w:val="000000"/>
                <w:sz w:val="18"/>
                <w:szCs w:val="18"/>
              </w:rPr>
            </w:pPr>
            <w:r>
              <w:rPr>
                <w:rFonts w:hint="eastAsia"/>
                <w:color w:val="000000"/>
                <w:sz w:val="18"/>
                <w:szCs w:val="18"/>
              </w:rPr>
              <w:t>　</w:t>
            </w:r>
          </w:p>
        </w:tc>
        <w:tc>
          <w:tcPr>
            <w:tcW w:w="1276" w:type="dxa"/>
            <w:tcBorders>
              <w:top w:val="single" w:color="auto" w:sz="4" w:space="0"/>
              <w:left w:val="nil"/>
              <w:bottom w:val="single" w:color="auto" w:sz="4" w:space="0"/>
              <w:right w:val="single" w:color="auto" w:sz="4" w:space="0"/>
            </w:tcBorders>
            <w:vAlign w:val="center"/>
          </w:tcPr>
          <w:p w14:paraId="7D5C2723">
            <w:pPr>
              <w:jc w:val="center"/>
              <w:rPr>
                <w:rFonts w:ascii="宋体" w:hAnsi="宋体" w:cs="宋体"/>
                <w:color w:val="000000"/>
                <w:sz w:val="18"/>
                <w:szCs w:val="18"/>
              </w:rPr>
            </w:pPr>
            <w:r>
              <w:rPr>
                <w:rFonts w:hint="eastAsia"/>
                <w:color w:val="000000"/>
                <w:sz w:val="18"/>
                <w:szCs w:val="18"/>
              </w:rPr>
              <w:t>　</w:t>
            </w:r>
          </w:p>
        </w:tc>
        <w:tc>
          <w:tcPr>
            <w:tcW w:w="1134" w:type="dxa"/>
            <w:tcBorders>
              <w:top w:val="single" w:color="auto" w:sz="4" w:space="0"/>
              <w:left w:val="nil"/>
              <w:bottom w:val="single" w:color="auto" w:sz="4" w:space="0"/>
              <w:right w:val="single" w:color="auto" w:sz="4" w:space="0"/>
            </w:tcBorders>
            <w:vAlign w:val="center"/>
          </w:tcPr>
          <w:p w14:paraId="272F21BC">
            <w:pPr>
              <w:widowControl/>
              <w:jc w:val="center"/>
              <w:textAlignment w:val="center"/>
              <w:rPr>
                <w:rFonts w:ascii="宋体" w:hAnsi="宋体" w:cs="宋体"/>
                <w:color w:val="000000"/>
                <w:kern w:val="0"/>
                <w:sz w:val="18"/>
                <w:szCs w:val="18"/>
              </w:rPr>
            </w:pPr>
          </w:p>
        </w:tc>
      </w:tr>
      <w:tr w14:paraId="4FA0A881">
        <w:tblPrEx>
          <w:tblCellMar>
            <w:top w:w="0" w:type="dxa"/>
            <w:left w:w="108" w:type="dxa"/>
            <w:bottom w:w="0" w:type="dxa"/>
            <w:right w:w="108" w:type="dxa"/>
          </w:tblCellMar>
        </w:tblPrEx>
        <w:trPr>
          <w:trHeight w:val="315" w:hRule="atLeast"/>
        </w:trPr>
        <w:tc>
          <w:tcPr>
            <w:tcW w:w="2376" w:type="dxa"/>
            <w:tcBorders>
              <w:top w:val="nil"/>
              <w:left w:val="single" w:color="auto" w:sz="4" w:space="0"/>
              <w:bottom w:val="single" w:color="auto" w:sz="4" w:space="0"/>
              <w:right w:val="single" w:color="auto" w:sz="4" w:space="0"/>
            </w:tcBorders>
            <w:vAlign w:val="center"/>
          </w:tcPr>
          <w:p w14:paraId="60E46F3E">
            <w:pPr>
              <w:widowControl/>
              <w:jc w:val="left"/>
              <w:rPr>
                <w:rFonts w:ascii="宋体" w:hAnsi="宋体" w:cs="宋体"/>
                <w:color w:val="000000"/>
                <w:kern w:val="0"/>
                <w:sz w:val="18"/>
                <w:szCs w:val="18"/>
              </w:rPr>
            </w:pPr>
            <w:r>
              <w:rPr>
                <w:rFonts w:hint="eastAsia" w:ascii="宋体" w:hAnsi="宋体" w:cs="宋体"/>
                <w:color w:val="000000"/>
                <w:kern w:val="0"/>
                <w:sz w:val="18"/>
                <w:szCs w:val="18"/>
              </w:rPr>
              <w:t>二、上年结转</w:t>
            </w:r>
          </w:p>
        </w:tc>
        <w:tc>
          <w:tcPr>
            <w:tcW w:w="1134" w:type="dxa"/>
            <w:gridSpan w:val="2"/>
            <w:tcBorders>
              <w:top w:val="nil"/>
              <w:left w:val="nil"/>
              <w:bottom w:val="single" w:color="auto" w:sz="4" w:space="0"/>
              <w:right w:val="single" w:color="auto" w:sz="4" w:space="0"/>
            </w:tcBorders>
            <w:vAlign w:val="center"/>
          </w:tcPr>
          <w:p w14:paraId="73376BFA">
            <w:pPr>
              <w:jc w:val="center"/>
              <w:rPr>
                <w:rFonts w:ascii="宋体" w:hAnsi="宋体" w:cs="宋体"/>
                <w:color w:val="000000"/>
                <w:sz w:val="18"/>
                <w:szCs w:val="18"/>
              </w:rPr>
            </w:pPr>
          </w:p>
        </w:tc>
        <w:tc>
          <w:tcPr>
            <w:tcW w:w="2410" w:type="dxa"/>
            <w:gridSpan w:val="2"/>
            <w:tcBorders>
              <w:top w:val="single" w:color="auto" w:sz="4" w:space="0"/>
              <w:left w:val="nil"/>
              <w:bottom w:val="single" w:color="auto" w:sz="4" w:space="0"/>
              <w:right w:val="single" w:color="auto" w:sz="4" w:space="0"/>
            </w:tcBorders>
            <w:vAlign w:val="center"/>
          </w:tcPr>
          <w:p w14:paraId="1F496E44">
            <w:pPr>
              <w:widowControl/>
              <w:jc w:val="left"/>
              <w:rPr>
                <w:rFonts w:ascii="宋体" w:hAnsi="宋体" w:cs="宋体"/>
                <w:color w:val="000000"/>
                <w:kern w:val="0"/>
                <w:sz w:val="18"/>
                <w:szCs w:val="18"/>
              </w:rPr>
            </w:pPr>
            <w:r>
              <w:rPr>
                <w:rFonts w:hint="eastAsia" w:ascii="宋体" w:hAnsi="宋体" w:cs="宋体"/>
                <w:color w:val="000000"/>
                <w:kern w:val="0"/>
                <w:sz w:val="18"/>
                <w:szCs w:val="18"/>
              </w:rPr>
              <w:t>二、结转下年</w:t>
            </w:r>
          </w:p>
        </w:tc>
        <w:tc>
          <w:tcPr>
            <w:tcW w:w="1344" w:type="dxa"/>
            <w:tcBorders>
              <w:top w:val="single" w:color="auto" w:sz="4" w:space="0"/>
              <w:left w:val="nil"/>
              <w:bottom w:val="single" w:color="auto" w:sz="4" w:space="0"/>
              <w:right w:val="single" w:color="auto" w:sz="4" w:space="0"/>
            </w:tcBorders>
            <w:vAlign w:val="center"/>
          </w:tcPr>
          <w:p w14:paraId="08297B40">
            <w:pPr>
              <w:jc w:val="center"/>
              <w:rPr>
                <w:rFonts w:ascii="宋体" w:hAnsi="宋体" w:cs="宋体"/>
                <w:color w:val="000000"/>
                <w:sz w:val="18"/>
                <w:szCs w:val="18"/>
              </w:rPr>
            </w:pPr>
            <w:r>
              <w:rPr>
                <w:rFonts w:hint="eastAsia"/>
                <w:color w:val="000000"/>
                <w:sz w:val="18"/>
                <w:szCs w:val="18"/>
              </w:rPr>
              <w:t>　</w:t>
            </w:r>
          </w:p>
        </w:tc>
        <w:tc>
          <w:tcPr>
            <w:tcW w:w="1276" w:type="dxa"/>
            <w:tcBorders>
              <w:top w:val="single" w:color="auto" w:sz="4" w:space="0"/>
              <w:left w:val="nil"/>
              <w:bottom w:val="single" w:color="auto" w:sz="4" w:space="0"/>
              <w:right w:val="single" w:color="auto" w:sz="4" w:space="0"/>
            </w:tcBorders>
            <w:vAlign w:val="center"/>
          </w:tcPr>
          <w:p w14:paraId="4B876F96">
            <w:pPr>
              <w:jc w:val="center"/>
              <w:rPr>
                <w:rFonts w:ascii="宋体" w:hAnsi="宋体" w:cs="宋体"/>
                <w:color w:val="000000"/>
                <w:sz w:val="18"/>
                <w:szCs w:val="18"/>
              </w:rPr>
            </w:pPr>
            <w:r>
              <w:rPr>
                <w:rFonts w:hint="eastAsia"/>
                <w:color w:val="000000"/>
                <w:sz w:val="18"/>
                <w:szCs w:val="18"/>
              </w:rPr>
              <w:t>　</w:t>
            </w:r>
          </w:p>
        </w:tc>
        <w:tc>
          <w:tcPr>
            <w:tcW w:w="1134" w:type="dxa"/>
            <w:tcBorders>
              <w:top w:val="single" w:color="auto" w:sz="4" w:space="0"/>
              <w:left w:val="nil"/>
              <w:bottom w:val="single" w:color="auto" w:sz="4" w:space="0"/>
              <w:right w:val="single" w:color="auto" w:sz="4" w:space="0"/>
            </w:tcBorders>
            <w:vAlign w:val="center"/>
          </w:tcPr>
          <w:p w14:paraId="27F93581">
            <w:pPr>
              <w:jc w:val="center"/>
              <w:rPr>
                <w:rFonts w:ascii="宋体" w:hAnsi="宋体" w:cs="宋体"/>
                <w:color w:val="000000"/>
                <w:kern w:val="0"/>
                <w:sz w:val="18"/>
                <w:szCs w:val="18"/>
              </w:rPr>
            </w:pPr>
          </w:p>
        </w:tc>
      </w:tr>
      <w:tr w14:paraId="50DCD7EB">
        <w:tblPrEx>
          <w:tblCellMar>
            <w:top w:w="0" w:type="dxa"/>
            <w:left w:w="108" w:type="dxa"/>
            <w:bottom w:w="0" w:type="dxa"/>
            <w:right w:w="108" w:type="dxa"/>
          </w:tblCellMar>
        </w:tblPrEx>
        <w:trPr>
          <w:trHeight w:val="90" w:hRule="atLeast"/>
        </w:trPr>
        <w:tc>
          <w:tcPr>
            <w:tcW w:w="2376" w:type="dxa"/>
            <w:tcBorders>
              <w:top w:val="nil"/>
              <w:left w:val="single" w:color="auto" w:sz="4" w:space="0"/>
              <w:bottom w:val="single" w:color="auto" w:sz="4" w:space="0"/>
              <w:right w:val="single" w:color="auto" w:sz="4" w:space="0"/>
            </w:tcBorders>
            <w:vAlign w:val="center"/>
          </w:tcPr>
          <w:p w14:paraId="1F010F2F">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（一）一般公共预算拨款</w:t>
            </w:r>
          </w:p>
        </w:tc>
        <w:tc>
          <w:tcPr>
            <w:tcW w:w="1134" w:type="dxa"/>
            <w:gridSpan w:val="2"/>
            <w:tcBorders>
              <w:top w:val="nil"/>
              <w:left w:val="nil"/>
              <w:bottom w:val="single" w:color="auto" w:sz="4" w:space="0"/>
              <w:right w:val="single" w:color="auto" w:sz="4" w:space="0"/>
            </w:tcBorders>
            <w:vAlign w:val="center"/>
          </w:tcPr>
          <w:p w14:paraId="5626F565">
            <w:pPr>
              <w:jc w:val="center"/>
              <w:rPr>
                <w:rFonts w:ascii="宋体" w:hAnsi="宋体" w:cs="宋体"/>
                <w:color w:val="000000"/>
                <w:sz w:val="18"/>
                <w:szCs w:val="18"/>
              </w:rPr>
            </w:pPr>
            <w:r>
              <w:rPr>
                <w:rFonts w:hint="eastAsia"/>
                <w:color w:val="000000"/>
                <w:sz w:val="18"/>
                <w:szCs w:val="18"/>
              </w:rPr>
              <w:t xml:space="preserve"> </w:t>
            </w:r>
          </w:p>
        </w:tc>
        <w:tc>
          <w:tcPr>
            <w:tcW w:w="2410" w:type="dxa"/>
            <w:gridSpan w:val="2"/>
            <w:tcBorders>
              <w:top w:val="single" w:color="auto" w:sz="4" w:space="0"/>
              <w:left w:val="nil"/>
              <w:bottom w:val="single" w:color="auto" w:sz="4" w:space="0"/>
              <w:right w:val="single" w:color="auto" w:sz="4" w:space="0"/>
            </w:tcBorders>
            <w:vAlign w:val="center"/>
          </w:tcPr>
          <w:p w14:paraId="76BA793F">
            <w:pPr>
              <w:widowControl/>
              <w:jc w:val="left"/>
              <w:rPr>
                <w:rFonts w:ascii="宋体" w:hAnsi="宋体" w:cs="宋体"/>
                <w:color w:val="000000"/>
                <w:kern w:val="0"/>
                <w:sz w:val="18"/>
                <w:szCs w:val="18"/>
              </w:rPr>
            </w:pPr>
          </w:p>
        </w:tc>
        <w:tc>
          <w:tcPr>
            <w:tcW w:w="1344" w:type="dxa"/>
            <w:tcBorders>
              <w:top w:val="single" w:color="auto" w:sz="4" w:space="0"/>
              <w:left w:val="nil"/>
              <w:bottom w:val="single" w:color="auto" w:sz="4" w:space="0"/>
              <w:right w:val="single" w:color="auto" w:sz="4" w:space="0"/>
            </w:tcBorders>
            <w:vAlign w:val="center"/>
          </w:tcPr>
          <w:p w14:paraId="6DF5B6B8">
            <w:pPr>
              <w:jc w:val="center"/>
              <w:rPr>
                <w:rFonts w:ascii="宋体" w:hAnsi="宋体" w:cs="宋体"/>
                <w:color w:val="000000"/>
                <w:sz w:val="18"/>
                <w:szCs w:val="18"/>
              </w:rPr>
            </w:pPr>
            <w:r>
              <w:rPr>
                <w:rFonts w:hint="eastAsia"/>
                <w:color w:val="000000"/>
                <w:sz w:val="18"/>
                <w:szCs w:val="18"/>
              </w:rPr>
              <w:t>　</w:t>
            </w:r>
          </w:p>
        </w:tc>
        <w:tc>
          <w:tcPr>
            <w:tcW w:w="1276" w:type="dxa"/>
            <w:tcBorders>
              <w:top w:val="single" w:color="auto" w:sz="4" w:space="0"/>
              <w:left w:val="nil"/>
              <w:bottom w:val="single" w:color="auto" w:sz="4" w:space="0"/>
              <w:right w:val="single" w:color="auto" w:sz="4" w:space="0"/>
            </w:tcBorders>
            <w:vAlign w:val="center"/>
          </w:tcPr>
          <w:p w14:paraId="6370D4C8">
            <w:pPr>
              <w:jc w:val="center"/>
              <w:rPr>
                <w:rFonts w:ascii="宋体" w:hAnsi="宋体" w:cs="宋体"/>
                <w:color w:val="000000"/>
                <w:sz w:val="18"/>
                <w:szCs w:val="18"/>
              </w:rPr>
            </w:pPr>
            <w:r>
              <w:rPr>
                <w:rFonts w:hint="eastAsia"/>
                <w:color w:val="000000"/>
                <w:sz w:val="18"/>
                <w:szCs w:val="18"/>
              </w:rPr>
              <w:t>　</w:t>
            </w:r>
          </w:p>
        </w:tc>
        <w:tc>
          <w:tcPr>
            <w:tcW w:w="1134" w:type="dxa"/>
            <w:tcBorders>
              <w:top w:val="single" w:color="auto" w:sz="4" w:space="0"/>
              <w:left w:val="nil"/>
              <w:bottom w:val="single" w:color="auto" w:sz="4" w:space="0"/>
              <w:right w:val="single" w:color="auto" w:sz="4" w:space="0"/>
            </w:tcBorders>
            <w:vAlign w:val="center"/>
          </w:tcPr>
          <w:p w14:paraId="0A5CED31">
            <w:pPr>
              <w:jc w:val="center"/>
              <w:rPr>
                <w:rFonts w:ascii="宋体" w:hAnsi="宋体" w:cs="宋体"/>
                <w:color w:val="000000"/>
                <w:kern w:val="0"/>
                <w:sz w:val="18"/>
                <w:szCs w:val="18"/>
              </w:rPr>
            </w:pPr>
          </w:p>
        </w:tc>
      </w:tr>
      <w:tr w14:paraId="697C54AB">
        <w:tblPrEx>
          <w:tblCellMar>
            <w:top w:w="0" w:type="dxa"/>
            <w:left w:w="108" w:type="dxa"/>
            <w:bottom w:w="0" w:type="dxa"/>
            <w:right w:w="108" w:type="dxa"/>
          </w:tblCellMar>
        </w:tblPrEx>
        <w:trPr>
          <w:trHeight w:val="315" w:hRule="atLeast"/>
        </w:trPr>
        <w:tc>
          <w:tcPr>
            <w:tcW w:w="2376" w:type="dxa"/>
            <w:tcBorders>
              <w:top w:val="nil"/>
              <w:left w:val="single" w:color="auto" w:sz="4" w:space="0"/>
              <w:bottom w:val="single" w:color="auto" w:sz="4" w:space="0"/>
              <w:right w:val="single" w:color="auto" w:sz="4" w:space="0"/>
            </w:tcBorders>
            <w:vAlign w:val="center"/>
          </w:tcPr>
          <w:p w14:paraId="7A598C8F">
            <w:pPr>
              <w:widowControl/>
              <w:jc w:val="left"/>
              <w:rPr>
                <w:rFonts w:ascii="宋体" w:hAnsi="宋体" w:cs="宋体"/>
                <w:color w:val="000000"/>
                <w:kern w:val="0"/>
                <w:sz w:val="18"/>
                <w:szCs w:val="18"/>
              </w:rPr>
            </w:pPr>
            <w:r>
              <w:rPr>
                <w:rFonts w:hint="eastAsia" w:ascii="宋体" w:hAnsi="宋体" w:cs="宋体"/>
                <w:color w:val="000000"/>
                <w:kern w:val="0"/>
                <w:sz w:val="18"/>
                <w:szCs w:val="18"/>
              </w:rPr>
              <w:t>（二）政府性基金预算拨款</w:t>
            </w:r>
          </w:p>
        </w:tc>
        <w:tc>
          <w:tcPr>
            <w:tcW w:w="1134" w:type="dxa"/>
            <w:gridSpan w:val="2"/>
            <w:tcBorders>
              <w:top w:val="nil"/>
              <w:left w:val="nil"/>
              <w:bottom w:val="single" w:color="auto" w:sz="4" w:space="0"/>
              <w:right w:val="single" w:color="auto" w:sz="4" w:space="0"/>
            </w:tcBorders>
            <w:vAlign w:val="center"/>
          </w:tcPr>
          <w:p w14:paraId="49F045B2">
            <w:pPr>
              <w:jc w:val="center"/>
              <w:rPr>
                <w:rFonts w:ascii="宋体" w:hAnsi="宋体" w:cs="宋体"/>
                <w:color w:val="000000"/>
                <w:sz w:val="18"/>
                <w:szCs w:val="18"/>
              </w:rPr>
            </w:pPr>
            <w:r>
              <w:rPr>
                <w:rFonts w:hint="eastAsia"/>
                <w:color w:val="000000"/>
                <w:sz w:val="18"/>
                <w:szCs w:val="18"/>
              </w:rPr>
              <w:t>　</w:t>
            </w:r>
          </w:p>
        </w:tc>
        <w:tc>
          <w:tcPr>
            <w:tcW w:w="2410" w:type="dxa"/>
            <w:gridSpan w:val="2"/>
            <w:tcBorders>
              <w:top w:val="single" w:color="auto" w:sz="4" w:space="0"/>
              <w:left w:val="nil"/>
              <w:bottom w:val="single" w:color="auto" w:sz="4" w:space="0"/>
              <w:right w:val="single" w:color="auto" w:sz="4" w:space="0"/>
            </w:tcBorders>
            <w:vAlign w:val="center"/>
          </w:tcPr>
          <w:p w14:paraId="59F86B96">
            <w:pPr>
              <w:widowControl/>
              <w:jc w:val="left"/>
              <w:rPr>
                <w:rFonts w:ascii="宋体" w:hAnsi="宋体" w:cs="宋体"/>
                <w:color w:val="000000"/>
                <w:kern w:val="0"/>
                <w:sz w:val="18"/>
                <w:szCs w:val="18"/>
              </w:rPr>
            </w:pPr>
          </w:p>
        </w:tc>
        <w:tc>
          <w:tcPr>
            <w:tcW w:w="1344" w:type="dxa"/>
            <w:tcBorders>
              <w:top w:val="single" w:color="auto" w:sz="4" w:space="0"/>
              <w:left w:val="nil"/>
              <w:bottom w:val="single" w:color="auto" w:sz="4" w:space="0"/>
              <w:right w:val="single" w:color="auto" w:sz="4" w:space="0"/>
            </w:tcBorders>
            <w:vAlign w:val="center"/>
          </w:tcPr>
          <w:p w14:paraId="3040CD0B">
            <w:pPr>
              <w:rPr>
                <w:rFonts w:ascii="宋体" w:hAnsi="宋体" w:cs="宋体"/>
                <w:color w:val="000000"/>
                <w:sz w:val="18"/>
                <w:szCs w:val="18"/>
              </w:rPr>
            </w:pPr>
            <w:r>
              <w:rPr>
                <w:rFonts w:hint="eastAsia"/>
                <w:color w:val="000000"/>
                <w:sz w:val="18"/>
                <w:szCs w:val="18"/>
              </w:rPr>
              <w:t>　</w:t>
            </w:r>
          </w:p>
        </w:tc>
        <w:tc>
          <w:tcPr>
            <w:tcW w:w="1276" w:type="dxa"/>
            <w:tcBorders>
              <w:top w:val="single" w:color="auto" w:sz="4" w:space="0"/>
              <w:left w:val="nil"/>
              <w:bottom w:val="single" w:color="auto" w:sz="4" w:space="0"/>
              <w:right w:val="single" w:color="auto" w:sz="4" w:space="0"/>
            </w:tcBorders>
            <w:vAlign w:val="center"/>
          </w:tcPr>
          <w:p w14:paraId="1A49AD3A">
            <w:pPr>
              <w:rPr>
                <w:rFonts w:ascii="宋体" w:hAnsi="宋体" w:cs="宋体"/>
                <w:color w:val="000000"/>
                <w:sz w:val="18"/>
                <w:szCs w:val="18"/>
              </w:rPr>
            </w:pPr>
            <w:r>
              <w:rPr>
                <w:rFonts w:hint="eastAsia"/>
                <w:color w:val="000000"/>
                <w:sz w:val="18"/>
                <w:szCs w:val="18"/>
              </w:rPr>
              <w:t>　</w:t>
            </w:r>
          </w:p>
        </w:tc>
        <w:tc>
          <w:tcPr>
            <w:tcW w:w="1134" w:type="dxa"/>
            <w:tcBorders>
              <w:top w:val="single" w:color="auto" w:sz="4" w:space="0"/>
              <w:left w:val="nil"/>
              <w:bottom w:val="single" w:color="auto" w:sz="4" w:space="0"/>
              <w:right w:val="single" w:color="auto" w:sz="4" w:space="0"/>
            </w:tcBorders>
            <w:vAlign w:val="center"/>
          </w:tcPr>
          <w:p w14:paraId="75CED7F4">
            <w:pPr>
              <w:jc w:val="center"/>
              <w:rPr>
                <w:rFonts w:ascii="宋体" w:hAnsi="宋体" w:cs="宋体"/>
                <w:color w:val="000000"/>
                <w:kern w:val="0"/>
                <w:sz w:val="18"/>
                <w:szCs w:val="18"/>
              </w:rPr>
            </w:pPr>
          </w:p>
        </w:tc>
      </w:tr>
      <w:tr w14:paraId="4F4B4CBA">
        <w:tblPrEx>
          <w:tblCellMar>
            <w:top w:w="0" w:type="dxa"/>
            <w:left w:w="108" w:type="dxa"/>
            <w:bottom w:w="0" w:type="dxa"/>
            <w:right w:w="108" w:type="dxa"/>
          </w:tblCellMar>
        </w:tblPrEx>
        <w:trPr>
          <w:trHeight w:val="590" w:hRule="atLeast"/>
        </w:trPr>
        <w:tc>
          <w:tcPr>
            <w:tcW w:w="2376" w:type="dxa"/>
            <w:tcBorders>
              <w:top w:val="nil"/>
              <w:left w:val="single" w:color="auto" w:sz="4" w:space="0"/>
              <w:bottom w:val="single" w:color="auto" w:sz="4" w:space="0"/>
              <w:right w:val="single" w:color="auto" w:sz="4" w:space="0"/>
            </w:tcBorders>
            <w:vAlign w:val="center"/>
          </w:tcPr>
          <w:p w14:paraId="380B8709">
            <w:pPr>
              <w:widowControl/>
              <w:jc w:val="left"/>
              <w:rPr>
                <w:rFonts w:ascii="宋体" w:hAnsi="宋体" w:cs="宋体"/>
                <w:b/>
                <w:color w:val="000000"/>
                <w:kern w:val="0"/>
                <w:sz w:val="18"/>
                <w:szCs w:val="18"/>
              </w:rPr>
            </w:pPr>
            <w:r>
              <w:rPr>
                <w:rFonts w:hint="eastAsia" w:ascii="宋体" w:hAnsi="宋体" w:cs="宋体"/>
                <w:b/>
                <w:color w:val="000000"/>
                <w:kern w:val="0"/>
                <w:sz w:val="18"/>
                <w:szCs w:val="18"/>
              </w:rPr>
              <w:t xml:space="preserve">      收  入  总  计</w:t>
            </w:r>
          </w:p>
        </w:tc>
        <w:tc>
          <w:tcPr>
            <w:tcW w:w="1134" w:type="dxa"/>
            <w:gridSpan w:val="2"/>
            <w:tcBorders>
              <w:top w:val="nil"/>
              <w:left w:val="nil"/>
              <w:bottom w:val="single" w:color="auto" w:sz="4" w:space="0"/>
              <w:right w:val="single" w:color="auto" w:sz="4" w:space="0"/>
            </w:tcBorders>
            <w:vAlign w:val="center"/>
          </w:tcPr>
          <w:p w14:paraId="2DEE2AC2">
            <w:pPr>
              <w:jc w:val="center"/>
              <w:rPr>
                <w:rFonts w:ascii="宋体" w:hAnsi="宋体" w:cs="宋体"/>
                <w:color w:val="000000"/>
                <w:sz w:val="18"/>
                <w:szCs w:val="18"/>
              </w:rPr>
            </w:pPr>
            <w:r>
              <w:rPr>
                <w:rFonts w:hint="eastAsia"/>
                <w:color w:val="000000"/>
                <w:sz w:val="18"/>
                <w:szCs w:val="18"/>
              </w:rPr>
              <w:t>196984.46</w:t>
            </w:r>
          </w:p>
        </w:tc>
        <w:tc>
          <w:tcPr>
            <w:tcW w:w="2410" w:type="dxa"/>
            <w:gridSpan w:val="2"/>
            <w:tcBorders>
              <w:top w:val="single" w:color="auto" w:sz="4" w:space="0"/>
              <w:left w:val="nil"/>
              <w:bottom w:val="single" w:color="auto" w:sz="4" w:space="0"/>
              <w:right w:val="single" w:color="auto" w:sz="4" w:space="0"/>
            </w:tcBorders>
            <w:vAlign w:val="center"/>
          </w:tcPr>
          <w:p w14:paraId="093B0324">
            <w:pPr>
              <w:widowControl/>
              <w:jc w:val="left"/>
              <w:rPr>
                <w:rFonts w:ascii="宋体" w:hAnsi="宋体" w:cs="宋体"/>
                <w:b/>
                <w:color w:val="000000"/>
                <w:kern w:val="0"/>
                <w:sz w:val="18"/>
                <w:szCs w:val="18"/>
              </w:rPr>
            </w:pPr>
            <w:r>
              <w:rPr>
                <w:rFonts w:hint="eastAsia" w:ascii="宋体" w:hAnsi="宋体" w:cs="宋体"/>
                <w:b/>
                <w:color w:val="000000"/>
                <w:kern w:val="0"/>
                <w:sz w:val="18"/>
                <w:szCs w:val="18"/>
              </w:rPr>
              <w:t xml:space="preserve">      支  出  总  计</w:t>
            </w:r>
          </w:p>
        </w:tc>
        <w:tc>
          <w:tcPr>
            <w:tcW w:w="1344" w:type="dxa"/>
            <w:tcBorders>
              <w:top w:val="single" w:color="auto" w:sz="4" w:space="0"/>
              <w:left w:val="nil"/>
              <w:bottom w:val="single" w:color="auto" w:sz="4" w:space="0"/>
              <w:right w:val="single" w:color="auto" w:sz="4" w:space="0"/>
            </w:tcBorders>
            <w:vAlign w:val="center"/>
          </w:tcPr>
          <w:p w14:paraId="51B250FC">
            <w:pPr>
              <w:jc w:val="center"/>
              <w:rPr>
                <w:rFonts w:ascii="宋体" w:hAnsi="宋体" w:cs="宋体"/>
                <w:color w:val="000000"/>
                <w:sz w:val="18"/>
                <w:szCs w:val="18"/>
              </w:rPr>
            </w:pPr>
            <w:r>
              <w:rPr>
                <w:rFonts w:hint="eastAsia"/>
                <w:color w:val="000000"/>
                <w:sz w:val="18"/>
                <w:szCs w:val="18"/>
              </w:rPr>
              <w:t>196984.46</w:t>
            </w:r>
          </w:p>
        </w:tc>
        <w:tc>
          <w:tcPr>
            <w:tcW w:w="1276" w:type="dxa"/>
            <w:tcBorders>
              <w:top w:val="single" w:color="auto" w:sz="4" w:space="0"/>
              <w:left w:val="nil"/>
              <w:bottom w:val="single" w:color="auto" w:sz="4" w:space="0"/>
              <w:right w:val="single" w:color="auto" w:sz="4" w:space="0"/>
            </w:tcBorders>
            <w:vAlign w:val="center"/>
          </w:tcPr>
          <w:p w14:paraId="58471C44">
            <w:pPr>
              <w:jc w:val="center"/>
              <w:rPr>
                <w:rFonts w:ascii="宋体" w:hAnsi="宋体" w:cs="宋体"/>
                <w:color w:val="000000"/>
                <w:sz w:val="18"/>
                <w:szCs w:val="18"/>
              </w:rPr>
            </w:pPr>
            <w:r>
              <w:rPr>
                <w:rFonts w:hint="eastAsia"/>
                <w:color w:val="000000"/>
                <w:sz w:val="18"/>
                <w:szCs w:val="18"/>
              </w:rPr>
              <w:t>196984.46</w:t>
            </w:r>
          </w:p>
        </w:tc>
        <w:tc>
          <w:tcPr>
            <w:tcW w:w="1134" w:type="dxa"/>
            <w:tcBorders>
              <w:top w:val="single" w:color="auto" w:sz="4" w:space="0"/>
              <w:left w:val="nil"/>
              <w:bottom w:val="single" w:color="auto" w:sz="4" w:space="0"/>
              <w:right w:val="single" w:color="auto" w:sz="4" w:space="0"/>
            </w:tcBorders>
            <w:vAlign w:val="center"/>
          </w:tcPr>
          <w:p w14:paraId="4E422575">
            <w:pPr>
              <w:widowControl/>
              <w:jc w:val="center"/>
              <w:textAlignment w:val="center"/>
              <w:rPr>
                <w:rFonts w:ascii="宋体" w:hAnsi="宋体" w:cs="宋体"/>
                <w:color w:val="000000"/>
                <w:kern w:val="0"/>
                <w:sz w:val="18"/>
                <w:szCs w:val="18"/>
              </w:rPr>
            </w:pPr>
          </w:p>
        </w:tc>
      </w:tr>
    </w:tbl>
    <w:p w14:paraId="22855CED">
      <w:pPr>
        <w:spacing w:line="620" w:lineRule="exact"/>
        <w:rPr>
          <w:rFonts w:ascii="黑体" w:hAnsi="宋体" w:eastAsia="黑体" w:cs="宋体"/>
          <w:b/>
          <w:bCs/>
          <w:color w:val="000000"/>
          <w:kern w:val="0"/>
          <w:sz w:val="30"/>
          <w:szCs w:val="30"/>
        </w:rPr>
      </w:pPr>
    </w:p>
    <w:p w14:paraId="011CEC12">
      <w:pPr>
        <w:spacing w:line="620" w:lineRule="exact"/>
        <w:jc w:val="center"/>
        <w:rPr>
          <w:rFonts w:hint="eastAsia" w:ascii="黑体" w:hAnsi="宋体" w:eastAsia="黑体" w:cs="宋体"/>
          <w:b/>
          <w:bCs/>
          <w:color w:val="000000"/>
          <w:kern w:val="0"/>
          <w:sz w:val="30"/>
          <w:szCs w:val="30"/>
        </w:rPr>
      </w:pPr>
    </w:p>
    <w:p w14:paraId="77A39BF5">
      <w:pPr>
        <w:spacing w:line="620" w:lineRule="exact"/>
        <w:jc w:val="center"/>
        <w:rPr>
          <w:rFonts w:hint="eastAsia" w:ascii="黑体" w:hAnsi="宋体" w:eastAsia="黑体" w:cs="宋体"/>
          <w:b/>
          <w:bCs/>
          <w:color w:val="000000"/>
          <w:kern w:val="0"/>
          <w:sz w:val="30"/>
          <w:szCs w:val="30"/>
        </w:rPr>
      </w:pPr>
    </w:p>
    <w:p w14:paraId="7772E571">
      <w:pPr>
        <w:spacing w:line="620" w:lineRule="exact"/>
        <w:jc w:val="center"/>
        <w:rPr>
          <w:rFonts w:hint="eastAsia" w:ascii="黑体" w:hAnsi="宋体" w:eastAsia="黑体" w:cs="宋体"/>
          <w:b/>
          <w:bCs/>
          <w:color w:val="000000"/>
          <w:kern w:val="0"/>
          <w:sz w:val="30"/>
          <w:szCs w:val="30"/>
        </w:rPr>
      </w:pPr>
    </w:p>
    <w:p w14:paraId="3735B215">
      <w:pPr>
        <w:spacing w:line="620" w:lineRule="exact"/>
        <w:jc w:val="center"/>
        <w:rPr>
          <w:rFonts w:hint="eastAsia" w:ascii="黑体" w:hAnsi="宋体" w:eastAsia="黑体" w:cs="宋体"/>
          <w:b/>
          <w:bCs/>
          <w:color w:val="000000"/>
          <w:kern w:val="0"/>
          <w:sz w:val="30"/>
          <w:szCs w:val="30"/>
        </w:rPr>
      </w:pPr>
    </w:p>
    <w:p w14:paraId="691100D0">
      <w:pPr>
        <w:spacing w:line="620" w:lineRule="exact"/>
        <w:jc w:val="center"/>
        <w:rPr>
          <w:rFonts w:hint="eastAsia" w:ascii="黑体" w:hAnsi="宋体" w:eastAsia="黑体" w:cs="宋体"/>
          <w:b/>
          <w:bCs/>
          <w:color w:val="000000"/>
          <w:kern w:val="0"/>
          <w:sz w:val="30"/>
          <w:szCs w:val="30"/>
        </w:rPr>
      </w:pPr>
    </w:p>
    <w:p w14:paraId="42A8C9CC">
      <w:pPr>
        <w:spacing w:line="620" w:lineRule="exact"/>
        <w:jc w:val="center"/>
        <w:rPr>
          <w:rFonts w:hint="eastAsia" w:ascii="黑体" w:hAnsi="宋体" w:eastAsia="黑体" w:cs="宋体"/>
          <w:b/>
          <w:bCs/>
          <w:color w:val="000000"/>
          <w:kern w:val="0"/>
          <w:sz w:val="30"/>
          <w:szCs w:val="30"/>
        </w:rPr>
      </w:pPr>
    </w:p>
    <w:p w14:paraId="42C6A963">
      <w:pPr>
        <w:spacing w:line="620" w:lineRule="exact"/>
        <w:jc w:val="center"/>
        <w:rPr>
          <w:rFonts w:hint="eastAsia" w:ascii="黑体" w:hAnsi="宋体" w:eastAsia="黑体" w:cs="宋体"/>
          <w:b/>
          <w:bCs/>
          <w:color w:val="000000"/>
          <w:kern w:val="0"/>
          <w:sz w:val="30"/>
          <w:szCs w:val="30"/>
        </w:rPr>
      </w:pPr>
    </w:p>
    <w:p w14:paraId="2F876253">
      <w:pPr>
        <w:spacing w:line="620" w:lineRule="exact"/>
        <w:jc w:val="center"/>
        <w:rPr>
          <w:rFonts w:hint="eastAsia" w:ascii="黑体" w:hAnsi="宋体" w:eastAsia="黑体" w:cs="宋体"/>
          <w:b/>
          <w:bCs/>
          <w:color w:val="000000"/>
          <w:kern w:val="0"/>
          <w:sz w:val="30"/>
          <w:szCs w:val="30"/>
        </w:rPr>
      </w:pPr>
    </w:p>
    <w:p w14:paraId="585AC710">
      <w:pPr>
        <w:spacing w:line="620" w:lineRule="exact"/>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北京市公安局大兴分局2025年一般公共预算财政拨款支出预算表</w:t>
      </w:r>
    </w:p>
    <w:tbl>
      <w:tblPr>
        <w:tblStyle w:val="6"/>
        <w:tblW w:w="11024" w:type="dxa"/>
        <w:tblInd w:w="0" w:type="dxa"/>
        <w:tblLayout w:type="fixed"/>
        <w:tblCellMar>
          <w:top w:w="0" w:type="dxa"/>
          <w:left w:w="108" w:type="dxa"/>
          <w:bottom w:w="0" w:type="dxa"/>
          <w:right w:w="108" w:type="dxa"/>
        </w:tblCellMar>
      </w:tblPr>
      <w:tblGrid>
        <w:gridCol w:w="1002"/>
        <w:gridCol w:w="81"/>
        <w:gridCol w:w="2064"/>
        <w:gridCol w:w="961"/>
        <w:gridCol w:w="627"/>
        <w:gridCol w:w="507"/>
        <w:gridCol w:w="638"/>
        <w:gridCol w:w="637"/>
        <w:gridCol w:w="993"/>
        <w:gridCol w:w="992"/>
        <w:gridCol w:w="982"/>
        <w:gridCol w:w="1540"/>
      </w:tblGrid>
      <w:tr w14:paraId="66CDE4E4">
        <w:tblPrEx>
          <w:tblCellMar>
            <w:top w:w="0" w:type="dxa"/>
            <w:left w:w="108" w:type="dxa"/>
            <w:bottom w:w="0" w:type="dxa"/>
            <w:right w:w="108" w:type="dxa"/>
          </w:tblCellMar>
        </w:tblPrEx>
        <w:trPr>
          <w:gridAfter w:val="1"/>
          <w:wAfter w:w="1540" w:type="dxa"/>
          <w:trHeight w:val="367" w:hRule="atLeast"/>
        </w:trPr>
        <w:tc>
          <w:tcPr>
            <w:tcW w:w="1083" w:type="dxa"/>
            <w:gridSpan w:val="2"/>
            <w:tcBorders>
              <w:top w:val="nil"/>
              <w:left w:val="nil"/>
              <w:bottom w:val="single" w:color="auto" w:sz="4" w:space="0"/>
              <w:right w:val="nil"/>
            </w:tcBorders>
            <w:vAlign w:val="bottom"/>
          </w:tcPr>
          <w:p w14:paraId="372FE31F">
            <w:pPr>
              <w:widowControl/>
              <w:jc w:val="left"/>
              <w:rPr>
                <w:rFonts w:ascii="宋体" w:hAnsi="宋体" w:cs="宋体"/>
                <w:kern w:val="0"/>
              </w:rPr>
            </w:pPr>
          </w:p>
        </w:tc>
        <w:tc>
          <w:tcPr>
            <w:tcW w:w="2064" w:type="dxa"/>
            <w:tcBorders>
              <w:top w:val="nil"/>
              <w:left w:val="nil"/>
              <w:bottom w:val="single" w:color="auto" w:sz="4" w:space="0"/>
              <w:right w:val="nil"/>
            </w:tcBorders>
          </w:tcPr>
          <w:p w14:paraId="55D756A9">
            <w:pPr>
              <w:widowControl/>
              <w:jc w:val="left"/>
              <w:rPr>
                <w:rFonts w:ascii="宋体" w:hAnsi="宋体" w:cs="宋体"/>
                <w:kern w:val="0"/>
              </w:rPr>
            </w:pPr>
          </w:p>
        </w:tc>
        <w:tc>
          <w:tcPr>
            <w:tcW w:w="961" w:type="dxa"/>
            <w:tcBorders>
              <w:top w:val="nil"/>
              <w:left w:val="nil"/>
              <w:bottom w:val="single" w:color="auto" w:sz="4" w:space="0"/>
              <w:right w:val="nil"/>
            </w:tcBorders>
          </w:tcPr>
          <w:p w14:paraId="683D414B">
            <w:pPr>
              <w:widowControl/>
              <w:jc w:val="left"/>
              <w:rPr>
                <w:rFonts w:ascii="宋体" w:hAnsi="宋体" w:cs="宋体"/>
                <w:kern w:val="0"/>
              </w:rPr>
            </w:pPr>
          </w:p>
        </w:tc>
        <w:tc>
          <w:tcPr>
            <w:tcW w:w="627" w:type="dxa"/>
            <w:tcBorders>
              <w:top w:val="nil"/>
              <w:left w:val="nil"/>
              <w:bottom w:val="single" w:color="auto" w:sz="4" w:space="0"/>
              <w:right w:val="nil"/>
            </w:tcBorders>
          </w:tcPr>
          <w:p w14:paraId="760AF794">
            <w:pPr>
              <w:widowControl/>
              <w:jc w:val="left"/>
              <w:rPr>
                <w:rFonts w:ascii="宋体" w:hAnsi="宋体" w:cs="宋体"/>
                <w:kern w:val="0"/>
              </w:rPr>
            </w:pPr>
          </w:p>
        </w:tc>
        <w:tc>
          <w:tcPr>
            <w:tcW w:w="1145" w:type="dxa"/>
            <w:gridSpan w:val="2"/>
            <w:tcBorders>
              <w:top w:val="nil"/>
              <w:left w:val="nil"/>
              <w:bottom w:val="single" w:color="auto" w:sz="4" w:space="0"/>
              <w:right w:val="nil"/>
            </w:tcBorders>
          </w:tcPr>
          <w:p w14:paraId="253F194C">
            <w:pPr>
              <w:widowControl/>
              <w:jc w:val="left"/>
              <w:rPr>
                <w:rFonts w:ascii="宋体" w:hAnsi="宋体" w:cs="宋体"/>
                <w:kern w:val="0"/>
              </w:rPr>
            </w:pPr>
          </w:p>
        </w:tc>
        <w:tc>
          <w:tcPr>
            <w:tcW w:w="1630" w:type="dxa"/>
            <w:gridSpan w:val="2"/>
            <w:tcBorders>
              <w:top w:val="nil"/>
              <w:left w:val="nil"/>
              <w:bottom w:val="single" w:color="auto" w:sz="4" w:space="0"/>
              <w:right w:val="nil"/>
            </w:tcBorders>
          </w:tcPr>
          <w:p w14:paraId="5FFE9176">
            <w:pPr>
              <w:widowControl/>
              <w:jc w:val="left"/>
              <w:rPr>
                <w:rFonts w:ascii="宋体" w:hAnsi="宋体" w:cs="宋体"/>
                <w:kern w:val="0"/>
              </w:rPr>
            </w:pPr>
          </w:p>
        </w:tc>
        <w:tc>
          <w:tcPr>
            <w:tcW w:w="992" w:type="dxa"/>
            <w:tcBorders>
              <w:top w:val="nil"/>
              <w:left w:val="nil"/>
              <w:bottom w:val="single" w:color="auto" w:sz="4" w:space="0"/>
              <w:right w:val="nil"/>
            </w:tcBorders>
          </w:tcPr>
          <w:p w14:paraId="394383E4">
            <w:pPr>
              <w:widowControl/>
              <w:jc w:val="left"/>
              <w:rPr>
                <w:rFonts w:ascii="宋体" w:hAnsi="宋体" w:cs="宋体"/>
                <w:kern w:val="0"/>
              </w:rPr>
            </w:pPr>
            <w:r>
              <w:rPr>
                <w:rFonts w:hint="eastAsia" w:ascii="宋体" w:hAnsi="宋体" w:cs="宋体"/>
                <w:kern w:val="0"/>
              </w:rPr>
              <w:t>单位：</w:t>
            </w:r>
          </w:p>
        </w:tc>
        <w:tc>
          <w:tcPr>
            <w:tcW w:w="982" w:type="dxa"/>
            <w:tcBorders>
              <w:top w:val="nil"/>
              <w:left w:val="nil"/>
              <w:bottom w:val="single" w:color="auto" w:sz="4" w:space="0"/>
              <w:right w:val="nil"/>
            </w:tcBorders>
          </w:tcPr>
          <w:p w14:paraId="12CFD399">
            <w:pPr>
              <w:widowControl/>
              <w:jc w:val="left"/>
              <w:rPr>
                <w:rFonts w:ascii="宋体" w:hAnsi="宋体" w:cs="宋体"/>
                <w:kern w:val="0"/>
              </w:rPr>
            </w:pPr>
            <w:r>
              <w:rPr>
                <w:rFonts w:hint="eastAsia" w:ascii="宋体" w:hAnsi="宋体" w:cs="宋体"/>
                <w:kern w:val="0"/>
              </w:rPr>
              <w:t>万元</w:t>
            </w:r>
          </w:p>
        </w:tc>
      </w:tr>
      <w:tr w14:paraId="5C386E4D">
        <w:tblPrEx>
          <w:tblCellMar>
            <w:top w:w="0" w:type="dxa"/>
            <w:left w:w="108" w:type="dxa"/>
            <w:bottom w:w="0" w:type="dxa"/>
            <w:right w:w="108" w:type="dxa"/>
          </w:tblCellMar>
        </w:tblPrEx>
        <w:trPr>
          <w:gridAfter w:val="1"/>
          <w:wAfter w:w="1540" w:type="dxa"/>
          <w:trHeight w:val="886" w:hRule="atLeast"/>
        </w:trPr>
        <w:tc>
          <w:tcPr>
            <w:tcW w:w="3147" w:type="dxa"/>
            <w:gridSpan w:val="3"/>
            <w:tcBorders>
              <w:top w:val="single" w:color="auto" w:sz="4" w:space="0"/>
              <w:left w:val="single" w:color="auto" w:sz="4" w:space="0"/>
              <w:bottom w:val="single" w:color="auto" w:sz="4" w:space="0"/>
              <w:right w:val="single" w:color="auto" w:sz="4" w:space="0"/>
            </w:tcBorders>
            <w:shd w:val="clear" w:color="auto" w:fill="A6A6A6"/>
            <w:vAlign w:val="center"/>
          </w:tcPr>
          <w:p w14:paraId="004FA845">
            <w:pPr>
              <w:widowControl/>
              <w:jc w:val="center"/>
              <w:rPr>
                <w:rFonts w:ascii="Arial Unicode MS" w:hAnsi="Arial Unicode MS" w:eastAsia="Arial Unicode MS" w:cs="Arial Unicode MS"/>
                <w:b/>
                <w:color w:val="000000"/>
                <w:kern w:val="0"/>
                <w:sz w:val="18"/>
                <w:szCs w:val="18"/>
              </w:rPr>
            </w:pPr>
            <w:r>
              <w:rPr>
                <w:rFonts w:hint="eastAsia" w:ascii="Arial Unicode MS" w:hAnsi="Arial Unicode MS" w:eastAsia="Arial Unicode MS" w:cs="Arial Unicode MS"/>
                <w:b/>
                <w:color w:val="000000"/>
                <w:kern w:val="0"/>
                <w:sz w:val="18"/>
                <w:szCs w:val="18"/>
              </w:rPr>
              <w:t>功能分类科目</w:t>
            </w:r>
          </w:p>
        </w:tc>
        <w:tc>
          <w:tcPr>
            <w:tcW w:w="961" w:type="dxa"/>
            <w:vMerge w:val="restart"/>
            <w:tcBorders>
              <w:top w:val="single" w:color="auto" w:sz="4" w:space="0"/>
              <w:left w:val="single" w:color="auto" w:sz="4" w:space="0"/>
              <w:right w:val="single" w:color="auto" w:sz="4" w:space="0"/>
            </w:tcBorders>
            <w:shd w:val="clear" w:color="auto" w:fill="A6A6A6"/>
            <w:vAlign w:val="center"/>
          </w:tcPr>
          <w:p w14:paraId="2BE9B32D">
            <w:pPr>
              <w:jc w:val="center"/>
              <w:rPr>
                <w:rFonts w:ascii="Arial Unicode MS" w:hAnsi="Arial Unicode MS" w:eastAsia="Arial Unicode MS" w:cs="Arial Unicode MS"/>
                <w:b/>
                <w:color w:val="000000"/>
                <w:kern w:val="0"/>
                <w:sz w:val="18"/>
                <w:szCs w:val="18"/>
              </w:rPr>
            </w:pPr>
            <w:r>
              <w:rPr>
                <w:rFonts w:hint="eastAsia" w:ascii="Arial Unicode MS" w:hAnsi="Arial Unicode MS" w:cs="Arial Unicode MS"/>
                <w:b/>
                <w:color w:val="000000"/>
                <w:kern w:val="0"/>
                <w:sz w:val="18"/>
                <w:szCs w:val="18"/>
              </w:rPr>
              <w:t>2024</w:t>
            </w:r>
            <w:r>
              <w:rPr>
                <w:rFonts w:hint="eastAsia" w:ascii="Arial Unicode MS" w:hAnsi="Arial Unicode MS" w:eastAsia="Arial Unicode MS" w:cs="Arial Unicode MS"/>
                <w:b/>
                <w:color w:val="000000"/>
                <w:kern w:val="0"/>
                <w:sz w:val="18"/>
                <w:szCs w:val="18"/>
              </w:rPr>
              <w:t>年执行数</w:t>
            </w:r>
          </w:p>
        </w:tc>
        <w:tc>
          <w:tcPr>
            <w:tcW w:w="3402" w:type="dxa"/>
            <w:gridSpan w:val="5"/>
            <w:tcBorders>
              <w:top w:val="single" w:color="auto" w:sz="4" w:space="0"/>
              <w:left w:val="single" w:color="auto" w:sz="4" w:space="0"/>
              <w:bottom w:val="single" w:color="auto" w:sz="4" w:space="0"/>
              <w:right w:val="single" w:color="auto" w:sz="4" w:space="0"/>
            </w:tcBorders>
            <w:shd w:val="clear" w:color="auto" w:fill="A6A6A6"/>
            <w:vAlign w:val="center"/>
          </w:tcPr>
          <w:p w14:paraId="62D7DBA3">
            <w:pPr>
              <w:jc w:val="center"/>
              <w:rPr>
                <w:rFonts w:ascii="Arial Unicode MS" w:hAnsi="Arial Unicode MS" w:eastAsia="Arial Unicode MS" w:cs="Arial Unicode MS"/>
                <w:b/>
                <w:color w:val="000000"/>
                <w:kern w:val="0"/>
                <w:sz w:val="18"/>
                <w:szCs w:val="18"/>
              </w:rPr>
            </w:pPr>
            <w:r>
              <w:rPr>
                <w:rFonts w:hint="eastAsia" w:ascii="Arial Unicode MS" w:hAnsi="Arial Unicode MS" w:cs="Arial Unicode MS"/>
                <w:b/>
                <w:color w:val="000000"/>
                <w:kern w:val="0"/>
                <w:sz w:val="18"/>
                <w:szCs w:val="18"/>
              </w:rPr>
              <w:t>2025</w:t>
            </w:r>
            <w:r>
              <w:rPr>
                <w:rFonts w:hint="eastAsia" w:ascii="Arial Unicode MS" w:hAnsi="Arial Unicode MS" w:eastAsia="Arial Unicode MS" w:cs="Arial Unicode MS"/>
                <w:b/>
                <w:color w:val="000000"/>
                <w:kern w:val="0"/>
                <w:sz w:val="18"/>
                <w:szCs w:val="18"/>
              </w:rPr>
              <w:t>年年初预算数</w:t>
            </w:r>
          </w:p>
        </w:tc>
        <w:tc>
          <w:tcPr>
            <w:tcW w:w="1974"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21531B17">
            <w:pPr>
              <w:jc w:val="center"/>
              <w:rPr>
                <w:rFonts w:ascii="Arial Unicode MS" w:hAnsi="Arial Unicode MS" w:eastAsia="Arial Unicode MS" w:cs="Arial Unicode MS"/>
                <w:b/>
                <w:color w:val="000000"/>
                <w:kern w:val="0"/>
                <w:sz w:val="18"/>
                <w:szCs w:val="18"/>
              </w:rPr>
            </w:pPr>
            <w:r>
              <w:rPr>
                <w:rFonts w:hint="eastAsia" w:ascii="Arial Unicode MS" w:hAnsi="Arial Unicode MS" w:cs="Arial Unicode MS"/>
                <w:b/>
                <w:color w:val="000000"/>
                <w:kern w:val="0"/>
                <w:sz w:val="18"/>
                <w:szCs w:val="18"/>
              </w:rPr>
              <w:t>2025</w:t>
            </w:r>
            <w:r>
              <w:rPr>
                <w:rFonts w:hint="eastAsia" w:ascii="Arial Unicode MS" w:hAnsi="Arial Unicode MS" w:eastAsia="Arial Unicode MS" w:cs="Arial Unicode MS"/>
                <w:b/>
                <w:color w:val="000000"/>
                <w:kern w:val="0"/>
                <w:sz w:val="18"/>
                <w:szCs w:val="18"/>
              </w:rPr>
              <w:t>年预算数比上年执行数</w:t>
            </w:r>
          </w:p>
        </w:tc>
      </w:tr>
      <w:tr w14:paraId="650093DD">
        <w:tblPrEx>
          <w:tblCellMar>
            <w:top w:w="0" w:type="dxa"/>
            <w:left w:w="108" w:type="dxa"/>
            <w:bottom w:w="0" w:type="dxa"/>
            <w:right w:w="108" w:type="dxa"/>
          </w:tblCellMar>
        </w:tblPrEx>
        <w:trPr>
          <w:gridAfter w:val="1"/>
          <w:wAfter w:w="1540" w:type="dxa"/>
          <w:trHeight w:val="558" w:hRule="atLeast"/>
        </w:trPr>
        <w:tc>
          <w:tcPr>
            <w:tcW w:w="1002" w:type="dxa"/>
            <w:tcBorders>
              <w:top w:val="single" w:color="auto" w:sz="4" w:space="0"/>
              <w:left w:val="single" w:color="auto" w:sz="4" w:space="0"/>
              <w:bottom w:val="single" w:color="auto" w:sz="4" w:space="0"/>
              <w:right w:val="single" w:color="auto" w:sz="4" w:space="0"/>
            </w:tcBorders>
            <w:shd w:val="clear" w:color="auto" w:fill="A6A6A6"/>
            <w:vAlign w:val="center"/>
          </w:tcPr>
          <w:p w14:paraId="22BEEB19">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科目编码</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1F9474A6">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科目名称</w:t>
            </w:r>
          </w:p>
        </w:tc>
        <w:tc>
          <w:tcPr>
            <w:tcW w:w="961" w:type="dxa"/>
            <w:vMerge w:val="continue"/>
            <w:tcBorders>
              <w:left w:val="single" w:color="auto" w:sz="4" w:space="0"/>
              <w:bottom w:val="single" w:color="auto" w:sz="4" w:space="0"/>
              <w:right w:val="single" w:color="auto" w:sz="4" w:space="0"/>
            </w:tcBorders>
            <w:shd w:val="clear" w:color="auto" w:fill="A6A6A6"/>
            <w:vAlign w:val="center"/>
          </w:tcPr>
          <w:p w14:paraId="54FCE16E">
            <w:pPr>
              <w:widowControl/>
              <w:jc w:val="center"/>
              <w:rPr>
                <w:rFonts w:ascii="宋体" w:hAnsi="宋体" w:cs="宋体"/>
                <w:color w:val="000000"/>
                <w:kern w:val="0"/>
                <w:sz w:val="18"/>
                <w:szCs w:val="18"/>
              </w:rPr>
            </w:pPr>
          </w:p>
        </w:tc>
        <w:tc>
          <w:tcPr>
            <w:tcW w:w="1134" w:type="dxa"/>
            <w:gridSpan w:val="2"/>
            <w:tcBorders>
              <w:left w:val="single" w:color="auto" w:sz="4" w:space="0"/>
              <w:bottom w:val="single" w:color="auto" w:sz="4" w:space="0"/>
              <w:right w:val="single" w:color="auto" w:sz="4" w:space="0"/>
            </w:tcBorders>
            <w:shd w:val="clear" w:color="auto" w:fill="A6A6A6"/>
            <w:vAlign w:val="center"/>
          </w:tcPr>
          <w:p w14:paraId="253D6CD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1275" w:type="dxa"/>
            <w:gridSpan w:val="2"/>
            <w:tcBorders>
              <w:left w:val="single" w:color="auto" w:sz="4" w:space="0"/>
              <w:bottom w:val="single" w:color="auto" w:sz="4" w:space="0"/>
              <w:right w:val="single" w:color="auto" w:sz="4" w:space="0"/>
            </w:tcBorders>
            <w:shd w:val="clear" w:color="auto" w:fill="A6A6A6"/>
            <w:vAlign w:val="center"/>
          </w:tcPr>
          <w:p w14:paraId="5BFBE91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基本支出</w:t>
            </w:r>
          </w:p>
        </w:tc>
        <w:tc>
          <w:tcPr>
            <w:tcW w:w="993" w:type="dxa"/>
            <w:tcBorders>
              <w:left w:val="single" w:color="auto" w:sz="4" w:space="0"/>
              <w:bottom w:val="single" w:color="auto" w:sz="4" w:space="0"/>
              <w:right w:val="single" w:color="auto" w:sz="4" w:space="0"/>
            </w:tcBorders>
            <w:shd w:val="clear" w:color="auto" w:fill="A6A6A6"/>
            <w:vAlign w:val="center"/>
          </w:tcPr>
          <w:p w14:paraId="243A3A1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项目支出</w:t>
            </w:r>
          </w:p>
        </w:tc>
        <w:tc>
          <w:tcPr>
            <w:tcW w:w="992" w:type="dxa"/>
            <w:tcBorders>
              <w:left w:val="single" w:color="auto" w:sz="4" w:space="0"/>
              <w:bottom w:val="single" w:color="auto" w:sz="4" w:space="0"/>
              <w:right w:val="single" w:color="auto" w:sz="4" w:space="0"/>
            </w:tcBorders>
            <w:shd w:val="clear" w:color="auto" w:fill="A6A6A6"/>
            <w:vAlign w:val="center"/>
          </w:tcPr>
          <w:p w14:paraId="5EFE38F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增减额</w:t>
            </w:r>
          </w:p>
        </w:tc>
        <w:tc>
          <w:tcPr>
            <w:tcW w:w="982" w:type="dxa"/>
            <w:tcBorders>
              <w:left w:val="single" w:color="auto" w:sz="4" w:space="0"/>
              <w:bottom w:val="single" w:color="auto" w:sz="4" w:space="0"/>
              <w:right w:val="single" w:color="auto" w:sz="4" w:space="0"/>
            </w:tcBorders>
            <w:shd w:val="clear" w:color="auto" w:fill="A6A6A6"/>
            <w:vAlign w:val="center"/>
          </w:tcPr>
          <w:p w14:paraId="12F9C75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增减%</w:t>
            </w:r>
          </w:p>
        </w:tc>
      </w:tr>
      <w:tr w14:paraId="7F079E23">
        <w:tblPrEx>
          <w:tblCellMar>
            <w:top w:w="0" w:type="dxa"/>
            <w:left w:w="108" w:type="dxa"/>
            <w:bottom w:w="0" w:type="dxa"/>
            <w:right w:w="108" w:type="dxa"/>
          </w:tblCellMar>
        </w:tblPrEx>
        <w:trPr>
          <w:gridAfter w:val="1"/>
          <w:wAfter w:w="1540" w:type="dxa"/>
          <w:trHeight w:val="444" w:hRule="atLeast"/>
        </w:trPr>
        <w:tc>
          <w:tcPr>
            <w:tcW w:w="1002" w:type="dxa"/>
            <w:tcBorders>
              <w:top w:val="single" w:color="auto" w:sz="4" w:space="0"/>
              <w:left w:val="single" w:color="auto" w:sz="4" w:space="0"/>
              <w:bottom w:val="single" w:color="auto" w:sz="4" w:space="0"/>
              <w:right w:val="single" w:color="auto" w:sz="4" w:space="0"/>
            </w:tcBorders>
            <w:vAlign w:val="center"/>
          </w:tcPr>
          <w:p w14:paraId="3FDDAE18">
            <w:pPr>
              <w:widowControl/>
              <w:rPr>
                <w:rFonts w:ascii="宋体" w:hAnsi="宋体" w:cs="宋体"/>
                <w:b/>
                <w:color w:val="000000"/>
                <w:kern w:val="0"/>
                <w:sz w:val="15"/>
                <w:szCs w:val="15"/>
              </w:rPr>
            </w:pPr>
            <w:r>
              <w:rPr>
                <w:rFonts w:hint="eastAsia" w:ascii="宋体" w:hAnsi="宋体" w:cs="宋体"/>
                <w:b/>
                <w:color w:val="000000"/>
                <w:kern w:val="0"/>
                <w:sz w:val="15"/>
                <w:szCs w:val="15"/>
              </w:rPr>
              <w:t>201</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69FDCBF4">
            <w:pPr>
              <w:widowControl/>
              <w:rPr>
                <w:rFonts w:ascii="宋体" w:hAnsi="宋体" w:cs="宋体"/>
                <w:b/>
                <w:color w:val="000000"/>
                <w:kern w:val="0"/>
                <w:sz w:val="15"/>
                <w:szCs w:val="15"/>
              </w:rPr>
            </w:pPr>
            <w:r>
              <w:rPr>
                <w:rFonts w:hint="eastAsia" w:ascii="宋体" w:hAnsi="宋体" w:cs="宋体"/>
                <w:b/>
                <w:color w:val="000000"/>
                <w:kern w:val="0"/>
                <w:sz w:val="15"/>
                <w:szCs w:val="15"/>
              </w:rPr>
              <w:t>一般公共服务支出</w:t>
            </w:r>
          </w:p>
        </w:tc>
        <w:tc>
          <w:tcPr>
            <w:tcW w:w="961" w:type="dxa"/>
            <w:tcBorders>
              <w:top w:val="single" w:color="auto" w:sz="4" w:space="0"/>
              <w:left w:val="single" w:color="auto" w:sz="4" w:space="0"/>
              <w:bottom w:val="single" w:color="auto" w:sz="4" w:space="0"/>
              <w:right w:val="single" w:color="auto" w:sz="4" w:space="0"/>
            </w:tcBorders>
            <w:vAlign w:val="bottom"/>
          </w:tcPr>
          <w:p w14:paraId="4D18F6BD">
            <w:pPr>
              <w:widowControl/>
              <w:jc w:val="center"/>
              <w:rPr>
                <w:rFonts w:ascii="宋体" w:hAnsi="宋体" w:cs="宋体"/>
                <w:b/>
                <w:color w:val="000000"/>
                <w:kern w:val="0"/>
                <w:sz w:val="15"/>
                <w:szCs w:val="15"/>
              </w:rPr>
            </w:pPr>
            <w:r>
              <w:rPr>
                <w:rFonts w:hint="eastAsia" w:ascii="宋体" w:hAnsi="宋体" w:cs="宋体"/>
                <w:b/>
                <w:color w:val="000000"/>
                <w:kern w:val="0"/>
                <w:sz w:val="15"/>
                <w:szCs w:val="15"/>
              </w:rPr>
              <w:t>14.97</w:t>
            </w:r>
          </w:p>
        </w:tc>
        <w:tc>
          <w:tcPr>
            <w:tcW w:w="1134" w:type="dxa"/>
            <w:gridSpan w:val="2"/>
            <w:tcBorders>
              <w:top w:val="single" w:color="auto" w:sz="4" w:space="0"/>
              <w:left w:val="single" w:color="auto" w:sz="4" w:space="0"/>
              <w:bottom w:val="single" w:color="auto" w:sz="4" w:space="0"/>
              <w:right w:val="single" w:color="auto" w:sz="4" w:space="0"/>
            </w:tcBorders>
            <w:vAlign w:val="bottom"/>
          </w:tcPr>
          <w:p w14:paraId="2C2279AF">
            <w:pPr>
              <w:widowControl/>
              <w:jc w:val="center"/>
              <w:textAlignment w:val="center"/>
              <w:rPr>
                <w:rFonts w:ascii="宋体" w:hAnsi="宋体" w:cs="宋体"/>
                <w:b/>
                <w:bCs/>
                <w:kern w:val="0"/>
                <w:sz w:val="15"/>
                <w:szCs w:val="15"/>
              </w:rPr>
            </w:pPr>
            <w:r>
              <w:rPr>
                <w:rFonts w:hint="eastAsia" w:ascii="宋体" w:hAnsi="宋体" w:cs="宋体"/>
                <w:b/>
                <w:bCs/>
                <w:kern w:val="0"/>
                <w:sz w:val="15"/>
                <w:szCs w:val="15"/>
              </w:rPr>
              <w:t>15</w:t>
            </w: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2DB2626E">
            <w:pPr>
              <w:widowControl/>
              <w:jc w:val="center"/>
              <w:textAlignment w:val="center"/>
              <w:rPr>
                <w:rFonts w:ascii="宋体" w:hAnsi="宋体" w:cs="宋体"/>
                <w:b/>
                <w:bCs/>
                <w:kern w:val="0"/>
                <w:sz w:val="15"/>
                <w:szCs w:val="15"/>
              </w:rPr>
            </w:pPr>
          </w:p>
        </w:tc>
        <w:tc>
          <w:tcPr>
            <w:tcW w:w="993" w:type="dxa"/>
            <w:tcBorders>
              <w:top w:val="single" w:color="auto" w:sz="4" w:space="0"/>
              <w:left w:val="single" w:color="auto" w:sz="4" w:space="0"/>
              <w:bottom w:val="single" w:color="auto" w:sz="4" w:space="0"/>
              <w:right w:val="single" w:color="auto" w:sz="4" w:space="0"/>
            </w:tcBorders>
            <w:vAlign w:val="bottom"/>
          </w:tcPr>
          <w:p w14:paraId="33BD4711">
            <w:pPr>
              <w:widowControl/>
              <w:jc w:val="center"/>
              <w:textAlignment w:val="center"/>
              <w:rPr>
                <w:rFonts w:ascii="宋体" w:hAnsi="宋体" w:cs="宋体"/>
                <w:b/>
                <w:bCs/>
                <w:kern w:val="0"/>
                <w:sz w:val="15"/>
                <w:szCs w:val="15"/>
              </w:rPr>
            </w:pPr>
            <w:r>
              <w:rPr>
                <w:rFonts w:hint="eastAsia" w:ascii="宋体" w:hAnsi="宋体" w:cs="宋体"/>
                <w:b/>
                <w:bCs/>
                <w:kern w:val="0"/>
                <w:sz w:val="15"/>
                <w:szCs w:val="15"/>
              </w:rPr>
              <w:t>15</w:t>
            </w:r>
          </w:p>
        </w:tc>
        <w:tc>
          <w:tcPr>
            <w:tcW w:w="992" w:type="dxa"/>
            <w:tcBorders>
              <w:top w:val="single" w:color="auto" w:sz="4" w:space="0"/>
              <w:left w:val="single" w:color="auto" w:sz="4" w:space="0"/>
              <w:bottom w:val="single" w:color="auto" w:sz="4" w:space="0"/>
              <w:right w:val="single" w:color="auto" w:sz="4" w:space="0"/>
            </w:tcBorders>
            <w:vAlign w:val="bottom"/>
          </w:tcPr>
          <w:p w14:paraId="43CA1B7C">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0.03</w:t>
            </w:r>
          </w:p>
        </w:tc>
        <w:tc>
          <w:tcPr>
            <w:tcW w:w="982" w:type="dxa"/>
            <w:tcBorders>
              <w:top w:val="single" w:color="auto" w:sz="4" w:space="0"/>
              <w:left w:val="single" w:color="auto" w:sz="4" w:space="0"/>
              <w:bottom w:val="single" w:color="auto" w:sz="4" w:space="0"/>
              <w:right w:val="single" w:color="auto" w:sz="4" w:space="0"/>
            </w:tcBorders>
            <w:vAlign w:val="bottom"/>
          </w:tcPr>
          <w:p w14:paraId="497B051A">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0.02%</w:t>
            </w:r>
          </w:p>
        </w:tc>
      </w:tr>
      <w:tr w14:paraId="0D66DB60">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0BECC4C5">
            <w:pPr>
              <w:widowControl/>
              <w:rPr>
                <w:rFonts w:ascii="宋体" w:hAnsi="宋体" w:cs="宋体"/>
                <w:b/>
                <w:color w:val="000000"/>
                <w:kern w:val="0"/>
                <w:sz w:val="15"/>
                <w:szCs w:val="15"/>
              </w:rPr>
            </w:pPr>
            <w:r>
              <w:rPr>
                <w:rFonts w:hint="eastAsia" w:ascii="宋体" w:hAnsi="宋体" w:cs="宋体"/>
                <w:b/>
                <w:color w:val="000000"/>
                <w:kern w:val="0"/>
                <w:sz w:val="15"/>
                <w:szCs w:val="15"/>
              </w:rPr>
              <w:t>204</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1655BF05">
            <w:pPr>
              <w:widowControl/>
              <w:rPr>
                <w:rFonts w:ascii="宋体" w:hAnsi="宋体" w:cs="宋体"/>
                <w:b/>
                <w:color w:val="000000"/>
                <w:kern w:val="0"/>
                <w:sz w:val="15"/>
                <w:szCs w:val="15"/>
              </w:rPr>
            </w:pPr>
            <w:r>
              <w:rPr>
                <w:rFonts w:hint="eastAsia" w:ascii="宋体" w:hAnsi="宋体" w:cs="宋体"/>
                <w:b/>
                <w:color w:val="000000"/>
                <w:kern w:val="0"/>
                <w:sz w:val="15"/>
                <w:szCs w:val="15"/>
              </w:rPr>
              <w:t>公共安全支出</w:t>
            </w:r>
          </w:p>
        </w:tc>
        <w:tc>
          <w:tcPr>
            <w:tcW w:w="961" w:type="dxa"/>
            <w:tcBorders>
              <w:top w:val="single" w:color="auto" w:sz="4" w:space="0"/>
              <w:left w:val="single" w:color="auto" w:sz="4" w:space="0"/>
              <w:bottom w:val="single" w:color="auto" w:sz="4" w:space="0"/>
              <w:right w:val="single" w:color="auto" w:sz="4" w:space="0"/>
            </w:tcBorders>
            <w:vAlign w:val="bottom"/>
          </w:tcPr>
          <w:p w14:paraId="4712D889">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 xml:space="preserve">179497.62 </w:t>
            </w:r>
          </w:p>
        </w:tc>
        <w:tc>
          <w:tcPr>
            <w:tcW w:w="1134" w:type="dxa"/>
            <w:gridSpan w:val="2"/>
            <w:tcBorders>
              <w:top w:val="single" w:color="auto" w:sz="4" w:space="0"/>
              <w:left w:val="single" w:color="auto" w:sz="4" w:space="0"/>
              <w:bottom w:val="single" w:color="auto" w:sz="4" w:space="0"/>
              <w:right w:val="single" w:color="auto" w:sz="4" w:space="0"/>
            </w:tcBorders>
            <w:vAlign w:val="bottom"/>
          </w:tcPr>
          <w:p w14:paraId="4B6582A2">
            <w:pPr>
              <w:widowControl/>
              <w:jc w:val="right"/>
              <w:textAlignment w:val="center"/>
              <w:rPr>
                <w:rFonts w:ascii="宋体" w:hAnsi="宋体" w:cs="宋体"/>
                <w:b/>
                <w:bCs/>
                <w:kern w:val="0"/>
                <w:sz w:val="15"/>
                <w:szCs w:val="15"/>
              </w:rPr>
            </w:pPr>
            <w:r>
              <w:rPr>
                <w:rFonts w:ascii="宋体" w:hAnsi="宋体" w:cs="宋体"/>
                <w:b/>
                <w:bCs/>
                <w:kern w:val="0"/>
                <w:sz w:val="15"/>
                <w:szCs w:val="15"/>
              </w:rPr>
              <w:t>173454.52</w:t>
            </w: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50DB8B87">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106427.14</w:t>
            </w:r>
          </w:p>
        </w:tc>
        <w:tc>
          <w:tcPr>
            <w:tcW w:w="993" w:type="dxa"/>
            <w:tcBorders>
              <w:top w:val="single" w:color="auto" w:sz="4" w:space="0"/>
              <w:left w:val="single" w:color="auto" w:sz="4" w:space="0"/>
              <w:bottom w:val="single" w:color="auto" w:sz="4" w:space="0"/>
              <w:right w:val="single" w:color="auto" w:sz="4" w:space="0"/>
            </w:tcBorders>
            <w:vAlign w:val="bottom"/>
          </w:tcPr>
          <w:p w14:paraId="7AFCC11A">
            <w:pPr>
              <w:widowControl/>
              <w:jc w:val="right"/>
              <w:textAlignment w:val="center"/>
              <w:rPr>
                <w:rFonts w:ascii="宋体" w:hAnsi="宋体" w:cs="宋体"/>
                <w:b/>
                <w:bCs/>
                <w:kern w:val="0"/>
                <w:sz w:val="15"/>
                <w:szCs w:val="15"/>
              </w:rPr>
            </w:pPr>
          </w:p>
        </w:tc>
        <w:tc>
          <w:tcPr>
            <w:tcW w:w="992" w:type="dxa"/>
            <w:tcBorders>
              <w:top w:val="single" w:color="auto" w:sz="4" w:space="0"/>
              <w:left w:val="single" w:color="auto" w:sz="4" w:space="0"/>
              <w:bottom w:val="single" w:color="auto" w:sz="4" w:space="0"/>
              <w:right w:val="single" w:color="auto" w:sz="4" w:space="0"/>
            </w:tcBorders>
            <w:vAlign w:val="bottom"/>
          </w:tcPr>
          <w:p w14:paraId="086A8338">
            <w:pPr>
              <w:widowControl/>
              <w:jc w:val="right"/>
              <w:textAlignment w:val="center"/>
              <w:rPr>
                <w:rFonts w:ascii="宋体" w:hAnsi="宋体" w:cs="宋体"/>
                <w:b/>
                <w:bCs/>
                <w:kern w:val="0"/>
                <w:sz w:val="15"/>
                <w:szCs w:val="15"/>
              </w:rPr>
            </w:pPr>
            <w:r>
              <w:rPr>
                <w:rFonts w:hint="eastAsia" w:ascii="宋体" w:hAnsi="宋体" w:cs="宋体"/>
                <w:kern w:val="0"/>
                <w:sz w:val="15"/>
                <w:szCs w:val="15"/>
              </w:rPr>
              <w:t>-</w:t>
            </w:r>
            <w:r>
              <w:rPr>
                <w:rFonts w:hint="eastAsia" w:ascii="宋体" w:hAnsi="宋体" w:cs="宋体"/>
                <w:b/>
                <w:bCs/>
                <w:kern w:val="0"/>
                <w:sz w:val="15"/>
                <w:szCs w:val="15"/>
              </w:rPr>
              <w:t>6043.10</w:t>
            </w:r>
          </w:p>
        </w:tc>
        <w:tc>
          <w:tcPr>
            <w:tcW w:w="982" w:type="dxa"/>
            <w:tcBorders>
              <w:top w:val="single" w:color="auto" w:sz="4" w:space="0"/>
              <w:left w:val="single" w:color="auto" w:sz="4" w:space="0"/>
              <w:bottom w:val="single" w:color="auto" w:sz="4" w:space="0"/>
              <w:right w:val="single" w:color="auto" w:sz="4" w:space="0"/>
            </w:tcBorders>
            <w:vAlign w:val="bottom"/>
          </w:tcPr>
          <w:p w14:paraId="415617E8">
            <w:pPr>
              <w:widowControl/>
              <w:jc w:val="right"/>
              <w:textAlignment w:val="center"/>
              <w:rPr>
                <w:rFonts w:ascii="宋体" w:hAnsi="宋体" w:cs="宋体"/>
                <w:b/>
                <w:bCs/>
                <w:kern w:val="0"/>
                <w:sz w:val="15"/>
                <w:szCs w:val="15"/>
              </w:rPr>
            </w:pPr>
            <w:r>
              <w:rPr>
                <w:rFonts w:hint="eastAsia" w:ascii="宋体" w:hAnsi="宋体" w:cs="宋体"/>
                <w:kern w:val="0"/>
                <w:sz w:val="15"/>
                <w:szCs w:val="15"/>
              </w:rPr>
              <w:t>-</w:t>
            </w:r>
            <w:r>
              <w:rPr>
                <w:rFonts w:hint="eastAsia" w:ascii="宋体" w:hAnsi="宋体" w:cs="宋体"/>
                <w:b/>
                <w:bCs/>
                <w:kern w:val="0"/>
                <w:sz w:val="15"/>
                <w:szCs w:val="15"/>
              </w:rPr>
              <w:t>3.37%</w:t>
            </w:r>
          </w:p>
        </w:tc>
      </w:tr>
      <w:tr w14:paraId="5A2EA64C">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304C7752">
            <w:pPr>
              <w:widowControl/>
              <w:rPr>
                <w:rFonts w:ascii="宋体" w:hAnsi="宋体" w:cs="宋体"/>
                <w:bCs/>
                <w:color w:val="000000"/>
                <w:kern w:val="0"/>
                <w:sz w:val="15"/>
                <w:szCs w:val="15"/>
              </w:rPr>
            </w:pPr>
            <w:r>
              <w:rPr>
                <w:rFonts w:hint="eastAsia" w:ascii="宋体" w:hAnsi="宋体" w:cs="宋体"/>
                <w:bCs/>
                <w:color w:val="000000"/>
                <w:kern w:val="0"/>
                <w:sz w:val="15"/>
                <w:szCs w:val="15"/>
              </w:rPr>
              <w:t>20402</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10CC0151">
            <w:pPr>
              <w:widowControl/>
              <w:rPr>
                <w:rFonts w:ascii="宋体" w:hAnsi="宋体" w:cs="宋体"/>
                <w:bCs/>
                <w:kern w:val="0"/>
                <w:sz w:val="15"/>
                <w:szCs w:val="15"/>
              </w:rPr>
            </w:pPr>
            <w:r>
              <w:rPr>
                <w:rFonts w:hint="eastAsia" w:ascii="宋体" w:hAnsi="宋体" w:cs="宋体"/>
                <w:bCs/>
                <w:kern w:val="0"/>
                <w:sz w:val="15"/>
                <w:szCs w:val="15"/>
              </w:rPr>
              <w:t>公安支出</w:t>
            </w:r>
          </w:p>
        </w:tc>
        <w:tc>
          <w:tcPr>
            <w:tcW w:w="961" w:type="dxa"/>
            <w:tcBorders>
              <w:top w:val="single" w:color="auto" w:sz="4" w:space="0"/>
              <w:left w:val="single" w:color="auto" w:sz="4" w:space="0"/>
              <w:bottom w:val="single" w:color="auto" w:sz="4" w:space="0"/>
              <w:right w:val="single" w:color="auto" w:sz="4" w:space="0"/>
            </w:tcBorders>
            <w:vAlign w:val="bottom"/>
          </w:tcPr>
          <w:p w14:paraId="5546F061">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 xml:space="preserve">179497.62 </w:t>
            </w:r>
          </w:p>
        </w:tc>
        <w:tc>
          <w:tcPr>
            <w:tcW w:w="1134" w:type="dxa"/>
            <w:gridSpan w:val="2"/>
            <w:tcBorders>
              <w:top w:val="single" w:color="auto" w:sz="4" w:space="0"/>
              <w:left w:val="single" w:color="auto" w:sz="4" w:space="0"/>
              <w:bottom w:val="single" w:color="auto" w:sz="4" w:space="0"/>
              <w:right w:val="single" w:color="auto" w:sz="4" w:space="0"/>
            </w:tcBorders>
            <w:vAlign w:val="bottom"/>
          </w:tcPr>
          <w:p w14:paraId="7B10C285">
            <w:pPr>
              <w:widowControl/>
              <w:jc w:val="right"/>
              <w:textAlignment w:val="center"/>
              <w:rPr>
                <w:rFonts w:ascii="宋体" w:hAnsi="宋体" w:cs="宋体"/>
                <w:b/>
                <w:bCs/>
                <w:kern w:val="0"/>
                <w:sz w:val="15"/>
                <w:szCs w:val="15"/>
              </w:rPr>
            </w:pPr>
            <w:r>
              <w:rPr>
                <w:rFonts w:ascii="宋体" w:hAnsi="宋体" w:cs="宋体"/>
                <w:b/>
                <w:bCs/>
                <w:kern w:val="0"/>
                <w:sz w:val="15"/>
                <w:szCs w:val="15"/>
              </w:rPr>
              <w:t>173454.52</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CF59057">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106427.14</w:t>
            </w:r>
          </w:p>
        </w:tc>
        <w:tc>
          <w:tcPr>
            <w:tcW w:w="993" w:type="dxa"/>
            <w:tcBorders>
              <w:top w:val="single" w:color="auto" w:sz="4" w:space="0"/>
              <w:left w:val="single" w:color="auto" w:sz="4" w:space="0"/>
              <w:bottom w:val="single" w:color="auto" w:sz="4" w:space="0"/>
              <w:right w:val="single" w:color="auto" w:sz="4" w:space="0"/>
            </w:tcBorders>
            <w:vAlign w:val="bottom"/>
          </w:tcPr>
          <w:p w14:paraId="1891A42A">
            <w:pPr>
              <w:widowControl/>
              <w:jc w:val="right"/>
              <w:textAlignment w:val="bottom"/>
              <w:rPr>
                <w:rFonts w:ascii="宋体" w:hAnsi="宋体" w:cs="宋体"/>
                <w:b/>
                <w:bCs/>
                <w:kern w:val="0"/>
                <w:sz w:val="15"/>
                <w:szCs w:val="15"/>
              </w:rPr>
            </w:pPr>
            <w:r>
              <w:rPr>
                <w:rFonts w:hint="eastAsia" w:ascii="宋体" w:hAnsi="宋体" w:cs="宋体"/>
                <w:b/>
                <w:bCs/>
                <w:kern w:val="0"/>
                <w:sz w:val="15"/>
                <w:szCs w:val="15"/>
              </w:rPr>
              <w:t>67027.38</w:t>
            </w:r>
          </w:p>
        </w:tc>
        <w:tc>
          <w:tcPr>
            <w:tcW w:w="992" w:type="dxa"/>
            <w:tcBorders>
              <w:top w:val="single" w:color="auto" w:sz="4" w:space="0"/>
              <w:left w:val="single" w:color="auto" w:sz="4" w:space="0"/>
              <w:bottom w:val="single" w:color="auto" w:sz="4" w:space="0"/>
              <w:right w:val="single" w:color="auto" w:sz="4" w:space="0"/>
            </w:tcBorders>
            <w:vAlign w:val="bottom"/>
          </w:tcPr>
          <w:p w14:paraId="5A7BBE59">
            <w:pPr>
              <w:widowControl/>
              <w:jc w:val="right"/>
              <w:textAlignment w:val="center"/>
              <w:rPr>
                <w:rFonts w:ascii="宋体" w:hAnsi="宋体" w:cs="宋体"/>
                <w:b/>
                <w:bCs/>
                <w:kern w:val="0"/>
                <w:sz w:val="15"/>
                <w:szCs w:val="15"/>
              </w:rPr>
            </w:pPr>
            <w:r>
              <w:rPr>
                <w:rFonts w:hint="eastAsia" w:ascii="宋体" w:hAnsi="宋体" w:cs="宋体"/>
                <w:kern w:val="0"/>
                <w:sz w:val="15"/>
                <w:szCs w:val="15"/>
              </w:rPr>
              <w:t>-</w:t>
            </w:r>
            <w:r>
              <w:rPr>
                <w:rFonts w:hint="eastAsia" w:ascii="宋体" w:hAnsi="宋体" w:cs="宋体"/>
                <w:b/>
                <w:bCs/>
                <w:kern w:val="0"/>
                <w:sz w:val="15"/>
                <w:szCs w:val="15"/>
              </w:rPr>
              <w:t>6043.10</w:t>
            </w:r>
          </w:p>
        </w:tc>
        <w:tc>
          <w:tcPr>
            <w:tcW w:w="982" w:type="dxa"/>
            <w:tcBorders>
              <w:top w:val="single" w:color="auto" w:sz="4" w:space="0"/>
              <w:left w:val="single" w:color="auto" w:sz="4" w:space="0"/>
              <w:bottom w:val="single" w:color="auto" w:sz="4" w:space="0"/>
              <w:right w:val="single" w:color="auto" w:sz="4" w:space="0"/>
            </w:tcBorders>
            <w:vAlign w:val="bottom"/>
          </w:tcPr>
          <w:p w14:paraId="3E6F1581">
            <w:pPr>
              <w:widowControl/>
              <w:jc w:val="right"/>
              <w:textAlignment w:val="center"/>
              <w:rPr>
                <w:rFonts w:ascii="宋体" w:hAnsi="宋体" w:cs="宋体"/>
                <w:b/>
                <w:bCs/>
                <w:kern w:val="0"/>
                <w:sz w:val="15"/>
                <w:szCs w:val="15"/>
              </w:rPr>
            </w:pPr>
            <w:r>
              <w:rPr>
                <w:rFonts w:hint="eastAsia" w:ascii="宋体" w:hAnsi="宋体" w:cs="宋体"/>
                <w:kern w:val="0"/>
                <w:sz w:val="15"/>
                <w:szCs w:val="15"/>
              </w:rPr>
              <w:t>-</w:t>
            </w:r>
            <w:r>
              <w:rPr>
                <w:rFonts w:hint="eastAsia" w:ascii="宋体" w:hAnsi="宋体" w:cs="宋体"/>
                <w:b/>
                <w:bCs/>
                <w:kern w:val="0"/>
                <w:sz w:val="15"/>
                <w:szCs w:val="15"/>
              </w:rPr>
              <w:t>3.37%</w:t>
            </w:r>
          </w:p>
        </w:tc>
      </w:tr>
      <w:tr w14:paraId="65056286">
        <w:tblPrEx>
          <w:tblCellMar>
            <w:top w:w="0" w:type="dxa"/>
            <w:left w:w="108" w:type="dxa"/>
            <w:bottom w:w="0" w:type="dxa"/>
            <w:right w:w="108" w:type="dxa"/>
          </w:tblCellMar>
        </w:tblPrEx>
        <w:trPr>
          <w:gridAfter w:val="1"/>
          <w:wAfter w:w="1540" w:type="dxa"/>
          <w:trHeight w:val="200" w:hRule="atLeast"/>
        </w:trPr>
        <w:tc>
          <w:tcPr>
            <w:tcW w:w="1002" w:type="dxa"/>
            <w:tcBorders>
              <w:top w:val="single" w:color="auto" w:sz="4" w:space="0"/>
              <w:left w:val="single" w:color="auto" w:sz="4" w:space="0"/>
              <w:bottom w:val="single" w:color="auto" w:sz="4" w:space="0"/>
              <w:right w:val="single" w:color="auto" w:sz="4" w:space="0"/>
            </w:tcBorders>
            <w:vAlign w:val="center"/>
          </w:tcPr>
          <w:p w14:paraId="3EC0CE1D">
            <w:pPr>
              <w:widowControl/>
              <w:rPr>
                <w:rFonts w:ascii="宋体" w:hAnsi="宋体" w:cs="宋体"/>
                <w:bCs/>
                <w:color w:val="000000"/>
                <w:kern w:val="0"/>
                <w:sz w:val="15"/>
                <w:szCs w:val="15"/>
              </w:rPr>
            </w:pPr>
            <w:r>
              <w:rPr>
                <w:rFonts w:hint="eastAsia" w:ascii="宋体" w:hAnsi="宋体" w:cs="宋体"/>
                <w:bCs/>
                <w:color w:val="000000"/>
                <w:kern w:val="0"/>
                <w:sz w:val="15"/>
                <w:szCs w:val="15"/>
              </w:rPr>
              <w:t>2040201</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2B97D519">
            <w:pPr>
              <w:widowControl/>
              <w:rPr>
                <w:rFonts w:ascii="宋体" w:hAnsi="宋体" w:cs="宋体"/>
                <w:bCs/>
                <w:color w:val="000000"/>
                <w:kern w:val="0"/>
                <w:sz w:val="15"/>
                <w:szCs w:val="15"/>
              </w:rPr>
            </w:pPr>
            <w:r>
              <w:rPr>
                <w:rFonts w:hint="eastAsia" w:ascii="宋体" w:hAnsi="宋体" w:cs="宋体"/>
                <w:bCs/>
                <w:color w:val="000000"/>
                <w:kern w:val="0"/>
                <w:sz w:val="15"/>
                <w:szCs w:val="15"/>
              </w:rPr>
              <w:t>行政运行</w:t>
            </w:r>
          </w:p>
        </w:tc>
        <w:tc>
          <w:tcPr>
            <w:tcW w:w="961" w:type="dxa"/>
            <w:tcBorders>
              <w:top w:val="single" w:color="auto" w:sz="4" w:space="0"/>
              <w:left w:val="single" w:color="auto" w:sz="4" w:space="0"/>
              <w:bottom w:val="single" w:color="auto" w:sz="4" w:space="0"/>
              <w:right w:val="single" w:color="auto" w:sz="4" w:space="0"/>
            </w:tcBorders>
            <w:vAlign w:val="center"/>
          </w:tcPr>
          <w:p w14:paraId="5CE8ECFF">
            <w:pPr>
              <w:widowControl/>
              <w:jc w:val="right"/>
              <w:textAlignment w:val="center"/>
              <w:rPr>
                <w:rFonts w:ascii="宋体" w:hAnsi="宋体" w:cs="宋体"/>
                <w:kern w:val="0"/>
                <w:sz w:val="15"/>
                <w:szCs w:val="15"/>
              </w:rPr>
            </w:pPr>
            <w:r>
              <w:rPr>
                <w:rFonts w:hint="eastAsia" w:ascii="宋体" w:hAnsi="宋体" w:cs="宋体"/>
                <w:kern w:val="0"/>
                <w:sz w:val="15"/>
                <w:szCs w:val="15"/>
              </w:rPr>
              <w:t>110235.67</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0275DFD">
            <w:pPr>
              <w:widowControl/>
              <w:jc w:val="right"/>
              <w:textAlignment w:val="center"/>
              <w:rPr>
                <w:rFonts w:ascii="宋体" w:hAnsi="宋体" w:cs="宋体"/>
                <w:sz w:val="15"/>
                <w:szCs w:val="15"/>
              </w:rPr>
            </w:pPr>
            <w:r>
              <w:rPr>
                <w:rFonts w:hint="eastAsia" w:ascii="宋体" w:hAnsi="宋体" w:cs="宋体"/>
                <w:sz w:val="15"/>
                <w:szCs w:val="15"/>
              </w:rPr>
              <w:t>106427.14</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71E88D8">
            <w:pPr>
              <w:widowControl/>
              <w:jc w:val="right"/>
              <w:textAlignment w:val="center"/>
              <w:rPr>
                <w:rFonts w:ascii="宋体" w:hAnsi="宋体" w:cs="宋体"/>
                <w:sz w:val="15"/>
                <w:szCs w:val="15"/>
              </w:rPr>
            </w:pPr>
            <w:r>
              <w:rPr>
                <w:rFonts w:hint="eastAsia" w:ascii="宋体" w:hAnsi="宋体" w:cs="宋体"/>
                <w:sz w:val="15"/>
                <w:szCs w:val="15"/>
              </w:rPr>
              <w:t>106427.14</w:t>
            </w:r>
          </w:p>
        </w:tc>
        <w:tc>
          <w:tcPr>
            <w:tcW w:w="993" w:type="dxa"/>
            <w:tcBorders>
              <w:top w:val="single" w:color="auto" w:sz="4" w:space="0"/>
              <w:left w:val="single" w:color="auto" w:sz="4" w:space="0"/>
              <w:bottom w:val="single" w:color="auto" w:sz="4" w:space="0"/>
              <w:right w:val="single" w:color="auto" w:sz="4" w:space="0"/>
            </w:tcBorders>
            <w:vAlign w:val="center"/>
          </w:tcPr>
          <w:p w14:paraId="6A815E3C">
            <w:pPr>
              <w:widowControl/>
              <w:jc w:val="right"/>
              <w:textAlignment w:val="center"/>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14:paraId="226F33C5">
            <w:pPr>
              <w:widowControl/>
              <w:jc w:val="right"/>
              <w:textAlignment w:val="center"/>
              <w:rPr>
                <w:rFonts w:ascii="宋体" w:hAnsi="宋体" w:cs="宋体"/>
                <w:kern w:val="0"/>
                <w:sz w:val="15"/>
                <w:szCs w:val="15"/>
              </w:rPr>
            </w:pPr>
            <w:r>
              <w:rPr>
                <w:rFonts w:hint="eastAsia" w:ascii="宋体" w:hAnsi="宋体" w:cs="宋体"/>
                <w:kern w:val="0"/>
                <w:sz w:val="15"/>
                <w:szCs w:val="15"/>
              </w:rPr>
              <w:t>-3808.53</w:t>
            </w:r>
          </w:p>
        </w:tc>
        <w:tc>
          <w:tcPr>
            <w:tcW w:w="982" w:type="dxa"/>
            <w:tcBorders>
              <w:top w:val="single" w:color="auto" w:sz="4" w:space="0"/>
              <w:left w:val="single" w:color="auto" w:sz="4" w:space="0"/>
              <w:bottom w:val="single" w:color="auto" w:sz="4" w:space="0"/>
              <w:right w:val="single" w:color="auto" w:sz="4" w:space="0"/>
            </w:tcBorders>
            <w:vAlign w:val="bottom"/>
          </w:tcPr>
          <w:p w14:paraId="1B341152">
            <w:pPr>
              <w:widowControl/>
              <w:jc w:val="right"/>
              <w:textAlignment w:val="center"/>
              <w:rPr>
                <w:rFonts w:ascii="宋体" w:hAnsi="宋体" w:cs="宋体"/>
                <w:kern w:val="0"/>
                <w:sz w:val="15"/>
                <w:szCs w:val="15"/>
              </w:rPr>
            </w:pPr>
            <w:r>
              <w:rPr>
                <w:rFonts w:hint="eastAsia" w:ascii="宋体" w:hAnsi="宋体" w:cs="宋体"/>
                <w:kern w:val="0"/>
                <w:sz w:val="15"/>
                <w:szCs w:val="15"/>
              </w:rPr>
              <w:t>-3.58%</w:t>
            </w:r>
          </w:p>
        </w:tc>
      </w:tr>
      <w:tr w14:paraId="0D8128C3">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093341A4">
            <w:pPr>
              <w:widowControl/>
              <w:rPr>
                <w:rFonts w:ascii="宋体" w:hAnsi="宋体" w:cs="宋体"/>
                <w:bCs/>
                <w:color w:val="000000"/>
                <w:kern w:val="0"/>
                <w:sz w:val="15"/>
                <w:szCs w:val="15"/>
              </w:rPr>
            </w:pPr>
            <w:r>
              <w:rPr>
                <w:rFonts w:hint="eastAsia" w:ascii="宋体" w:hAnsi="宋体" w:cs="宋体"/>
                <w:bCs/>
                <w:color w:val="000000"/>
                <w:kern w:val="0"/>
                <w:sz w:val="15"/>
                <w:szCs w:val="15"/>
              </w:rPr>
              <w:t>2040202</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08B09EC7">
            <w:pPr>
              <w:widowControl/>
              <w:rPr>
                <w:rFonts w:ascii="宋体" w:hAnsi="宋体" w:cs="宋体"/>
                <w:bCs/>
                <w:color w:val="000000"/>
                <w:kern w:val="0"/>
                <w:sz w:val="15"/>
                <w:szCs w:val="15"/>
              </w:rPr>
            </w:pPr>
            <w:r>
              <w:rPr>
                <w:rFonts w:hint="eastAsia" w:ascii="宋体" w:hAnsi="宋体" w:cs="宋体"/>
                <w:bCs/>
                <w:color w:val="000000"/>
                <w:kern w:val="0"/>
                <w:sz w:val="15"/>
                <w:szCs w:val="15"/>
              </w:rPr>
              <w:t>一般行政管理事务</w:t>
            </w:r>
          </w:p>
        </w:tc>
        <w:tc>
          <w:tcPr>
            <w:tcW w:w="961" w:type="dxa"/>
            <w:tcBorders>
              <w:top w:val="single" w:color="auto" w:sz="4" w:space="0"/>
              <w:left w:val="single" w:color="auto" w:sz="4" w:space="0"/>
              <w:bottom w:val="single" w:color="auto" w:sz="4" w:space="0"/>
              <w:right w:val="single" w:color="auto" w:sz="4" w:space="0"/>
            </w:tcBorders>
            <w:vAlign w:val="center"/>
          </w:tcPr>
          <w:p w14:paraId="6B193E9C">
            <w:pPr>
              <w:widowControl/>
              <w:jc w:val="center"/>
              <w:textAlignment w:val="center"/>
              <w:rPr>
                <w:rFonts w:ascii="宋体" w:hAnsi="宋体" w:cs="宋体"/>
                <w:kern w:val="0"/>
                <w:sz w:val="15"/>
                <w:szCs w:val="15"/>
              </w:rPr>
            </w:pPr>
            <w:r>
              <w:rPr>
                <w:rFonts w:hint="eastAsia" w:ascii="宋体" w:hAnsi="宋体" w:cs="宋体"/>
                <w:kern w:val="0"/>
                <w:sz w:val="15"/>
                <w:szCs w:val="15"/>
              </w:rPr>
              <w:t>6231.64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6AEC203">
            <w:pPr>
              <w:widowControl/>
              <w:jc w:val="right"/>
              <w:textAlignment w:val="center"/>
              <w:rPr>
                <w:rFonts w:ascii="宋体" w:hAnsi="宋体" w:cs="宋体"/>
                <w:sz w:val="15"/>
                <w:szCs w:val="15"/>
              </w:rPr>
            </w:pPr>
            <w:r>
              <w:rPr>
                <w:rFonts w:hint="eastAsia" w:ascii="宋体" w:hAnsi="宋体" w:cs="宋体"/>
                <w:kern w:val="0"/>
                <w:sz w:val="15"/>
                <w:szCs w:val="15"/>
              </w:rPr>
              <w:t>7902.89</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7A30DE4">
            <w:pPr>
              <w:jc w:val="right"/>
              <w:rPr>
                <w:rFonts w:ascii="宋体" w:hAnsi="宋体" w:cs="宋体"/>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14:paraId="5D2E40C6">
            <w:pPr>
              <w:widowControl/>
              <w:jc w:val="right"/>
              <w:textAlignment w:val="center"/>
              <w:rPr>
                <w:rFonts w:ascii="宋体" w:hAnsi="宋体" w:cs="宋体"/>
                <w:sz w:val="15"/>
                <w:szCs w:val="15"/>
              </w:rPr>
            </w:pPr>
            <w:r>
              <w:rPr>
                <w:rFonts w:hint="eastAsia" w:ascii="宋体" w:hAnsi="宋体" w:cs="宋体"/>
                <w:kern w:val="0"/>
                <w:sz w:val="15"/>
                <w:szCs w:val="15"/>
              </w:rPr>
              <w:t>7902.89</w:t>
            </w:r>
          </w:p>
        </w:tc>
        <w:tc>
          <w:tcPr>
            <w:tcW w:w="992" w:type="dxa"/>
            <w:tcBorders>
              <w:top w:val="single" w:color="auto" w:sz="4" w:space="0"/>
              <w:left w:val="single" w:color="auto" w:sz="4" w:space="0"/>
              <w:bottom w:val="single" w:color="auto" w:sz="4" w:space="0"/>
              <w:right w:val="single" w:color="auto" w:sz="4" w:space="0"/>
            </w:tcBorders>
            <w:vAlign w:val="bottom"/>
          </w:tcPr>
          <w:p w14:paraId="1157D7CF">
            <w:pPr>
              <w:widowControl/>
              <w:jc w:val="right"/>
              <w:textAlignment w:val="center"/>
              <w:rPr>
                <w:rFonts w:ascii="宋体" w:hAnsi="宋体" w:cs="宋体"/>
                <w:kern w:val="0"/>
                <w:sz w:val="15"/>
                <w:szCs w:val="15"/>
              </w:rPr>
            </w:pPr>
            <w:r>
              <w:rPr>
                <w:rFonts w:hint="eastAsia" w:ascii="宋体" w:hAnsi="宋体" w:cs="宋体"/>
                <w:kern w:val="0"/>
                <w:sz w:val="15"/>
                <w:szCs w:val="15"/>
              </w:rPr>
              <w:t>1671.25</w:t>
            </w:r>
          </w:p>
        </w:tc>
        <w:tc>
          <w:tcPr>
            <w:tcW w:w="982" w:type="dxa"/>
            <w:tcBorders>
              <w:top w:val="single" w:color="auto" w:sz="4" w:space="0"/>
              <w:left w:val="single" w:color="auto" w:sz="4" w:space="0"/>
              <w:bottom w:val="single" w:color="auto" w:sz="4" w:space="0"/>
              <w:right w:val="single" w:color="auto" w:sz="4" w:space="0"/>
            </w:tcBorders>
            <w:vAlign w:val="bottom"/>
          </w:tcPr>
          <w:p w14:paraId="42D14B31">
            <w:pPr>
              <w:widowControl/>
              <w:jc w:val="right"/>
              <w:textAlignment w:val="center"/>
              <w:rPr>
                <w:rFonts w:ascii="宋体" w:hAnsi="宋体" w:cs="宋体"/>
                <w:kern w:val="0"/>
                <w:sz w:val="15"/>
                <w:szCs w:val="15"/>
              </w:rPr>
            </w:pPr>
            <w:r>
              <w:rPr>
                <w:rFonts w:hint="eastAsia" w:ascii="宋体" w:hAnsi="宋体" w:cs="宋体"/>
                <w:kern w:val="0"/>
                <w:sz w:val="15"/>
                <w:szCs w:val="15"/>
              </w:rPr>
              <w:t>26.82%</w:t>
            </w:r>
          </w:p>
        </w:tc>
      </w:tr>
      <w:tr w14:paraId="22002570">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27C333DC">
            <w:pPr>
              <w:widowControl/>
              <w:rPr>
                <w:rFonts w:ascii="宋体" w:hAnsi="宋体" w:cs="宋体"/>
                <w:bCs/>
                <w:color w:val="000000"/>
                <w:kern w:val="0"/>
                <w:sz w:val="15"/>
                <w:szCs w:val="15"/>
              </w:rPr>
            </w:pPr>
            <w:r>
              <w:rPr>
                <w:rFonts w:hint="eastAsia" w:ascii="宋体" w:hAnsi="宋体" w:cs="宋体"/>
                <w:bCs/>
                <w:color w:val="000000"/>
                <w:kern w:val="0"/>
                <w:sz w:val="15"/>
                <w:szCs w:val="15"/>
              </w:rPr>
              <w:t>2040219</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62524A6">
            <w:pPr>
              <w:widowControl/>
              <w:rPr>
                <w:rFonts w:ascii="宋体" w:hAnsi="宋体" w:cs="宋体"/>
                <w:bCs/>
                <w:color w:val="000000"/>
                <w:kern w:val="0"/>
                <w:sz w:val="15"/>
                <w:szCs w:val="15"/>
              </w:rPr>
            </w:pPr>
            <w:r>
              <w:rPr>
                <w:rFonts w:hint="eastAsia" w:ascii="宋体" w:hAnsi="宋体" w:cs="宋体"/>
                <w:bCs/>
                <w:color w:val="000000"/>
                <w:kern w:val="0"/>
                <w:sz w:val="15"/>
                <w:szCs w:val="15"/>
              </w:rPr>
              <w:t>信息化建设</w:t>
            </w:r>
          </w:p>
        </w:tc>
        <w:tc>
          <w:tcPr>
            <w:tcW w:w="961" w:type="dxa"/>
            <w:tcBorders>
              <w:top w:val="single" w:color="auto" w:sz="4" w:space="0"/>
              <w:left w:val="single" w:color="auto" w:sz="4" w:space="0"/>
              <w:bottom w:val="single" w:color="auto" w:sz="4" w:space="0"/>
              <w:right w:val="single" w:color="auto" w:sz="4" w:space="0"/>
            </w:tcBorders>
            <w:vAlign w:val="center"/>
          </w:tcPr>
          <w:p w14:paraId="6DAAC872">
            <w:pPr>
              <w:widowControl/>
              <w:jc w:val="center"/>
              <w:rPr>
                <w:rFonts w:ascii="宋体" w:hAnsi="宋体" w:cs="宋体"/>
                <w:b/>
                <w:color w:val="000000"/>
                <w:kern w:val="0"/>
                <w:sz w:val="15"/>
                <w:szCs w:val="15"/>
              </w:rPr>
            </w:pPr>
            <w:r>
              <w:rPr>
                <w:rFonts w:hint="eastAsia" w:ascii="宋体" w:hAnsi="宋体" w:cs="宋体"/>
                <w:kern w:val="0"/>
                <w:sz w:val="15"/>
                <w:szCs w:val="15"/>
              </w:rPr>
              <w:t>429.73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7835D">
            <w:pPr>
              <w:widowControl/>
              <w:jc w:val="right"/>
              <w:textAlignment w:val="center"/>
              <w:rPr>
                <w:rFonts w:ascii="宋体" w:hAnsi="宋体" w:cs="宋体"/>
                <w:sz w:val="15"/>
                <w:szCs w:val="15"/>
              </w:rPr>
            </w:pPr>
            <w:r>
              <w:rPr>
                <w:rFonts w:hint="eastAsia" w:ascii="宋体" w:hAnsi="宋体" w:cs="宋体"/>
                <w:sz w:val="15"/>
                <w:szCs w:val="15"/>
              </w:rPr>
              <w:t>0</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281AB58">
            <w:pPr>
              <w:jc w:val="right"/>
              <w:rPr>
                <w:rFonts w:ascii="宋体" w:hAnsi="宋体" w:cs="宋体"/>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14:paraId="1B0D5ACF">
            <w:pPr>
              <w:widowControl/>
              <w:jc w:val="right"/>
              <w:textAlignment w:val="center"/>
              <w:rPr>
                <w:rFonts w:ascii="宋体" w:hAnsi="宋体" w:cs="宋体"/>
                <w:sz w:val="15"/>
                <w:szCs w:val="15"/>
              </w:rPr>
            </w:pPr>
          </w:p>
        </w:tc>
        <w:tc>
          <w:tcPr>
            <w:tcW w:w="992" w:type="dxa"/>
            <w:tcBorders>
              <w:top w:val="single" w:color="auto" w:sz="4" w:space="0"/>
              <w:left w:val="single" w:color="auto" w:sz="4" w:space="0"/>
              <w:bottom w:val="single" w:color="auto" w:sz="4" w:space="0"/>
              <w:right w:val="single" w:color="auto" w:sz="4" w:space="0"/>
            </w:tcBorders>
            <w:vAlign w:val="bottom"/>
          </w:tcPr>
          <w:p w14:paraId="35FF7BB1">
            <w:pPr>
              <w:widowControl/>
              <w:jc w:val="right"/>
              <w:textAlignment w:val="center"/>
              <w:rPr>
                <w:rFonts w:ascii="宋体" w:hAnsi="宋体" w:cs="宋体"/>
                <w:kern w:val="0"/>
                <w:sz w:val="15"/>
                <w:szCs w:val="15"/>
              </w:rPr>
            </w:pPr>
            <w:r>
              <w:rPr>
                <w:rFonts w:hint="eastAsia" w:ascii="宋体" w:hAnsi="宋体" w:cs="宋体"/>
                <w:kern w:val="0"/>
                <w:sz w:val="15"/>
                <w:szCs w:val="15"/>
              </w:rPr>
              <w:t>-429.73</w:t>
            </w:r>
          </w:p>
        </w:tc>
        <w:tc>
          <w:tcPr>
            <w:tcW w:w="982" w:type="dxa"/>
            <w:tcBorders>
              <w:top w:val="single" w:color="auto" w:sz="4" w:space="0"/>
              <w:left w:val="single" w:color="auto" w:sz="4" w:space="0"/>
              <w:bottom w:val="single" w:color="auto" w:sz="4" w:space="0"/>
              <w:right w:val="single" w:color="auto" w:sz="4" w:space="0"/>
            </w:tcBorders>
            <w:vAlign w:val="bottom"/>
          </w:tcPr>
          <w:p w14:paraId="79F06E95">
            <w:pPr>
              <w:widowControl/>
              <w:jc w:val="right"/>
              <w:textAlignment w:val="center"/>
              <w:rPr>
                <w:rFonts w:ascii="宋体" w:hAnsi="宋体" w:cs="宋体"/>
                <w:kern w:val="0"/>
                <w:sz w:val="15"/>
                <w:szCs w:val="15"/>
              </w:rPr>
            </w:pPr>
            <w:r>
              <w:rPr>
                <w:rFonts w:hint="eastAsia" w:ascii="宋体" w:hAnsi="宋体" w:cs="宋体"/>
                <w:kern w:val="0"/>
                <w:sz w:val="15"/>
                <w:szCs w:val="15"/>
              </w:rPr>
              <w:t>-100.00%</w:t>
            </w:r>
          </w:p>
        </w:tc>
      </w:tr>
      <w:tr w14:paraId="196C1FC4">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5480F8CD">
            <w:pPr>
              <w:widowControl/>
              <w:rPr>
                <w:rFonts w:ascii="宋体" w:hAnsi="宋体" w:cs="宋体"/>
                <w:bCs/>
                <w:color w:val="000000"/>
                <w:kern w:val="0"/>
                <w:sz w:val="15"/>
                <w:szCs w:val="15"/>
              </w:rPr>
            </w:pPr>
            <w:r>
              <w:rPr>
                <w:rFonts w:hint="eastAsia" w:ascii="宋体" w:hAnsi="宋体" w:cs="宋体"/>
                <w:bCs/>
                <w:color w:val="000000"/>
                <w:kern w:val="0"/>
                <w:sz w:val="15"/>
                <w:szCs w:val="15"/>
              </w:rPr>
              <w:t>2040220</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7484C2D4">
            <w:pPr>
              <w:widowControl/>
              <w:rPr>
                <w:rFonts w:ascii="宋体" w:hAnsi="宋体" w:cs="宋体"/>
                <w:bCs/>
                <w:color w:val="000000"/>
                <w:kern w:val="0"/>
                <w:sz w:val="15"/>
                <w:szCs w:val="15"/>
              </w:rPr>
            </w:pPr>
            <w:r>
              <w:rPr>
                <w:rFonts w:hint="eastAsia" w:ascii="宋体" w:hAnsi="宋体" w:cs="宋体"/>
                <w:bCs/>
                <w:color w:val="000000"/>
                <w:kern w:val="0"/>
                <w:sz w:val="15"/>
                <w:szCs w:val="15"/>
              </w:rPr>
              <w:t>执法办案</w:t>
            </w:r>
          </w:p>
        </w:tc>
        <w:tc>
          <w:tcPr>
            <w:tcW w:w="961" w:type="dxa"/>
            <w:tcBorders>
              <w:top w:val="single" w:color="auto" w:sz="4" w:space="0"/>
              <w:left w:val="single" w:color="auto" w:sz="4" w:space="0"/>
              <w:bottom w:val="single" w:color="auto" w:sz="4" w:space="0"/>
              <w:right w:val="single" w:color="auto" w:sz="4" w:space="0"/>
            </w:tcBorders>
            <w:vAlign w:val="center"/>
          </w:tcPr>
          <w:p w14:paraId="5F499C63">
            <w:pPr>
              <w:widowControl/>
              <w:jc w:val="center"/>
              <w:textAlignment w:val="center"/>
              <w:rPr>
                <w:rFonts w:ascii="宋体" w:hAnsi="宋体" w:cs="宋体"/>
                <w:kern w:val="0"/>
                <w:sz w:val="15"/>
                <w:szCs w:val="15"/>
              </w:rPr>
            </w:pPr>
            <w:r>
              <w:rPr>
                <w:rFonts w:hint="eastAsia" w:ascii="宋体" w:hAnsi="宋体" w:cs="宋体"/>
                <w:kern w:val="0"/>
                <w:sz w:val="15"/>
                <w:szCs w:val="15"/>
              </w:rPr>
              <w:t>41425.91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7852ADB">
            <w:pPr>
              <w:widowControl/>
              <w:jc w:val="right"/>
              <w:textAlignment w:val="center"/>
              <w:rPr>
                <w:rFonts w:ascii="宋体" w:hAnsi="宋体" w:cs="宋体"/>
                <w:sz w:val="15"/>
                <w:szCs w:val="15"/>
              </w:rPr>
            </w:pPr>
            <w:r>
              <w:rPr>
                <w:rFonts w:hint="eastAsia" w:ascii="宋体" w:hAnsi="宋体" w:cs="宋体"/>
                <w:kern w:val="0"/>
                <w:sz w:val="15"/>
                <w:szCs w:val="15"/>
              </w:rPr>
              <w:t>42945.11</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B685D21">
            <w:pPr>
              <w:jc w:val="right"/>
              <w:rPr>
                <w:rFonts w:ascii="宋体" w:hAnsi="宋体" w:cs="宋体"/>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14:paraId="1DEF20DB">
            <w:pPr>
              <w:widowControl/>
              <w:jc w:val="right"/>
              <w:textAlignment w:val="center"/>
              <w:rPr>
                <w:rFonts w:ascii="宋体" w:hAnsi="宋体" w:cs="宋体"/>
                <w:sz w:val="15"/>
                <w:szCs w:val="15"/>
              </w:rPr>
            </w:pPr>
            <w:r>
              <w:rPr>
                <w:rFonts w:hint="eastAsia" w:ascii="宋体" w:hAnsi="宋体" w:cs="宋体"/>
                <w:kern w:val="0"/>
                <w:sz w:val="15"/>
                <w:szCs w:val="15"/>
              </w:rPr>
              <w:t>42945.11</w:t>
            </w:r>
          </w:p>
        </w:tc>
        <w:tc>
          <w:tcPr>
            <w:tcW w:w="992" w:type="dxa"/>
            <w:tcBorders>
              <w:top w:val="single" w:color="auto" w:sz="4" w:space="0"/>
              <w:left w:val="single" w:color="auto" w:sz="4" w:space="0"/>
              <w:bottom w:val="single" w:color="auto" w:sz="4" w:space="0"/>
              <w:right w:val="single" w:color="auto" w:sz="4" w:space="0"/>
            </w:tcBorders>
            <w:vAlign w:val="bottom"/>
          </w:tcPr>
          <w:p w14:paraId="49E136E9">
            <w:pPr>
              <w:widowControl/>
              <w:jc w:val="right"/>
              <w:textAlignment w:val="center"/>
              <w:rPr>
                <w:rFonts w:ascii="宋体" w:hAnsi="宋体" w:cs="宋体"/>
                <w:kern w:val="0"/>
                <w:sz w:val="15"/>
                <w:szCs w:val="15"/>
              </w:rPr>
            </w:pPr>
            <w:r>
              <w:rPr>
                <w:rFonts w:hint="eastAsia" w:ascii="宋体" w:hAnsi="宋体" w:cs="宋体"/>
                <w:kern w:val="0"/>
                <w:sz w:val="15"/>
                <w:szCs w:val="15"/>
              </w:rPr>
              <w:t>1519.20</w:t>
            </w:r>
          </w:p>
        </w:tc>
        <w:tc>
          <w:tcPr>
            <w:tcW w:w="982" w:type="dxa"/>
            <w:tcBorders>
              <w:top w:val="single" w:color="auto" w:sz="4" w:space="0"/>
              <w:left w:val="single" w:color="auto" w:sz="4" w:space="0"/>
              <w:bottom w:val="single" w:color="auto" w:sz="4" w:space="0"/>
              <w:right w:val="single" w:color="auto" w:sz="4" w:space="0"/>
            </w:tcBorders>
            <w:vAlign w:val="bottom"/>
          </w:tcPr>
          <w:p w14:paraId="78AEEEFC">
            <w:pPr>
              <w:widowControl/>
              <w:jc w:val="right"/>
              <w:textAlignment w:val="center"/>
              <w:rPr>
                <w:rFonts w:ascii="宋体" w:hAnsi="宋体" w:cs="宋体"/>
                <w:kern w:val="0"/>
                <w:sz w:val="15"/>
                <w:szCs w:val="15"/>
              </w:rPr>
            </w:pPr>
            <w:r>
              <w:rPr>
                <w:rFonts w:hint="eastAsia" w:ascii="宋体" w:hAnsi="宋体" w:cs="宋体"/>
                <w:kern w:val="0"/>
                <w:sz w:val="15"/>
                <w:szCs w:val="15"/>
              </w:rPr>
              <w:t>3.67%</w:t>
            </w:r>
          </w:p>
        </w:tc>
      </w:tr>
      <w:tr w14:paraId="43A99DFE">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7DECD8F0">
            <w:pPr>
              <w:widowControl/>
              <w:rPr>
                <w:rFonts w:hint="eastAsia" w:ascii="宋体" w:hAnsi="宋体" w:cs="宋体"/>
                <w:b/>
                <w:color w:val="000000"/>
                <w:kern w:val="0"/>
                <w:sz w:val="15"/>
                <w:szCs w:val="15"/>
              </w:rPr>
            </w:pPr>
            <w:r>
              <w:rPr>
                <w:rFonts w:hint="eastAsia" w:ascii="宋体" w:hAnsi="宋体" w:cs="宋体"/>
                <w:bCs/>
                <w:color w:val="000000"/>
                <w:kern w:val="0"/>
                <w:sz w:val="15"/>
                <w:szCs w:val="15"/>
              </w:rPr>
              <w:t>2040299</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7D3DB84D">
            <w:pPr>
              <w:widowControl/>
              <w:rPr>
                <w:rFonts w:hint="eastAsia" w:ascii="宋体" w:hAnsi="宋体" w:cs="宋体"/>
                <w:b/>
                <w:color w:val="000000"/>
                <w:kern w:val="0"/>
                <w:sz w:val="15"/>
                <w:szCs w:val="15"/>
              </w:rPr>
            </w:pPr>
            <w:r>
              <w:rPr>
                <w:rFonts w:hint="eastAsia" w:ascii="宋体" w:hAnsi="宋体" w:cs="宋体"/>
                <w:bCs/>
                <w:color w:val="000000"/>
                <w:kern w:val="0"/>
                <w:sz w:val="15"/>
                <w:szCs w:val="15"/>
              </w:rPr>
              <w:t>其他公安支出</w:t>
            </w:r>
          </w:p>
        </w:tc>
        <w:tc>
          <w:tcPr>
            <w:tcW w:w="961" w:type="dxa"/>
            <w:tcBorders>
              <w:top w:val="single" w:color="auto" w:sz="4" w:space="0"/>
              <w:left w:val="single" w:color="auto" w:sz="4" w:space="0"/>
              <w:bottom w:val="single" w:color="auto" w:sz="4" w:space="0"/>
              <w:right w:val="single" w:color="auto" w:sz="4" w:space="0"/>
            </w:tcBorders>
            <w:vAlign w:val="center"/>
          </w:tcPr>
          <w:p w14:paraId="2565E4AD">
            <w:pPr>
              <w:widowControl/>
              <w:jc w:val="center"/>
              <w:textAlignment w:val="center"/>
              <w:rPr>
                <w:rFonts w:hint="eastAsia" w:ascii="宋体" w:hAnsi="宋体" w:cs="宋体"/>
                <w:b/>
                <w:bCs/>
                <w:kern w:val="0"/>
                <w:sz w:val="15"/>
                <w:szCs w:val="15"/>
              </w:rPr>
            </w:pPr>
            <w:r>
              <w:rPr>
                <w:rFonts w:hint="eastAsia" w:ascii="宋体" w:hAnsi="宋体" w:cs="宋体"/>
                <w:kern w:val="0"/>
                <w:sz w:val="15"/>
                <w:szCs w:val="15"/>
              </w:rPr>
              <w:t>7886.67</w:t>
            </w:r>
          </w:p>
        </w:tc>
        <w:tc>
          <w:tcPr>
            <w:tcW w:w="1134" w:type="dxa"/>
            <w:gridSpan w:val="2"/>
            <w:tcBorders>
              <w:top w:val="single" w:color="auto" w:sz="4" w:space="0"/>
              <w:left w:val="single" w:color="auto" w:sz="4" w:space="0"/>
              <w:bottom w:val="single" w:color="auto" w:sz="4" w:space="0"/>
              <w:right w:val="single" w:color="auto" w:sz="4" w:space="0"/>
            </w:tcBorders>
            <w:vAlign w:val="bottom"/>
          </w:tcPr>
          <w:p w14:paraId="41200158">
            <w:pPr>
              <w:widowControl/>
              <w:jc w:val="right"/>
              <w:textAlignment w:val="center"/>
              <w:rPr>
                <w:rFonts w:hint="eastAsia" w:ascii="宋体" w:hAnsi="宋体" w:cs="宋体"/>
                <w:b/>
                <w:bCs/>
                <w:kern w:val="0"/>
                <w:sz w:val="15"/>
                <w:szCs w:val="15"/>
              </w:rPr>
            </w:pPr>
            <w:r>
              <w:rPr>
                <w:rFonts w:hint="eastAsia" w:ascii="宋体" w:hAnsi="宋体" w:cs="宋体"/>
                <w:kern w:val="0"/>
                <w:sz w:val="15"/>
                <w:szCs w:val="15"/>
              </w:rPr>
              <w:t>6689.28</w:t>
            </w: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26BBA825">
            <w:pPr>
              <w:widowControl/>
              <w:jc w:val="right"/>
              <w:textAlignment w:val="center"/>
              <w:rPr>
                <w:rFonts w:hint="eastAsia" w:ascii="宋体" w:hAnsi="宋体" w:cs="宋体"/>
                <w:b/>
                <w:bCs/>
                <w:kern w:val="0"/>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218FBBEC">
            <w:pPr>
              <w:widowControl/>
              <w:jc w:val="right"/>
              <w:textAlignment w:val="center"/>
              <w:rPr>
                <w:rFonts w:ascii="宋体" w:hAnsi="宋体" w:cs="宋体"/>
                <w:sz w:val="18"/>
                <w:szCs w:val="18"/>
              </w:rPr>
            </w:pPr>
            <w:r>
              <w:rPr>
                <w:rFonts w:hint="eastAsia" w:ascii="宋体" w:hAnsi="宋体" w:cs="宋体"/>
                <w:kern w:val="0"/>
                <w:sz w:val="15"/>
                <w:szCs w:val="15"/>
              </w:rPr>
              <w:t>6689.28</w:t>
            </w:r>
          </w:p>
        </w:tc>
        <w:tc>
          <w:tcPr>
            <w:tcW w:w="992" w:type="dxa"/>
            <w:tcBorders>
              <w:top w:val="single" w:color="auto" w:sz="4" w:space="0"/>
              <w:left w:val="single" w:color="auto" w:sz="4" w:space="0"/>
              <w:bottom w:val="single" w:color="auto" w:sz="4" w:space="0"/>
              <w:right w:val="single" w:color="auto" w:sz="4" w:space="0"/>
            </w:tcBorders>
            <w:vAlign w:val="bottom"/>
          </w:tcPr>
          <w:p w14:paraId="1FDD9FBB">
            <w:pPr>
              <w:widowControl/>
              <w:jc w:val="right"/>
              <w:textAlignment w:val="center"/>
              <w:rPr>
                <w:rFonts w:hint="eastAsia" w:ascii="宋体" w:hAnsi="宋体" w:cs="宋体"/>
                <w:kern w:val="0"/>
                <w:sz w:val="15"/>
                <w:szCs w:val="15"/>
              </w:rPr>
            </w:pPr>
            <w:r>
              <w:rPr>
                <w:rFonts w:hint="eastAsia" w:ascii="宋体" w:hAnsi="宋体" w:cs="宋体"/>
                <w:kern w:val="0"/>
                <w:sz w:val="15"/>
                <w:szCs w:val="15"/>
              </w:rPr>
              <w:t>-1197.39</w:t>
            </w:r>
          </w:p>
        </w:tc>
        <w:tc>
          <w:tcPr>
            <w:tcW w:w="982" w:type="dxa"/>
            <w:tcBorders>
              <w:top w:val="single" w:color="auto" w:sz="4" w:space="0"/>
              <w:left w:val="single" w:color="auto" w:sz="4" w:space="0"/>
              <w:bottom w:val="single" w:color="auto" w:sz="4" w:space="0"/>
              <w:right w:val="single" w:color="auto" w:sz="4" w:space="0"/>
            </w:tcBorders>
            <w:vAlign w:val="bottom"/>
          </w:tcPr>
          <w:p w14:paraId="0C7FBF03">
            <w:pPr>
              <w:widowControl/>
              <w:jc w:val="right"/>
              <w:textAlignment w:val="center"/>
              <w:rPr>
                <w:rFonts w:hint="eastAsia" w:ascii="宋体" w:hAnsi="宋体" w:cs="宋体"/>
                <w:kern w:val="0"/>
                <w:sz w:val="15"/>
                <w:szCs w:val="15"/>
              </w:rPr>
            </w:pPr>
            <w:r>
              <w:rPr>
                <w:rFonts w:hint="eastAsia" w:ascii="宋体" w:hAnsi="宋体" w:cs="宋体"/>
                <w:kern w:val="0"/>
                <w:sz w:val="15"/>
                <w:szCs w:val="15"/>
              </w:rPr>
              <w:t>-15.18%</w:t>
            </w:r>
          </w:p>
        </w:tc>
      </w:tr>
      <w:tr w14:paraId="490B3FFC">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4D99A8B1">
            <w:pPr>
              <w:widowControl/>
              <w:rPr>
                <w:rFonts w:ascii="宋体" w:hAnsi="宋体" w:cs="宋体"/>
                <w:b/>
                <w:color w:val="000000"/>
                <w:kern w:val="0"/>
                <w:sz w:val="15"/>
                <w:szCs w:val="15"/>
              </w:rPr>
            </w:pPr>
            <w:r>
              <w:rPr>
                <w:rFonts w:hint="eastAsia" w:ascii="宋体" w:hAnsi="宋体" w:cs="宋体"/>
                <w:b/>
                <w:color w:val="000000"/>
                <w:kern w:val="0"/>
                <w:sz w:val="15"/>
                <w:szCs w:val="15"/>
              </w:rPr>
              <w:t>208</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7DAF095">
            <w:pPr>
              <w:widowControl/>
              <w:rPr>
                <w:rFonts w:ascii="宋体" w:hAnsi="宋体" w:cs="宋体"/>
                <w:b/>
                <w:color w:val="000000"/>
                <w:kern w:val="0"/>
                <w:sz w:val="15"/>
                <w:szCs w:val="15"/>
              </w:rPr>
            </w:pPr>
            <w:r>
              <w:rPr>
                <w:rFonts w:hint="eastAsia" w:ascii="宋体" w:hAnsi="宋体" w:cs="宋体"/>
                <w:b/>
                <w:color w:val="000000"/>
                <w:kern w:val="0"/>
                <w:sz w:val="15"/>
                <w:szCs w:val="15"/>
              </w:rPr>
              <w:t>社会保障和就业支出</w:t>
            </w:r>
          </w:p>
        </w:tc>
        <w:tc>
          <w:tcPr>
            <w:tcW w:w="961" w:type="dxa"/>
            <w:tcBorders>
              <w:top w:val="single" w:color="auto" w:sz="4" w:space="0"/>
              <w:left w:val="single" w:color="auto" w:sz="4" w:space="0"/>
              <w:bottom w:val="single" w:color="auto" w:sz="4" w:space="0"/>
              <w:right w:val="single" w:color="auto" w:sz="4" w:space="0"/>
            </w:tcBorders>
            <w:vAlign w:val="center"/>
          </w:tcPr>
          <w:p w14:paraId="2C6CF0CC">
            <w:pPr>
              <w:widowControl/>
              <w:jc w:val="right"/>
              <w:textAlignment w:val="center"/>
              <w:rPr>
                <w:rFonts w:ascii="宋体" w:hAnsi="宋体" w:cs="宋体"/>
                <w:kern w:val="0"/>
                <w:sz w:val="15"/>
                <w:szCs w:val="15"/>
              </w:rPr>
            </w:pPr>
            <w:r>
              <w:rPr>
                <w:rFonts w:hint="eastAsia" w:ascii="宋体" w:hAnsi="宋体" w:cs="宋体"/>
                <w:b/>
                <w:bCs/>
                <w:kern w:val="0"/>
                <w:sz w:val="15"/>
                <w:szCs w:val="15"/>
              </w:rPr>
              <w:t xml:space="preserve">13039.95 </w:t>
            </w:r>
          </w:p>
        </w:tc>
        <w:tc>
          <w:tcPr>
            <w:tcW w:w="1134" w:type="dxa"/>
            <w:gridSpan w:val="2"/>
            <w:tcBorders>
              <w:top w:val="single" w:color="auto" w:sz="4" w:space="0"/>
              <w:left w:val="single" w:color="auto" w:sz="4" w:space="0"/>
              <w:bottom w:val="single" w:color="auto" w:sz="4" w:space="0"/>
              <w:right w:val="single" w:color="auto" w:sz="4" w:space="0"/>
            </w:tcBorders>
            <w:vAlign w:val="bottom"/>
          </w:tcPr>
          <w:p w14:paraId="6838E644">
            <w:pPr>
              <w:widowControl/>
              <w:jc w:val="right"/>
              <w:textAlignment w:val="center"/>
              <w:rPr>
                <w:rFonts w:ascii="宋体" w:hAnsi="宋体" w:cs="宋体"/>
                <w:b/>
                <w:bCs/>
                <w:sz w:val="15"/>
                <w:szCs w:val="15"/>
              </w:rPr>
            </w:pPr>
            <w:r>
              <w:rPr>
                <w:rFonts w:hint="eastAsia" w:ascii="宋体" w:hAnsi="宋体" w:cs="宋体"/>
                <w:b/>
                <w:bCs/>
                <w:kern w:val="0"/>
                <w:sz w:val="15"/>
                <w:szCs w:val="15"/>
              </w:rPr>
              <w:t>11450.33</w:t>
            </w: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2FFBFFC8">
            <w:pPr>
              <w:widowControl/>
              <w:jc w:val="right"/>
              <w:textAlignment w:val="center"/>
              <w:rPr>
                <w:rFonts w:ascii="宋体" w:hAnsi="宋体" w:cs="宋体"/>
                <w:kern w:val="0"/>
                <w:sz w:val="15"/>
                <w:szCs w:val="15"/>
              </w:rPr>
            </w:pPr>
            <w:r>
              <w:rPr>
                <w:rFonts w:hint="eastAsia" w:ascii="宋体" w:hAnsi="宋体" w:cs="宋体"/>
                <w:b/>
                <w:bCs/>
                <w:kern w:val="0"/>
                <w:sz w:val="15"/>
                <w:szCs w:val="15"/>
              </w:rPr>
              <w:t>11369</w:t>
            </w:r>
          </w:p>
        </w:tc>
        <w:tc>
          <w:tcPr>
            <w:tcW w:w="993" w:type="dxa"/>
            <w:tcBorders>
              <w:top w:val="single" w:color="auto" w:sz="4" w:space="0"/>
              <w:left w:val="single" w:color="auto" w:sz="4" w:space="0"/>
              <w:bottom w:val="single" w:color="auto" w:sz="4" w:space="0"/>
              <w:right w:val="single" w:color="auto" w:sz="4" w:space="0"/>
            </w:tcBorders>
            <w:vAlign w:val="center"/>
          </w:tcPr>
          <w:p w14:paraId="322E7A62">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81.33</w:t>
            </w:r>
          </w:p>
        </w:tc>
        <w:tc>
          <w:tcPr>
            <w:tcW w:w="992" w:type="dxa"/>
            <w:tcBorders>
              <w:top w:val="single" w:color="auto" w:sz="4" w:space="0"/>
              <w:left w:val="single" w:color="auto" w:sz="4" w:space="0"/>
              <w:bottom w:val="single" w:color="auto" w:sz="4" w:space="0"/>
              <w:right w:val="single" w:color="auto" w:sz="4" w:space="0"/>
            </w:tcBorders>
            <w:vAlign w:val="bottom"/>
          </w:tcPr>
          <w:p w14:paraId="515175D9">
            <w:pPr>
              <w:widowControl/>
              <w:jc w:val="right"/>
              <w:textAlignment w:val="center"/>
              <w:rPr>
                <w:rFonts w:ascii="宋体" w:hAnsi="宋体" w:cs="宋体"/>
                <w:b/>
                <w:bCs/>
                <w:kern w:val="0"/>
                <w:sz w:val="15"/>
                <w:szCs w:val="15"/>
              </w:rPr>
            </w:pPr>
            <w:r>
              <w:rPr>
                <w:rFonts w:hint="eastAsia" w:ascii="宋体" w:hAnsi="宋体" w:cs="宋体"/>
                <w:kern w:val="0"/>
                <w:sz w:val="15"/>
                <w:szCs w:val="15"/>
              </w:rPr>
              <w:t>-</w:t>
            </w:r>
            <w:r>
              <w:rPr>
                <w:rFonts w:hint="eastAsia" w:ascii="宋体" w:hAnsi="宋体" w:cs="宋体"/>
                <w:b/>
                <w:bCs/>
                <w:kern w:val="0"/>
                <w:sz w:val="15"/>
                <w:szCs w:val="15"/>
              </w:rPr>
              <w:t>1589.62</w:t>
            </w:r>
          </w:p>
        </w:tc>
        <w:tc>
          <w:tcPr>
            <w:tcW w:w="982" w:type="dxa"/>
            <w:tcBorders>
              <w:top w:val="single" w:color="auto" w:sz="4" w:space="0"/>
              <w:left w:val="single" w:color="auto" w:sz="4" w:space="0"/>
              <w:bottom w:val="single" w:color="auto" w:sz="4" w:space="0"/>
              <w:right w:val="single" w:color="auto" w:sz="4" w:space="0"/>
            </w:tcBorders>
            <w:vAlign w:val="bottom"/>
          </w:tcPr>
          <w:p w14:paraId="2478D521">
            <w:pPr>
              <w:widowControl/>
              <w:jc w:val="right"/>
              <w:textAlignment w:val="center"/>
              <w:rPr>
                <w:rFonts w:ascii="宋体" w:hAnsi="宋体" w:cs="宋体"/>
                <w:b/>
                <w:bCs/>
                <w:kern w:val="0"/>
                <w:sz w:val="15"/>
                <w:szCs w:val="15"/>
              </w:rPr>
            </w:pPr>
            <w:r>
              <w:rPr>
                <w:rFonts w:hint="eastAsia" w:ascii="宋体" w:hAnsi="宋体" w:cs="宋体"/>
                <w:kern w:val="0"/>
                <w:sz w:val="15"/>
                <w:szCs w:val="15"/>
              </w:rPr>
              <w:t>-</w:t>
            </w:r>
            <w:r>
              <w:rPr>
                <w:rFonts w:hint="eastAsia" w:ascii="宋体" w:hAnsi="宋体" w:cs="宋体"/>
                <w:b/>
                <w:bCs/>
                <w:kern w:val="0"/>
                <w:sz w:val="15"/>
                <w:szCs w:val="15"/>
              </w:rPr>
              <w:t>13.88%</w:t>
            </w:r>
          </w:p>
        </w:tc>
      </w:tr>
      <w:tr w14:paraId="152D85FC">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0FF51650">
            <w:pPr>
              <w:widowControl/>
              <w:rPr>
                <w:rFonts w:ascii="宋体" w:hAnsi="宋体" w:cs="宋体"/>
                <w:bCs/>
                <w:color w:val="000000"/>
                <w:kern w:val="0"/>
                <w:sz w:val="15"/>
                <w:szCs w:val="15"/>
              </w:rPr>
            </w:pPr>
            <w:r>
              <w:rPr>
                <w:rFonts w:hint="eastAsia" w:ascii="宋体" w:hAnsi="宋体" w:cs="宋体"/>
                <w:bCs/>
                <w:color w:val="000000"/>
                <w:kern w:val="0"/>
                <w:sz w:val="15"/>
                <w:szCs w:val="15"/>
              </w:rPr>
              <w:t>20805</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A2F2D9A">
            <w:pPr>
              <w:widowControl/>
              <w:rPr>
                <w:rFonts w:ascii="宋体" w:hAnsi="宋体" w:cs="宋体"/>
                <w:bCs/>
                <w:color w:val="000000"/>
                <w:kern w:val="0"/>
                <w:sz w:val="15"/>
                <w:szCs w:val="15"/>
              </w:rPr>
            </w:pPr>
            <w:r>
              <w:rPr>
                <w:rFonts w:hint="eastAsia" w:ascii="宋体" w:hAnsi="宋体" w:cs="宋体"/>
                <w:bCs/>
                <w:color w:val="000000"/>
                <w:kern w:val="0"/>
                <w:sz w:val="15"/>
                <w:szCs w:val="15"/>
              </w:rPr>
              <w:t>行政事业单位养老支出</w:t>
            </w:r>
          </w:p>
        </w:tc>
        <w:tc>
          <w:tcPr>
            <w:tcW w:w="961" w:type="dxa"/>
            <w:tcBorders>
              <w:top w:val="single" w:color="auto" w:sz="4" w:space="0"/>
              <w:left w:val="single" w:color="auto" w:sz="4" w:space="0"/>
              <w:bottom w:val="single" w:color="auto" w:sz="4" w:space="0"/>
              <w:right w:val="single" w:color="auto" w:sz="4" w:space="0"/>
            </w:tcBorders>
            <w:vAlign w:val="center"/>
          </w:tcPr>
          <w:p w14:paraId="66019ADD">
            <w:pPr>
              <w:widowControl/>
              <w:jc w:val="right"/>
              <w:textAlignment w:val="center"/>
              <w:rPr>
                <w:rFonts w:ascii="宋体" w:hAnsi="宋体" w:cs="宋体"/>
                <w:kern w:val="0"/>
                <w:sz w:val="15"/>
                <w:szCs w:val="15"/>
              </w:rPr>
            </w:pPr>
            <w:r>
              <w:rPr>
                <w:rFonts w:hint="eastAsia" w:ascii="宋体" w:hAnsi="宋体" w:cs="宋体"/>
                <w:kern w:val="0"/>
                <w:sz w:val="15"/>
                <w:szCs w:val="15"/>
              </w:rPr>
              <w:t xml:space="preserve">12989.57 </w:t>
            </w:r>
          </w:p>
        </w:tc>
        <w:tc>
          <w:tcPr>
            <w:tcW w:w="1134" w:type="dxa"/>
            <w:gridSpan w:val="2"/>
            <w:tcBorders>
              <w:top w:val="single" w:color="auto" w:sz="4" w:space="0"/>
              <w:left w:val="single" w:color="auto" w:sz="4" w:space="0"/>
              <w:bottom w:val="single" w:color="auto" w:sz="4" w:space="0"/>
              <w:right w:val="single" w:color="auto" w:sz="4" w:space="0"/>
            </w:tcBorders>
            <w:vAlign w:val="bottom"/>
          </w:tcPr>
          <w:p w14:paraId="0231A35A">
            <w:pPr>
              <w:widowControl/>
              <w:jc w:val="right"/>
              <w:textAlignment w:val="center"/>
              <w:rPr>
                <w:rFonts w:ascii="宋体" w:hAnsi="宋体" w:cs="宋体"/>
                <w:sz w:val="15"/>
                <w:szCs w:val="15"/>
              </w:rPr>
            </w:pPr>
            <w:r>
              <w:rPr>
                <w:rFonts w:hint="eastAsia" w:ascii="宋体" w:hAnsi="宋体" w:cs="宋体"/>
                <w:kern w:val="0"/>
                <w:sz w:val="15"/>
                <w:szCs w:val="15"/>
              </w:rPr>
              <w:t>11450.33</w:t>
            </w: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469B9BC5">
            <w:pPr>
              <w:widowControl/>
              <w:jc w:val="right"/>
              <w:textAlignment w:val="center"/>
              <w:rPr>
                <w:rFonts w:ascii="宋体" w:hAnsi="宋体" w:cs="宋体"/>
                <w:kern w:val="0"/>
                <w:sz w:val="15"/>
                <w:szCs w:val="15"/>
              </w:rPr>
            </w:pPr>
            <w:r>
              <w:rPr>
                <w:rFonts w:hint="eastAsia" w:ascii="宋体" w:hAnsi="宋体" w:cs="宋体"/>
                <w:kern w:val="0"/>
                <w:sz w:val="15"/>
                <w:szCs w:val="15"/>
              </w:rPr>
              <w:t>11369</w:t>
            </w:r>
          </w:p>
        </w:tc>
        <w:tc>
          <w:tcPr>
            <w:tcW w:w="993" w:type="dxa"/>
            <w:tcBorders>
              <w:top w:val="single" w:color="auto" w:sz="4" w:space="0"/>
              <w:left w:val="single" w:color="auto" w:sz="4" w:space="0"/>
              <w:bottom w:val="single" w:color="auto" w:sz="4" w:space="0"/>
              <w:right w:val="single" w:color="auto" w:sz="4" w:space="0"/>
            </w:tcBorders>
            <w:vAlign w:val="center"/>
          </w:tcPr>
          <w:p w14:paraId="76CA7430">
            <w:pPr>
              <w:jc w:val="right"/>
              <w:rPr>
                <w:rFonts w:ascii="宋体" w:hAnsi="宋体" w:cs="宋体"/>
                <w:b/>
                <w:bCs/>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14:paraId="645A3A42">
            <w:pPr>
              <w:widowControl/>
              <w:jc w:val="right"/>
              <w:textAlignment w:val="center"/>
              <w:rPr>
                <w:rFonts w:ascii="宋体" w:hAnsi="宋体" w:cs="宋体"/>
                <w:kern w:val="0"/>
                <w:sz w:val="15"/>
                <w:szCs w:val="15"/>
              </w:rPr>
            </w:pPr>
            <w:r>
              <w:rPr>
                <w:rFonts w:hint="eastAsia" w:ascii="宋体" w:hAnsi="宋体" w:cs="宋体"/>
                <w:kern w:val="0"/>
                <w:sz w:val="15"/>
                <w:szCs w:val="15"/>
              </w:rPr>
              <w:t>-1589.62</w:t>
            </w:r>
          </w:p>
        </w:tc>
        <w:tc>
          <w:tcPr>
            <w:tcW w:w="982" w:type="dxa"/>
            <w:tcBorders>
              <w:top w:val="single" w:color="auto" w:sz="4" w:space="0"/>
              <w:left w:val="single" w:color="auto" w:sz="4" w:space="0"/>
              <w:bottom w:val="single" w:color="auto" w:sz="4" w:space="0"/>
              <w:right w:val="single" w:color="auto" w:sz="4" w:space="0"/>
            </w:tcBorders>
            <w:vAlign w:val="bottom"/>
          </w:tcPr>
          <w:p w14:paraId="5BB4D34B">
            <w:pPr>
              <w:widowControl/>
              <w:jc w:val="right"/>
              <w:textAlignment w:val="center"/>
              <w:rPr>
                <w:rFonts w:ascii="宋体" w:hAnsi="宋体" w:cs="宋体"/>
                <w:kern w:val="0"/>
                <w:sz w:val="15"/>
                <w:szCs w:val="15"/>
              </w:rPr>
            </w:pPr>
            <w:r>
              <w:rPr>
                <w:rFonts w:hint="eastAsia" w:ascii="宋体" w:hAnsi="宋体" w:cs="宋体"/>
                <w:kern w:val="0"/>
                <w:sz w:val="15"/>
                <w:szCs w:val="15"/>
              </w:rPr>
              <w:t>-13.88%</w:t>
            </w:r>
          </w:p>
        </w:tc>
      </w:tr>
      <w:tr w14:paraId="12919025">
        <w:tblPrEx>
          <w:tblCellMar>
            <w:top w:w="0" w:type="dxa"/>
            <w:left w:w="108" w:type="dxa"/>
            <w:bottom w:w="0" w:type="dxa"/>
            <w:right w:w="108" w:type="dxa"/>
          </w:tblCellMar>
        </w:tblPrEx>
        <w:trPr>
          <w:gridAfter w:val="1"/>
          <w:wAfter w:w="1540" w:type="dxa"/>
          <w:trHeight w:val="90" w:hRule="atLeast"/>
        </w:trPr>
        <w:tc>
          <w:tcPr>
            <w:tcW w:w="1002" w:type="dxa"/>
            <w:tcBorders>
              <w:top w:val="single" w:color="auto" w:sz="4" w:space="0"/>
              <w:left w:val="single" w:color="auto" w:sz="4" w:space="0"/>
              <w:bottom w:val="single" w:color="auto" w:sz="4" w:space="0"/>
              <w:right w:val="single" w:color="auto" w:sz="4" w:space="0"/>
            </w:tcBorders>
            <w:vAlign w:val="center"/>
          </w:tcPr>
          <w:p w14:paraId="3A27B413">
            <w:pPr>
              <w:widowControl/>
              <w:rPr>
                <w:rFonts w:ascii="宋体" w:hAnsi="宋体" w:cs="宋体"/>
                <w:bCs/>
                <w:color w:val="000000"/>
                <w:kern w:val="0"/>
                <w:sz w:val="15"/>
                <w:szCs w:val="15"/>
              </w:rPr>
            </w:pPr>
            <w:r>
              <w:rPr>
                <w:rFonts w:hint="eastAsia" w:ascii="宋体" w:hAnsi="宋体" w:cs="宋体"/>
                <w:bCs/>
                <w:color w:val="000000"/>
                <w:kern w:val="0"/>
                <w:sz w:val="15"/>
                <w:szCs w:val="15"/>
              </w:rPr>
              <w:t>2080501</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2196FB9C">
            <w:pPr>
              <w:widowControl/>
              <w:rPr>
                <w:rFonts w:ascii="宋体" w:hAnsi="宋体" w:cs="宋体"/>
                <w:bCs/>
                <w:color w:val="000000"/>
                <w:kern w:val="0"/>
                <w:sz w:val="15"/>
                <w:szCs w:val="15"/>
              </w:rPr>
            </w:pPr>
            <w:r>
              <w:rPr>
                <w:rFonts w:hint="eastAsia" w:ascii="宋体" w:hAnsi="宋体" w:cs="宋体"/>
                <w:bCs/>
                <w:color w:val="000000"/>
                <w:kern w:val="0"/>
                <w:sz w:val="15"/>
                <w:szCs w:val="15"/>
              </w:rPr>
              <w:t>行政单位离退休</w:t>
            </w:r>
          </w:p>
        </w:tc>
        <w:tc>
          <w:tcPr>
            <w:tcW w:w="961" w:type="dxa"/>
            <w:tcBorders>
              <w:top w:val="single" w:color="auto" w:sz="4" w:space="0"/>
              <w:left w:val="single" w:color="auto" w:sz="4" w:space="0"/>
              <w:bottom w:val="single" w:color="auto" w:sz="4" w:space="0"/>
              <w:right w:val="single" w:color="auto" w:sz="4" w:space="0"/>
            </w:tcBorders>
            <w:vAlign w:val="center"/>
          </w:tcPr>
          <w:p w14:paraId="7B8E7EB9">
            <w:pPr>
              <w:widowControl/>
              <w:jc w:val="right"/>
              <w:textAlignment w:val="center"/>
              <w:rPr>
                <w:rFonts w:ascii="宋体" w:hAnsi="宋体" w:cs="宋体"/>
                <w:kern w:val="0"/>
                <w:sz w:val="15"/>
                <w:szCs w:val="15"/>
              </w:rPr>
            </w:pPr>
            <w:r>
              <w:rPr>
                <w:rFonts w:hint="eastAsia" w:ascii="宋体" w:hAnsi="宋体" w:cs="宋体"/>
                <w:kern w:val="0"/>
                <w:sz w:val="15"/>
                <w:szCs w:val="15"/>
              </w:rPr>
              <w:t xml:space="preserve">331.73 </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82579C0">
            <w:pPr>
              <w:widowControl/>
              <w:jc w:val="right"/>
              <w:textAlignment w:val="center"/>
              <w:rPr>
                <w:rFonts w:ascii="宋体" w:hAnsi="宋体" w:cs="宋体"/>
                <w:sz w:val="15"/>
                <w:szCs w:val="15"/>
              </w:rPr>
            </w:pPr>
            <w:r>
              <w:rPr>
                <w:rFonts w:hint="eastAsia" w:ascii="宋体" w:hAnsi="宋体" w:cs="宋体"/>
                <w:kern w:val="0"/>
                <w:sz w:val="15"/>
                <w:szCs w:val="15"/>
              </w:rPr>
              <w:t>391.34</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E879B36">
            <w:pPr>
              <w:widowControl/>
              <w:jc w:val="right"/>
              <w:textAlignment w:val="center"/>
              <w:rPr>
                <w:rFonts w:ascii="宋体" w:hAnsi="宋体" w:cs="宋体"/>
                <w:sz w:val="15"/>
                <w:szCs w:val="15"/>
              </w:rPr>
            </w:pPr>
            <w:r>
              <w:rPr>
                <w:rFonts w:hint="eastAsia" w:ascii="宋体" w:hAnsi="宋体" w:cs="宋体"/>
                <w:kern w:val="0"/>
                <w:sz w:val="15"/>
                <w:szCs w:val="15"/>
              </w:rPr>
              <w:t>391.34</w:t>
            </w:r>
          </w:p>
        </w:tc>
        <w:tc>
          <w:tcPr>
            <w:tcW w:w="993" w:type="dxa"/>
            <w:tcBorders>
              <w:top w:val="single" w:color="auto" w:sz="4" w:space="0"/>
              <w:left w:val="single" w:color="auto" w:sz="4" w:space="0"/>
              <w:bottom w:val="single" w:color="auto" w:sz="4" w:space="0"/>
              <w:right w:val="single" w:color="auto" w:sz="4" w:space="0"/>
            </w:tcBorders>
            <w:vAlign w:val="center"/>
          </w:tcPr>
          <w:p w14:paraId="6B14CE38">
            <w:pPr>
              <w:jc w:val="righ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14:paraId="1F6DC018">
            <w:pPr>
              <w:widowControl/>
              <w:jc w:val="right"/>
              <w:textAlignment w:val="center"/>
              <w:rPr>
                <w:rFonts w:ascii="宋体" w:hAnsi="宋体" w:cs="宋体"/>
                <w:kern w:val="0"/>
                <w:sz w:val="15"/>
                <w:szCs w:val="15"/>
              </w:rPr>
            </w:pPr>
            <w:r>
              <w:rPr>
                <w:rFonts w:hint="eastAsia" w:ascii="宋体" w:hAnsi="宋体" w:cs="宋体"/>
                <w:kern w:val="0"/>
                <w:sz w:val="15"/>
                <w:szCs w:val="15"/>
              </w:rPr>
              <w:t>59.61</w:t>
            </w:r>
          </w:p>
        </w:tc>
        <w:tc>
          <w:tcPr>
            <w:tcW w:w="982" w:type="dxa"/>
            <w:tcBorders>
              <w:top w:val="single" w:color="auto" w:sz="4" w:space="0"/>
              <w:left w:val="single" w:color="auto" w:sz="4" w:space="0"/>
              <w:bottom w:val="single" w:color="auto" w:sz="4" w:space="0"/>
              <w:right w:val="single" w:color="auto" w:sz="4" w:space="0"/>
            </w:tcBorders>
            <w:vAlign w:val="bottom"/>
          </w:tcPr>
          <w:p w14:paraId="2B7FDB35">
            <w:pPr>
              <w:widowControl/>
              <w:jc w:val="right"/>
              <w:textAlignment w:val="center"/>
              <w:rPr>
                <w:rFonts w:ascii="宋体" w:hAnsi="宋体" w:cs="宋体"/>
                <w:kern w:val="0"/>
                <w:sz w:val="15"/>
                <w:szCs w:val="15"/>
              </w:rPr>
            </w:pPr>
            <w:r>
              <w:rPr>
                <w:rFonts w:hint="eastAsia" w:ascii="宋体" w:hAnsi="宋体" w:cs="宋体"/>
                <w:kern w:val="0"/>
                <w:sz w:val="15"/>
                <w:szCs w:val="15"/>
              </w:rPr>
              <w:t>17.97%</w:t>
            </w:r>
          </w:p>
        </w:tc>
      </w:tr>
      <w:tr w14:paraId="387A6FBF">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65138CB5">
            <w:pPr>
              <w:widowControl/>
              <w:rPr>
                <w:rFonts w:ascii="宋体" w:hAnsi="宋体" w:cs="宋体"/>
                <w:bCs/>
                <w:color w:val="000000"/>
                <w:kern w:val="0"/>
                <w:sz w:val="15"/>
                <w:szCs w:val="15"/>
              </w:rPr>
            </w:pPr>
            <w:r>
              <w:rPr>
                <w:rFonts w:hint="eastAsia" w:ascii="宋体" w:hAnsi="宋体" w:cs="宋体"/>
                <w:bCs/>
                <w:color w:val="000000"/>
                <w:kern w:val="0"/>
                <w:sz w:val="15"/>
                <w:szCs w:val="15"/>
              </w:rPr>
              <w:t>2080505</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BBFBF31">
            <w:pPr>
              <w:widowControl/>
              <w:rPr>
                <w:rFonts w:ascii="宋体" w:hAnsi="宋体" w:cs="宋体"/>
                <w:bCs/>
                <w:color w:val="000000"/>
                <w:kern w:val="0"/>
                <w:sz w:val="15"/>
                <w:szCs w:val="15"/>
              </w:rPr>
            </w:pPr>
            <w:r>
              <w:rPr>
                <w:rFonts w:hint="eastAsia" w:ascii="宋体" w:hAnsi="宋体" w:cs="宋体"/>
                <w:bCs/>
                <w:color w:val="000000"/>
                <w:kern w:val="0"/>
                <w:sz w:val="15"/>
                <w:szCs w:val="15"/>
              </w:rPr>
              <w:t>机关事业单位基本养老保险缴费支出</w:t>
            </w:r>
          </w:p>
        </w:tc>
        <w:tc>
          <w:tcPr>
            <w:tcW w:w="961" w:type="dxa"/>
            <w:tcBorders>
              <w:top w:val="single" w:color="auto" w:sz="4" w:space="0"/>
              <w:left w:val="single" w:color="auto" w:sz="4" w:space="0"/>
              <w:bottom w:val="single" w:color="auto" w:sz="4" w:space="0"/>
              <w:right w:val="single" w:color="auto" w:sz="4" w:space="0"/>
            </w:tcBorders>
            <w:vAlign w:val="center"/>
          </w:tcPr>
          <w:p w14:paraId="58BEA035">
            <w:pPr>
              <w:widowControl/>
              <w:jc w:val="right"/>
              <w:textAlignment w:val="center"/>
              <w:rPr>
                <w:rFonts w:ascii="宋体" w:hAnsi="宋体" w:cs="宋体"/>
                <w:kern w:val="0"/>
                <w:sz w:val="15"/>
                <w:szCs w:val="15"/>
              </w:rPr>
            </w:pPr>
            <w:r>
              <w:rPr>
                <w:rFonts w:hint="eastAsia" w:ascii="宋体" w:hAnsi="宋体" w:cs="宋体"/>
                <w:kern w:val="0"/>
                <w:sz w:val="15"/>
                <w:szCs w:val="15"/>
              </w:rPr>
              <w:t xml:space="preserve">8707.85 </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4FCA651">
            <w:pPr>
              <w:widowControl/>
              <w:jc w:val="right"/>
              <w:textAlignment w:val="center"/>
              <w:rPr>
                <w:rFonts w:ascii="宋体" w:hAnsi="宋体" w:cs="宋体"/>
                <w:sz w:val="15"/>
                <w:szCs w:val="15"/>
              </w:rPr>
            </w:pPr>
            <w:r>
              <w:rPr>
                <w:rFonts w:hint="eastAsia" w:ascii="宋体" w:hAnsi="宋体" w:cs="宋体"/>
                <w:kern w:val="0"/>
                <w:sz w:val="15"/>
                <w:szCs w:val="15"/>
              </w:rPr>
              <w:t>7318.43</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DE3DE82">
            <w:pPr>
              <w:widowControl/>
              <w:jc w:val="right"/>
              <w:textAlignment w:val="center"/>
              <w:rPr>
                <w:rFonts w:ascii="宋体" w:hAnsi="宋体" w:cs="宋体"/>
                <w:sz w:val="15"/>
                <w:szCs w:val="15"/>
              </w:rPr>
            </w:pPr>
            <w:r>
              <w:rPr>
                <w:rFonts w:hint="eastAsia" w:ascii="宋体" w:hAnsi="宋体" w:cs="宋体"/>
                <w:kern w:val="0"/>
                <w:sz w:val="15"/>
                <w:szCs w:val="15"/>
              </w:rPr>
              <w:t>7318.43</w:t>
            </w:r>
          </w:p>
        </w:tc>
        <w:tc>
          <w:tcPr>
            <w:tcW w:w="993" w:type="dxa"/>
            <w:tcBorders>
              <w:top w:val="single" w:color="auto" w:sz="4" w:space="0"/>
              <w:left w:val="single" w:color="auto" w:sz="4" w:space="0"/>
              <w:bottom w:val="single" w:color="auto" w:sz="4" w:space="0"/>
              <w:right w:val="single" w:color="auto" w:sz="4" w:space="0"/>
            </w:tcBorders>
            <w:vAlign w:val="center"/>
          </w:tcPr>
          <w:p w14:paraId="1997F0D9">
            <w:pPr>
              <w:jc w:val="righ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14:paraId="0016E5A8">
            <w:pPr>
              <w:widowControl/>
              <w:jc w:val="right"/>
              <w:textAlignment w:val="center"/>
              <w:rPr>
                <w:rFonts w:ascii="宋体" w:hAnsi="宋体" w:cs="宋体"/>
                <w:kern w:val="0"/>
                <w:sz w:val="15"/>
                <w:szCs w:val="15"/>
              </w:rPr>
            </w:pPr>
            <w:r>
              <w:rPr>
                <w:rFonts w:hint="eastAsia" w:ascii="宋体" w:hAnsi="宋体" w:cs="宋体"/>
                <w:kern w:val="0"/>
                <w:sz w:val="15"/>
                <w:szCs w:val="15"/>
              </w:rPr>
              <w:t>-1389.42</w:t>
            </w:r>
          </w:p>
        </w:tc>
        <w:tc>
          <w:tcPr>
            <w:tcW w:w="982" w:type="dxa"/>
            <w:tcBorders>
              <w:top w:val="single" w:color="auto" w:sz="4" w:space="0"/>
              <w:left w:val="single" w:color="auto" w:sz="4" w:space="0"/>
              <w:bottom w:val="single" w:color="auto" w:sz="4" w:space="0"/>
              <w:right w:val="single" w:color="auto" w:sz="4" w:space="0"/>
            </w:tcBorders>
            <w:vAlign w:val="bottom"/>
          </w:tcPr>
          <w:p w14:paraId="3DB684C4">
            <w:pPr>
              <w:widowControl/>
              <w:jc w:val="right"/>
              <w:textAlignment w:val="center"/>
              <w:rPr>
                <w:rFonts w:ascii="宋体" w:hAnsi="宋体" w:cs="宋体"/>
                <w:kern w:val="0"/>
                <w:sz w:val="15"/>
                <w:szCs w:val="15"/>
              </w:rPr>
            </w:pPr>
            <w:r>
              <w:rPr>
                <w:rFonts w:hint="eastAsia" w:ascii="宋体" w:hAnsi="宋体" w:cs="宋体"/>
                <w:kern w:val="0"/>
                <w:sz w:val="15"/>
                <w:szCs w:val="15"/>
              </w:rPr>
              <w:t>-18.99%</w:t>
            </w:r>
          </w:p>
        </w:tc>
      </w:tr>
      <w:tr w14:paraId="21A1DF5B">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5499E039">
            <w:pPr>
              <w:widowControl/>
              <w:rPr>
                <w:rFonts w:ascii="宋体" w:hAnsi="宋体" w:cs="宋体"/>
                <w:bCs/>
                <w:color w:val="000000"/>
                <w:kern w:val="0"/>
                <w:sz w:val="15"/>
                <w:szCs w:val="15"/>
              </w:rPr>
            </w:pPr>
            <w:r>
              <w:rPr>
                <w:rFonts w:hint="eastAsia" w:ascii="宋体" w:hAnsi="宋体" w:cs="宋体"/>
                <w:bCs/>
                <w:color w:val="000000"/>
                <w:kern w:val="0"/>
                <w:sz w:val="15"/>
                <w:szCs w:val="15"/>
              </w:rPr>
              <w:t>2080506</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441B358B">
            <w:pPr>
              <w:widowControl/>
              <w:rPr>
                <w:rFonts w:ascii="宋体" w:hAnsi="宋体" w:cs="宋体"/>
                <w:bCs/>
                <w:color w:val="000000"/>
                <w:kern w:val="0"/>
                <w:sz w:val="15"/>
                <w:szCs w:val="15"/>
              </w:rPr>
            </w:pPr>
            <w:r>
              <w:rPr>
                <w:rFonts w:hint="eastAsia" w:ascii="宋体" w:hAnsi="宋体" w:cs="宋体"/>
                <w:bCs/>
                <w:color w:val="000000"/>
                <w:kern w:val="0"/>
                <w:sz w:val="15"/>
                <w:szCs w:val="15"/>
              </w:rPr>
              <w:t>机关事业单位职业年金缴费支出</w:t>
            </w:r>
          </w:p>
        </w:tc>
        <w:tc>
          <w:tcPr>
            <w:tcW w:w="961" w:type="dxa"/>
            <w:tcBorders>
              <w:top w:val="single" w:color="auto" w:sz="4" w:space="0"/>
              <w:left w:val="single" w:color="auto" w:sz="4" w:space="0"/>
              <w:bottom w:val="single" w:color="auto" w:sz="4" w:space="0"/>
              <w:right w:val="single" w:color="auto" w:sz="4" w:space="0"/>
            </w:tcBorders>
            <w:vAlign w:val="center"/>
          </w:tcPr>
          <w:p w14:paraId="3D2A5B1C">
            <w:pPr>
              <w:widowControl/>
              <w:jc w:val="right"/>
              <w:textAlignment w:val="center"/>
              <w:rPr>
                <w:rFonts w:ascii="宋体" w:hAnsi="宋体" w:cs="宋体"/>
                <w:kern w:val="0"/>
                <w:sz w:val="15"/>
                <w:szCs w:val="15"/>
              </w:rPr>
            </w:pPr>
            <w:r>
              <w:rPr>
                <w:rFonts w:hint="eastAsia" w:ascii="宋体" w:hAnsi="宋体" w:cs="宋体"/>
                <w:kern w:val="0"/>
                <w:sz w:val="15"/>
                <w:szCs w:val="15"/>
              </w:rPr>
              <w:t>3949.99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BB97F03">
            <w:pPr>
              <w:widowControl/>
              <w:jc w:val="right"/>
              <w:textAlignment w:val="center"/>
              <w:rPr>
                <w:rFonts w:ascii="宋体" w:hAnsi="宋体" w:cs="宋体"/>
                <w:sz w:val="15"/>
                <w:szCs w:val="15"/>
              </w:rPr>
            </w:pPr>
            <w:r>
              <w:rPr>
                <w:rFonts w:hint="eastAsia" w:ascii="宋体" w:hAnsi="宋体" w:cs="宋体"/>
                <w:kern w:val="0"/>
                <w:sz w:val="15"/>
                <w:szCs w:val="15"/>
              </w:rPr>
              <w:t>3659.23</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3D74E1C">
            <w:pPr>
              <w:widowControl/>
              <w:jc w:val="right"/>
              <w:textAlignment w:val="center"/>
              <w:rPr>
                <w:rFonts w:ascii="宋体" w:hAnsi="宋体" w:cs="宋体"/>
                <w:sz w:val="15"/>
                <w:szCs w:val="15"/>
              </w:rPr>
            </w:pPr>
            <w:r>
              <w:rPr>
                <w:rFonts w:hint="eastAsia" w:ascii="宋体" w:hAnsi="宋体" w:cs="宋体"/>
                <w:kern w:val="0"/>
                <w:sz w:val="15"/>
                <w:szCs w:val="15"/>
              </w:rPr>
              <w:t>3659.23</w:t>
            </w:r>
          </w:p>
        </w:tc>
        <w:tc>
          <w:tcPr>
            <w:tcW w:w="993" w:type="dxa"/>
            <w:tcBorders>
              <w:top w:val="single" w:color="auto" w:sz="4" w:space="0"/>
              <w:left w:val="single" w:color="auto" w:sz="4" w:space="0"/>
              <w:bottom w:val="single" w:color="auto" w:sz="4" w:space="0"/>
              <w:right w:val="single" w:color="auto" w:sz="4" w:space="0"/>
            </w:tcBorders>
            <w:vAlign w:val="center"/>
          </w:tcPr>
          <w:p w14:paraId="283B4ED3">
            <w:pPr>
              <w:jc w:val="righ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14:paraId="069F23C7">
            <w:pPr>
              <w:widowControl/>
              <w:jc w:val="right"/>
              <w:textAlignment w:val="center"/>
              <w:rPr>
                <w:rFonts w:ascii="宋体" w:hAnsi="宋体" w:cs="宋体"/>
                <w:kern w:val="0"/>
                <w:sz w:val="15"/>
                <w:szCs w:val="15"/>
              </w:rPr>
            </w:pPr>
            <w:r>
              <w:rPr>
                <w:rFonts w:hint="eastAsia" w:ascii="宋体" w:hAnsi="宋体" w:cs="宋体"/>
                <w:kern w:val="0"/>
                <w:sz w:val="15"/>
                <w:szCs w:val="15"/>
              </w:rPr>
              <w:t>-290.76</w:t>
            </w:r>
          </w:p>
        </w:tc>
        <w:tc>
          <w:tcPr>
            <w:tcW w:w="982" w:type="dxa"/>
            <w:tcBorders>
              <w:top w:val="single" w:color="auto" w:sz="4" w:space="0"/>
              <w:left w:val="single" w:color="auto" w:sz="4" w:space="0"/>
              <w:bottom w:val="single" w:color="auto" w:sz="4" w:space="0"/>
              <w:right w:val="single" w:color="auto" w:sz="4" w:space="0"/>
            </w:tcBorders>
            <w:vAlign w:val="bottom"/>
          </w:tcPr>
          <w:p w14:paraId="0EFF4F5E">
            <w:pPr>
              <w:widowControl/>
              <w:jc w:val="right"/>
              <w:textAlignment w:val="center"/>
              <w:rPr>
                <w:rFonts w:ascii="宋体" w:hAnsi="宋体" w:cs="宋体"/>
                <w:kern w:val="0"/>
                <w:sz w:val="15"/>
                <w:szCs w:val="15"/>
              </w:rPr>
            </w:pPr>
            <w:r>
              <w:rPr>
                <w:rFonts w:hint="eastAsia" w:ascii="宋体" w:hAnsi="宋体" w:cs="宋体"/>
                <w:kern w:val="0"/>
                <w:sz w:val="15"/>
                <w:szCs w:val="15"/>
              </w:rPr>
              <w:t>-0.079%</w:t>
            </w:r>
          </w:p>
        </w:tc>
      </w:tr>
      <w:tr w14:paraId="4D51EC41">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1FB8664F">
            <w:pPr>
              <w:widowControl/>
              <w:rPr>
                <w:rFonts w:ascii="宋体" w:hAnsi="宋体" w:cs="宋体"/>
                <w:bCs/>
                <w:color w:val="000000"/>
                <w:kern w:val="0"/>
                <w:sz w:val="15"/>
                <w:szCs w:val="15"/>
              </w:rPr>
            </w:pPr>
            <w:r>
              <w:rPr>
                <w:rFonts w:hint="eastAsia" w:ascii="宋体" w:hAnsi="宋体" w:cs="宋体"/>
                <w:bCs/>
                <w:color w:val="000000"/>
                <w:kern w:val="0"/>
                <w:sz w:val="15"/>
                <w:szCs w:val="15"/>
              </w:rPr>
              <w:t>2080599</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8140848">
            <w:pPr>
              <w:widowControl/>
              <w:rPr>
                <w:rFonts w:ascii="宋体" w:hAnsi="宋体" w:cs="宋体"/>
                <w:bCs/>
                <w:color w:val="000000"/>
                <w:kern w:val="0"/>
                <w:sz w:val="15"/>
                <w:szCs w:val="15"/>
              </w:rPr>
            </w:pPr>
            <w:r>
              <w:rPr>
                <w:rFonts w:hint="eastAsia" w:ascii="宋体" w:hAnsi="宋体" w:cs="宋体"/>
                <w:bCs/>
                <w:color w:val="000000"/>
                <w:kern w:val="0"/>
                <w:sz w:val="15"/>
                <w:szCs w:val="15"/>
              </w:rPr>
              <w:t>其他行政事业单位养老支出</w:t>
            </w:r>
          </w:p>
        </w:tc>
        <w:tc>
          <w:tcPr>
            <w:tcW w:w="961" w:type="dxa"/>
            <w:tcBorders>
              <w:top w:val="single" w:color="auto" w:sz="4" w:space="0"/>
              <w:left w:val="single" w:color="auto" w:sz="4" w:space="0"/>
              <w:bottom w:val="single" w:color="auto" w:sz="4" w:space="0"/>
              <w:right w:val="single" w:color="auto" w:sz="4" w:space="0"/>
            </w:tcBorders>
            <w:vAlign w:val="center"/>
          </w:tcPr>
          <w:p w14:paraId="6EB21576">
            <w:pPr>
              <w:widowControl/>
              <w:jc w:val="right"/>
              <w:textAlignment w:val="center"/>
              <w:rPr>
                <w:rFonts w:ascii="宋体" w:hAnsi="宋体" w:cs="宋体"/>
                <w:bCs/>
                <w:kern w:val="0"/>
                <w:sz w:val="15"/>
                <w:szCs w:val="15"/>
              </w:rPr>
            </w:pPr>
            <w:r>
              <w:rPr>
                <w:rFonts w:hint="eastAsia" w:ascii="宋体" w:hAnsi="宋体" w:cs="宋体"/>
                <w:bCs/>
                <w:kern w:val="0"/>
                <w:sz w:val="15"/>
                <w:szCs w:val="15"/>
              </w:rPr>
              <w:t>50.38</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2B3E963">
            <w:pPr>
              <w:widowControl/>
              <w:jc w:val="right"/>
              <w:textAlignment w:val="center"/>
              <w:rPr>
                <w:rFonts w:ascii="宋体" w:hAnsi="宋体" w:cs="宋体"/>
                <w:kern w:val="0"/>
                <w:sz w:val="15"/>
                <w:szCs w:val="15"/>
              </w:rPr>
            </w:pPr>
            <w:r>
              <w:rPr>
                <w:rFonts w:hint="eastAsia" w:ascii="宋体" w:hAnsi="宋体" w:cs="宋体"/>
                <w:kern w:val="0"/>
                <w:sz w:val="15"/>
                <w:szCs w:val="15"/>
              </w:rPr>
              <w:t>81.33</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484CB2B">
            <w:pPr>
              <w:widowControl/>
              <w:jc w:val="right"/>
              <w:textAlignment w:val="center"/>
              <w:rPr>
                <w:rFonts w:ascii="宋体" w:hAnsi="宋体" w:cs="宋体"/>
                <w:kern w:val="0"/>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1D1BA073">
            <w:pPr>
              <w:jc w:val="right"/>
              <w:rPr>
                <w:rFonts w:ascii="宋体" w:hAnsi="宋体" w:cs="宋体"/>
                <w:sz w:val="18"/>
                <w:szCs w:val="18"/>
              </w:rPr>
            </w:pPr>
            <w:r>
              <w:rPr>
                <w:rFonts w:hint="eastAsia" w:ascii="宋体" w:hAnsi="宋体" w:cs="宋体"/>
                <w:kern w:val="0"/>
                <w:sz w:val="15"/>
                <w:szCs w:val="15"/>
              </w:rPr>
              <w:t>81.33</w:t>
            </w:r>
          </w:p>
        </w:tc>
        <w:tc>
          <w:tcPr>
            <w:tcW w:w="992" w:type="dxa"/>
            <w:tcBorders>
              <w:top w:val="single" w:color="auto" w:sz="4" w:space="0"/>
              <w:left w:val="single" w:color="auto" w:sz="4" w:space="0"/>
              <w:bottom w:val="single" w:color="auto" w:sz="4" w:space="0"/>
              <w:right w:val="single" w:color="auto" w:sz="4" w:space="0"/>
            </w:tcBorders>
            <w:vAlign w:val="bottom"/>
          </w:tcPr>
          <w:p w14:paraId="0E7D4C7B">
            <w:pPr>
              <w:widowControl/>
              <w:jc w:val="right"/>
              <w:textAlignment w:val="center"/>
              <w:rPr>
                <w:rFonts w:ascii="宋体" w:hAnsi="宋体" w:cs="宋体"/>
                <w:kern w:val="0"/>
                <w:sz w:val="15"/>
                <w:szCs w:val="15"/>
              </w:rPr>
            </w:pPr>
            <w:r>
              <w:rPr>
                <w:rFonts w:hint="eastAsia" w:ascii="宋体" w:hAnsi="宋体" w:cs="宋体"/>
                <w:kern w:val="0"/>
                <w:sz w:val="15"/>
                <w:szCs w:val="15"/>
              </w:rPr>
              <w:t>30.95</w:t>
            </w:r>
          </w:p>
        </w:tc>
        <w:tc>
          <w:tcPr>
            <w:tcW w:w="982" w:type="dxa"/>
            <w:tcBorders>
              <w:top w:val="single" w:color="auto" w:sz="4" w:space="0"/>
              <w:left w:val="single" w:color="auto" w:sz="4" w:space="0"/>
              <w:bottom w:val="single" w:color="auto" w:sz="4" w:space="0"/>
              <w:right w:val="single" w:color="auto" w:sz="4" w:space="0"/>
            </w:tcBorders>
            <w:vAlign w:val="bottom"/>
          </w:tcPr>
          <w:p w14:paraId="5AAC83BA">
            <w:pPr>
              <w:widowControl/>
              <w:jc w:val="right"/>
              <w:textAlignment w:val="center"/>
              <w:rPr>
                <w:rFonts w:ascii="宋体" w:hAnsi="宋体" w:cs="宋体"/>
                <w:kern w:val="0"/>
                <w:sz w:val="15"/>
                <w:szCs w:val="15"/>
              </w:rPr>
            </w:pPr>
            <w:r>
              <w:rPr>
                <w:rFonts w:hint="eastAsia" w:ascii="宋体" w:hAnsi="宋体" w:cs="宋体"/>
                <w:kern w:val="0"/>
                <w:sz w:val="15"/>
                <w:szCs w:val="15"/>
              </w:rPr>
              <w:t>61.43%</w:t>
            </w:r>
          </w:p>
        </w:tc>
      </w:tr>
      <w:tr w14:paraId="6479BAEC">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050808B1">
            <w:pPr>
              <w:widowControl/>
              <w:rPr>
                <w:rFonts w:ascii="宋体" w:hAnsi="宋体" w:cs="宋体"/>
                <w:b/>
                <w:color w:val="000000"/>
                <w:kern w:val="0"/>
                <w:sz w:val="15"/>
                <w:szCs w:val="15"/>
              </w:rPr>
            </w:pPr>
            <w:r>
              <w:rPr>
                <w:rFonts w:hint="eastAsia" w:ascii="宋体" w:hAnsi="宋体" w:cs="宋体"/>
                <w:b/>
                <w:color w:val="000000"/>
                <w:kern w:val="0"/>
                <w:sz w:val="15"/>
                <w:szCs w:val="15"/>
              </w:rPr>
              <w:t>210</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686A33BE">
            <w:pPr>
              <w:widowControl/>
              <w:rPr>
                <w:rFonts w:ascii="宋体" w:hAnsi="宋体" w:cs="宋体"/>
                <w:b/>
                <w:color w:val="000000"/>
                <w:kern w:val="0"/>
                <w:sz w:val="15"/>
                <w:szCs w:val="15"/>
              </w:rPr>
            </w:pPr>
            <w:r>
              <w:rPr>
                <w:rFonts w:hint="eastAsia" w:ascii="宋体" w:hAnsi="宋体" w:cs="宋体"/>
                <w:b/>
                <w:color w:val="000000"/>
                <w:kern w:val="0"/>
                <w:sz w:val="15"/>
                <w:szCs w:val="15"/>
              </w:rPr>
              <w:t>卫生健康支出</w:t>
            </w:r>
          </w:p>
        </w:tc>
        <w:tc>
          <w:tcPr>
            <w:tcW w:w="961" w:type="dxa"/>
            <w:tcBorders>
              <w:top w:val="single" w:color="auto" w:sz="4" w:space="0"/>
              <w:left w:val="single" w:color="auto" w:sz="4" w:space="0"/>
              <w:bottom w:val="single" w:color="auto" w:sz="4" w:space="0"/>
              <w:right w:val="single" w:color="auto" w:sz="4" w:space="0"/>
            </w:tcBorders>
            <w:vAlign w:val="center"/>
          </w:tcPr>
          <w:p w14:paraId="309C216F">
            <w:pPr>
              <w:widowControl/>
              <w:jc w:val="right"/>
              <w:textAlignment w:val="center"/>
              <w:rPr>
                <w:rFonts w:ascii="宋体" w:hAnsi="宋体" w:cs="宋体"/>
                <w:kern w:val="0"/>
                <w:sz w:val="15"/>
                <w:szCs w:val="15"/>
              </w:rPr>
            </w:pPr>
            <w:r>
              <w:rPr>
                <w:rFonts w:hint="eastAsia" w:ascii="宋体" w:hAnsi="宋体" w:cs="宋体"/>
                <w:b/>
                <w:bCs/>
                <w:kern w:val="0"/>
                <w:sz w:val="15"/>
                <w:szCs w:val="15"/>
              </w:rPr>
              <w:t>10885.69</w:t>
            </w:r>
          </w:p>
        </w:tc>
        <w:tc>
          <w:tcPr>
            <w:tcW w:w="1134" w:type="dxa"/>
            <w:gridSpan w:val="2"/>
            <w:tcBorders>
              <w:top w:val="single" w:color="auto" w:sz="4" w:space="0"/>
              <w:left w:val="single" w:color="auto" w:sz="4" w:space="0"/>
              <w:bottom w:val="single" w:color="auto" w:sz="4" w:space="0"/>
              <w:right w:val="single" w:color="auto" w:sz="4" w:space="0"/>
            </w:tcBorders>
          </w:tcPr>
          <w:p w14:paraId="296998FD">
            <w:r>
              <w:rPr>
                <w:rFonts w:hint="eastAsia" w:ascii="宋体" w:hAnsi="宋体" w:cs="宋体"/>
                <w:b/>
                <w:bCs/>
                <w:kern w:val="0"/>
                <w:sz w:val="15"/>
                <w:szCs w:val="15"/>
              </w:rPr>
              <w:t>12079.61</w:t>
            </w:r>
          </w:p>
        </w:tc>
        <w:tc>
          <w:tcPr>
            <w:tcW w:w="1275" w:type="dxa"/>
            <w:gridSpan w:val="2"/>
            <w:tcBorders>
              <w:top w:val="single" w:color="auto" w:sz="4" w:space="0"/>
              <w:left w:val="single" w:color="auto" w:sz="4" w:space="0"/>
              <w:bottom w:val="single" w:color="auto" w:sz="4" w:space="0"/>
              <w:right w:val="single" w:color="auto" w:sz="4" w:space="0"/>
            </w:tcBorders>
          </w:tcPr>
          <w:p w14:paraId="32D9F5F4">
            <w:r>
              <w:rPr>
                <w:rFonts w:hint="eastAsia" w:ascii="宋体" w:hAnsi="宋体" w:cs="宋体"/>
                <w:b/>
                <w:bCs/>
                <w:kern w:val="0"/>
                <w:sz w:val="15"/>
                <w:szCs w:val="15"/>
              </w:rPr>
              <w:t>12079.61</w:t>
            </w:r>
          </w:p>
        </w:tc>
        <w:tc>
          <w:tcPr>
            <w:tcW w:w="993" w:type="dxa"/>
            <w:tcBorders>
              <w:top w:val="single" w:color="auto" w:sz="4" w:space="0"/>
              <w:left w:val="single" w:color="auto" w:sz="4" w:space="0"/>
              <w:bottom w:val="single" w:color="auto" w:sz="4" w:space="0"/>
              <w:right w:val="single" w:color="auto" w:sz="4" w:space="0"/>
            </w:tcBorders>
            <w:vAlign w:val="center"/>
          </w:tcPr>
          <w:p w14:paraId="1EDB10A6">
            <w:pPr>
              <w:jc w:val="right"/>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14:paraId="0CD17542">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1193.92</w:t>
            </w:r>
          </w:p>
        </w:tc>
        <w:tc>
          <w:tcPr>
            <w:tcW w:w="982" w:type="dxa"/>
            <w:tcBorders>
              <w:top w:val="single" w:color="auto" w:sz="4" w:space="0"/>
              <w:left w:val="single" w:color="auto" w:sz="4" w:space="0"/>
              <w:bottom w:val="single" w:color="auto" w:sz="4" w:space="0"/>
              <w:right w:val="single" w:color="auto" w:sz="4" w:space="0"/>
            </w:tcBorders>
            <w:vAlign w:val="bottom"/>
          </w:tcPr>
          <w:p w14:paraId="2139A17A">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10.97%</w:t>
            </w:r>
          </w:p>
        </w:tc>
      </w:tr>
      <w:tr w14:paraId="171554D0">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794DCA67">
            <w:pPr>
              <w:widowControl/>
              <w:rPr>
                <w:rFonts w:ascii="宋体" w:hAnsi="宋体" w:cs="宋体"/>
                <w:bCs/>
                <w:color w:val="000000"/>
                <w:kern w:val="0"/>
                <w:sz w:val="15"/>
                <w:szCs w:val="15"/>
              </w:rPr>
            </w:pPr>
            <w:r>
              <w:rPr>
                <w:rFonts w:hint="eastAsia" w:ascii="宋体" w:hAnsi="宋体" w:cs="宋体"/>
                <w:bCs/>
                <w:color w:val="000000"/>
                <w:kern w:val="0"/>
                <w:sz w:val="15"/>
                <w:szCs w:val="15"/>
              </w:rPr>
              <w:t>21004</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15040F24">
            <w:pPr>
              <w:widowControl/>
              <w:rPr>
                <w:rFonts w:ascii="宋体" w:hAnsi="宋体" w:cs="宋体"/>
                <w:bCs/>
                <w:color w:val="000000"/>
                <w:kern w:val="0"/>
                <w:sz w:val="15"/>
                <w:szCs w:val="15"/>
              </w:rPr>
            </w:pPr>
            <w:r>
              <w:rPr>
                <w:rFonts w:hint="eastAsia" w:ascii="宋体" w:hAnsi="宋体" w:cs="宋体"/>
                <w:bCs/>
                <w:color w:val="000000"/>
                <w:kern w:val="0"/>
                <w:sz w:val="15"/>
                <w:szCs w:val="15"/>
              </w:rPr>
              <w:t>公共卫生</w:t>
            </w:r>
          </w:p>
        </w:tc>
        <w:tc>
          <w:tcPr>
            <w:tcW w:w="961" w:type="dxa"/>
            <w:tcBorders>
              <w:top w:val="single" w:color="auto" w:sz="4" w:space="0"/>
              <w:left w:val="single" w:color="auto" w:sz="4" w:space="0"/>
              <w:bottom w:val="single" w:color="auto" w:sz="4" w:space="0"/>
              <w:right w:val="single" w:color="auto" w:sz="4" w:space="0"/>
            </w:tcBorders>
            <w:vAlign w:val="bottom"/>
          </w:tcPr>
          <w:p w14:paraId="2722D0A2">
            <w:pPr>
              <w:widowControl/>
              <w:jc w:val="right"/>
              <w:textAlignment w:val="center"/>
              <w:rPr>
                <w:rFonts w:ascii="宋体" w:hAnsi="宋体" w:cs="宋体"/>
                <w:kern w:val="0"/>
                <w:sz w:val="15"/>
                <w:szCs w:val="15"/>
              </w:rPr>
            </w:pPr>
            <w:r>
              <w:rPr>
                <w:rFonts w:hint="eastAsia" w:ascii="宋体" w:hAnsi="宋体" w:cs="宋体"/>
                <w:kern w:val="0"/>
                <w:sz w:val="15"/>
                <w:szCs w:val="15"/>
              </w:rPr>
              <w:t>0.02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1F5E7E">
            <w:pPr>
              <w:jc w:val="right"/>
              <w:rPr>
                <w:rFonts w:ascii="宋体" w:hAnsi="宋体" w:cs="宋体"/>
                <w:sz w:val="15"/>
                <w:szCs w:val="15"/>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DC8CB6F">
            <w:pPr>
              <w:jc w:val="right"/>
              <w:rPr>
                <w:rFonts w:ascii="宋体" w:hAnsi="宋体" w:cs="宋体"/>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01F11E5C">
            <w:pPr>
              <w:jc w:val="right"/>
              <w:rPr>
                <w:rFonts w:ascii="宋体" w:hAnsi="宋体" w:cs="宋体"/>
                <w:b/>
                <w:bCs/>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14:paraId="02922B7A">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-0.02</w:t>
            </w:r>
          </w:p>
        </w:tc>
        <w:tc>
          <w:tcPr>
            <w:tcW w:w="982" w:type="dxa"/>
            <w:tcBorders>
              <w:top w:val="single" w:color="auto" w:sz="4" w:space="0"/>
              <w:left w:val="single" w:color="auto" w:sz="4" w:space="0"/>
              <w:bottom w:val="single" w:color="auto" w:sz="4" w:space="0"/>
              <w:right w:val="single" w:color="auto" w:sz="4" w:space="0"/>
            </w:tcBorders>
            <w:vAlign w:val="bottom"/>
          </w:tcPr>
          <w:p w14:paraId="7CAD56A3">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-100%</w:t>
            </w:r>
          </w:p>
        </w:tc>
      </w:tr>
      <w:tr w14:paraId="31FDD26F">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1D66CB2E">
            <w:pPr>
              <w:widowControl/>
              <w:rPr>
                <w:rFonts w:ascii="宋体" w:hAnsi="宋体" w:cs="宋体"/>
                <w:bCs/>
                <w:color w:val="000000"/>
                <w:kern w:val="0"/>
                <w:sz w:val="15"/>
                <w:szCs w:val="15"/>
              </w:rPr>
            </w:pPr>
            <w:r>
              <w:rPr>
                <w:rFonts w:hint="eastAsia" w:ascii="宋体" w:hAnsi="宋体" w:cs="宋体"/>
                <w:bCs/>
                <w:color w:val="000000"/>
                <w:kern w:val="0"/>
                <w:sz w:val="15"/>
                <w:szCs w:val="15"/>
              </w:rPr>
              <w:t>2100410</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4009F3C">
            <w:pPr>
              <w:widowControl/>
              <w:rPr>
                <w:rFonts w:ascii="宋体" w:hAnsi="宋体" w:cs="宋体"/>
                <w:bCs/>
                <w:color w:val="000000"/>
                <w:kern w:val="0"/>
                <w:sz w:val="15"/>
                <w:szCs w:val="15"/>
              </w:rPr>
            </w:pPr>
            <w:r>
              <w:rPr>
                <w:rFonts w:hint="eastAsia" w:ascii="宋体" w:hAnsi="宋体" w:cs="宋体"/>
                <w:bCs/>
                <w:color w:val="000000"/>
                <w:kern w:val="0"/>
                <w:sz w:val="15"/>
                <w:szCs w:val="15"/>
              </w:rPr>
              <w:t>突发公共卫生事件应急处理</w:t>
            </w:r>
          </w:p>
        </w:tc>
        <w:tc>
          <w:tcPr>
            <w:tcW w:w="961" w:type="dxa"/>
            <w:tcBorders>
              <w:top w:val="single" w:color="auto" w:sz="4" w:space="0"/>
              <w:left w:val="single" w:color="auto" w:sz="4" w:space="0"/>
              <w:bottom w:val="single" w:color="auto" w:sz="4" w:space="0"/>
              <w:right w:val="single" w:color="auto" w:sz="4" w:space="0"/>
            </w:tcBorders>
            <w:vAlign w:val="center"/>
          </w:tcPr>
          <w:p w14:paraId="5E8F3D3A">
            <w:pPr>
              <w:widowControl/>
              <w:jc w:val="right"/>
              <w:textAlignment w:val="center"/>
              <w:rPr>
                <w:rFonts w:ascii="宋体" w:hAnsi="宋体" w:cs="宋体"/>
                <w:kern w:val="0"/>
                <w:sz w:val="15"/>
                <w:szCs w:val="15"/>
              </w:rPr>
            </w:pPr>
            <w:r>
              <w:rPr>
                <w:rFonts w:hint="eastAsia" w:ascii="宋体" w:hAnsi="宋体" w:cs="宋体"/>
                <w:kern w:val="0"/>
                <w:sz w:val="15"/>
                <w:szCs w:val="15"/>
              </w:rPr>
              <w:t>0.02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A046FCF">
            <w:pPr>
              <w:jc w:val="right"/>
              <w:rPr>
                <w:rFonts w:ascii="宋体" w:hAnsi="宋体" w:cs="宋体"/>
                <w:sz w:val="15"/>
                <w:szCs w:val="15"/>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408F222">
            <w:pPr>
              <w:jc w:val="right"/>
              <w:rPr>
                <w:rFonts w:ascii="宋体" w:hAnsi="宋体" w:cs="宋体"/>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2C793635">
            <w:pPr>
              <w:jc w:val="right"/>
              <w:rPr>
                <w:rFonts w:ascii="宋体" w:hAnsi="宋体" w:cs="宋体"/>
                <w:b/>
                <w:bCs/>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14:paraId="2366181C">
            <w:pPr>
              <w:widowControl/>
              <w:jc w:val="right"/>
              <w:textAlignment w:val="center"/>
              <w:rPr>
                <w:rFonts w:ascii="宋体" w:hAnsi="宋体" w:cs="宋体"/>
                <w:kern w:val="0"/>
                <w:sz w:val="15"/>
                <w:szCs w:val="15"/>
              </w:rPr>
            </w:pPr>
            <w:r>
              <w:rPr>
                <w:rFonts w:hint="eastAsia" w:ascii="宋体" w:hAnsi="宋体" w:cs="宋体"/>
                <w:kern w:val="0"/>
                <w:sz w:val="15"/>
                <w:szCs w:val="15"/>
              </w:rPr>
              <w:t>-0.02</w:t>
            </w:r>
          </w:p>
        </w:tc>
        <w:tc>
          <w:tcPr>
            <w:tcW w:w="982" w:type="dxa"/>
            <w:tcBorders>
              <w:top w:val="single" w:color="auto" w:sz="4" w:space="0"/>
              <w:left w:val="single" w:color="auto" w:sz="4" w:space="0"/>
              <w:bottom w:val="single" w:color="auto" w:sz="4" w:space="0"/>
              <w:right w:val="single" w:color="auto" w:sz="4" w:space="0"/>
            </w:tcBorders>
            <w:vAlign w:val="bottom"/>
          </w:tcPr>
          <w:p w14:paraId="4D55A341">
            <w:pPr>
              <w:widowControl/>
              <w:jc w:val="right"/>
              <w:textAlignment w:val="center"/>
              <w:rPr>
                <w:rFonts w:ascii="宋体" w:hAnsi="宋体" w:cs="宋体"/>
                <w:kern w:val="0"/>
                <w:sz w:val="15"/>
                <w:szCs w:val="15"/>
              </w:rPr>
            </w:pPr>
            <w:r>
              <w:rPr>
                <w:rFonts w:hint="eastAsia" w:ascii="宋体" w:hAnsi="宋体" w:cs="宋体"/>
                <w:kern w:val="0"/>
                <w:sz w:val="15"/>
                <w:szCs w:val="15"/>
              </w:rPr>
              <w:t>-100%</w:t>
            </w:r>
          </w:p>
        </w:tc>
      </w:tr>
      <w:tr w14:paraId="66737E16">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767D5C0A">
            <w:pPr>
              <w:widowControl/>
              <w:rPr>
                <w:rFonts w:ascii="宋体" w:hAnsi="宋体" w:cs="宋体"/>
                <w:bCs/>
                <w:color w:val="000000"/>
                <w:kern w:val="0"/>
                <w:sz w:val="15"/>
                <w:szCs w:val="15"/>
              </w:rPr>
            </w:pPr>
            <w:r>
              <w:rPr>
                <w:rFonts w:hint="eastAsia" w:ascii="宋体" w:hAnsi="宋体" w:cs="宋体"/>
                <w:bCs/>
                <w:color w:val="000000"/>
                <w:kern w:val="0"/>
                <w:sz w:val="15"/>
                <w:szCs w:val="15"/>
              </w:rPr>
              <w:t>21011</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66F855C7">
            <w:pPr>
              <w:widowControl/>
              <w:rPr>
                <w:rFonts w:ascii="宋体" w:hAnsi="宋体" w:cs="宋体"/>
                <w:bCs/>
                <w:color w:val="000000"/>
                <w:kern w:val="0"/>
                <w:sz w:val="15"/>
                <w:szCs w:val="15"/>
              </w:rPr>
            </w:pPr>
            <w:r>
              <w:rPr>
                <w:rFonts w:hint="eastAsia" w:ascii="宋体" w:hAnsi="宋体" w:cs="宋体"/>
                <w:bCs/>
                <w:color w:val="000000"/>
                <w:kern w:val="0"/>
                <w:sz w:val="15"/>
                <w:szCs w:val="15"/>
              </w:rPr>
              <w:t>行政事业单位医疗</w:t>
            </w:r>
          </w:p>
        </w:tc>
        <w:tc>
          <w:tcPr>
            <w:tcW w:w="961" w:type="dxa"/>
            <w:tcBorders>
              <w:top w:val="single" w:color="auto" w:sz="4" w:space="0"/>
              <w:left w:val="single" w:color="auto" w:sz="4" w:space="0"/>
              <w:bottom w:val="single" w:color="auto" w:sz="4" w:space="0"/>
              <w:right w:val="single" w:color="auto" w:sz="4" w:space="0"/>
            </w:tcBorders>
            <w:vAlign w:val="center"/>
          </w:tcPr>
          <w:p w14:paraId="03F291EC">
            <w:pPr>
              <w:widowControl/>
              <w:jc w:val="right"/>
              <w:textAlignment w:val="center"/>
              <w:rPr>
                <w:rFonts w:ascii="宋体" w:hAnsi="宋体" w:cs="宋体"/>
                <w:kern w:val="0"/>
                <w:sz w:val="15"/>
                <w:szCs w:val="15"/>
              </w:rPr>
            </w:pPr>
            <w:r>
              <w:rPr>
                <w:rFonts w:hint="eastAsia" w:ascii="宋体" w:hAnsi="宋体" w:cs="宋体"/>
                <w:kern w:val="0"/>
                <w:sz w:val="15"/>
                <w:szCs w:val="15"/>
              </w:rPr>
              <w:t>10885.65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B9B54A6">
            <w:pPr>
              <w:widowControl/>
              <w:jc w:val="right"/>
              <w:textAlignment w:val="center"/>
              <w:rPr>
                <w:rFonts w:ascii="宋体" w:hAnsi="宋体" w:cs="宋体"/>
                <w:sz w:val="15"/>
                <w:szCs w:val="15"/>
              </w:rPr>
            </w:pPr>
            <w:r>
              <w:rPr>
                <w:rFonts w:hint="eastAsia" w:ascii="宋体" w:hAnsi="宋体" w:cs="宋体"/>
                <w:sz w:val="15"/>
                <w:szCs w:val="15"/>
              </w:rPr>
              <w:t>12079.61</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35C8E5E">
            <w:pPr>
              <w:widowControl/>
              <w:jc w:val="right"/>
              <w:textAlignment w:val="center"/>
              <w:rPr>
                <w:rFonts w:ascii="宋体" w:hAnsi="宋体" w:cs="宋体"/>
                <w:sz w:val="15"/>
                <w:szCs w:val="15"/>
              </w:rPr>
            </w:pPr>
            <w:r>
              <w:rPr>
                <w:rFonts w:hint="eastAsia" w:ascii="宋体" w:hAnsi="宋体" w:cs="宋体"/>
                <w:sz w:val="15"/>
                <w:szCs w:val="15"/>
              </w:rPr>
              <w:t>12079.61</w:t>
            </w:r>
          </w:p>
        </w:tc>
        <w:tc>
          <w:tcPr>
            <w:tcW w:w="993" w:type="dxa"/>
            <w:tcBorders>
              <w:top w:val="single" w:color="auto" w:sz="4" w:space="0"/>
              <w:left w:val="single" w:color="auto" w:sz="4" w:space="0"/>
              <w:bottom w:val="single" w:color="auto" w:sz="4" w:space="0"/>
              <w:right w:val="single" w:color="auto" w:sz="4" w:space="0"/>
            </w:tcBorders>
            <w:vAlign w:val="center"/>
          </w:tcPr>
          <w:p w14:paraId="6011BF6B">
            <w:pPr>
              <w:jc w:val="right"/>
              <w:rPr>
                <w:rFonts w:ascii="宋体" w:hAnsi="宋体" w:cs="宋体"/>
                <w:b/>
                <w:bCs/>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14:paraId="3D2C7841">
            <w:pPr>
              <w:widowControl/>
              <w:jc w:val="right"/>
              <w:textAlignment w:val="center"/>
              <w:rPr>
                <w:rFonts w:ascii="宋体" w:hAnsi="宋体" w:cs="宋体"/>
                <w:kern w:val="0"/>
                <w:sz w:val="15"/>
                <w:szCs w:val="15"/>
              </w:rPr>
            </w:pPr>
            <w:r>
              <w:rPr>
                <w:rFonts w:hint="eastAsia" w:ascii="宋体" w:hAnsi="宋体" w:cs="宋体"/>
                <w:kern w:val="0"/>
                <w:sz w:val="15"/>
                <w:szCs w:val="15"/>
              </w:rPr>
              <w:t>1193.96</w:t>
            </w:r>
          </w:p>
        </w:tc>
        <w:tc>
          <w:tcPr>
            <w:tcW w:w="982" w:type="dxa"/>
            <w:tcBorders>
              <w:top w:val="single" w:color="auto" w:sz="4" w:space="0"/>
              <w:left w:val="single" w:color="auto" w:sz="4" w:space="0"/>
              <w:bottom w:val="single" w:color="auto" w:sz="4" w:space="0"/>
              <w:right w:val="single" w:color="auto" w:sz="4" w:space="0"/>
            </w:tcBorders>
            <w:vAlign w:val="bottom"/>
          </w:tcPr>
          <w:p w14:paraId="765C09FA">
            <w:pPr>
              <w:widowControl/>
              <w:jc w:val="right"/>
              <w:textAlignment w:val="center"/>
              <w:rPr>
                <w:rFonts w:ascii="宋体" w:hAnsi="宋体" w:cs="宋体"/>
                <w:kern w:val="0"/>
                <w:sz w:val="15"/>
                <w:szCs w:val="15"/>
              </w:rPr>
            </w:pPr>
            <w:r>
              <w:rPr>
                <w:rFonts w:hint="eastAsia" w:ascii="宋体" w:hAnsi="宋体" w:cs="宋体"/>
                <w:kern w:val="0"/>
                <w:sz w:val="15"/>
                <w:szCs w:val="15"/>
              </w:rPr>
              <w:t>10.97%</w:t>
            </w:r>
          </w:p>
        </w:tc>
      </w:tr>
      <w:tr w14:paraId="6967588A">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169CE4F7">
            <w:pPr>
              <w:widowControl/>
              <w:rPr>
                <w:rFonts w:ascii="宋体" w:hAnsi="宋体" w:cs="宋体"/>
                <w:bCs/>
                <w:color w:val="000000"/>
                <w:kern w:val="0"/>
                <w:sz w:val="15"/>
                <w:szCs w:val="15"/>
              </w:rPr>
            </w:pPr>
            <w:r>
              <w:rPr>
                <w:rFonts w:hint="eastAsia" w:ascii="宋体" w:hAnsi="宋体" w:cs="宋体"/>
                <w:bCs/>
                <w:color w:val="000000"/>
                <w:kern w:val="0"/>
                <w:sz w:val="15"/>
                <w:szCs w:val="15"/>
              </w:rPr>
              <w:t>2101101</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3E1E2FC4">
            <w:pPr>
              <w:widowControl/>
              <w:rPr>
                <w:rFonts w:ascii="宋体" w:hAnsi="宋体" w:cs="宋体"/>
                <w:bCs/>
                <w:color w:val="000000"/>
                <w:kern w:val="0"/>
                <w:sz w:val="15"/>
                <w:szCs w:val="15"/>
              </w:rPr>
            </w:pPr>
            <w:r>
              <w:rPr>
                <w:rFonts w:hint="eastAsia" w:ascii="宋体" w:hAnsi="宋体" w:cs="宋体"/>
                <w:bCs/>
                <w:color w:val="000000"/>
                <w:kern w:val="0"/>
                <w:sz w:val="15"/>
                <w:szCs w:val="15"/>
              </w:rPr>
              <w:t>行政单位医疗</w:t>
            </w:r>
          </w:p>
        </w:tc>
        <w:tc>
          <w:tcPr>
            <w:tcW w:w="961" w:type="dxa"/>
            <w:tcBorders>
              <w:top w:val="single" w:color="auto" w:sz="4" w:space="0"/>
              <w:left w:val="single" w:color="auto" w:sz="4" w:space="0"/>
              <w:bottom w:val="single" w:color="auto" w:sz="4" w:space="0"/>
              <w:right w:val="single" w:color="auto" w:sz="4" w:space="0"/>
            </w:tcBorders>
            <w:vAlign w:val="center"/>
          </w:tcPr>
          <w:p w14:paraId="529DB3BC">
            <w:pPr>
              <w:widowControl/>
              <w:jc w:val="right"/>
              <w:textAlignment w:val="center"/>
              <w:rPr>
                <w:rFonts w:ascii="宋体" w:hAnsi="宋体" w:cs="宋体"/>
                <w:kern w:val="0"/>
                <w:sz w:val="15"/>
                <w:szCs w:val="15"/>
              </w:rPr>
            </w:pPr>
            <w:r>
              <w:rPr>
                <w:rFonts w:hint="eastAsia" w:ascii="宋体" w:hAnsi="宋体" w:cs="宋体"/>
                <w:kern w:val="0"/>
                <w:sz w:val="15"/>
                <w:szCs w:val="15"/>
              </w:rPr>
              <w:t xml:space="preserve">8233.1 </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7EAAF27">
            <w:pPr>
              <w:widowControl/>
              <w:jc w:val="right"/>
              <w:textAlignment w:val="center"/>
              <w:rPr>
                <w:rFonts w:ascii="宋体" w:hAnsi="宋体" w:cs="宋体"/>
                <w:sz w:val="15"/>
                <w:szCs w:val="15"/>
              </w:rPr>
            </w:pPr>
            <w:r>
              <w:rPr>
                <w:rFonts w:hint="eastAsia" w:ascii="宋体" w:hAnsi="宋体" w:cs="宋体"/>
                <w:kern w:val="0"/>
                <w:sz w:val="15"/>
                <w:szCs w:val="15"/>
              </w:rPr>
              <w:t>9247.88</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5742981">
            <w:pPr>
              <w:widowControl/>
              <w:jc w:val="right"/>
              <w:textAlignment w:val="center"/>
              <w:rPr>
                <w:rFonts w:ascii="宋体" w:hAnsi="宋体" w:cs="宋体"/>
                <w:sz w:val="15"/>
                <w:szCs w:val="15"/>
              </w:rPr>
            </w:pPr>
            <w:r>
              <w:rPr>
                <w:rFonts w:hint="eastAsia" w:ascii="宋体" w:hAnsi="宋体" w:cs="宋体"/>
                <w:kern w:val="0"/>
                <w:sz w:val="15"/>
                <w:szCs w:val="15"/>
              </w:rPr>
              <w:t>9247.88</w:t>
            </w:r>
          </w:p>
        </w:tc>
        <w:tc>
          <w:tcPr>
            <w:tcW w:w="993" w:type="dxa"/>
            <w:tcBorders>
              <w:top w:val="single" w:color="auto" w:sz="4" w:space="0"/>
              <w:left w:val="single" w:color="auto" w:sz="4" w:space="0"/>
              <w:bottom w:val="single" w:color="auto" w:sz="4" w:space="0"/>
              <w:right w:val="single" w:color="auto" w:sz="4" w:space="0"/>
            </w:tcBorders>
            <w:vAlign w:val="center"/>
          </w:tcPr>
          <w:p w14:paraId="29464B0E">
            <w:pPr>
              <w:jc w:val="right"/>
              <w:rPr>
                <w:rFonts w:ascii="宋体" w:hAnsi="宋体" w:cs="宋体"/>
                <w:sz w:val="15"/>
                <w:szCs w:val="15"/>
              </w:rPr>
            </w:pPr>
          </w:p>
        </w:tc>
        <w:tc>
          <w:tcPr>
            <w:tcW w:w="992" w:type="dxa"/>
            <w:tcBorders>
              <w:top w:val="single" w:color="auto" w:sz="4" w:space="0"/>
              <w:left w:val="single" w:color="auto" w:sz="4" w:space="0"/>
              <w:bottom w:val="single" w:color="auto" w:sz="4" w:space="0"/>
              <w:right w:val="single" w:color="auto" w:sz="4" w:space="0"/>
            </w:tcBorders>
            <w:vAlign w:val="bottom"/>
          </w:tcPr>
          <w:p w14:paraId="679F1A89">
            <w:pPr>
              <w:widowControl/>
              <w:jc w:val="right"/>
              <w:textAlignment w:val="center"/>
              <w:rPr>
                <w:rFonts w:ascii="宋体" w:hAnsi="宋体" w:cs="宋体"/>
                <w:kern w:val="0"/>
                <w:sz w:val="15"/>
                <w:szCs w:val="15"/>
              </w:rPr>
            </w:pPr>
            <w:r>
              <w:rPr>
                <w:rFonts w:hint="eastAsia" w:ascii="宋体" w:hAnsi="宋体" w:cs="宋体"/>
                <w:kern w:val="0"/>
                <w:sz w:val="15"/>
                <w:szCs w:val="15"/>
              </w:rPr>
              <w:t>1014.78</w:t>
            </w:r>
          </w:p>
        </w:tc>
        <w:tc>
          <w:tcPr>
            <w:tcW w:w="982" w:type="dxa"/>
            <w:tcBorders>
              <w:top w:val="single" w:color="auto" w:sz="4" w:space="0"/>
              <w:left w:val="single" w:color="auto" w:sz="4" w:space="0"/>
              <w:bottom w:val="single" w:color="auto" w:sz="4" w:space="0"/>
              <w:right w:val="single" w:color="auto" w:sz="4" w:space="0"/>
            </w:tcBorders>
            <w:vAlign w:val="bottom"/>
          </w:tcPr>
          <w:p w14:paraId="08FCC39C">
            <w:pPr>
              <w:widowControl/>
              <w:jc w:val="right"/>
              <w:textAlignment w:val="center"/>
              <w:rPr>
                <w:rFonts w:ascii="宋体" w:hAnsi="宋体" w:cs="宋体"/>
                <w:kern w:val="0"/>
                <w:sz w:val="15"/>
                <w:szCs w:val="15"/>
              </w:rPr>
            </w:pPr>
            <w:r>
              <w:rPr>
                <w:rFonts w:hint="eastAsia" w:ascii="宋体" w:hAnsi="宋体" w:cs="宋体"/>
                <w:kern w:val="0"/>
                <w:sz w:val="15"/>
                <w:szCs w:val="15"/>
              </w:rPr>
              <w:t>12.33%</w:t>
            </w:r>
          </w:p>
        </w:tc>
      </w:tr>
      <w:tr w14:paraId="2F235F5D">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54A4646F">
            <w:pPr>
              <w:widowControl/>
              <w:rPr>
                <w:rFonts w:ascii="宋体" w:hAnsi="宋体" w:cs="宋体"/>
                <w:bCs/>
                <w:color w:val="000000"/>
                <w:kern w:val="0"/>
                <w:sz w:val="15"/>
                <w:szCs w:val="15"/>
              </w:rPr>
            </w:pPr>
            <w:r>
              <w:rPr>
                <w:rFonts w:hint="eastAsia" w:ascii="宋体" w:hAnsi="宋体" w:cs="宋体"/>
                <w:bCs/>
                <w:color w:val="000000"/>
                <w:kern w:val="0"/>
                <w:sz w:val="15"/>
                <w:szCs w:val="15"/>
              </w:rPr>
              <w:t>2101103</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08E4CF58">
            <w:pPr>
              <w:widowControl/>
              <w:rPr>
                <w:rFonts w:ascii="宋体" w:hAnsi="宋体" w:cs="宋体"/>
                <w:bCs/>
                <w:color w:val="000000"/>
                <w:kern w:val="0"/>
                <w:sz w:val="15"/>
                <w:szCs w:val="15"/>
              </w:rPr>
            </w:pPr>
            <w:r>
              <w:rPr>
                <w:rFonts w:hint="eastAsia" w:ascii="宋体" w:hAnsi="宋体" w:cs="宋体"/>
                <w:bCs/>
                <w:color w:val="000000"/>
                <w:kern w:val="0"/>
                <w:sz w:val="15"/>
                <w:szCs w:val="15"/>
              </w:rPr>
              <w:t>公务员医疗补助</w:t>
            </w:r>
          </w:p>
        </w:tc>
        <w:tc>
          <w:tcPr>
            <w:tcW w:w="961" w:type="dxa"/>
            <w:tcBorders>
              <w:top w:val="single" w:color="auto" w:sz="4" w:space="0"/>
              <w:left w:val="single" w:color="auto" w:sz="4" w:space="0"/>
              <w:bottom w:val="single" w:color="auto" w:sz="4" w:space="0"/>
              <w:right w:val="single" w:color="auto" w:sz="4" w:space="0"/>
            </w:tcBorders>
            <w:vAlign w:val="center"/>
          </w:tcPr>
          <w:p w14:paraId="3025510E">
            <w:pPr>
              <w:widowControl/>
              <w:jc w:val="right"/>
              <w:textAlignment w:val="center"/>
              <w:rPr>
                <w:rFonts w:ascii="宋体" w:hAnsi="宋体" w:cs="宋体"/>
                <w:kern w:val="0"/>
                <w:sz w:val="15"/>
                <w:szCs w:val="15"/>
              </w:rPr>
            </w:pPr>
            <w:r>
              <w:rPr>
                <w:rFonts w:hint="eastAsia" w:ascii="宋体" w:hAnsi="宋体" w:cs="宋体"/>
                <w:kern w:val="0"/>
                <w:sz w:val="15"/>
                <w:szCs w:val="15"/>
              </w:rPr>
              <w:t>2652.55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99C2017">
            <w:pPr>
              <w:jc w:val="right"/>
              <w:rPr>
                <w:rFonts w:ascii="宋体" w:hAnsi="宋体" w:cs="宋体"/>
                <w:sz w:val="15"/>
                <w:szCs w:val="15"/>
              </w:rPr>
            </w:pPr>
            <w:r>
              <w:rPr>
                <w:rFonts w:hint="eastAsia" w:ascii="宋体" w:hAnsi="宋体" w:cs="宋体"/>
                <w:sz w:val="15"/>
                <w:szCs w:val="15"/>
              </w:rPr>
              <w:t>2831.73</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B72138A">
            <w:pPr>
              <w:jc w:val="right"/>
              <w:rPr>
                <w:rFonts w:ascii="宋体" w:hAnsi="宋体" w:cs="宋体"/>
                <w:sz w:val="15"/>
                <w:szCs w:val="15"/>
              </w:rPr>
            </w:pPr>
            <w:r>
              <w:rPr>
                <w:rFonts w:hint="eastAsia" w:ascii="宋体" w:hAnsi="宋体" w:cs="宋体"/>
                <w:sz w:val="15"/>
                <w:szCs w:val="15"/>
              </w:rPr>
              <w:t>2831.73</w:t>
            </w:r>
          </w:p>
        </w:tc>
        <w:tc>
          <w:tcPr>
            <w:tcW w:w="993" w:type="dxa"/>
            <w:tcBorders>
              <w:top w:val="single" w:color="auto" w:sz="4" w:space="0"/>
              <w:left w:val="single" w:color="auto" w:sz="4" w:space="0"/>
              <w:bottom w:val="single" w:color="auto" w:sz="4" w:space="0"/>
              <w:right w:val="single" w:color="auto" w:sz="4" w:space="0"/>
            </w:tcBorders>
            <w:vAlign w:val="center"/>
          </w:tcPr>
          <w:p w14:paraId="61CE7C39">
            <w:pPr>
              <w:jc w:val="right"/>
              <w:rPr>
                <w:rFonts w:ascii="宋体" w:hAnsi="宋体" w:cs="宋体"/>
                <w:sz w:val="15"/>
                <w:szCs w:val="15"/>
              </w:rPr>
            </w:pPr>
          </w:p>
        </w:tc>
        <w:tc>
          <w:tcPr>
            <w:tcW w:w="992" w:type="dxa"/>
            <w:tcBorders>
              <w:top w:val="single" w:color="auto" w:sz="4" w:space="0"/>
              <w:left w:val="single" w:color="auto" w:sz="4" w:space="0"/>
              <w:bottom w:val="single" w:color="auto" w:sz="4" w:space="0"/>
              <w:right w:val="single" w:color="auto" w:sz="4" w:space="0"/>
            </w:tcBorders>
            <w:vAlign w:val="bottom"/>
          </w:tcPr>
          <w:p w14:paraId="4D2ED77D">
            <w:pPr>
              <w:widowControl/>
              <w:jc w:val="right"/>
              <w:textAlignment w:val="center"/>
              <w:rPr>
                <w:rFonts w:ascii="宋体" w:hAnsi="宋体" w:cs="宋体"/>
                <w:kern w:val="0"/>
                <w:sz w:val="15"/>
                <w:szCs w:val="15"/>
              </w:rPr>
            </w:pPr>
            <w:r>
              <w:rPr>
                <w:rFonts w:hint="eastAsia" w:ascii="宋体" w:hAnsi="宋体" w:cs="宋体"/>
                <w:kern w:val="0"/>
                <w:sz w:val="15"/>
                <w:szCs w:val="15"/>
              </w:rPr>
              <w:t>179.18</w:t>
            </w:r>
          </w:p>
        </w:tc>
        <w:tc>
          <w:tcPr>
            <w:tcW w:w="982" w:type="dxa"/>
            <w:tcBorders>
              <w:top w:val="single" w:color="auto" w:sz="4" w:space="0"/>
              <w:left w:val="single" w:color="auto" w:sz="4" w:space="0"/>
              <w:bottom w:val="single" w:color="auto" w:sz="4" w:space="0"/>
              <w:right w:val="single" w:color="auto" w:sz="4" w:space="0"/>
            </w:tcBorders>
            <w:vAlign w:val="bottom"/>
          </w:tcPr>
          <w:p w14:paraId="5C07DF5F">
            <w:pPr>
              <w:widowControl/>
              <w:jc w:val="right"/>
              <w:textAlignment w:val="center"/>
              <w:rPr>
                <w:rFonts w:ascii="宋体" w:hAnsi="宋体" w:cs="宋体"/>
                <w:kern w:val="0"/>
                <w:sz w:val="15"/>
                <w:szCs w:val="15"/>
              </w:rPr>
            </w:pPr>
            <w:r>
              <w:rPr>
                <w:rFonts w:hint="eastAsia" w:ascii="宋体" w:hAnsi="宋体" w:cs="宋体"/>
                <w:kern w:val="0"/>
                <w:sz w:val="15"/>
                <w:szCs w:val="15"/>
              </w:rPr>
              <w:t>6.76%</w:t>
            </w:r>
          </w:p>
        </w:tc>
      </w:tr>
      <w:tr w14:paraId="397EE816">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72B40F04">
            <w:pPr>
              <w:widowControl/>
              <w:rPr>
                <w:rFonts w:ascii="宋体" w:hAnsi="宋体" w:cs="宋体"/>
                <w:b/>
                <w:bCs/>
                <w:color w:val="000000"/>
                <w:kern w:val="0"/>
                <w:sz w:val="15"/>
                <w:szCs w:val="15"/>
              </w:rPr>
            </w:pPr>
            <w:r>
              <w:rPr>
                <w:rFonts w:hint="eastAsia" w:ascii="宋体" w:hAnsi="宋体" w:cs="宋体"/>
                <w:b/>
                <w:bCs/>
                <w:color w:val="000000"/>
                <w:kern w:val="0"/>
                <w:sz w:val="15"/>
                <w:szCs w:val="15"/>
              </w:rPr>
              <w:t>221</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35B621F2">
            <w:pPr>
              <w:widowControl/>
              <w:rPr>
                <w:rFonts w:ascii="宋体" w:hAnsi="宋体" w:cs="宋体"/>
                <w:bCs/>
                <w:color w:val="000000"/>
                <w:kern w:val="0"/>
                <w:sz w:val="15"/>
                <w:szCs w:val="15"/>
              </w:rPr>
            </w:pPr>
            <w:r>
              <w:rPr>
                <w:rFonts w:hint="eastAsia" w:ascii="宋体" w:hAnsi="宋体" w:cs="宋体"/>
                <w:bCs/>
                <w:color w:val="000000"/>
                <w:kern w:val="0"/>
                <w:sz w:val="15"/>
                <w:szCs w:val="15"/>
              </w:rPr>
              <w:t>住房保障支出</w:t>
            </w:r>
          </w:p>
        </w:tc>
        <w:tc>
          <w:tcPr>
            <w:tcW w:w="961" w:type="dxa"/>
            <w:tcBorders>
              <w:top w:val="single" w:color="auto" w:sz="4" w:space="0"/>
              <w:left w:val="single" w:color="auto" w:sz="4" w:space="0"/>
              <w:bottom w:val="single" w:color="auto" w:sz="4" w:space="0"/>
              <w:right w:val="single" w:color="auto" w:sz="4" w:space="0"/>
            </w:tcBorders>
          </w:tcPr>
          <w:p w14:paraId="663CD3A2">
            <w:pPr>
              <w:jc w:val="right"/>
              <w:rPr>
                <w:rFonts w:ascii="宋体" w:hAnsi="宋体" w:cs="宋体"/>
                <w:b/>
                <w:bCs/>
                <w:sz w:val="15"/>
                <w:szCs w:val="15"/>
              </w:rPr>
            </w:pPr>
            <w:r>
              <w:rPr>
                <w:rFonts w:hint="eastAsia" w:ascii="宋体" w:hAnsi="宋体" w:cs="宋体"/>
                <w:b/>
                <w:bCs/>
                <w:sz w:val="15"/>
                <w:szCs w:val="15"/>
              </w:rPr>
              <w:t>9030.92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7355211">
            <w:pPr>
              <w:jc w:val="right"/>
              <w:rPr>
                <w:rFonts w:ascii="宋体" w:hAnsi="宋体" w:cs="宋体"/>
                <w:sz w:val="15"/>
                <w:szCs w:val="15"/>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E4AA3AB">
            <w:pPr>
              <w:jc w:val="right"/>
              <w:rPr>
                <w:rFonts w:ascii="宋体" w:hAnsi="宋体" w:cs="宋体"/>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6C7CD3B7">
            <w:pPr>
              <w:jc w:val="right"/>
              <w:rPr>
                <w:rFonts w:ascii="宋体" w:hAnsi="宋体" w:cs="宋体"/>
                <w:sz w:val="15"/>
                <w:szCs w:val="15"/>
              </w:rPr>
            </w:pPr>
          </w:p>
        </w:tc>
        <w:tc>
          <w:tcPr>
            <w:tcW w:w="992" w:type="dxa"/>
            <w:tcBorders>
              <w:top w:val="single" w:color="auto" w:sz="4" w:space="0"/>
              <w:left w:val="single" w:color="auto" w:sz="4" w:space="0"/>
              <w:bottom w:val="single" w:color="auto" w:sz="4" w:space="0"/>
              <w:right w:val="single" w:color="auto" w:sz="4" w:space="0"/>
            </w:tcBorders>
          </w:tcPr>
          <w:p w14:paraId="1CDD03E2">
            <w:pPr>
              <w:jc w:val="right"/>
              <w:rPr>
                <w:rFonts w:ascii="宋体" w:hAnsi="宋体" w:cs="宋体"/>
                <w:b/>
                <w:bCs/>
                <w:sz w:val="15"/>
                <w:szCs w:val="15"/>
              </w:rPr>
            </w:pPr>
            <w:r>
              <w:rPr>
                <w:rFonts w:hint="eastAsia" w:ascii="宋体" w:hAnsi="宋体" w:cs="宋体"/>
                <w:b/>
                <w:bCs/>
                <w:sz w:val="15"/>
                <w:szCs w:val="15"/>
              </w:rPr>
              <w:t>-9030.92</w:t>
            </w:r>
          </w:p>
        </w:tc>
        <w:tc>
          <w:tcPr>
            <w:tcW w:w="982" w:type="dxa"/>
            <w:tcBorders>
              <w:top w:val="single" w:color="auto" w:sz="4" w:space="0"/>
              <w:left w:val="single" w:color="auto" w:sz="4" w:space="0"/>
              <w:bottom w:val="single" w:color="auto" w:sz="4" w:space="0"/>
              <w:right w:val="single" w:color="auto" w:sz="4" w:space="0"/>
            </w:tcBorders>
            <w:vAlign w:val="bottom"/>
          </w:tcPr>
          <w:p w14:paraId="6687BFCA">
            <w:pPr>
              <w:widowControl/>
              <w:jc w:val="right"/>
              <w:textAlignment w:val="center"/>
              <w:rPr>
                <w:rFonts w:ascii="宋体" w:hAnsi="宋体" w:cs="宋体"/>
                <w:b/>
                <w:bCs/>
                <w:kern w:val="0"/>
                <w:sz w:val="15"/>
                <w:szCs w:val="15"/>
              </w:rPr>
            </w:pPr>
            <w:r>
              <w:rPr>
                <w:rFonts w:hint="eastAsia" w:ascii="宋体" w:hAnsi="宋体" w:cs="宋体"/>
                <w:kern w:val="0"/>
                <w:sz w:val="15"/>
                <w:szCs w:val="15"/>
              </w:rPr>
              <w:t>-100%</w:t>
            </w:r>
          </w:p>
        </w:tc>
      </w:tr>
      <w:tr w14:paraId="7827EBE2">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4FB980F8">
            <w:pPr>
              <w:widowControl/>
              <w:rPr>
                <w:rFonts w:ascii="宋体" w:hAnsi="宋体" w:cs="宋体"/>
                <w:bCs/>
                <w:color w:val="000000"/>
                <w:kern w:val="0"/>
                <w:sz w:val="15"/>
                <w:szCs w:val="15"/>
              </w:rPr>
            </w:pPr>
            <w:r>
              <w:rPr>
                <w:rFonts w:ascii="宋体" w:hAnsi="宋体" w:cs="宋体"/>
                <w:bCs/>
                <w:color w:val="000000"/>
                <w:kern w:val="0"/>
                <w:sz w:val="15"/>
                <w:szCs w:val="15"/>
              </w:rPr>
              <w:t>22102</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BBD32EA">
            <w:pPr>
              <w:widowControl/>
              <w:rPr>
                <w:rFonts w:ascii="宋体" w:hAnsi="宋体" w:cs="宋体"/>
                <w:bCs/>
                <w:color w:val="000000"/>
                <w:kern w:val="0"/>
                <w:sz w:val="13"/>
                <w:szCs w:val="13"/>
              </w:rPr>
            </w:pPr>
            <w:r>
              <w:rPr>
                <w:rFonts w:hint="eastAsia" w:ascii="宋体" w:hAnsi="宋体" w:cs="宋体"/>
                <w:bCs/>
                <w:color w:val="000000"/>
                <w:kern w:val="0"/>
                <w:sz w:val="15"/>
                <w:szCs w:val="15"/>
              </w:rPr>
              <w:t>住房改革支出</w:t>
            </w:r>
          </w:p>
        </w:tc>
        <w:tc>
          <w:tcPr>
            <w:tcW w:w="961" w:type="dxa"/>
            <w:tcBorders>
              <w:top w:val="single" w:color="auto" w:sz="4" w:space="0"/>
              <w:left w:val="single" w:color="auto" w:sz="4" w:space="0"/>
              <w:bottom w:val="single" w:color="auto" w:sz="4" w:space="0"/>
              <w:right w:val="single" w:color="auto" w:sz="4" w:space="0"/>
            </w:tcBorders>
          </w:tcPr>
          <w:p w14:paraId="31D6698E">
            <w:pPr>
              <w:jc w:val="center"/>
              <w:rPr>
                <w:rFonts w:ascii="宋体" w:hAnsi="宋体" w:cs="宋体"/>
                <w:sz w:val="15"/>
                <w:szCs w:val="15"/>
              </w:rPr>
            </w:pPr>
            <w:r>
              <w:rPr>
                <w:rFonts w:hint="eastAsia" w:ascii="宋体" w:hAnsi="宋体" w:cs="宋体"/>
                <w:sz w:val="15"/>
                <w:szCs w:val="15"/>
              </w:rPr>
              <w:t>9030.92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884540C">
            <w:pPr>
              <w:jc w:val="right"/>
              <w:rPr>
                <w:rFonts w:ascii="宋体" w:hAnsi="宋体" w:cs="宋体"/>
                <w:sz w:val="15"/>
                <w:szCs w:val="15"/>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E340ADA">
            <w:pPr>
              <w:jc w:val="right"/>
              <w:rPr>
                <w:rFonts w:ascii="宋体" w:hAnsi="宋体" w:cs="宋体"/>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6D29F90B">
            <w:pPr>
              <w:jc w:val="right"/>
              <w:rPr>
                <w:rFonts w:ascii="宋体" w:hAnsi="宋体" w:cs="宋体"/>
                <w:sz w:val="15"/>
                <w:szCs w:val="15"/>
              </w:rPr>
            </w:pPr>
          </w:p>
        </w:tc>
        <w:tc>
          <w:tcPr>
            <w:tcW w:w="992" w:type="dxa"/>
            <w:tcBorders>
              <w:top w:val="single" w:color="auto" w:sz="4" w:space="0"/>
              <w:left w:val="single" w:color="auto" w:sz="4" w:space="0"/>
              <w:bottom w:val="single" w:color="auto" w:sz="4" w:space="0"/>
              <w:right w:val="single" w:color="auto" w:sz="4" w:space="0"/>
            </w:tcBorders>
          </w:tcPr>
          <w:p w14:paraId="7866A7F1">
            <w:pPr>
              <w:jc w:val="center"/>
              <w:rPr>
                <w:rFonts w:ascii="宋体" w:hAnsi="宋体" w:cs="宋体"/>
                <w:sz w:val="15"/>
                <w:szCs w:val="15"/>
              </w:rPr>
            </w:pPr>
            <w:r>
              <w:rPr>
                <w:rFonts w:hint="eastAsia" w:ascii="宋体" w:hAnsi="宋体" w:cs="宋体"/>
                <w:sz w:val="15"/>
                <w:szCs w:val="15"/>
              </w:rPr>
              <w:t>-9030.92</w:t>
            </w:r>
          </w:p>
        </w:tc>
        <w:tc>
          <w:tcPr>
            <w:tcW w:w="982" w:type="dxa"/>
            <w:tcBorders>
              <w:top w:val="single" w:color="auto" w:sz="4" w:space="0"/>
              <w:left w:val="single" w:color="auto" w:sz="4" w:space="0"/>
              <w:bottom w:val="single" w:color="auto" w:sz="4" w:space="0"/>
              <w:right w:val="single" w:color="auto" w:sz="4" w:space="0"/>
            </w:tcBorders>
            <w:vAlign w:val="bottom"/>
          </w:tcPr>
          <w:p w14:paraId="7C33811F">
            <w:pPr>
              <w:widowControl/>
              <w:jc w:val="right"/>
              <w:textAlignment w:val="center"/>
              <w:rPr>
                <w:rFonts w:ascii="宋体" w:hAnsi="宋体" w:cs="宋体"/>
                <w:b/>
                <w:bCs/>
                <w:kern w:val="0"/>
                <w:sz w:val="15"/>
                <w:szCs w:val="15"/>
              </w:rPr>
            </w:pPr>
            <w:r>
              <w:rPr>
                <w:rFonts w:hint="eastAsia" w:ascii="宋体" w:hAnsi="宋体" w:cs="宋体"/>
                <w:kern w:val="0"/>
                <w:sz w:val="15"/>
                <w:szCs w:val="15"/>
              </w:rPr>
              <w:t>-100%</w:t>
            </w:r>
          </w:p>
        </w:tc>
      </w:tr>
      <w:tr w14:paraId="7AD4C2DF">
        <w:tblPrEx>
          <w:tblCellMar>
            <w:top w:w="0" w:type="dxa"/>
            <w:left w:w="108" w:type="dxa"/>
            <w:bottom w:w="0" w:type="dxa"/>
            <w:right w:w="108" w:type="dxa"/>
          </w:tblCellMar>
        </w:tblPrEx>
        <w:trPr>
          <w:gridAfter w:val="1"/>
          <w:wAfter w:w="1540" w:type="dxa"/>
          <w:trHeight w:val="315" w:hRule="atLeast"/>
        </w:trPr>
        <w:tc>
          <w:tcPr>
            <w:tcW w:w="1002" w:type="dxa"/>
            <w:tcBorders>
              <w:top w:val="single" w:color="auto" w:sz="4" w:space="0"/>
              <w:left w:val="single" w:color="auto" w:sz="4" w:space="0"/>
              <w:bottom w:val="single" w:color="auto" w:sz="4" w:space="0"/>
              <w:right w:val="single" w:color="auto" w:sz="4" w:space="0"/>
            </w:tcBorders>
            <w:vAlign w:val="center"/>
          </w:tcPr>
          <w:p w14:paraId="1F985CB2">
            <w:pPr>
              <w:widowControl/>
              <w:rPr>
                <w:rFonts w:ascii="宋体" w:hAnsi="宋体" w:cs="宋体"/>
                <w:bCs/>
                <w:color w:val="000000"/>
                <w:kern w:val="0"/>
                <w:sz w:val="15"/>
                <w:szCs w:val="15"/>
              </w:rPr>
            </w:pPr>
            <w:r>
              <w:rPr>
                <w:rFonts w:ascii="宋体" w:hAnsi="宋体" w:cs="宋体"/>
                <w:bCs/>
                <w:color w:val="000000"/>
                <w:kern w:val="0"/>
                <w:sz w:val="15"/>
                <w:szCs w:val="15"/>
              </w:rPr>
              <w:t>2210203</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1B1325E7">
            <w:pPr>
              <w:widowControl/>
              <w:rPr>
                <w:rFonts w:ascii="宋体" w:hAnsi="宋体" w:cs="宋体"/>
                <w:bCs/>
                <w:color w:val="000000"/>
                <w:kern w:val="0"/>
                <w:sz w:val="15"/>
                <w:szCs w:val="15"/>
              </w:rPr>
            </w:pPr>
            <w:r>
              <w:rPr>
                <w:rFonts w:hint="eastAsia" w:ascii="宋体" w:hAnsi="宋体" w:cs="宋体"/>
                <w:bCs/>
                <w:color w:val="000000"/>
                <w:kern w:val="0"/>
                <w:sz w:val="15"/>
                <w:szCs w:val="15"/>
              </w:rPr>
              <w:t>购房补贴</w:t>
            </w:r>
          </w:p>
        </w:tc>
        <w:tc>
          <w:tcPr>
            <w:tcW w:w="961" w:type="dxa"/>
            <w:tcBorders>
              <w:top w:val="single" w:color="auto" w:sz="4" w:space="0"/>
              <w:left w:val="single" w:color="auto" w:sz="4" w:space="0"/>
              <w:bottom w:val="single" w:color="auto" w:sz="4" w:space="0"/>
              <w:right w:val="single" w:color="auto" w:sz="4" w:space="0"/>
            </w:tcBorders>
            <w:vAlign w:val="bottom"/>
          </w:tcPr>
          <w:p w14:paraId="346E6501">
            <w:pPr>
              <w:jc w:val="center"/>
              <w:rPr>
                <w:rFonts w:ascii="宋体" w:hAnsi="宋体" w:cs="宋体"/>
                <w:sz w:val="15"/>
                <w:szCs w:val="15"/>
              </w:rPr>
            </w:pPr>
            <w:r>
              <w:rPr>
                <w:rFonts w:hint="eastAsia" w:ascii="宋体" w:hAnsi="宋体" w:cs="宋体"/>
                <w:sz w:val="15"/>
                <w:szCs w:val="15"/>
              </w:rPr>
              <w:t>9030.92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90EAC51">
            <w:pPr>
              <w:jc w:val="right"/>
              <w:rPr>
                <w:rFonts w:ascii="宋体" w:hAnsi="宋体" w:cs="宋体"/>
                <w:sz w:val="15"/>
                <w:szCs w:val="15"/>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901130E">
            <w:pPr>
              <w:jc w:val="right"/>
              <w:rPr>
                <w:rFonts w:ascii="宋体" w:hAnsi="宋体" w:cs="宋体"/>
                <w:sz w:val="15"/>
                <w:szCs w:val="15"/>
              </w:rPr>
            </w:pPr>
          </w:p>
        </w:tc>
        <w:tc>
          <w:tcPr>
            <w:tcW w:w="993" w:type="dxa"/>
            <w:tcBorders>
              <w:top w:val="single" w:color="auto" w:sz="4" w:space="0"/>
              <w:left w:val="single" w:color="auto" w:sz="4" w:space="0"/>
              <w:bottom w:val="single" w:color="auto" w:sz="4" w:space="0"/>
              <w:right w:val="single" w:color="auto" w:sz="4" w:space="0"/>
            </w:tcBorders>
            <w:vAlign w:val="center"/>
          </w:tcPr>
          <w:p w14:paraId="0D2E3671">
            <w:pPr>
              <w:jc w:val="right"/>
              <w:rPr>
                <w:rFonts w:ascii="宋体" w:hAnsi="宋体" w:cs="宋体"/>
                <w:sz w:val="15"/>
                <w:szCs w:val="15"/>
              </w:rPr>
            </w:pPr>
          </w:p>
        </w:tc>
        <w:tc>
          <w:tcPr>
            <w:tcW w:w="992" w:type="dxa"/>
            <w:tcBorders>
              <w:top w:val="single" w:color="auto" w:sz="4" w:space="0"/>
              <w:left w:val="single" w:color="auto" w:sz="4" w:space="0"/>
              <w:bottom w:val="single" w:color="auto" w:sz="4" w:space="0"/>
              <w:right w:val="single" w:color="auto" w:sz="4" w:space="0"/>
            </w:tcBorders>
            <w:vAlign w:val="bottom"/>
          </w:tcPr>
          <w:p w14:paraId="6BA0113F">
            <w:pPr>
              <w:jc w:val="center"/>
              <w:rPr>
                <w:rFonts w:ascii="宋体" w:hAnsi="宋体" w:cs="宋体"/>
                <w:sz w:val="15"/>
                <w:szCs w:val="15"/>
              </w:rPr>
            </w:pPr>
            <w:r>
              <w:rPr>
                <w:rFonts w:hint="eastAsia" w:ascii="宋体" w:hAnsi="宋体" w:cs="宋体"/>
                <w:sz w:val="15"/>
                <w:szCs w:val="15"/>
              </w:rPr>
              <w:t>-9030.92</w:t>
            </w:r>
          </w:p>
        </w:tc>
        <w:tc>
          <w:tcPr>
            <w:tcW w:w="982" w:type="dxa"/>
            <w:tcBorders>
              <w:top w:val="single" w:color="auto" w:sz="4" w:space="0"/>
              <w:left w:val="single" w:color="auto" w:sz="4" w:space="0"/>
              <w:bottom w:val="single" w:color="auto" w:sz="4" w:space="0"/>
              <w:right w:val="single" w:color="auto" w:sz="4" w:space="0"/>
            </w:tcBorders>
            <w:vAlign w:val="bottom"/>
          </w:tcPr>
          <w:p w14:paraId="40BFDA73">
            <w:pPr>
              <w:widowControl/>
              <w:jc w:val="right"/>
              <w:textAlignment w:val="center"/>
              <w:rPr>
                <w:rFonts w:ascii="宋体" w:hAnsi="宋体" w:cs="宋体"/>
                <w:b/>
                <w:bCs/>
                <w:kern w:val="0"/>
                <w:sz w:val="15"/>
                <w:szCs w:val="15"/>
              </w:rPr>
            </w:pPr>
            <w:r>
              <w:rPr>
                <w:rFonts w:hint="eastAsia" w:ascii="宋体" w:hAnsi="宋体" w:cs="宋体"/>
                <w:kern w:val="0"/>
                <w:sz w:val="15"/>
                <w:szCs w:val="15"/>
              </w:rPr>
              <w:t>-100%</w:t>
            </w:r>
          </w:p>
        </w:tc>
      </w:tr>
      <w:tr w14:paraId="4E916638">
        <w:tblPrEx>
          <w:tblCellMar>
            <w:top w:w="0" w:type="dxa"/>
            <w:left w:w="108" w:type="dxa"/>
            <w:bottom w:w="0" w:type="dxa"/>
            <w:right w:w="108" w:type="dxa"/>
          </w:tblCellMar>
        </w:tblPrEx>
        <w:trPr>
          <w:trHeight w:val="415" w:hRule="atLeast"/>
        </w:trPr>
        <w:tc>
          <w:tcPr>
            <w:tcW w:w="3147" w:type="dxa"/>
            <w:gridSpan w:val="3"/>
            <w:tcBorders>
              <w:top w:val="single" w:color="auto" w:sz="4" w:space="0"/>
              <w:left w:val="single" w:color="auto" w:sz="4" w:space="0"/>
              <w:bottom w:val="single" w:color="auto" w:sz="4" w:space="0"/>
              <w:right w:val="single" w:color="auto" w:sz="4" w:space="0"/>
            </w:tcBorders>
            <w:vAlign w:val="center"/>
          </w:tcPr>
          <w:p w14:paraId="2E80A241">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合  计</w:t>
            </w:r>
          </w:p>
        </w:tc>
        <w:tc>
          <w:tcPr>
            <w:tcW w:w="961" w:type="dxa"/>
            <w:tcBorders>
              <w:top w:val="single" w:color="auto" w:sz="4" w:space="0"/>
              <w:left w:val="single" w:color="auto" w:sz="4" w:space="0"/>
              <w:bottom w:val="single" w:color="auto" w:sz="4" w:space="0"/>
              <w:right w:val="single" w:color="auto" w:sz="4" w:space="0"/>
            </w:tcBorders>
            <w:vAlign w:val="bottom"/>
          </w:tcPr>
          <w:p w14:paraId="22664CBB">
            <w:pPr>
              <w:widowControl/>
              <w:jc w:val="right"/>
              <w:textAlignment w:val="bottom"/>
              <w:rPr>
                <w:rFonts w:ascii="宋体" w:hAnsi="宋体" w:cs="宋体"/>
                <w:color w:val="000000"/>
                <w:sz w:val="24"/>
              </w:rPr>
            </w:pPr>
            <w:r>
              <w:rPr>
                <w:rFonts w:hint="eastAsia" w:ascii="宋体" w:hAnsi="宋体" w:cs="宋体"/>
                <w:b/>
                <w:bCs/>
                <w:kern w:val="0"/>
                <w:sz w:val="15"/>
                <w:szCs w:val="15"/>
              </w:rPr>
              <w:t>212469.12</w:t>
            </w:r>
          </w:p>
        </w:tc>
        <w:tc>
          <w:tcPr>
            <w:tcW w:w="1134" w:type="dxa"/>
            <w:gridSpan w:val="2"/>
            <w:tcBorders>
              <w:top w:val="single" w:color="auto" w:sz="4" w:space="0"/>
              <w:left w:val="single" w:color="auto" w:sz="4" w:space="0"/>
              <w:bottom w:val="single" w:color="auto" w:sz="4" w:space="0"/>
              <w:right w:val="single" w:color="auto" w:sz="4" w:space="0"/>
            </w:tcBorders>
            <w:vAlign w:val="bottom"/>
          </w:tcPr>
          <w:p w14:paraId="1E5086C1">
            <w:pPr>
              <w:widowControl/>
              <w:jc w:val="right"/>
              <w:textAlignment w:val="center"/>
              <w:rPr>
                <w:rFonts w:ascii="宋体" w:hAnsi="宋体" w:cs="宋体"/>
                <w:b/>
                <w:bCs/>
                <w:sz w:val="15"/>
                <w:szCs w:val="15"/>
              </w:rPr>
            </w:pPr>
            <w:r>
              <w:rPr>
                <w:rFonts w:hint="eastAsia" w:ascii="宋体" w:hAnsi="宋体" w:cs="宋体"/>
                <w:b/>
                <w:bCs/>
                <w:kern w:val="0"/>
                <w:sz w:val="15"/>
                <w:szCs w:val="15"/>
              </w:rPr>
              <w:t>196984.46</w:t>
            </w:r>
          </w:p>
        </w:tc>
        <w:tc>
          <w:tcPr>
            <w:tcW w:w="1275" w:type="dxa"/>
            <w:gridSpan w:val="2"/>
            <w:tcBorders>
              <w:top w:val="single" w:color="auto" w:sz="4" w:space="0"/>
              <w:left w:val="single" w:color="auto" w:sz="4" w:space="0"/>
              <w:bottom w:val="single" w:color="auto" w:sz="4" w:space="0"/>
              <w:right w:val="single" w:color="auto" w:sz="4" w:space="0"/>
            </w:tcBorders>
            <w:vAlign w:val="bottom"/>
          </w:tcPr>
          <w:p w14:paraId="22158A47">
            <w:pPr>
              <w:widowControl/>
              <w:jc w:val="right"/>
              <w:textAlignment w:val="center"/>
              <w:rPr>
                <w:rFonts w:ascii="宋体" w:hAnsi="宋体" w:cs="宋体"/>
                <w:b/>
                <w:bCs/>
                <w:sz w:val="15"/>
                <w:szCs w:val="15"/>
              </w:rPr>
            </w:pPr>
            <w:r>
              <w:rPr>
                <w:rFonts w:hint="eastAsia" w:ascii="宋体" w:hAnsi="宋体" w:cs="宋体"/>
                <w:b/>
                <w:bCs/>
                <w:sz w:val="15"/>
                <w:szCs w:val="15"/>
              </w:rPr>
              <w:t>129875.75</w:t>
            </w:r>
          </w:p>
        </w:tc>
        <w:tc>
          <w:tcPr>
            <w:tcW w:w="993" w:type="dxa"/>
            <w:tcBorders>
              <w:top w:val="single" w:color="auto" w:sz="4" w:space="0"/>
              <w:left w:val="single" w:color="auto" w:sz="4" w:space="0"/>
              <w:bottom w:val="single" w:color="auto" w:sz="4" w:space="0"/>
              <w:right w:val="single" w:color="auto" w:sz="4" w:space="0"/>
            </w:tcBorders>
            <w:vAlign w:val="bottom"/>
          </w:tcPr>
          <w:p w14:paraId="3411C2E3">
            <w:pPr>
              <w:widowControl/>
              <w:jc w:val="right"/>
              <w:textAlignment w:val="center"/>
              <w:rPr>
                <w:rFonts w:ascii="宋体" w:hAnsi="宋体" w:cs="宋体"/>
                <w:b/>
                <w:bCs/>
                <w:sz w:val="15"/>
                <w:szCs w:val="15"/>
              </w:rPr>
            </w:pPr>
            <w:r>
              <w:rPr>
                <w:rFonts w:hint="eastAsia" w:ascii="宋体" w:hAnsi="宋体" w:cs="宋体"/>
                <w:b/>
                <w:bCs/>
                <w:sz w:val="15"/>
                <w:szCs w:val="15"/>
              </w:rPr>
              <w:t>67108.71</w:t>
            </w:r>
          </w:p>
        </w:tc>
        <w:tc>
          <w:tcPr>
            <w:tcW w:w="992" w:type="dxa"/>
            <w:tcBorders>
              <w:top w:val="single" w:color="auto" w:sz="4" w:space="0"/>
              <w:left w:val="single" w:color="auto" w:sz="4" w:space="0"/>
              <w:bottom w:val="single" w:color="auto" w:sz="4" w:space="0"/>
              <w:right w:val="single" w:color="auto" w:sz="4" w:space="0"/>
            </w:tcBorders>
            <w:vAlign w:val="bottom"/>
          </w:tcPr>
          <w:p w14:paraId="409B5EBC">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-15484.66</w:t>
            </w:r>
          </w:p>
        </w:tc>
        <w:tc>
          <w:tcPr>
            <w:tcW w:w="982" w:type="dxa"/>
            <w:tcBorders>
              <w:top w:val="single" w:color="auto" w:sz="4" w:space="0"/>
              <w:left w:val="single" w:color="auto" w:sz="4" w:space="0"/>
              <w:bottom w:val="single" w:color="auto" w:sz="4" w:space="0"/>
              <w:right w:val="single" w:color="auto" w:sz="4" w:space="0"/>
            </w:tcBorders>
            <w:vAlign w:val="bottom"/>
          </w:tcPr>
          <w:p w14:paraId="4F726972">
            <w:pPr>
              <w:widowControl/>
              <w:jc w:val="right"/>
              <w:textAlignment w:val="center"/>
              <w:rPr>
                <w:rFonts w:ascii="宋体" w:hAnsi="宋体" w:cs="宋体"/>
                <w:b/>
                <w:bCs/>
                <w:kern w:val="0"/>
                <w:sz w:val="15"/>
                <w:szCs w:val="15"/>
              </w:rPr>
            </w:pPr>
            <w:r>
              <w:rPr>
                <w:rFonts w:hint="eastAsia" w:ascii="宋体" w:hAnsi="宋体" w:cs="宋体"/>
                <w:b/>
                <w:bCs/>
                <w:kern w:val="0"/>
                <w:sz w:val="15"/>
                <w:szCs w:val="15"/>
              </w:rPr>
              <w:t>-7.29%</w:t>
            </w:r>
          </w:p>
        </w:tc>
        <w:tc>
          <w:tcPr>
            <w:tcW w:w="1540" w:type="dxa"/>
            <w:vAlign w:val="center"/>
          </w:tcPr>
          <w:p w14:paraId="4CE36D70">
            <w:pPr>
              <w:jc w:val="right"/>
              <w:rPr>
                <w:rFonts w:ascii="宋体" w:hAnsi="宋体" w:cs="宋体"/>
                <w:color w:val="000000"/>
                <w:sz w:val="22"/>
                <w:szCs w:val="22"/>
              </w:rPr>
            </w:pPr>
          </w:p>
        </w:tc>
      </w:tr>
    </w:tbl>
    <w:p w14:paraId="50E55E84">
      <w:pPr>
        <w:spacing w:line="620" w:lineRule="exact"/>
        <w:ind w:firstLine="687" w:firstLineChars="200"/>
        <w:rPr>
          <w:rFonts w:hint="eastAsia" w:ascii="黑体" w:hAnsi="宋体" w:eastAsia="黑体" w:cs="宋体"/>
          <w:b/>
          <w:bCs/>
          <w:color w:val="000000"/>
          <w:spacing w:val="-9"/>
          <w:kern w:val="0"/>
          <w:sz w:val="36"/>
          <w:szCs w:val="36"/>
        </w:rPr>
      </w:pPr>
    </w:p>
    <w:p w14:paraId="6EAF8B5A">
      <w:pPr>
        <w:spacing w:line="620" w:lineRule="exact"/>
        <w:ind w:firstLine="687" w:firstLineChars="200"/>
        <w:rPr>
          <w:rFonts w:hint="eastAsia" w:ascii="黑体" w:hAnsi="宋体" w:eastAsia="黑体" w:cs="宋体"/>
          <w:b/>
          <w:bCs/>
          <w:color w:val="000000"/>
          <w:spacing w:val="-9"/>
          <w:kern w:val="0"/>
          <w:sz w:val="36"/>
          <w:szCs w:val="36"/>
        </w:rPr>
      </w:pPr>
    </w:p>
    <w:p w14:paraId="28A2D80A">
      <w:pPr>
        <w:spacing w:line="620" w:lineRule="exact"/>
        <w:ind w:firstLine="687" w:firstLineChars="200"/>
        <w:rPr>
          <w:rFonts w:ascii="黑体" w:hAnsi="宋体" w:eastAsia="黑体" w:cs="宋体"/>
          <w:b/>
          <w:bCs/>
          <w:color w:val="000000"/>
          <w:spacing w:val="-9"/>
          <w:kern w:val="0"/>
          <w:sz w:val="36"/>
          <w:szCs w:val="36"/>
        </w:rPr>
      </w:pPr>
    </w:p>
    <w:p w14:paraId="5D56A262">
      <w:pPr>
        <w:spacing w:line="620" w:lineRule="exact"/>
        <w:ind w:firstLine="687" w:firstLineChars="200"/>
        <w:rPr>
          <w:rFonts w:ascii="黑体" w:hAnsi="宋体" w:eastAsia="黑体" w:cs="宋体"/>
          <w:b/>
          <w:bCs/>
          <w:color w:val="000000"/>
          <w:spacing w:val="-9"/>
          <w:kern w:val="0"/>
          <w:sz w:val="36"/>
          <w:szCs w:val="36"/>
        </w:rPr>
      </w:pPr>
    </w:p>
    <w:p w14:paraId="5805EFC4">
      <w:pPr>
        <w:spacing w:line="620" w:lineRule="exact"/>
        <w:ind w:firstLine="687" w:firstLineChars="200"/>
        <w:rPr>
          <w:rFonts w:ascii="黑体" w:hAnsi="宋体" w:eastAsia="黑体" w:cs="宋体"/>
          <w:b/>
          <w:bCs/>
          <w:spacing w:val="-9"/>
          <w:kern w:val="0"/>
          <w:sz w:val="36"/>
          <w:szCs w:val="36"/>
        </w:rPr>
      </w:pPr>
      <w:r>
        <w:rPr>
          <w:rFonts w:hint="eastAsia" w:ascii="黑体" w:hAnsi="宋体" w:eastAsia="黑体" w:cs="宋体"/>
          <w:b/>
          <w:bCs/>
          <w:color w:val="000000"/>
          <w:spacing w:val="-9"/>
          <w:kern w:val="0"/>
          <w:sz w:val="36"/>
          <w:szCs w:val="36"/>
        </w:rPr>
        <w:t>北京市公安局大兴分局2025年一</w:t>
      </w:r>
      <w:r>
        <w:rPr>
          <w:rFonts w:hint="eastAsia" w:ascii="黑体" w:hAnsi="宋体" w:eastAsia="黑体" w:cs="宋体"/>
          <w:b/>
          <w:bCs/>
          <w:spacing w:val="-9"/>
          <w:kern w:val="0"/>
          <w:sz w:val="36"/>
          <w:szCs w:val="36"/>
        </w:rPr>
        <w:t>般公共预算财政拨款</w:t>
      </w:r>
    </w:p>
    <w:p w14:paraId="61B19C47">
      <w:pPr>
        <w:spacing w:line="620" w:lineRule="exact"/>
        <w:jc w:val="center"/>
        <w:rPr>
          <w:rFonts w:ascii="黑体" w:hAnsi="宋体" w:eastAsia="黑体" w:cs="宋体"/>
          <w:b/>
          <w:bCs/>
          <w:kern w:val="0"/>
          <w:sz w:val="36"/>
          <w:szCs w:val="36"/>
        </w:rPr>
      </w:pPr>
      <w:r>
        <w:rPr>
          <w:rFonts w:hint="eastAsia" w:ascii="黑体" w:hAnsi="宋体" w:eastAsia="黑体" w:cs="宋体"/>
          <w:b/>
          <w:bCs/>
          <w:spacing w:val="-9"/>
          <w:kern w:val="0"/>
          <w:sz w:val="36"/>
          <w:szCs w:val="36"/>
        </w:rPr>
        <w:t>基本支出预算表</w:t>
      </w:r>
    </w:p>
    <w:tbl>
      <w:tblPr>
        <w:tblStyle w:val="6"/>
        <w:tblpPr w:leftFromText="180" w:rightFromText="180" w:vertAnchor="text" w:horzAnchor="page" w:tblpX="1058" w:tblpY="21"/>
        <w:tblOverlap w:val="never"/>
        <w:tblW w:w="10009" w:type="dxa"/>
        <w:tblInd w:w="0" w:type="dxa"/>
        <w:tblLayout w:type="fixed"/>
        <w:tblCellMar>
          <w:top w:w="15" w:type="dxa"/>
          <w:left w:w="15" w:type="dxa"/>
          <w:bottom w:w="15" w:type="dxa"/>
          <w:right w:w="15" w:type="dxa"/>
        </w:tblCellMar>
      </w:tblPr>
      <w:tblGrid>
        <w:gridCol w:w="724"/>
        <w:gridCol w:w="256"/>
        <w:gridCol w:w="1714"/>
        <w:gridCol w:w="1003"/>
        <w:gridCol w:w="2541"/>
        <w:gridCol w:w="1138"/>
        <w:gridCol w:w="137"/>
        <w:gridCol w:w="1140"/>
        <w:gridCol w:w="151"/>
        <w:gridCol w:w="1205"/>
      </w:tblGrid>
      <w:tr w14:paraId="0FEAC875">
        <w:tblPrEx>
          <w:tblCellMar>
            <w:top w:w="15" w:type="dxa"/>
            <w:left w:w="15" w:type="dxa"/>
            <w:bottom w:w="15" w:type="dxa"/>
            <w:right w:w="15" w:type="dxa"/>
          </w:tblCellMar>
        </w:tblPrEx>
        <w:trPr>
          <w:trHeight w:val="420" w:hRule="atLeast"/>
        </w:trPr>
        <w:tc>
          <w:tcPr>
            <w:tcW w:w="980" w:type="dxa"/>
            <w:gridSpan w:val="2"/>
            <w:vAlign w:val="center"/>
          </w:tcPr>
          <w:p w14:paraId="54A0C26A">
            <w:pPr>
              <w:rPr>
                <w:rFonts w:ascii="宋体" w:hAnsi="宋体" w:cs="宋体"/>
                <w:color w:val="000000"/>
                <w:sz w:val="24"/>
              </w:rPr>
            </w:pPr>
          </w:p>
        </w:tc>
        <w:tc>
          <w:tcPr>
            <w:tcW w:w="1714" w:type="dxa"/>
            <w:vAlign w:val="center"/>
          </w:tcPr>
          <w:p w14:paraId="16914764">
            <w:pPr>
              <w:rPr>
                <w:rFonts w:ascii="宋体" w:hAnsi="宋体" w:cs="宋体"/>
                <w:color w:val="000000"/>
                <w:sz w:val="24"/>
              </w:rPr>
            </w:pPr>
          </w:p>
        </w:tc>
        <w:tc>
          <w:tcPr>
            <w:tcW w:w="1003" w:type="dxa"/>
            <w:vAlign w:val="center"/>
          </w:tcPr>
          <w:p w14:paraId="44354D2D">
            <w:pPr>
              <w:rPr>
                <w:rFonts w:ascii="宋体" w:hAnsi="宋体" w:cs="宋体"/>
                <w:color w:val="000000"/>
                <w:sz w:val="24"/>
              </w:rPr>
            </w:pPr>
          </w:p>
        </w:tc>
        <w:tc>
          <w:tcPr>
            <w:tcW w:w="2541" w:type="dxa"/>
            <w:vAlign w:val="center"/>
          </w:tcPr>
          <w:p w14:paraId="493CE5FF">
            <w:pPr>
              <w:rPr>
                <w:rFonts w:ascii="宋体" w:hAnsi="宋体" w:cs="宋体"/>
                <w:color w:val="000000"/>
                <w:sz w:val="24"/>
              </w:rPr>
            </w:pPr>
          </w:p>
        </w:tc>
        <w:tc>
          <w:tcPr>
            <w:tcW w:w="1138" w:type="dxa"/>
            <w:vAlign w:val="center"/>
          </w:tcPr>
          <w:p w14:paraId="7E9A0850">
            <w:pPr>
              <w:rPr>
                <w:rFonts w:ascii="宋体" w:hAnsi="宋体" w:cs="宋体"/>
                <w:color w:val="000000"/>
                <w:sz w:val="24"/>
              </w:rPr>
            </w:pPr>
          </w:p>
        </w:tc>
        <w:tc>
          <w:tcPr>
            <w:tcW w:w="1277" w:type="dxa"/>
            <w:gridSpan w:val="2"/>
            <w:vAlign w:val="center"/>
          </w:tcPr>
          <w:p w14:paraId="40390BEE">
            <w:pPr>
              <w:rPr>
                <w:rFonts w:ascii="宋体" w:hAnsi="宋体" w:cs="宋体"/>
                <w:color w:val="000000"/>
                <w:sz w:val="24"/>
              </w:rPr>
            </w:pPr>
          </w:p>
        </w:tc>
        <w:tc>
          <w:tcPr>
            <w:tcW w:w="1356" w:type="dxa"/>
            <w:gridSpan w:val="2"/>
            <w:vAlign w:val="center"/>
          </w:tcPr>
          <w:p w14:paraId="28D7E1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单位：万元</w:t>
            </w:r>
          </w:p>
        </w:tc>
      </w:tr>
      <w:tr w14:paraId="0D0BC484">
        <w:tblPrEx>
          <w:tblCellMar>
            <w:top w:w="15" w:type="dxa"/>
            <w:left w:w="15" w:type="dxa"/>
            <w:bottom w:w="15" w:type="dxa"/>
            <w:right w:w="15" w:type="dxa"/>
          </w:tblCellMar>
        </w:tblPrEx>
        <w:trPr>
          <w:trHeight w:val="690" w:hRule="atLeast"/>
        </w:trPr>
        <w:tc>
          <w:tcPr>
            <w:tcW w:w="2694"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7B082C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政府支出经济分类科目</w:t>
            </w:r>
          </w:p>
        </w:tc>
        <w:tc>
          <w:tcPr>
            <w:tcW w:w="3544" w:type="dxa"/>
            <w:gridSpan w:val="2"/>
            <w:tcBorders>
              <w:top w:val="single" w:color="000000" w:sz="4" w:space="0"/>
              <w:bottom w:val="single" w:color="000000" w:sz="4" w:space="0"/>
              <w:right w:val="single" w:color="000000" w:sz="4" w:space="0"/>
            </w:tcBorders>
            <w:shd w:val="clear" w:color="auto" w:fill="C0C0C0"/>
            <w:vAlign w:val="center"/>
          </w:tcPr>
          <w:p w14:paraId="47CB38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部门支出经济分类科目</w:t>
            </w:r>
          </w:p>
        </w:tc>
        <w:tc>
          <w:tcPr>
            <w:tcW w:w="3771"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070E25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2025年基本支出</w:t>
            </w:r>
          </w:p>
        </w:tc>
      </w:tr>
      <w:tr w14:paraId="6CF62175">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4BAA3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970"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0FE57D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003" w:type="dxa"/>
            <w:tcBorders>
              <w:top w:val="single" w:color="000000" w:sz="4" w:space="0"/>
              <w:bottom w:val="single" w:color="000000" w:sz="4" w:space="0"/>
              <w:right w:val="single" w:color="000000" w:sz="4" w:space="0"/>
            </w:tcBorders>
            <w:shd w:val="clear" w:color="auto" w:fill="C0C0C0"/>
            <w:vAlign w:val="center"/>
          </w:tcPr>
          <w:p w14:paraId="117022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54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9CC48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275" w:type="dxa"/>
            <w:gridSpan w:val="2"/>
            <w:tcBorders>
              <w:left w:val="single" w:color="000000" w:sz="4" w:space="0"/>
              <w:bottom w:val="single" w:color="000000" w:sz="4" w:space="0"/>
              <w:right w:val="single" w:color="000000" w:sz="4" w:space="0"/>
            </w:tcBorders>
            <w:shd w:val="clear" w:color="auto" w:fill="C0C0C0"/>
            <w:vAlign w:val="center"/>
          </w:tcPr>
          <w:p w14:paraId="1DC6BD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291" w:type="dxa"/>
            <w:gridSpan w:val="2"/>
            <w:tcBorders>
              <w:left w:val="single" w:color="000000" w:sz="4" w:space="0"/>
              <w:bottom w:val="single" w:color="000000" w:sz="4" w:space="0"/>
              <w:right w:val="single" w:color="000000" w:sz="4" w:space="0"/>
            </w:tcBorders>
            <w:shd w:val="clear" w:color="auto" w:fill="C0C0C0"/>
            <w:vAlign w:val="center"/>
          </w:tcPr>
          <w:p w14:paraId="2A328D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人员支出</w:t>
            </w:r>
          </w:p>
        </w:tc>
        <w:tc>
          <w:tcPr>
            <w:tcW w:w="1205" w:type="dxa"/>
            <w:tcBorders>
              <w:left w:val="single" w:color="000000" w:sz="4" w:space="0"/>
              <w:bottom w:val="single" w:color="000000" w:sz="4" w:space="0"/>
              <w:right w:val="single" w:color="000000" w:sz="4" w:space="0"/>
            </w:tcBorders>
            <w:shd w:val="clear" w:color="auto" w:fill="C0C0C0"/>
            <w:vAlign w:val="center"/>
          </w:tcPr>
          <w:p w14:paraId="3AD6ED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公用支出</w:t>
            </w:r>
          </w:p>
        </w:tc>
      </w:tr>
      <w:tr w14:paraId="16A33466">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5907823E">
            <w:pPr>
              <w:jc w:val="center"/>
              <w:rPr>
                <w:rFonts w:ascii="宋体" w:hAnsi="宋体" w:cs="宋体"/>
                <w:b/>
                <w:bCs/>
                <w:color w:val="000000"/>
                <w:sz w:val="20"/>
                <w:szCs w:val="20"/>
              </w:rPr>
            </w:pPr>
            <w:r>
              <w:rPr>
                <w:rFonts w:hint="eastAsia"/>
                <w:b/>
                <w:bCs/>
                <w:color w:val="000000"/>
                <w:sz w:val="20"/>
                <w:szCs w:val="20"/>
              </w:rPr>
              <w:t>501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3E07E2B1">
            <w:pPr>
              <w:rPr>
                <w:rFonts w:ascii="宋体" w:hAnsi="宋体" w:cs="宋体"/>
                <w:b/>
                <w:bCs/>
                <w:color w:val="000000"/>
                <w:sz w:val="20"/>
                <w:szCs w:val="20"/>
              </w:rPr>
            </w:pPr>
            <w:r>
              <w:rPr>
                <w:rFonts w:hint="eastAsia"/>
                <w:b/>
                <w:bCs/>
                <w:color w:val="000000"/>
                <w:sz w:val="20"/>
                <w:szCs w:val="20"/>
              </w:rPr>
              <w:t>机关工资福利支出</w:t>
            </w:r>
          </w:p>
        </w:tc>
        <w:tc>
          <w:tcPr>
            <w:tcW w:w="1003" w:type="dxa"/>
            <w:tcBorders>
              <w:top w:val="single" w:color="000000" w:sz="4" w:space="0"/>
              <w:bottom w:val="single" w:color="000000" w:sz="4" w:space="0"/>
              <w:right w:val="single" w:color="000000" w:sz="4" w:space="0"/>
            </w:tcBorders>
            <w:vAlign w:val="center"/>
          </w:tcPr>
          <w:p w14:paraId="5B7539D2">
            <w:pPr>
              <w:rPr>
                <w:rFonts w:ascii="宋体" w:hAnsi="宋体" w:cs="宋体"/>
                <w:b/>
                <w:bCs/>
                <w:color w:val="000000"/>
                <w:sz w:val="20"/>
                <w:szCs w:val="20"/>
              </w:rPr>
            </w:pPr>
            <w:r>
              <w:rPr>
                <w:rFonts w:hint="eastAsia"/>
                <w:b/>
                <w:bCs/>
                <w:color w:val="000000"/>
                <w:sz w:val="20"/>
                <w:szCs w:val="20"/>
              </w:rPr>
              <w:t>301</w:t>
            </w:r>
          </w:p>
        </w:tc>
        <w:tc>
          <w:tcPr>
            <w:tcW w:w="2541" w:type="dxa"/>
            <w:tcBorders>
              <w:top w:val="single" w:color="000000" w:sz="4" w:space="0"/>
              <w:left w:val="single" w:color="000000" w:sz="4" w:space="0"/>
              <w:bottom w:val="single" w:color="000000" w:sz="4" w:space="0"/>
              <w:right w:val="single" w:color="000000" w:sz="4" w:space="0"/>
            </w:tcBorders>
            <w:vAlign w:val="center"/>
          </w:tcPr>
          <w:p w14:paraId="5C6E7911">
            <w:pPr>
              <w:rPr>
                <w:rFonts w:ascii="宋体" w:hAnsi="宋体" w:cs="宋体"/>
                <w:b/>
                <w:bCs/>
                <w:color w:val="000000"/>
                <w:sz w:val="20"/>
                <w:szCs w:val="20"/>
              </w:rPr>
            </w:pPr>
            <w:r>
              <w:rPr>
                <w:rFonts w:hint="eastAsia"/>
                <w:b/>
                <w:bCs/>
                <w:color w:val="000000"/>
                <w:sz w:val="20"/>
                <w:szCs w:val="20"/>
              </w:rPr>
              <w:t>工资福利支出</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14:paraId="3198BE5B">
            <w:pPr>
              <w:widowControl/>
              <w:jc w:val="center"/>
              <w:textAlignment w:val="bottom"/>
              <w:rPr>
                <w:rFonts w:ascii="宋体" w:hAnsi="宋体" w:cs="宋体"/>
                <w:b/>
                <w:color w:val="000000"/>
                <w:kern w:val="0"/>
                <w:sz w:val="20"/>
                <w:szCs w:val="20"/>
              </w:rPr>
            </w:pPr>
            <w:r>
              <w:rPr>
                <w:rFonts w:hint="eastAsia" w:ascii="宋体" w:hAnsi="宋体" w:cs="宋体"/>
                <w:b/>
                <w:color w:val="000000"/>
                <w:kern w:val="0"/>
                <w:sz w:val="20"/>
                <w:szCs w:val="20"/>
              </w:rPr>
              <w:t>113763.74</w:t>
            </w:r>
          </w:p>
        </w:tc>
        <w:tc>
          <w:tcPr>
            <w:tcW w:w="1291" w:type="dxa"/>
            <w:gridSpan w:val="2"/>
            <w:tcBorders>
              <w:top w:val="single" w:color="000000" w:sz="4" w:space="0"/>
              <w:left w:val="single" w:color="000000" w:sz="4" w:space="0"/>
              <w:bottom w:val="single" w:color="000000" w:sz="4" w:space="0"/>
              <w:right w:val="single" w:color="000000" w:sz="4" w:space="0"/>
            </w:tcBorders>
            <w:vAlign w:val="center"/>
          </w:tcPr>
          <w:p w14:paraId="5D702291">
            <w:pPr>
              <w:widowControl/>
              <w:jc w:val="center"/>
              <w:textAlignment w:val="bottom"/>
              <w:rPr>
                <w:rFonts w:ascii="宋体" w:hAnsi="宋体" w:cs="宋体"/>
                <w:b/>
                <w:color w:val="000000"/>
                <w:kern w:val="0"/>
                <w:sz w:val="20"/>
                <w:szCs w:val="20"/>
              </w:rPr>
            </w:pPr>
            <w:r>
              <w:rPr>
                <w:rFonts w:hint="eastAsia" w:ascii="宋体" w:hAnsi="宋体" w:cs="宋体"/>
                <w:b/>
                <w:color w:val="000000"/>
                <w:kern w:val="0"/>
                <w:sz w:val="20"/>
                <w:szCs w:val="20"/>
              </w:rPr>
              <w:t>113763.74</w:t>
            </w:r>
          </w:p>
        </w:tc>
        <w:tc>
          <w:tcPr>
            <w:tcW w:w="1205" w:type="dxa"/>
            <w:tcBorders>
              <w:top w:val="single" w:color="000000" w:sz="4" w:space="0"/>
              <w:left w:val="single" w:color="000000" w:sz="4" w:space="0"/>
              <w:bottom w:val="single" w:color="000000" w:sz="4" w:space="0"/>
              <w:right w:val="single" w:color="000000" w:sz="4" w:space="0"/>
            </w:tcBorders>
            <w:vAlign w:val="center"/>
          </w:tcPr>
          <w:p w14:paraId="560A3476">
            <w:pPr>
              <w:jc w:val="center"/>
              <w:rPr>
                <w:rFonts w:ascii="宋体" w:hAnsi="宋体" w:cs="宋体"/>
                <w:color w:val="000000"/>
                <w:sz w:val="20"/>
                <w:szCs w:val="20"/>
              </w:rPr>
            </w:pPr>
            <w:r>
              <w:rPr>
                <w:rFonts w:hint="eastAsia"/>
                <w:color w:val="000000"/>
                <w:sz w:val="20"/>
                <w:szCs w:val="20"/>
              </w:rPr>
              <w:t>　</w:t>
            </w:r>
          </w:p>
        </w:tc>
      </w:tr>
      <w:tr w14:paraId="79F83DC6">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27749EA8">
            <w:pPr>
              <w:rPr>
                <w:rFonts w:ascii="宋体" w:hAnsi="宋体" w:cs="宋体"/>
                <w:color w:val="000000"/>
                <w:sz w:val="20"/>
                <w:szCs w:val="20"/>
              </w:rPr>
            </w:pPr>
            <w:r>
              <w:rPr>
                <w:rFonts w:hint="eastAsia"/>
                <w:color w:val="000000"/>
                <w:sz w:val="20"/>
                <w:szCs w:val="20"/>
              </w:rPr>
              <w:t>50101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405A93CD">
            <w:pPr>
              <w:rPr>
                <w:rFonts w:ascii="宋体" w:hAnsi="宋体" w:cs="宋体"/>
                <w:color w:val="000000"/>
                <w:sz w:val="20"/>
                <w:szCs w:val="20"/>
              </w:rPr>
            </w:pPr>
            <w:r>
              <w:rPr>
                <w:rFonts w:hint="eastAsia"/>
                <w:color w:val="000000"/>
                <w:sz w:val="20"/>
                <w:szCs w:val="20"/>
              </w:rPr>
              <w:t>工资奖金津补贴</w:t>
            </w:r>
          </w:p>
        </w:tc>
        <w:tc>
          <w:tcPr>
            <w:tcW w:w="1003" w:type="dxa"/>
            <w:tcBorders>
              <w:top w:val="single" w:color="000000" w:sz="4" w:space="0"/>
              <w:bottom w:val="single" w:color="000000" w:sz="4" w:space="0"/>
              <w:right w:val="single" w:color="000000" w:sz="4" w:space="0"/>
            </w:tcBorders>
            <w:vAlign w:val="center"/>
          </w:tcPr>
          <w:p w14:paraId="18EECA9A">
            <w:pPr>
              <w:rPr>
                <w:rFonts w:ascii="宋体" w:hAnsi="宋体" w:cs="宋体"/>
                <w:color w:val="000000"/>
                <w:sz w:val="20"/>
                <w:szCs w:val="20"/>
              </w:rPr>
            </w:pPr>
            <w:r>
              <w:rPr>
                <w:rFonts w:hint="eastAsia"/>
                <w:color w:val="000000"/>
                <w:sz w:val="20"/>
                <w:szCs w:val="20"/>
              </w:rPr>
              <w:t>30101</w:t>
            </w:r>
          </w:p>
        </w:tc>
        <w:tc>
          <w:tcPr>
            <w:tcW w:w="2541" w:type="dxa"/>
            <w:tcBorders>
              <w:top w:val="single" w:color="000000" w:sz="4" w:space="0"/>
              <w:left w:val="single" w:color="000000" w:sz="4" w:space="0"/>
              <w:bottom w:val="single" w:color="000000" w:sz="4" w:space="0"/>
              <w:right w:val="single" w:color="000000" w:sz="4" w:space="0"/>
            </w:tcBorders>
            <w:vAlign w:val="center"/>
          </w:tcPr>
          <w:p w14:paraId="1EF62D5E">
            <w:pPr>
              <w:rPr>
                <w:rFonts w:ascii="宋体" w:hAnsi="宋体" w:cs="宋体"/>
                <w:color w:val="000000"/>
                <w:sz w:val="20"/>
                <w:szCs w:val="20"/>
              </w:rPr>
            </w:pPr>
            <w:r>
              <w:rPr>
                <w:rFonts w:hint="eastAsia"/>
                <w:color w:val="000000"/>
                <w:sz w:val="20"/>
                <w:szCs w:val="20"/>
              </w:rPr>
              <w:t>基本工资</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3ECD95A1">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11822.64</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7D673F5B">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11822.64</w:t>
            </w:r>
          </w:p>
        </w:tc>
        <w:tc>
          <w:tcPr>
            <w:tcW w:w="1205" w:type="dxa"/>
            <w:tcBorders>
              <w:top w:val="single" w:color="000000" w:sz="4" w:space="0"/>
              <w:left w:val="single" w:color="000000" w:sz="4" w:space="0"/>
              <w:bottom w:val="single" w:color="000000" w:sz="4" w:space="0"/>
              <w:right w:val="single" w:color="000000" w:sz="4" w:space="0"/>
            </w:tcBorders>
            <w:vAlign w:val="center"/>
          </w:tcPr>
          <w:p w14:paraId="12C35E77">
            <w:pPr>
              <w:jc w:val="center"/>
              <w:rPr>
                <w:rFonts w:ascii="宋体" w:hAnsi="宋体" w:cs="宋体"/>
                <w:sz w:val="20"/>
                <w:szCs w:val="20"/>
              </w:rPr>
            </w:pPr>
            <w:r>
              <w:rPr>
                <w:rFonts w:hint="eastAsia"/>
                <w:sz w:val="20"/>
                <w:szCs w:val="20"/>
              </w:rPr>
              <w:t>　</w:t>
            </w:r>
          </w:p>
        </w:tc>
      </w:tr>
      <w:tr w14:paraId="5CE9E107">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111688B4">
            <w:pPr>
              <w:rPr>
                <w:rFonts w:ascii="宋体" w:hAnsi="宋体" w:cs="宋体"/>
                <w:color w:val="000000"/>
                <w:sz w:val="20"/>
                <w:szCs w:val="20"/>
              </w:rPr>
            </w:pPr>
            <w:r>
              <w:rPr>
                <w:rFonts w:hint="eastAsia"/>
                <w:color w:val="000000"/>
                <w:sz w:val="20"/>
                <w:szCs w:val="20"/>
              </w:rPr>
              <w:t>50101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36DE1620">
            <w:pPr>
              <w:rPr>
                <w:rFonts w:ascii="宋体" w:hAnsi="宋体" w:cs="宋体"/>
                <w:color w:val="000000"/>
                <w:sz w:val="20"/>
                <w:szCs w:val="20"/>
              </w:rPr>
            </w:pPr>
            <w:r>
              <w:rPr>
                <w:rFonts w:hint="eastAsia"/>
                <w:color w:val="000000"/>
                <w:sz w:val="20"/>
                <w:szCs w:val="20"/>
              </w:rPr>
              <w:t>工资奖金津补贴</w:t>
            </w:r>
          </w:p>
        </w:tc>
        <w:tc>
          <w:tcPr>
            <w:tcW w:w="1003" w:type="dxa"/>
            <w:tcBorders>
              <w:top w:val="single" w:color="000000" w:sz="4" w:space="0"/>
              <w:bottom w:val="single" w:color="000000" w:sz="4" w:space="0"/>
              <w:right w:val="single" w:color="000000" w:sz="4" w:space="0"/>
            </w:tcBorders>
            <w:vAlign w:val="center"/>
          </w:tcPr>
          <w:p w14:paraId="3057D87B">
            <w:pPr>
              <w:rPr>
                <w:rFonts w:ascii="宋体" w:hAnsi="宋体" w:cs="宋体"/>
                <w:color w:val="000000"/>
                <w:sz w:val="20"/>
                <w:szCs w:val="20"/>
              </w:rPr>
            </w:pPr>
            <w:r>
              <w:rPr>
                <w:rFonts w:hint="eastAsia"/>
                <w:color w:val="000000"/>
                <w:sz w:val="20"/>
                <w:szCs w:val="20"/>
              </w:rPr>
              <w:t>30102</w:t>
            </w:r>
          </w:p>
        </w:tc>
        <w:tc>
          <w:tcPr>
            <w:tcW w:w="2541" w:type="dxa"/>
            <w:tcBorders>
              <w:top w:val="single" w:color="000000" w:sz="4" w:space="0"/>
              <w:left w:val="single" w:color="000000" w:sz="4" w:space="0"/>
              <w:bottom w:val="single" w:color="000000" w:sz="4" w:space="0"/>
              <w:right w:val="single" w:color="000000" w:sz="4" w:space="0"/>
            </w:tcBorders>
            <w:vAlign w:val="center"/>
          </w:tcPr>
          <w:p w14:paraId="517D657E">
            <w:pPr>
              <w:rPr>
                <w:rFonts w:ascii="宋体" w:hAnsi="宋体" w:cs="宋体"/>
                <w:color w:val="000000"/>
                <w:sz w:val="20"/>
                <w:szCs w:val="20"/>
              </w:rPr>
            </w:pPr>
            <w:r>
              <w:rPr>
                <w:rFonts w:hint="eastAsia"/>
                <w:color w:val="000000"/>
                <w:sz w:val="20"/>
                <w:szCs w:val="20"/>
              </w:rPr>
              <w:t>津贴补贴</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48CBA192">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45125.04</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183636CA">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45125.04</w:t>
            </w:r>
          </w:p>
        </w:tc>
        <w:tc>
          <w:tcPr>
            <w:tcW w:w="1205" w:type="dxa"/>
            <w:tcBorders>
              <w:top w:val="single" w:color="000000" w:sz="4" w:space="0"/>
              <w:left w:val="single" w:color="000000" w:sz="4" w:space="0"/>
              <w:bottom w:val="single" w:color="000000" w:sz="4" w:space="0"/>
              <w:right w:val="single" w:color="000000" w:sz="4" w:space="0"/>
            </w:tcBorders>
            <w:vAlign w:val="center"/>
          </w:tcPr>
          <w:p w14:paraId="36274DC6">
            <w:pPr>
              <w:jc w:val="center"/>
              <w:rPr>
                <w:rFonts w:ascii="宋体" w:hAnsi="宋体" w:cs="宋体"/>
                <w:sz w:val="20"/>
                <w:szCs w:val="20"/>
              </w:rPr>
            </w:pPr>
            <w:r>
              <w:rPr>
                <w:rFonts w:hint="eastAsia"/>
                <w:sz w:val="20"/>
                <w:szCs w:val="20"/>
              </w:rPr>
              <w:t>　</w:t>
            </w:r>
          </w:p>
        </w:tc>
      </w:tr>
      <w:tr w14:paraId="0CD9E8A7">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515ECDFA">
            <w:pPr>
              <w:rPr>
                <w:rFonts w:ascii="宋体" w:hAnsi="宋体" w:cs="宋体"/>
                <w:color w:val="000000"/>
                <w:sz w:val="20"/>
                <w:szCs w:val="20"/>
              </w:rPr>
            </w:pPr>
            <w:r>
              <w:rPr>
                <w:rFonts w:hint="eastAsia"/>
                <w:color w:val="000000"/>
                <w:sz w:val="20"/>
                <w:szCs w:val="20"/>
              </w:rPr>
              <w:t>50101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2A1CCF4C">
            <w:pPr>
              <w:rPr>
                <w:rFonts w:ascii="宋体" w:hAnsi="宋体" w:cs="宋体"/>
                <w:color w:val="000000"/>
                <w:sz w:val="20"/>
                <w:szCs w:val="20"/>
              </w:rPr>
            </w:pPr>
            <w:r>
              <w:rPr>
                <w:rFonts w:hint="eastAsia"/>
                <w:color w:val="000000"/>
                <w:sz w:val="20"/>
                <w:szCs w:val="20"/>
              </w:rPr>
              <w:t>工资奖金津补贴</w:t>
            </w:r>
          </w:p>
        </w:tc>
        <w:tc>
          <w:tcPr>
            <w:tcW w:w="1003" w:type="dxa"/>
            <w:tcBorders>
              <w:top w:val="single" w:color="000000" w:sz="4" w:space="0"/>
              <w:bottom w:val="single" w:color="000000" w:sz="4" w:space="0"/>
              <w:right w:val="single" w:color="000000" w:sz="4" w:space="0"/>
            </w:tcBorders>
            <w:vAlign w:val="center"/>
          </w:tcPr>
          <w:p w14:paraId="2049A5C8">
            <w:pPr>
              <w:rPr>
                <w:rFonts w:ascii="宋体" w:hAnsi="宋体" w:cs="宋体"/>
                <w:color w:val="000000"/>
                <w:sz w:val="20"/>
                <w:szCs w:val="20"/>
              </w:rPr>
            </w:pPr>
            <w:r>
              <w:rPr>
                <w:rFonts w:hint="eastAsia"/>
                <w:color w:val="000000"/>
                <w:sz w:val="20"/>
                <w:szCs w:val="20"/>
              </w:rPr>
              <w:t>30103</w:t>
            </w:r>
          </w:p>
        </w:tc>
        <w:tc>
          <w:tcPr>
            <w:tcW w:w="2541" w:type="dxa"/>
            <w:tcBorders>
              <w:top w:val="single" w:color="000000" w:sz="4" w:space="0"/>
              <w:left w:val="single" w:color="000000" w:sz="4" w:space="0"/>
              <w:bottom w:val="single" w:color="000000" w:sz="4" w:space="0"/>
              <w:right w:val="single" w:color="000000" w:sz="4" w:space="0"/>
            </w:tcBorders>
            <w:vAlign w:val="center"/>
          </w:tcPr>
          <w:p w14:paraId="1B31601B">
            <w:pPr>
              <w:rPr>
                <w:rFonts w:ascii="宋体" w:hAnsi="宋体" w:cs="宋体"/>
                <w:color w:val="000000"/>
                <w:sz w:val="20"/>
                <w:szCs w:val="20"/>
              </w:rPr>
            </w:pPr>
            <w:r>
              <w:rPr>
                <w:rFonts w:hint="eastAsia"/>
                <w:color w:val="000000"/>
                <w:sz w:val="20"/>
                <w:szCs w:val="20"/>
              </w:rPr>
              <w:t>奖金</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0D923DFE">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24114.09</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0198194C">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24114.09</w:t>
            </w:r>
          </w:p>
        </w:tc>
        <w:tc>
          <w:tcPr>
            <w:tcW w:w="1205" w:type="dxa"/>
            <w:tcBorders>
              <w:top w:val="single" w:color="000000" w:sz="4" w:space="0"/>
              <w:left w:val="single" w:color="000000" w:sz="4" w:space="0"/>
              <w:bottom w:val="single" w:color="000000" w:sz="4" w:space="0"/>
              <w:right w:val="single" w:color="000000" w:sz="4" w:space="0"/>
            </w:tcBorders>
            <w:vAlign w:val="center"/>
          </w:tcPr>
          <w:p w14:paraId="6DE0A7F4">
            <w:pPr>
              <w:jc w:val="center"/>
              <w:rPr>
                <w:rFonts w:ascii="宋体" w:hAnsi="宋体" w:cs="宋体"/>
                <w:sz w:val="20"/>
                <w:szCs w:val="20"/>
              </w:rPr>
            </w:pPr>
            <w:r>
              <w:rPr>
                <w:rFonts w:hint="eastAsia"/>
                <w:sz w:val="20"/>
                <w:szCs w:val="20"/>
              </w:rPr>
              <w:t>　</w:t>
            </w:r>
          </w:p>
        </w:tc>
      </w:tr>
      <w:tr w14:paraId="19114871">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7AF1C5B8">
            <w:pPr>
              <w:rPr>
                <w:rFonts w:ascii="宋体" w:hAnsi="宋体" w:cs="宋体"/>
                <w:color w:val="000000"/>
                <w:sz w:val="20"/>
                <w:szCs w:val="20"/>
              </w:rPr>
            </w:pPr>
            <w:r>
              <w:rPr>
                <w:rFonts w:hint="eastAsia"/>
                <w:color w:val="000000"/>
                <w:sz w:val="20"/>
                <w:szCs w:val="20"/>
              </w:rPr>
              <w:t>50102</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5EC76319">
            <w:pPr>
              <w:rPr>
                <w:rFonts w:ascii="宋体" w:hAnsi="宋体" w:cs="宋体"/>
                <w:color w:val="000000"/>
                <w:sz w:val="20"/>
                <w:szCs w:val="20"/>
              </w:rPr>
            </w:pPr>
            <w:r>
              <w:rPr>
                <w:rFonts w:hint="eastAsia"/>
                <w:color w:val="000000"/>
                <w:sz w:val="20"/>
                <w:szCs w:val="20"/>
              </w:rPr>
              <w:t>社会保障缴费</w:t>
            </w:r>
          </w:p>
        </w:tc>
        <w:tc>
          <w:tcPr>
            <w:tcW w:w="1003" w:type="dxa"/>
            <w:tcBorders>
              <w:top w:val="single" w:color="000000" w:sz="4" w:space="0"/>
              <w:bottom w:val="single" w:color="000000" w:sz="4" w:space="0"/>
              <w:right w:val="single" w:color="000000" w:sz="4" w:space="0"/>
            </w:tcBorders>
            <w:vAlign w:val="center"/>
          </w:tcPr>
          <w:p w14:paraId="0555C561">
            <w:pPr>
              <w:rPr>
                <w:rFonts w:ascii="宋体" w:hAnsi="宋体" w:cs="宋体"/>
                <w:color w:val="000000"/>
                <w:sz w:val="20"/>
                <w:szCs w:val="20"/>
              </w:rPr>
            </w:pPr>
            <w:r>
              <w:rPr>
                <w:rFonts w:hint="eastAsia"/>
                <w:color w:val="000000"/>
                <w:sz w:val="20"/>
                <w:szCs w:val="20"/>
              </w:rPr>
              <w:t>30108</w:t>
            </w:r>
          </w:p>
        </w:tc>
        <w:tc>
          <w:tcPr>
            <w:tcW w:w="2541" w:type="dxa"/>
            <w:tcBorders>
              <w:top w:val="single" w:color="000000" w:sz="4" w:space="0"/>
              <w:left w:val="single" w:color="000000" w:sz="4" w:space="0"/>
              <w:bottom w:val="single" w:color="000000" w:sz="4" w:space="0"/>
              <w:right w:val="single" w:color="000000" w:sz="4" w:space="0"/>
            </w:tcBorders>
            <w:vAlign w:val="center"/>
          </w:tcPr>
          <w:p w14:paraId="0FF5447D">
            <w:pPr>
              <w:rPr>
                <w:rFonts w:ascii="宋体" w:hAnsi="宋体" w:cs="宋体"/>
                <w:color w:val="000000"/>
                <w:sz w:val="20"/>
                <w:szCs w:val="20"/>
              </w:rPr>
            </w:pPr>
            <w:r>
              <w:rPr>
                <w:rFonts w:hint="eastAsia"/>
                <w:color w:val="000000"/>
                <w:sz w:val="20"/>
                <w:szCs w:val="20"/>
              </w:rPr>
              <w:t>机关事业单位基本养老保险</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1FD74DF1">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7318.43</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7111A2BB">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7318.43</w:t>
            </w:r>
          </w:p>
        </w:tc>
        <w:tc>
          <w:tcPr>
            <w:tcW w:w="1205" w:type="dxa"/>
            <w:tcBorders>
              <w:top w:val="single" w:color="000000" w:sz="4" w:space="0"/>
              <w:left w:val="single" w:color="000000" w:sz="4" w:space="0"/>
              <w:bottom w:val="single" w:color="000000" w:sz="4" w:space="0"/>
              <w:right w:val="single" w:color="000000" w:sz="4" w:space="0"/>
            </w:tcBorders>
            <w:vAlign w:val="center"/>
          </w:tcPr>
          <w:p w14:paraId="64DA79CC">
            <w:pPr>
              <w:jc w:val="center"/>
              <w:rPr>
                <w:rFonts w:ascii="宋体" w:hAnsi="宋体" w:cs="宋体"/>
                <w:sz w:val="20"/>
                <w:szCs w:val="20"/>
              </w:rPr>
            </w:pPr>
            <w:r>
              <w:rPr>
                <w:rFonts w:hint="eastAsia"/>
                <w:sz w:val="20"/>
                <w:szCs w:val="20"/>
              </w:rPr>
              <w:t>　</w:t>
            </w:r>
          </w:p>
        </w:tc>
      </w:tr>
      <w:tr w14:paraId="2FA43C22">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07CB4FAA">
            <w:pPr>
              <w:rPr>
                <w:rFonts w:ascii="宋体" w:hAnsi="宋体" w:cs="宋体"/>
                <w:color w:val="000000"/>
                <w:sz w:val="20"/>
                <w:szCs w:val="20"/>
              </w:rPr>
            </w:pPr>
            <w:r>
              <w:rPr>
                <w:rFonts w:hint="eastAsia"/>
                <w:color w:val="000000"/>
                <w:sz w:val="20"/>
                <w:szCs w:val="20"/>
              </w:rPr>
              <w:t>50102</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468238A8">
            <w:pPr>
              <w:rPr>
                <w:rFonts w:ascii="宋体" w:hAnsi="宋体" w:cs="宋体"/>
                <w:color w:val="000000"/>
                <w:sz w:val="20"/>
                <w:szCs w:val="20"/>
              </w:rPr>
            </w:pPr>
            <w:r>
              <w:rPr>
                <w:rFonts w:hint="eastAsia"/>
                <w:color w:val="000000"/>
                <w:sz w:val="20"/>
                <w:szCs w:val="20"/>
              </w:rPr>
              <w:t>社会保障缴费</w:t>
            </w:r>
          </w:p>
        </w:tc>
        <w:tc>
          <w:tcPr>
            <w:tcW w:w="1003" w:type="dxa"/>
            <w:tcBorders>
              <w:top w:val="single" w:color="000000" w:sz="4" w:space="0"/>
              <w:bottom w:val="single" w:color="000000" w:sz="4" w:space="0"/>
              <w:right w:val="single" w:color="000000" w:sz="4" w:space="0"/>
            </w:tcBorders>
            <w:vAlign w:val="center"/>
          </w:tcPr>
          <w:p w14:paraId="3D888E87">
            <w:pPr>
              <w:rPr>
                <w:rFonts w:ascii="宋体" w:hAnsi="宋体" w:cs="宋体"/>
                <w:color w:val="000000"/>
                <w:sz w:val="20"/>
                <w:szCs w:val="20"/>
              </w:rPr>
            </w:pPr>
            <w:r>
              <w:rPr>
                <w:rFonts w:hint="eastAsia"/>
                <w:color w:val="000000"/>
                <w:sz w:val="20"/>
                <w:szCs w:val="20"/>
              </w:rPr>
              <w:t>30109</w:t>
            </w:r>
          </w:p>
        </w:tc>
        <w:tc>
          <w:tcPr>
            <w:tcW w:w="2541" w:type="dxa"/>
            <w:tcBorders>
              <w:top w:val="single" w:color="000000" w:sz="4" w:space="0"/>
              <w:left w:val="single" w:color="000000" w:sz="4" w:space="0"/>
              <w:bottom w:val="single" w:color="000000" w:sz="4" w:space="0"/>
              <w:right w:val="single" w:color="000000" w:sz="4" w:space="0"/>
            </w:tcBorders>
            <w:vAlign w:val="center"/>
          </w:tcPr>
          <w:p w14:paraId="4DACC343">
            <w:pPr>
              <w:rPr>
                <w:rFonts w:ascii="宋体" w:hAnsi="宋体" w:cs="宋体"/>
                <w:color w:val="000000"/>
                <w:sz w:val="20"/>
                <w:szCs w:val="20"/>
              </w:rPr>
            </w:pPr>
            <w:r>
              <w:rPr>
                <w:rFonts w:hint="eastAsia"/>
                <w:color w:val="000000"/>
                <w:sz w:val="20"/>
                <w:szCs w:val="20"/>
              </w:rPr>
              <w:t>机关事业单位职业年金</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65F84F64">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3659.22</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04FA7894">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 xml:space="preserve">3659.22 </w:t>
            </w:r>
          </w:p>
        </w:tc>
        <w:tc>
          <w:tcPr>
            <w:tcW w:w="1205" w:type="dxa"/>
            <w:tcBorders>
              <w:top w:val="single" w:color="000000" w:sz="4" w:space="0"/>
              <w:left w:val="single" w:color="000000" w:sz="4" w:space="0"/>
              <w:bottom w:val="single" w:color="000000" w:sz="4" w:space="0"/>
              <w:right w:val="single" w:color="000000" w:sz="4" w:space="0"/>
            </w:tcBorders>
            <w:vAlign w:val="center"/>
          </w:tcPr>
          <w:p w14:paraId="3B43B7F4">
            <w:pPr>
              <w:jc w:val="center"/>
              <w:rPr>
                <w:rFonts w:ascii="宋体" w:hAnsi="宋体" w:cs="宋体"/>
                <w:sz w:val="20"/>
                <w:szCs w:val="20"/>
              </w:rPr>
            </w:pPr>
            <w:r>
              <w:rPr>
                <w:rFonts w:hint="eastAsia"/>
                <w:sz w:val="20"/>
                <w:szCs w:val="20"/>
              </w:rPr>
              <w:t>　</w:t>
            </w:r>
          </w:p>
        </w:tc>
      </w:tr>
      <w:tr w14:paraId="10A82236">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7B415AE9">
            <w:pPr>
              <w:rPr>
                <w:rFonts w:ascii="宋体" w:hAnsi="宋体" w:cs="宋体"/>
                <w:color w:val="000000"/>
                <w:sz w:val="20"/>
                <w:szCs w:val="20"/>
              </w:rPr>
            </w:pPr>
            <w:r>
              <w:rPr>
                <w:rFonts w:hint="eastAsia"/>
                <w:color w:val="000000"/>
                <w:sz w:val="20"/>
                <w:szCs w:val="20"/>
              </w:rPr>
              <w:t>50102</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6685977D">
            <w:pPr>
              <w:rPr>
                <w:rFonts w:ascii="宋体" w:hAnsi="宋体" w:cs="宋体"/>
                <w:color w:val="000000"/>
                <w:sz w:val="20"/>
                <w:szCs w:val="20"/>
              </w:rPr>
            </w:pPr>
            <w:r>
              <w:rPr>
                <w:rFonts w:hint="eastAsia"/>
                <w:color w:val="000000"/>
                <w:sz w:val="20"/>
                <w:szCs w:val="20"/>
              </w:rPr>
              <w:t>社会保障缴费</w:t>
            </w:r>
          </w:p>
        </w:tc>
        <w:tc>
          <w:tcPr>
            <w:tcW w:w="1003" w:type="dxa"/>
            <w:tcBorders>
              <w:top w:val="single" w:color="000000" w:sz="4" w:space="0"/>
              <w:bottom w:val="single" w:color="000000" w:sz="4" w:space="0"/>
              <w:right w:val="single" w:color="000000" w:sz="4" w:space="0"/>
            </w:tcBorders>
            <w:vAlign w:val="center"/>
          </w:tcPr>
          <w:p w14:paraId="496E3BC7">
            <w:pPr>
              <w:rPr>
                <w:rFonts w:ascii="宋体" w:hAnsi="宋体" w:cs="宋体"/>
                <w:color w:val="000000"/>
                <w:sz w:val="20"/>
                <w:szCs w:val="20"/>
              </w:rPr>
            </w:pPr>
            <w:r>
              <w:rPr>
                <w:rFonts w:hint="eastAsia"/>
                <w:color w:val="000000"/>
                <w:sz w:val="20"/>
                <w:szCs w:val="20"/>
              </w:rPr>
              <w:t>30110</w:t>
            </w:r>
          </w:p>
        </w:tc>
        <w:tc>
          <w:tcPr>
            <w:tcW w:w="2541" w:type="dxa"/>
            <w:tcBorders>
              <w:top w:val="single" w:color="000000" w:sz="4" w:space="0"/>
              <w:left w:val="single" w:color="000000" w:sz="4" w:space="0"/>
              <w:bottom w:val="single" w:color="000000" w:sz="4" w:space="0"/>
              <w:right w:val="single" w:color="000000" w:sz="4" w:space="0"/>
            </w:tcBorders>
            <w:vAlign w:val="center"/>
          </w:tcPr>
          <w:p w14:paraId="01260B41">
            <w:pPr>
              <w:rPr>
                <w:rFonts w:ascii="宋体" w:hAnsi="宋体" w:cs="宋体"/>
                <w:color w:val="000000"/>
                <w:sz w:val="20"/>
                <w:szCs w:val="20"/>
              </w:rPr>
            </w:pPr>
            <w:r>
              <w:rPr>
                <w:rFonts w:hint="eastAsia"/>
                <w:color w:val="000000"/>
                <w:sz w:val="20"/>
                <w:szCs w:val="20"/>
              </w:rPr>
              <w:t>职工基本医疗保险缴费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287AF16F">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9247.88</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29BF990A">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9247.88</w:t>
            </w:r>
          </w:p>
        </w:tc>
        <w:tc>
          <w:tcPr>
            <w:tcW w:w="1205" w:type="dxa"/>
            <w:tcBorders>
              <w:top w:val="single" w:color="000000" w:sz="4" w:space="0"/>
              <w:left w:val="single" w:color="000000" w:sz="4" w:space="0"/>
              <w:bottom w:val="single" w:color="000000" w:sz="4" w:space="0"/>
              <w:right w:val="single" w:color="000000" w:sz="4" w:space="0"/>
            </w:tcBorders>
            <w:vAlign w:val="center"/>
          </w:tcPr>
          <w:p w14:paraId="1143CA55">
            <w:pPr>
              <w:jc w:val="center"/>
              <w:rPr>
                <w:rFonts w:ascii="宋体" w:hAnsi="宋体" w:cs="宋体"/>
                <w:sz w:val="20"/>
                <w:szCs w:val="20"/>
              </w:rPr>
            </w:pPr>
            <w:r>
              <w:rPr>
                <w:rFonts w:hint="eastAsia"/>
                <w:sz w:val="20"/>
                <w:szCs w:val="20"/>
              </w:rPr>
              <w:t>　</w:t>
            </w:r>
          </w:p>
        </w:tc>
      </w:tr>
      <w:tr w14:paraId="27D183AD">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58EA4032">
            <w:pPr>
              <w:rPr>
                <w:rFonts w:ascii="宋体" w:hAnsi="宋体" w:cs="宋体"/>
                <w:color w:val="000000"/>
                <w:sz w:val="20"/>
                <w:szCs w:val="20"/>
              </w:rPr>
            </w:pPr>
            <w:r>
              <w:rPr>
                <w:rFonts w:hint="eastAsia"/>
                <w:color w:val="000000"/>
                <w:sz w:val="20"/>
                <w:szCs w:val="20"/>
              </w:rPr>
              <w:t>50102</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3F608E9B">
            <w:pPr>
              <w:rPr>
                <w:rFonts w:ascii="宋体" w:hAnsi="宋体" w:cs="宋体"/>
                <w:color w:val="000000"/>
                <w:sz w:val="20"/>
                <w:szCs w:val="20"/>
              </w:rPr>
            </w:pPr>
            <w:r>
              <w:rPr>
                <w:rFonts w:hint="eastAsia"/>
                <w:color w:val="000000"/>
                <w:sz w:val="20"/>
                <w:szCs w:val="20"/>
              </w:rPr>
              <w:t>社会保障缴费</w:t>
            </w:r>
          </w:p>
        </w:tc>
        <w:tc>
          <w:tcPr>
            <w:tcW w:w="1003" w:type="dxa"/>
            <w:tcBorders>
              <w:top w:val="single" w:color="000000" w:sz="4" w:space="0"/>
              <w:bottom w:val="single" w:color="000000" w:sz="4" w:space="0"/>
              <w:right w:val="single" w:color="000000" w:sz="4" w:space="0"/>
            </w:tcBorders>
            <w:vAlign w:val="center"/>
          </w:tcPr>
          <w:p w14:paraId="4A7AFE3B">
            <w:pPr>
              <w:rPr>
                <w:rFonts w:ascii="宋体" w:hAnsi="宋体" w:cs="宋体"/>
                <w:color w:val="000000"/>
                <w:sz w:val="20"/>
                <w:szCs w:val="20"/>
              </w:rPr>
            </w:pPr>
            <w:r>
              <w:rPr>
                <w:rFonts w:hint="eastAsia"/>
                <w:color w:val="000000"/>
                <w:sz w:val="20"/>
                <w:szCs w:val="20"/>
              </w:rPr>
              <w:t>30111</w:t>
            </w:r>
          </w:p>
        </w:tc>
        <w:tc>
          <w:tcPr>
            <w:tcW w:w="2541" w:type="dxa"/>
            <w:tcBorders>
              <w:top w:val="single" w:color="000000" w:sz="4" w:space="0"/>
              <w:left w:val="single" w:color="000000" w:sz="4" w:space="0"/>
              <w:bottom w:val="single" w:color="000000" w:sz="4" w:space="0"/>
              <w:right w:val="single" w:color="000000" w:sz="4" w:space="0"/>
            </w:tcBorders>
            <w:vAlign w:val="center"/>
          </w:tcPr>
          <w:p w14:paraId="34D52CC6">
            <w:pPr>
              <w:rPr>
                <w:rFonts w:ascii="宋体" w:hAnsi="宋体" w:cs="宋体"/>
                <w:color w:val="000000"/>
                <w:sz w:val="20"/>
                <w:szCs w:val="20"/>
              </w:rPr>
            </w:pPr>
            <w:r>
              <w:rPr>
                <w:rFonts w:hint="eastAsia"/>
                <w:color w:val="000000"/>
                <w:sz w:val="20"/>
                <w:szCs w:val="20"/>
              </w:rPr>
              <w:t>公务员医疗补助缴费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4D784F98">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2831.73</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42E0F5D4">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 xml:space="preserve">2831.73 </w:t>
            </w:r>
          </w:p>
        </w:tc>
        <w:tc>
          <w:tcPr>
            <w:tcW w:w="1205" w:type="dxa"/>
            <w:tcBorders>
              <w:top w:val="single" w:color="000000" w:sz="4" w:space="0"/>
              <w:left w:val="single" w:color="000000" w:sz="4" w:space="0"/>
              <w:bottom w:val="single" w:color="000000" w:sz="4" w:space="0"/>
              <w:right w:val="single" w:color="000000" w:sz="4" w:space="0"/>
            </w:tcBorders>
            <w:vAlign w:val="center"/>
          </w:tcPr>
          <w:p w14:paraId="6CF84218">
            <w:pPr>
              <w:jc w:val="center"/>
              <w:rPr>
                <w:rFonts w:ascii="宋体" w:hAnsi="宋体" w:cs="宋体"/>
                <w:sz w:val="20"/>
                <w:szCs w:val="20"/>
              </w:rPr>
            </w:pPr>
            <w:r>
              <w:rPr>
                <w:rFonts w:hint="eastAsia"/>
                <w:sz w:val="20"/>
                <w:szCs w:val="20"/>
              </w:rPr>
              <w:t>　</w:t>
            </w:r>
          </w:p>
        </w:tc>
      </w:tr>
      <w:tr w14:paraId="6781A49D">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3099C596">
            <w:pPr>
              <w:rPr>
                <w:rFonts w:ascii="宋体" w:hAnsi="宋体" w:cs="宋体"/>
                <w:color w:val="000000"/>
                <w:sz w:val="20"/>
                <w:szCs w:val="20"/>
              </w:rPr>
            </w:pPr>
            <w:r>
              <w:rPr>
                <w:rFonts w:hint="eastAsia"/>
                <w:color w:val="000000"/>
                <w:sz w:val="20"/>
                <w:szCs w:val="20"/>
              </w:rPr>
              <w:t>50102</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226EFC57">
            <w:pPr>
              <w:rPr>
                <w:rFonts w:ascii="宋体" w:hAnsi="宋体" w:cs="宋体"/>
                <w:color w:val="000000"/>
                <w:sz w:val="20"/>
                <w:szCs w:val="20"/>
              </w:rPr>
            </w:pPr>
            <w:r>
              <w:rPr>
                <w:rFonts w:hint="eastAsia"/>
                <w:color w:val="000000"/>
                <w:sz w:val="20"/>
                <w:szCs w:val="20"/>
              </w:rPr>
              <w:t>社会保障缴费</w:t>
            </w:r>
          </w:p>
        </w:tc>
        <w:tc>
          <w:tcPr>
            <w:tcW w:w="1003" w:type="dxa"/>
            <w:tcBorders>
              <w:top w:val="single" w:color="000000" w:sz="4" w:space="0"/>
              <w:bottom w:val="single" w:color="000000" w:sz="4" w:space="0"/>
              <w:right w:val="single" w:color="000000" w:sz="4" w:space="0"/>
            </w:tcBorders>
            <w:vAlign w:val="center"/>
          </w:tcPr>
          <w:p w14:paraId="4E09A91D">
            <w:pPr>
              <w:rPr>
                <w:rFonts w:ascii="宋体" w:hAnsi="宋体" w:cs="宋体"/>
                <w:color w:val="000000"/>
                <w:sz w:val="20"/>
                <w:szCs w:val="20"/>
              </w:rPr>
            </w:pPr>
            <w:r>
              <w:rPr>
                <w:rFonts w:hint="eastAsia"/>
                <w:color w:val="000000"/>
                <w:sz w:val="20"/>
                <w:szCs w:val="20"/>
              </w:rPr>
              <w:t>30112</w:t>
            </w:r>
          </w:p>
        </w:tc>
        <w:tc>
          <w:tcPr>
            <w:tcW w:w="2541" w:type="dxa"/>
            <w:tcBorders>
              <w:top w:val="single" w:color="000000" w:sz="4" w:space="0"/>
              <w:left w:val="single" w:color="000000" w:sz="4" w:space="0"/>
              <w:bottom w:val="single" w:color="000000" w:sz="4" w:space="0"/>
              <w:right w:val="single" w:color="000000" w:sz="4" w:space="0"/>
            </w:tcBorders>
            <w:vAlign w:val="center"/>
          </w:tcPr>
          <w:p w14:paraId="2C1FD5D3">
            <w:pPr>
              <w:rPr>
                <w:rFonts w:ascii="宋体" w:hAnsi="宋体" w:cs="宋体"/>
                <w:color w:val="000000"/>
                <w:sz w:val="20"/>
                <w:szCs w:val="20"/>
              </w:rPr>
            </w:pPr>
            <w:r>
              <w:rPr>
                <w:rFonts w:hint="eastAsia"/>
                <w:color w:val="000000"/>
                <w:sz w:val="20"/>
                <w:szCs w:val="20"/>
              </w:rPr>
              <w:t>其他社会保障缴费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2672032D">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226.57</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0202B9DE">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226.57</w:t>
            </w:r>
          </w:p>
        </w:tc>
        <w:tc>
          <w:tcPr>
            <w:tcW w:w="1205" w:type="dxa"/>
            <w:tcBorders>
              <w:top w:val="single" w:color="000000" w:sz="4" w:space="0"/>
              <w:left w:val="single" w:color="000000" w:sz="4" w:space="0"/>
              <w:bottom w:val="single" w:color="000000" w:sz="4" w:space="0"/>
              <w:right w:val="single" w:color="000000" w:sz="4" w:space="0"/>
            </w:tcBorders>
            <w:vAlign w:val="center"/>
          </w:tcPr>
          <w:p w14:paraId="17FD9BB2">
            <w:pPr>
              <w:jc w:val="center"/>
              <w:rPr>
                <w:rFonts w:ascii="宋体" w:hAnsi="宋体" w:cs="宋体"/>
                <w:sz w:val="20"/>
                <w:szCs w:val="20"/>
              </w:rPr>
            </w:pPr>
            <w:r>
              <w:rPr>
                <w:rFonts w:hint="eastAsia"/>
                <w:sz w:val="20"/>
                <w:szCs w:val="20"/>
              </w:rPr>
              <w:t>　</w:t>
            </w:r>
          </w:p>
        </w:tc>
      </w:tr>
      <w:tr w14:paraId="5ECCBA4C">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1A1F9C01">
            <w:pPr>
              <w:rPr>
                <w:rFonts w:ascii="宋体" w:hAnsi="宋体" w:cs="宋体"/>
                <w:color w:val="000000"/>
                <w:sz w:val="20"/>
                <w:szCs w:val="20"/>
              </w:rPr>
            </w:pPr>
            <w:r>
              <w:rPr>
                <w:rFonts w:hint="eastAsia"/>
                <w:color w:val="000000"/>
                <w:sz w:val="20"/>
                <w:szCs w:val="20"/>
              </w:rPr>
              <w:t>50103</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3A520AB7">
            <w:pPr>
              <w:rPr>
                <w:rFonts w:ascii="宋体" w:hAnsi="宋体" w:cs="宋体"/>
                <w:color w:val="000000"/>
                <w:sz w:val="20"/>
                <w:szCs w:val="20"/>
              </w:rPr>
            </w:pPr>
            <w:r>
              <w:rPr>
                <w:rFonts w:hint="eastAsia"/>
                <w:color w:val="000000"/>
                <w:sz w:val="20"/>
                <w:szCs w:val="20"/>
              </w:rPr>
              <w:t>住房公积金</w:t>
            </w:r>
          </w:p>
        </w:tc>
        <w:tc>
          <w:tcPr>
            <w:tcW w:w="1003" w:type="dxa"/>
            <w:tcBorders>
              <w:top w:val="single" w:color="000000" w:sz="4" w:space="0"/>
              <w:bottom w:val="single" w:color="000000" w:sz="4" w:space="0"/>
              <w:right w:val="single" w:color="000000" w:sz="4" w:space="0"/>
            </w:tcBorders>
            <w:vAlign w:val="center"/>
          </w:tcPr>
          <w:p w14:paraId="1DE75EF2">
            <w:pPr>
              <w:rPr>
                <w:rFonts w:ascii="宋体" w:hAnsi="宋体" w:cs="宋体"/>
                <w:color w:val="000000"/>
                <w:sz w:val="20"/>
                <w:szCs w:val="20"/>
              </w:rPr>
            </w:pPr>
            <w:r>
              <w:rPr>
                <w:rFonts w:hint="eastAsia"/>
                <w:color w:val="000000"/>
                <w:sz w:val="20"/>
                <w:szCs w:val="20"/>
              </w:rPr>
              <w:t>30113</w:t>
            </w:r>
          </w:p>
        </w:tc>
        <w:tc>
          <w:tcPr>
            <w:tcW w:w="2541" w:type="dxa"/>
            <w:tcBorders>
              <w:top w:val="single" w:color="000000" w:sz="4" w:space="0"/>
              <w:left w:val="single" w:color="000000" w:sz="4" w:space="0"/>
              <w:bottom w:val="single" w:color="000000" w:sz="4" w:space="0"/>
              <w:right w:val="single" w:color="000000" w:sz="4" w:space="0"/>
            </w:tcBorders>
            <w:vAlign w:val="center"/>
          </w:tcPr>
          <w:p w14:paraId="1000925A">
            <w:pPr>
              <w:rPr>
                <w:rFonts w:ascii="宋体" w:hAnsi="宋体" w:cs="宋体"/>
                <w:color w:val="000000"/>
                <w:sz w:val="20"/>
                <w:szCs w:val="20"/>
              </w:rPr>
            </w:pPr>
            <w:r>
              <w:rPr>
                <w:rFonts w:hint="eastAsia"/>
                <w:color w:val="000000"/>
                <w:sz w:val="20"/>
                <w:szCs w:val="20"/>
              </w:rPr>
              <w:t>住房公积金</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258D9DEA">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9418.13</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1BC5C2C9">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9418.13</w:t>
            </w:r>
          </w:p>
        </w:tc>
        <w:tc>
          <w:tcPr>
            <w:tcW w:w="1205" w:type="dxa"/>
            <w:tcBorders>
              <w:top w:val="single" w:color="000000" w:sz="4" w:space="0"/>
              <w:left w:val="single" w:color="000000" w:sz="4" w:space="0"/>
              <w:bottom w:val="single" w:color="000000" w:sz="4" w:space="0"/>
              <w:right w:val="single" w:color="000000" w:sz="4" w:space="0"/>
            </w:tcBorders>
            <w:vAlign w:val="center"/>
          </w:tcPr>
          <w:p w14:paraId="1614D9C0">
            <w:pPr>
              <w:jc w:val="center"/>
              <w:rPr>
                <w:rFonts w:ascii="宋体" w:hAnsi="宋体" w:cs="宋体"/>
                <w:sz w:val="20"/>
                <w:szCs w:val="20"/>
              </w:rPr>
            </w:pPr>
            <w:r>
              <w:rPr>
                <w:rFonts w:hint="eastAsia"/>
                <w:sz w:val="20"/>
                <w:szCs w:val="20"/>
              </w:rPr>
              <w:t>　</w:t>
            </w:r>
          </w:p>
        </w:tc>
      </w:tr>
      <w:tr w14:paraId="663AC831">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4DDF1FD2">
            <w:pPr>
              <w:jc w:val="center"/>
              <w:rPr>
                <w:b/>
                <w:bCs/>
                <w:color w:val="000000"/>
                <w:sz w:val="18"/>
                <w:szCs w:val="18"/>
              </w:rPr>
            </w:pPr>
            <w:r>
              <w:rPr>
                <w:b/>
                <w:bCs/>
                <w:color w:val="000000"/>
                <w:sz w:val="18"/>
                <w:szCs w:val="18"/>
              </w:rPr>
              <w:t>502</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225E4860">
            <w:pPr>
              <w:rPr>
                <w:rFonts w:ascii="宋体" w:hAnsi="宋体" w:cs="宋体"/>
                <w:b/>
                <w:bCs/>
                <w:color w:val="000000"/>
                <w:sz w:val="18"/>
                <w:szCs w:val="18"/>
              </w:rPr>
            </w:pPr>
            <w:r>
              <w:rPr>
                <w:rFonts w:hint="eastAsia"/>
                <w:b/>
                <w:bCs/>
                <w:color w:val="000000"/>
                <w:sz w:val="18"/>
                <w:szCs w:val="18"/>
              </w:rPr>
              <w:t>机关商品和服务支出</w:t>
            </w:r>
          </w:p>
        </w:tc>
        <w:tc>
          <w:tcPr>
            <w:tcW w:w="1003" w:type="dxa"/>
            <w:tcBorders>
              <w:top w:val="single" w:color="000000" w:sz="4" w:space="0"/>
              <w:bottom w:val="single" w:color="000000" w:sz="4" w:space="0"/>
              <w:right w:val="single" w:color="000000" w:sz="4" w:space="0"/>
            </w:tcBorders>
            <w:vAlign w:val="center"/>
          </w:tcPr>
          <w:p w14:paraId="53BD0359">
            <w:pPr>
              <w:rPr>
                <w:b/>
                <w:bCs/>
                <w:color w:val="000000"/>
                <w:sz w:val="18"/>
                <w:szCs w:val="18"/>
              </w:rPr>
            </w:pPr>
            <w:r>
              <w:rPr>
                <w:b/>
                <w:bCs/>
                <w:color w:val="000000"/>
                <w:sz w:val="18"/>
                <w:szCs w:val="18"/>
              </w:rPr>
              <w:t>302</w:t>
            </w:r>
          </w:p>
        </w:tc>
        <w:tc>
          <w:tcPr>
            <w:tcW w:w="2541" w:type="dxa"/>
            <w:tcBorders>
              <w:top w:val="single" w:color="000000" w:sz="4" w:space="0"/>
              <w:left w:val="single" w:color="000000" w:sz="4" w:space="0"/>
              <w:bottom w:val="single" w:color="000000" w:sz="4" w:space="0"/>
              <w:right w:val="single" w:color="000000" w:sz="4" w:space="0"/>
            </w:tcBorders>
            <w:vAlign w:val="center"/>
          </w:tcPr>
          <w:p w14:paraId="44E6768C">
            <w:pPr>
              <w:rPr>
                <w:rFonts w:ascii="宋体" w:hAnsi="宋体" w:cs="宋体"/>
                <w:b/>
                <w:bCs/>
                <w:color w:val="000000"/>
                <w:sz w:val="18"/>
                <w:szCs w:val="18"/>
              </w:rPr>
            </w:pPr>
            <w:r>
              <w:rPr>
                <w:rFonts w:hint="eastAsia"/>
                <w:b/>
                <w:bCs/>
                <w:color w:val="000000"/>
                <w:sz w:val="18"/>
                <w:szCs w:val="18"/>
              </w:rPr>
              <w:t>商品和服务支出</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030CFAFF">
            <w:pPr>
              <w:widowControl/>
              <w:jc w:val="center"/>
              <w:textAlignment w:val="bottom"/>
              <w:rPr>
                <w:rFonts w:ascii="宋体" w:hAnsi="宋体" w:cs="宋体"/>
                <w:b/>
                <w:bCs/>
                <w:color w:val="000000"/>
                <w:sz w:val="20"/>
                <w:szCs w:val="20"/>
              </w:rPr>
            </w:pPr>
            <w:r>
              <w:rPr>
                <w:rFonts w:hint="eastAsia" w:ascii="宋体" w:hAnsi="宋体" w:cs="宋体"/>
                <w:b/>
                <w:color w:val="000000"/>
                <w:kern w:val="0"/>
                <w:sz w:val="20"/>
                <w:szCs w:val="20"/>
              </w:rPr>
              <w:t>15473.69</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4959923F">
            <w:pPr>
              <w:jc w:val="center"/>
              <w:rPr>
                <w:b/>
                <w:bCs/>
                <w:sz w:val="18"/>
                <w:szCs w:val="18"/>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77819B55">
            <w:pPr>
              <w:widowControl/>
              <w:jc w:val="center"/>
              <w:textAlignment w:val="bottom"/>
              <w:rPr>
                <w:rFonts w:ascii="Arial" w:hAnsi="Arial" w:cs="Arial"/>
                <w:b/>
                <w:bCs/>
                <w:sz w:val="18"/>
                <w:szCs w:val="18"/>
              </w:rPr>
            </w:pPr>
            <w:r>
              <w:rPr>
                <w:rFonts w:hint="eastAsia" w:ascii="宋体" w:hAnsi="宋体" w:cs="宋体"/>
                <w:b/>
                <w:color w:val="000000"/>
                <w:kern w:val="0"/>
                <w:sz w:val="18"/>
                <w:szCs w:val="18"/>
              </w:rPr>
              <w:t>15473.69</w:t>
            </w:r>
          </w:p>
        </w:tc>
      </w:tr>
      <w:tr w14:paraId="24A5350B">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57860263">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329EC299">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16807948">
            <w:pPr>
              <w:rPr>
                <w:rFonts w:ascii="宋体" w:hAnsi="宋体" w:cs="宋体"/>
                <w:color w:val="000000"/>
                <w:sz w:val="18"/>
                <w:szCs w:val="18"/>
              </w:rPr>
            </w:pPr>
            <w:r>
              <w:rPr>
                <w:rFonts w:hint="eastAsia"/>
                <w:color w:val="000000"/>
                <w:sz w:val="18"/>
                <w:szCs w:val="18"/>
              </w:rPr>
              <w:t>30208</w:t>
            </w:r>
          </w:p>
        </w:tc>
        <w:tc>
          <w:tcPr>
            <w:tcW w:w="2541" w:type="dxa"/>
            <w:tcBorders>
              <w:top w:val="single" w:color="000000" w:sz="4" w:space="0"/>
              <w:left w:val="single" w:color="000000" w:sz="4" w:space="0"/>
              <w:bottom w:val="single" w:color="000000" w:sz="4" w:space="0"/>
              <w:right w:val="single" w:color="000000" w:sz="4" w:space="0"/>
            </w:tcBorders>
            <w:vAlign w:val="center"/>
          </w:tcPr>
          <w:p w14:paraId="046018A5">
            <w:pPr>
              <w:rPr>
                <w:rFonts w:ascii="宋体" w:hAnsi="宋体" w:cs="宋体"/>
                <w:color w:val="000000"/>
                <w:sz w:val="18"/>
                <w:szCs w:val="18"/>
              </w:rPr>
            </w:pPr>
            <w:r>
              <w:rPr>
                <w:rFonts w:hint="eastAsia"/>
                <w:color w:val="000000"/>
                <w:sz w:val="18"/>
                <w:szCs w:val="18"/>
              </w:rPr>
              <w:t>取暖费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0D2C3F73">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941.22</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536D1D76">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5C980C3A">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941.22</w:t>
            </w:r>
          </w:p>
        </w:tc>
      </w:tr>
      <w:tr w14:paraId="4A56A994">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78D22475">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05FED945">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70A749CA">
            <w:pPr>
              <w:rPr>
                <w:rFonts w:ascii="宋体" w:hAnsi="宋体" w:cs="宋体"/>
                <w:color w:val="000000"/>
                <w:sz w:val="18"/>
                <w:szCs w:val="18"/>
              </w:rPr>
            </w:pPr>
            <w:r>
              <w:rPr>
                <w:rFonts w:hint="eastAsia"/>
                <w:color w:val="000000"/>
                <w:sz w:val="18"/>
                <w:szCs w:val="18"/>
              </w:rPr>
              <w:t>30228</w:t>
            </w:r>
          </w:p>
        </w:tc>
        <w:tc>
          <w:tcPr>
            <w:tcW w:w="2541" w:type="dxa"/>
            <w:tcBorders>
              <w:top w:val="single" w:color="000000" w:sz="4" w:space="0"/>
              <w:left w:val="single" w:color="000000" w:sz="4" w:space="0"/>
              <w:bottom w:val="single" w:color="000000" w:sz="4" w:space="0"/>
              <w:right w:val="single" w:color="000000" w:sz="4" w:space="0"/>
            </w:tcBorders>
            <w:vAlign w:val="center"/>
          </w:tcPr>
          <w:p w14:paraId="5FDC590B">
            <w:pPr>
              <w:rPr>
                <w:rFonts w:ascii="宋体" w:hAnsi="宋体" w:cs="宋体"/>
                <w:color w:val="000000"/>
                <w:sz w:val="18"/>
                <w:szCs w:val="18"/>
              </w:rPr>
            </w:pPr>
            <w:r>
              <w:rPr>
                <w:rFonts w:hint="eastAsia"/>
                <w:color w:val="000000"/>
                <w:sz w:val="18"/>
                <w:szCs w:val="18"/>
              </w:rPr>
              <w:t>工会经费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477A7E29">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1300</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5D5E905A">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0956E8DB">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 xml:space="preserve">1300.00 </w:t>
            </w:r>
          </w:p>
        </w:tc>
      </w:tr>
      <w:tr w14:paraId="34ADD73E">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0742DE70">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5BB045ED">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2117C341">
            <w:pPr>
              <w:rPr>
                <w:rFonts w:ascii="宋体" w:hAnsi="宋体" w:cs="宋体"/>
                <w:color w:val="000000"/>
                <w:sz w:val="18"/>
                <w:szCs w:val="18"/>
              </w:rPr>
            </w:pPr>
            <w:r>
              <w:rPr>
                <w:rFonts w:hint="eastAsia"/>
                <w:color w:val="000000"/>
                <w:sz w:val="18"/>
                <w:szCs w:val="18"/>
              </w:rPr>
              <w:t>30239</w:t>
            </w:r>
          </w:p>
        </w:tc>
        <w:tc>
          <w:tcPr>
            <w:tcW w:w="2541" w:type="dxa"/>
            <w:tcBorders>
              <w:top w:val="single" w:color="000000" w:sz="4" w:space="0"/>
              <w:left w:val="single" w:color="000000" w:sz="4" w:space="0"/>
              <w:bottom w:val="single" w:color="000000" w:sz="4" w:space="0"/>
              <w:right w:val="single" w:color="000000" w:sz="4" w:space="0"/>
            </w:tcBorders>
            <w:vAlign w:val="center"/>
          </w:tcPr>
          <w:p w14:paraId="30B312B1">
            <w:pPr>
              <w:rPr>
                <w:rFonts w:ascii="宋体" w:hAnsi="宋体" w:cs="宋体"/>
                <w:color w:val="000000"/>
                <w:sz w:val="18"/>
                <w:szCs w:val="18"/>
              </w:rPr>
            </w:pPr>
            <w:r>
              <w:rPr>
                <w:rFonts w:hint="eastAsia"/>
                <w:color w:val="000000"/>
                <w:sz w:val="18"/>
                <w:szCs w:val="18"/>
              </w:rPr>
              <w:t>其他交通费用</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1586F1D1">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2351.08</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14B8D2DD">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6D118195">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2351.08</w:t>
            </w:r>
          </w:p>
        </w:tc>
      </w:tr>
      <w:tr w14:paraId="1215116D">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11310868">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35E08646">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3150CC74">
            <w:pPr>
              <w:rPr>
                <w:rFonts w:ascii="宋体" w:hAnsi="宋体" w:cs="宋体"/>
                <w:color w:val="000000"/>
                <w:sz w:val="20"/>
                <w:szCs w:val="20"/>
              </w:rPr>
            </w:pPr>
            <w:r>
              <w:rPr>
                <w:rFonts w:hint="eastAsia"/>
                <w:color w:val="000000"/>
                <w:sz w:val="20"/>
                <w:szCs w:val="20"/>
              </w:rPr>
              <w:t>30201</w:t>
            </w:r>
          </w:p>
        </w:tc>
        <w:tc>
          <w:tcPr>
            <w:tcW w:w="2541" w:type="dxa"/>
            <w:tcBorders>
              <w:top w:val="single" w:color="000000" w:sz="4" w:space="0"/>
              <w:left w:val="single" w:color="000000" w:sz="4" w:space="0"/>
              <w:bottom w:val="single" w:color="000000" w:sz="4" w:space="0"/>
              <w:right w:val="single" w:color="000000" w:sz="4" w:space="0"/>
            </w:tcBorders>
            <w:vAlign w:val="center"/>
          </w:tcPr>
          <w:p w14:paraId="42A11824">
            <w:pPr>
              <w:rPr>
                <w:rFonts w:ascii="宋体" w:hAnsi="宋体" w:cs="宋体"/>
                <w:color w:val="000000"/>
                <w:sz w:val="20"/>
                <w:szCs w:val="20"/>
              </w:rPr>
            </w:pPr>
            <w:r>
              <w:rPr>
                <w:rFonts w:hint="eastAsia"/>
                <w:color w:val="000000"/>
                <w:sz w:val="20"/>
                <w:szCs w:val="20"/>
              </w:rPr>
              <w:t>办公费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68F81096">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778.8</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378313E6">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3DD609FD">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778.8</w:t>
            </w:r>
          </w:p>
        </w:tc>
      </w:tr>
      <w:tr w14:paraId="78046AEE">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0F86B6FA">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6BFA01C8">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03D8EABE">
            <w:pPr>
              <w:rPr>
                <w:rFonts w:ascii="宋体" w:hAnsi="宋体" w:cs="宋体"/>
                <w:color w:val="000000"/>
                <w:sz w:val="20"/>
                <w:szCs w:val="20"/>
              </w:rPr>
            </w:pPr>
            <w:r>
              <w:rPr>
                <w:rFonts w:hint="eastAsia"/>
                <w:color w:val="000000"/>
                <w:sz w:val="20"/>
                <w:szCs w:val="20"/>
              </w:rPr>
              <w:t>30205</w:t>
            </w:r>
          </w:p>
        </w:tc>
        <w:tc>
          <w:tcPr>
            <w:tcW w:w="2541" w:type="dxa"/>
            <w:tcBorders>
              <w:top w:val="single" w:color="000000" w:sz="4" w:space="0"/>
              <w:left w:val="single" w:color="000000" w:sz="4" w:space="0"/>
              <w:bottom w:val="single" w:color="000000" w:sz="4" w:space="0"/>
              <w:right w:val="single" w:color="000000" w:sz="4" w:space="0"/>
            </w:tcBorders>
            <w:vAlign w:val="center"/>
          </w:tcPr>
          <w:p w14:paraId="392DEF8E">
            <w:pPr>
              <w:rPr>
                <w:rFonts w:ascii="宋体" w:hAnsi="宋体" w:cs="宋体"/>
                <w:color w:val="000000"/>
                <w:sz w:val="20"/>
                <w:szCs w:val="20"/>
              </w:rPr>
            </w:pPr>
            <w:r>
              <w:rPr>
                <w:rFonts w:hint="eastAsia"/>
                <w:color w:val="000000"/>
                <w:sz w:val="20"/>
                <w:szCs w:val="20"/>
              </w:rPr>
              <w:t>水费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7E1C7917">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179.48</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3B14A7E9">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1B3D9BF2">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179.48</w:t>
            </w:r>
          </w:p>
        </w:tc>
      </w:tr>
      <w:tr w14:paraId="351E6E3E">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3ADE1DA8">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457C5B8F">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19681412">
            <w:pPr>
              <w:rPr>
                <w:rFonts w:ascii="宋体" w:hAnsi="宋体" w:cs="宋体"/>
                <w:color w:val="000000"/>
                <w:sz w:val="20"/>
                <w:szCs w:val="20"/>
              </w:rPr>
            </w:pPr>
            <w:r>
              <w:rPr>
                <w:rFonts w:hint="eastAsia"/>
                <w:color w:val="000000"/>
                <w:sz w:val="20"/>
                <w:szCs w:val="20"/>
              </w:rPr>
              <w:t>30206</w:t>
            </w:r>
          </w:p>
        </w:tc>
        <w:tc>
          <w:tcPr>
            <w:tcW w:w="2541" w:type="dxa"/>
            <w:tcBorders>
              <w:top w:val="single" w:color="000000" w:sz="4" w:space="0"/>
              <w:left w:val="single" w:color="000000" w:sz="4" w:space="0"/>
              <w:bottom w:val="single" w:color="000000" w:sz="4" w:space="0"/>
              <w:right w:val="single" w:color="000000" w:sz="4" w:space="0"/>
            </w:tcBorders>
            <w:vAlign w:val="center"/>
          </w:tcPr>
          <w:p w14:paraId="40F2495F">
            <w:pPr>
              <w:rPr>
                <w:rFonts w:ascii="宋体" w:hAnsi="宋体" w:cs="宋体"/>
                <w:color w:val="000000"/>
                <w:sz w:val="20"/>
                <w:szCs w:val="20"/>
              </w:rPr>
            </w:pPr>
            <w:r>
              <w:rPr>
                <w:rFonts w:hint="eastAsia"/>
                <w:color w:val="000000"/>
                <w:sz w:val="20"/>
                <w:szCs w:val="20"/>
              </w:rPr>
              <w:t>电费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4EA50027">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1585.78</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724F2F9A">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6A18CCB0">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 xml:space="preserve">1585.78 </w:t>
            </w:r>
          </w:p>
        </w:tc>
      </w:tr>
      <w:tr w14:paraId="5E6C38D8">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618B4C2D">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05237592">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0AF473E9">
            <w:pPr>
              <w:rPr>
                <w:rFonts w:ascii="宋体" w:hAnsi="宋体" w:cs="宋体"/>
                <w:color w:val="000000"/>
                <w:sz w:val="20"/>
                <w:szCs w:val="20"/>
              </w:rPr>
            </w:pPr>
            <w:r>
              <w:rPr>
                <w:rFonts w:hint="eastAsia"/>
                <w:color w:val="000000"/>
                <w:sz w:val="20"/>
                <w:szCs w:val="20"/>
              </w:rPr>
              <w:t>30207</w:t>
            </w:r>
          </w:p>
        </w:tc>
        <w:tc>
          <w:tcPr>
            <w:tcW w:w="2541" w:type="dxa"/>
            <w:tcBorders>
              <w:top w:val="single" w:color="000000" w:sz="4" w:space="0"/>
              <w:left w:val="single" w:color="000000" w:sz="4" w:space="0"/>
              <w:bottom w:val="single" w:color="000000" w:sz="4" w:space="0"/>
              <w:right w:val="single" w:color="000000" w:sz="4" w:space="0"/>
            </w:tcBorders>
            <w:vAlign w:val="center"/>
          </w:tcPr>
          <w:p w14:paraId="352E306C">
            <w:pPr>
              <w:rPr>
                <w:rFonts w:ascii="宋体" w:hAnsi="宋体" w:cs="宋体"/>
                <w:color w:val="000000"/>
                <w:sz w:val="20"/>
                <w:szCs w:val="20"/>
              </w:rPr>
            </w:pPr>
            <w:r>
              <w:rPr>
                <w:rFonts w:hint="eastAsia"/>
                <w:color w:val="000000"/>
                <w:sz w:val="20"/>
                <w:szCs w:val="20"/>
              </w:rPr>
              <w:t>邮电费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7B942B52">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133.64</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58F5EC6C">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7BCDBF72">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133.64</w:t>
            </w:r>
          </w:p>
        </w:tc>
      </w:tr>
      <w:tr w14:paraId="1F661290">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342E2885">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1C61D54C">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33B8857D">
            <w:pPr>
              <w:rPr>
                <w:rFonts w:ascii="宋体" w:hAnsi="宋体" w:cs="宋体"/>
                <w:color w:val="000000"/>
                <w:sz w:val="20"/>
                <w:szCs w:val="20"/>
              </w:rPr>
            </w:pPr>
            <w:r>
              <w:rPr>
                <w:rFonts w:hint="eastAsia"/>
                <w:color w:val="000000"/>
                <w:sz w:val="20"/>
                <w:szCs w:val="20"/>
              </w:rPr>
              <w:t>30202</w:t>
            </w:r>
          </w:p>
        </w:tc>
        <w:tc>
          <w:tcPr>
            <w:tcW w:w="2541" w:type="dxa"/>
            <w:tcBorders>
              <w:top w:val="single" w:color="000000" w:sz="4" w:space="0"/>
              <w:left w:val="single" w:color="000000" w:sz="4" w:space="0"/>
              <w:bottom w:val="single" w:color="000000" w:sz="4" w:space="0"/>
              <w:right w:val="single" w:color="000000" w:sz="4" w:space="0"/>
            </w:tcBorders>
            <w:vAlign w:val="center"/>
          </w:tcPr>
          <w:p w14:paraId="1BE7FFAA">
            <w:pPr>
              <w:rPr>
                <w:rFonts w:ascii="宋体" w:hAnsi="宋体" w:cs="宋体"/>
                <w:color w:val="000000"/>
                <w:sz w:val="20"/>
                <w:szCs w:val="20"/>
              </w:rPr>
            </w:pPr>
            <w:r>
              <w:rPr>
                <w:rFonts w:hint="eastAsia"/>
                <w:color w:val="000000"/>
                <w:sz w:val="20"/>
                <w:szCs w:val="20"/>
              </w:rPr>
              <w:t>印刷费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19551944">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38.94</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1762550C">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3454316D">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38.94</w:t>
            </w:r>
          </w:p>
        </w:tc>
      </w:tr>
      <w:tr w14:paraId="6455E4D6">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7FB9A44D">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416C4623">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331AE9C0">
            <w:pPr>
              <w:rPr>
                <w:rFonts w:ascii="宋体" w:hAnsi="宋体" w:cs="宋体"/>
                <w:color w:val="000000"/>
                <w:sz w:val="20"/>
                <w:szCs w:val="20"/>
              </w:rPr>
            </w:pPr>
            <w:r>
              <w:rPr>
                <w:rFonts w:hint="eastAsia"/>
                <w:color w:val="000000"/>
                <w:sz w:val="20"/>
                <w:szCs w:val="20"/>
              </w:rPr>
              <w:t>30211</w:t>
            </w:r>
          </w:p>
        </w:tc>
        <w:tc>
          <w:tcPr>
            <w:tcW w:w="2541" w:type="dxa"/>
            <w:tcBorders>
              <w:top w:val="single" w:color="000000" w:sz="4" w:space="0"/>
              <w:left w:val="single" w:color="000000" w:sz="4" w:space="0"/>
              <w:bottom w:val="single" w:color="000000" w:sz="4" w:space="0"/>
              <w:right w:val="single" w:color="000000" w:sz="4" w:space="0"/>
            </w:tcBorders>
            <w:vAlign w:val="center"/>
          </w:tcPr>
          <w:p w14:paraId="0F9EB897">
            <w:pPr>
              <w:rPr>
                <w:rFonts w:ascii="宋体" w:hAnsi="宋体" w:cs="宋体"/>
                <w:color w:val="000000"/>
                <w:sz w:val="20"/>
                <w:szCs w:val="20"/>
              </w:rPr>
            </w:pPr>
            <w:r>
              <w:rPr>
                <w:rFonts w:hint="eastAsia"/>
                <w:color w:val="000000"/>
                <w:sz w:val="20"/>
                <w:szCs w:val="20"/>
              </w:rPr>
              <w:t>差旅费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106CD6BA">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571.12</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56FC9CD5">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12354656">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571.12</w:t>
            </w:r>
          </w:p>
        </w:tc>
      </w:tr>
      <w:tr w14:paraId="125D7169">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573F96C0">
            <w:pPr>
              <w:rPr>
                <w:rFonts w:ascii="宋体" w:hAnsi="宋体" w:cs="宋体"/>
                <w:color w:val="000000"/>
                <w:sz w:val="20"/>
                <w:szCs w:val="20"/>
              </w:rPr>
            </w:pPr>
            <w:r>
              <w:rPr>
                <w:rFonts w:hint="eastAsia"/>
                <w:color w:val="000000"/>
                <w:sz w:val="20"/>
                <w:szCs w:val="20"/>
              </w:rPr>
              <w:t>50202</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2D27CA98">
            <w:pPr>
              <w:rPr>
                <w:rFonts w:ascii="宋体" w:hAnsi="宋体" w:cs="宋体"/>
                <w:color w:val="000000"/>
                <w:sz w:val="20"/>
                <w:szCs w:val="20"/>
              </w:rPr>
            </w:pPr>
            <w:r>
              <w:rPr>
                <w:rFonts w:hint="eastAsia"/>
                <w:color w:val="000000"/>
                <w:sz w:val="20"/>
                <w:szCs w:val="20"/>
              </w:rPr>
              <w:t>会议费</w:t>
            </w:r>
          </w:p>
        </w:tc>
        <w:tc>
          <w:tcPr>
            <w:tcW w:w="1003" w:type="dxa"/>
            <w:tcBorders>
              <w:top w:val="single" w:color="000000" w:sz="4" w:space="0"/>
              <w:bottom w:val="single" w:color="000000" w:sz="4" w:space="0"/>
              <w:right w:val="single" w:color="000000" w:sz="4" w:space="0"/>
            </w:tcBorders>
            <w:vAlign w:val="center"/>
          </w:tcPr>
          <w:p w14:paraId="0C9E4FD7">
            <w:pPr>
              <w:rPr>
                <w:rFonts w:ascii="宋体" w:hAnsi="宋体" w:cs="宋体"/>
                <w:color w:val="000000"/>
                <w:sz w:val="20"/>
                <w:szCs w:val="20"/>
              </w:rPr>
            </w:pPr>
            <w:r>
              <w:rPr>
                <w:rFonts w:hint="eastAsia"/>
                <w:color w:val="000000"/>
                <w:sz w:val="20"/>
                <w:szCs w:val="20"/>
              </w:rPr>
              <w:t>30215</w:t>
            </w:r>
          </w:p>
        </w:tc>
        <w:tc>
          <w:tcPr>
            <w:tcW w:w="2541" w:type="dxa"/>
            <w:tcBorders>
              <w:top w:val="single" w:color="000000" w:sz="4" w:space="0"/>
              <w:left w:val="single" w:color="000000" w:sz="4" w:space="0"/>
              <w:bottom w:val="single" w:color="000000" w:sz="4" w:space="0"/>
              <w:right w:val="single" w:color="000000" w:sz="4" w:space="0"/>
            </w:tcBorders>
            <w:vAlign w:val="center"/>
          </w:tcPr>
          <w:p w14:paraId="29EA4079">
            <w:pPr>
              <w:rPr>
                <w:rFonts w:ascii="宋体" w:hAnsi="宋体" w:cs="宋体"/>
                <w:color w:val="000000"/>
                <w:sz w:val="20"/>
                <w:szCs w:val="20"/>
              </w:rPr>
            </w:pPr>
            <w:r>
              <w:rPr>
                <w:rFonts w:hint="eastAsia"/>
                <w:color w:val="000000"/>
                <w:sz w:val="20"/>
                <w:szCs w:val="20"/>
              </w:rPr>
              <w:t>会议费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73262248">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83.07</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5EF2144B">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618ABCD0">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83.07</w:t>
            </w:r>
          </w:p>
        </w:tc>
      </w:tr>
      <w:tr w14:paraId="053CCB2E">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6C99BA06">
            <w:pPr>
              <w:rPr>
                <w:rFonts w:ascii="宋体" w:hAnsi="宋体" w:cs="宋体"/>
                <w:color w:val="000000"/>
                <w:sz w:val="20"/>
                <w:szCs w:val="20"/>
              </w:rPr>
            </w:pPr>
            <w:r>
              <w:rPr>
                <w:rFonts w:hint="eastAsia"/>
                <w:color w:val="000000"/>
                <w:sz w:val="20"/>
                <w:szCs w:val="20"/>
              </w:rPr>
              <w:t>50203</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7B4BED00">
            <w:pPr>
              <w:rPr>
                <w:rFonts w:ascii="宋体" w:hAnsi="宋体" w:cs="宋体"/>
                <w:color w:val="000000"/>
                <w:sz w:val="20"/>
                <w:szCs w:val="20"/>
              </w:rPr>
            </w:pPr>
            <w:r>
              <w:rPr>
                <w:rFonts w:hint="eastAsia"/>
                <w:color w:val="000000"/>
                <w:sz w:val="20"/>
                <w:szCs w:val="20"/>
              </w:rPr>
              <w:t>培训费</w:t>
            </w:r>
          </w:p>
        </w:tc>
        <w:tc>
          <w:tcPr>
            <w:tcW w:w="1003" w:type="dxa"/>
            <w:tcBorders>
              <w:top w:val="single" w:color="000000" w:sz="4" w:space="0"/>
              <w:bottom w:val="single" w:color="000000" w:sz="4" w:space="0"/>
              <w:right w:val="single" w:color="000000" w:sz="4" w:space="0"/>
            </w:tcBorders>
            <w:vAlign w:val="center"/>
          </w:tcPr>
          <w:p w14:paraId="69836DF5">
            <w:pPr>
              <w:rPr>
                <w:rFonts w:ascii="宋体" w:hAnsi="宋体" w:cs="宋体"/>
                <w:color w:val="000000"/>
                <w:sz w:val="20"/>
                <w:szCs w:val="20"/>
              </w:rPr>
            </w:pPr>
            <w:r>
              <w:rPr>
                <w:rFonts w:hint="eastAsia"/>
                <w:color w:val="000000"/>
                <w:sz w:val="20"/>
                <w:szCs w:val="20"/>
              </w:rPr>
              <w:t>30216</w:t>
            </w:r>
          </w:p>
        </w:tc>
        <w:tc>
          <w:tcPr>
            <w:tcW w:w="2541" w:type="dxa"/>
            <w:tcBorders>
              <w:top w:val="single" w:color="000000" w:sz="4" w:space="0"/>
              <w:left w:val="single" w:color="000000" w:sz="4" w:space="0"/>
              <w:bottom w:val="single" w:color="000000" w:sz="4" w:space="0"/>
              <w:right w:val="single" w:color="000000" w:sz="4" w:space="0"/>
            </w:tcBorders>
            <w:vAlign w:val="center"/>
          </w:tcPr>
          <w:p w14:paraId="53F1B889">
            <w:pPr>
              <w:rPr>
                <w:rFonts w:ascii="宋体" w:hAnsi="宋体" w:cs="宋体"/>
                <w:color w:val="000000"/>
                <w:sz w:val="20"/>
                <w:szCs w:val="20"/>
              </w:rPr>
            </w:pPr>
            <w:r>
              <w:rPr>
                <w:rFonts w:hint="eastAsia"/>
                <w:color w:val="000000"/>
                <w:sz w:val="20"/>
                <w:szCs w:val="20"/>
              </w:rPr>
              <w:t>培训费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17700BAF">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207.68</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7A0DFEEF">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51F7E409">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207.68</w:t>
            </w:r>
          </w:p>
        </w:tc>
      </w:tr>
      <w:tr w14:paraId="1A53DD20">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3247AA80">
            <w:pPr>
              <w:rPr>
                <w:rFonts w:ascii="宋体" w:hAnsi="宋体" w:cs="宋体"/>
                <w:color w:val="000000"/>
                <w:sz w:val="20"/>
                <w:szCs w:val="20"/>
              </w:rPr>
            </w:pPr>
            <w:r>
              <w:rPr>
                <w:rFonts w:hint="eastAsia"/>
                <w:color w:val="000000"/>
                <w:sz w:val="20"/>
                <w:szCs w:val="20"/>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6218ADF4">
            <w:pPr>
              <w:rPr>
                <w:rFonts w:ascii="宋体" w:hAnsi="宋体" w:cs="宋体"/>
                <w:color w:val="000000"/>
                <w:sz w:val="20"/>
                <w:szCs w:val="20"/>
              </w:rPr>
            </w:pPr>
            <w:r>
              <w:rPr>
                <w:rFonts w:hint="eastAsia"/>
                <w:color w:val="000000"/>
                <w:sz w:val="20"/>
                <w:szCs w:val="20"/>
              </w:rPr>
              <w:t>办公经费</w:t>
            </w:r>
          </w:p>
        </w:tc>
        <w:tc>
          <w:tcPr>
            <w:tcW w:w="1003" w:type="dxa"/>
            <w:tcBorders>
              <w:top w:val="single" w:color="000000" w:sz="4" w:space="0"/>
              <w:bottom w:val="single" w:color="000000" w:sz="4" w:space="0"/>
              <w:right w:val="single" w:color="000000" w:sz="4" w:space="0"/>
            </w:tcBorders>
            <w:vAlign w:val="center"/>
          </w:tcPr>
          <w:p w14:paraId="07DD6974">
            <w:pPr>
              <w:rPr>
                <w:rFonts w:ascii="宋体" w:hAnsi="宋体" w:cs="宋体"/>
                <w:color w:val="000000"/>
                <w:sz w:val="20"/>
                <w:szCs w:val="20"/>
              </w:rPr>
            </w:pPr>
            <w:r>
              <w:rPr>
                <w:rFonts w:hint="eastAsia"/>
                <w:color w:val="000000"/>
                <w:sz w:val="20"/>
                <w:szCs w:val="20"/>
              </w:rPr>
              <w:t>30229</w:t>
            </w:r>
          </w:p>
        </w:tc>
        <w:tc>
          <w:tcPr>
            <w:tcW w:w="2541" w:type="dxa"/>
            <w:tcBorders>
              <w:top w:val="single" w:color="000000" w:sz="4" w:space="0"/>
              <w:left w:val="single" w:color="000000" w:sz="4" w:space="0"/>
              <w:bottom w:val="single" w:color="000000" w:sz="4" w:space="0"/>
              <w:right w:val="single" w:color="000000" w:sz="4" w:space="0"/>
            </w:tcBorders>
            <w:vAlign w:val="center"/>
          </w:tcPr>
          <w:p w14:paraId="34EBB526">
            <w:pPr>
              <w:rPr>
                <w:rFonts w:ascii="宋体" w:hAnsi="宋体" w:cs="宋体"/>
                <w:color w:val="000000"/>
                <w:sz w:val="20"/>
                <w:szCs w:val="20"/>
              </w:rPr>
            </w:pPr>
            <w:r>
              <w:rPr>
                <w:rFonts w:hint="eastAsia"/>
                <w:color w:val="000000"/>
                <w:sz w:val="20"/>
                <w:szCs w:val="20"/>
              </w:rPr>
              <w:t>福利费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6DB3F486">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1090.32</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349C49CD">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64EDC6D6">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1090.32</w:t>
            </w:r>
          </w:p>
        </w:tc>
      </w:tr>
      <w:tr w14:paraId="78B0B256">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091E757D">
            <w:pPr>
              <w:rPr>
                <w:rFonts w:ascii="宋体" w:hAnsi="宋体" w:cs="宋体"/>
                <w:color w:val="000000"/>
                <w:sz w:val="20"/>
                <w:szCs w:val="20"/>
              </w:rPr>
            </w:pPr>
            <w:r>
              <w:rPr>
                <w:rFonts w:hint="eastAsia"/>
                <w:color w:val="000000"/>
                <w:sz w:val="20"/>
                <w:szCs w:val="20"/>
              </w:rPr>
              <w:t>50208</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69F42F2B">
            <w:pPr>
              <w:rPr>
                <w:rFonts w:ascii="宋体" w:hAnsi="宋体" w:cs="宋体"/>
                <w:color w:val="000000"/>
                <w:sz w:val="18"/>
                <w:szCs w:val="18"/>
              </w:rPr>
            </w:pPr>
            <w:r>
              <w:rPr>
                <w:rFonts w:hint="eastAsia"/>
                <w:color w:val="000000"/>
                <w:sz w:val="18"/>
                <w:szCs w:val="18"/>
              </w:rPr>
              <w:t>公务用车运行维护费</w:t>
            </w:r>
          </w:p>
        </w:tc>
        <w:tc>
          <w:tcPr>
            <w:tcW w:w="1003" w:type="dxa"/>
            <w:tcBorders>
              <w:top w:val="single" w:color="000000" w:sz="4" w:space="0"/>
              <w:bottom w:val="single" w:color="000000" w:sz="4" w:space="0"/>
              <w:right w:val="single" w:color="000000" w:sz="4" w:space="0"/>
            </w:tcBorders>
            <w:vAlign w:val="center"/>
          </w:tcPr>
          <w:p w14:paraId="06149498">
            <w:pPr>
              <w:rPr>
                <w:rFonts w:ascii="宋体" w:hAnsi="宋体" w:cs="宋体"/>
                <w:color w:val="000000"/>
                <w:sz w:val="20"/>
                <w:szCs w:val="20"/>
              </w:rPr>
            </w:pPr>
            <w:r>
              <w:rPr>
                <w:rFonts w:hint="eastAsia"/>
                <w:color w:val="000000"/>
                <w:sz w:val="20"/>
                <w:szCs w:val="20"/>
              </w:rPr>
              <w:t>30231</w:t>
            </w:r>
          </w:p>
        </w:tc>
        <w:tc>
          <w:tcPr>
            <w:tcW w:w="2541" w:type="dxa"/>
            <w:tcBorders>
              <w:top w:val="single" w:color="000000" w:sz="4" w:space="0"/>
              <w:left w:val="single" w:color="000000" w:sz="4" w:space="0"/>
              <w:bottom w:val="single" w:color="000000" w:sz="4" w:space="0"/>
              <w:right w:val="single" w:color="000000" w:sz="4" w:space="0"/>
            </w:tcBorders>
            <w:vAlign w:val="center"/>
          </w:tcPr>
          <w:p w14:paraId="4C1D6C30">
            <w:pPr>
              <w:rPr>
                <w:rFonts w:ascii="宋体" w:hAnsi="宋体" w:cs="宋体"/>
                <w:color w:val="000000"/>
                <w:sz w:val="18"/>
                <w:szCs w:val="18"/>
              </w:rPr>
            </w:pPr>
            <w:r>
              <w:rPr>
                <w:rFonts w:hint="eastAsia"/>
                <w:color w:val="000000"/>
                <w:sz w:val="18"/>
                <w:szCs w:val="18"/>
              </w:rPr>
              <w:t>公务用车运行维护费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7EC44AA5">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899.48</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3D97039C">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7B2750F8">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899.48</w:t>
            </w:r>
          </w:p>
        </w:tc>
      </w:tr>
      <w:tr w14:paraId="7202B044">
        <w:tblPrEx>
          <w:tblCellMar>
            <w:top w:w="15" w:type="dxa"/>
            <w:left w:w="15" w:type="dxa"/>
            <w:bottom w:w="15" w:type="dxa"/>
            <w:right w:w="15" w:type="dxa"/>
          </w:tblCellMar>
        </w:tblPrEx>
        <w:trPr>
          <w:trHeight w:val="39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2224CCB3">
            <w:pPr>
              <w:rPr>
                <w:rFonts w:ascii="宋体" w:hAnsi="宋体" w:cs="宋体"/>
                <w:color w:val="000000"/>
                <w:sz w:val="20"/>
                <w:szCs w:val="20"/>
              </w:rPr>
            </w:pPr>
            <w:r>
              <w:rPr>
                <w:rFonts w:hint="eastAsia"/>
                <w:color w:val="000000"/>
                <w:sz w:val="20"/>
                <w:szCs w:val="20"/>
              </w:rPr>
              <w:t>50299</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764C2500">
            <w:pPr>
              <w:rPr>
                <w:rFonts w:ascii="宋体" w:hAnsi="宋体" w:cs="宋体"/>
                <w:color w:val="000000"/>
                <w:sz w:val="18"/>
                <w:szCs w:val="18"/>
              </w:rPr>
            </w:pPr>
            <w:r>
              <w:rPr>
                <w:rFonts w:hint="eastAsia"/>
                <w:color w:val="000000"/>
                <w:sz w:val="18"/>
                <w:szCs w:val="18"/>
              </w:rPr>
              <w:t>其他商品和服务支出</w:t>
            </w:r>
          </w:p>
        </w:tc>
        <w:tc>
          <w:tcPr>
            <w:tcW w:w="1003" w:type="dxa"/>
            <w:tcBorders>
              <w:top w:val="single" w:color="000000" w:sz="4" w:space="0"/>
              <w:bottom w:val="single" w:color="000000" w:sz="4" w:space="0"/>
              <w:right w:val="single" w:color="000000" w:sz="4" w:space="0"/>
            </w:tcBorders>
            <w:vAlign w:val="center"/>
          </w:tcPr>
          <w:p w14:paraId="2D0537B6">
            <w:pPr>
              <w:rPr>
                <w:rFonts w:ascii="宋体" w:hAnsi="宋体" w:cs="宋体"/>
                <w:color w:val="000000"/>
                <w:sz w:val="20"/>
                <w:szCs w:val="20"/>
              </w:rPr>
            </w:pPr>
            <w:r>
              <w:rPr>
                <w:rFonts w:hint="eastAsia"/>
                <w:color w:val="000000"/>
                <w:sz w:val="20"/>
                <w:szCs w:val="20"/>
              </w:rPr>
              <w:t>30299</w:t>
            </w:r>
          </w:p>
        </w:tc>
        <w:tc>
          <w:tcPr>
            <w:tcW w:w="2541" w:type="dxa"/>
            <w:tcBorders>
              <w:top w:val="single" w:color="000000" w:sz="4" w:space="0"/>
              <w:left w:val="single" w:color="000000" w:sz="4" w:space="0"/>
              <w:bottom w:val="single" w:color="000000" w:sz="4" w:space="0"/>
              <w:right w:val="single" w:color="000000" w:sz="4" w:space="0"/>
            </w:tcBorders>
            <w:vAlign w:val="center"/>
          </w:tcPr>
          <w:p w14:paraId="6687B959">
            <w:pPr>
              <w:rPr>
                <w:rFonts w:ascii="宋体" w:hAnsi="宋体" w:cs="宋体"/>
                <w:color w:val="000000"/>
                <w:sz w:val="18"/>
                <w:szCs w:val="18"/>
              </w:rPr>
            </w:pPr>
            <w:r>
              <w:rPr>
                <w:rFonts w:hint="eastAsia"/>
                <w:color w:val="000000"/>
                <w:sz w:val="18"/>
                <w:szCs w:val="18"/>
              </w:rPr>
              <w:t>其他商品和服务支出</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4C3212AA">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2515.69</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10D82EA8">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7C897E94">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2355.43</w:t>
            </w:r>
          </w:p>
        </w:tc>
      </w:tr>
      <w:tr w14:paraId="41B0C477">
        <w:tblPrEx>
          <w:tblCellMar>
            <w:top w:w="15" w:type="dxa"/>
            <w:left w:w="15" w:type="dxa"/>
            <w:bottom w:w="15" w:type="dxa"/>
            <w:right w:w="15" w:type="dxa"/>
          </w:tblCellMar>
        </w:tblPrEx>
        <w:trPr>
          <w:trHeight w:val="42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0128AB1E">
            <w:pPr>
              <w:rPr>
                <w:color w:val="000000"/>
                <w:sz w:val="18"/>
                <w:szCs w:val="18"/>
              </w:rPr>
            </w:pPr>
            <w:r>
              <w:rPr>
                <w:color w:val="000000"/>
                <w:sz w:val="18"/>
                <w:szCs w:val="18"/>
              </w:rPr>
              <w:t>50201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704BFD1A">
            <w:pPr>
              <w:rPr>
                <w:rFonts w:ascii="宋体" w:hAnsi="宋体" w:cs="宋体"/>
                <w:color w:val="000000"/>
                <w:sz w:val="18"/>
                <w:szCs w:val="18"/>
              </w:rPr>
            </w:pPr>
            <w:r>
              <w:rPr>
                <w:rFonts w:hint="eastAsia"/>
                <w:color w:val="000000"/>
                <w:sz w:val="18"/>
                <w:szCs w:val="18"/>
              </w:rPr>
              <w:t>办公经费</w:t>
            </w:r>
          </w:p>
        </w:tc>
        <w:tc>
          <w:tcPr>
            <w:tcW w:w="1003" w:type="dxa"/>
            <w:tcBorders>
              <w:top w:val="single" w:color="000000" w:sz="4" w:space="0"/>
              <w:bottom w:val="single" w:color="000000" w:sz="4" w:space="0"/>
              <w:right w:val="single" w:color="000000" w:sz="4" w:space="0"/>
            </w:tcBorders>
            <w:vAlign w:val="center"/>
          </w:tcPr>
          <w:p w14:paraId="0A9320F9">
            <w:pPr>
              <w:rPr>
                <w:color w:val="000000"/>
                <w:sz w:val="18"/>
                <w:szCs w:val="18"/>
              </w:rPr>
            </w:pPr>
            <w:r>
              <w:rPr>
                <w:color w:val="000000"/>
                <w:sz w:val="18"/>
                <w:szCs w:val="18"/>
              </w:rPr>
              <w:t>30209</w:t>
            </w:r>
          </w:p>
        </w:tc>
        <w:tc>
          <w:tcPr>
            <w:tcW w:w="2541" w:type="dxa"/>
            <w:tcBorders>
              <w:top w:val="single" w:color="000000" w:sz="4" w:space="0"/>
              <w:left w:val="single" w:color="000000" w:sz="4" w:space="0"/>
              <w:bottom w:val="single" w:color="000000" w:sz="4" w:space="0"/>
              <w:right w:val="single" w:color="000000" w:sz="4" w:space="0"/>
            </w:tcBorders>
            <w:vAlign w:val="center"/>
          </w:tcPr>
          <w:p w14:paraId="608E73E4">
            <w:pPr>
              <w:rPr>
                <w:rFonts w:ascii="宋体" w:hAnsi="宋体" w:cs="宋体"/>
                <w:color w:val="000000"/>
                <w:sz w:val="18"/>
                <w:szCs w:val="18"/>
              </w:rPr>
            </w:pPr>
            <w:r>
              <w:rPr>
                <w:rFonts w:hint="eastAsia"/>
                <w:color w:val="000000"/>
                <w:sz w:val="18"/>
                <w:szCs w:val="18"/>
              </w:rPr>
              <w:t>物业管理费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0CC538E1">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2715.57</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02CE2E98">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5F8E4C73">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 xml:space="preserve">2715.57 </w:t>
            </w:r>
          </w:p>
        </w:tc>
      </w:tr>
      <w:tr w14:paraId="7B35912A">
        <w:tblPrEx>
          <w:tblCellMar>
            <w:top w:w="15" w:type="dxa"/>
            <w:left w:w="15" w:type="dxa"/>
            <w:bottom w:w="15" w:type="dxa"/>
            <w:right w:w="15" w:type="dxa"/>
          </w:tblCellMar>
        </w:tblPrEx>
        <w:trPr>
          <w:trHeight w:val="42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784D459E">
            <w:pPr>
              <w:rPr>
                <w:color w:val="000000"/>
                <w:sz w:val="18"/>
                <w:szCs w:val="18"/>
              </w:rPr>
            </w:pPr>
            <w:r>
              <w:rPr>
                <w:color w:val="000000"/>
                <w:sz w:val="18"/>
                <w:szCs w:val="18"/>
              </w:rPr>
              <w:t>50209</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4544EE55">
            <w:pPr>
              <w:rPr>
                <w:rFonts w:ascii="宋体" w:hAnsi="宋体" w:cs="宋体"/>
                <w:color w:val="000000"/>
                <w:sz w:val="18"/>
                <w:szCs w:val="18"/>
              </w:rPr>
            </w:pPr>
            <w:r>
              <w:rPr>
                <w:rFonts w:hint="eastAsia"/>
                <w:color w:val="000000"/>
                <w:sz w:val="18"/>
                <w:szCs w:val="18"/>
              </w:rPr>
              <w:t>维修（护）费</w:t>
            </w:r>
          </w:p>
        </w:tc>
        <w:tc>
          <w:tcPr>
            <w:tcW w:w="1003" w:type="dxa"/>
            <w:tcBorders>
              <w:top w:val="single" w:color="000000" w:sz="4" w:space="0"/>
              <w:bottom w:val="single" w:color="000000" w:sz="4" w:space="0"/>
              <w:right w:val="single" w:color="000000" w:sz="4" w:space="0"/>
            </w:tcBorders>
            <w:vAlign w:val="center"/>
          </w:tcPr>
          <w:p w14:paraId="3F136099">
            <w:pPr>
              <w:rPr>
                <w:color w:val="000000"/>
                <w:sz w:val="18"/>
                <w:szCs w:val="18"/>
              </w:rPr>
            </w:pPr>
            <w:r>
              <w:rPr>
                <w:color w:val="000000"/>
                <w:sz w:val="18"/>
                <w:szCs w:val="18"/>
              </w:rPr>
              <w:t>30213</w:t>
            </w:r>
          </w:p>
        </w:tc>
        <w:tc>
          <w:tcPr>
            <w:tcW w:w="2541" w:type="dxa"/>
            <w:tcBorders>
              <w:top w:val="single" w:color="000000" w:sz="4" w:space="0"/>
              <w:left w:val="single" w:color="000000" w:sz="4" w:space="0"/>
              <w:bottom w:val="single" w:color="000000" w:sz="4" w:space="0"/>
              <w:right w:val="single" w:color="000000" w:sz="4" w:space="0"/>
            </w:tcBorders>
            <w:vAlign w:val="center"/>
          </w:tcPr>
          <w:p w14:paraId="4769E2F5">
            <w:pPr>
              <w:rPr>
                <w:rFonts w:ascii="宋体" w:hAnsi="宋体" w:cs="宋体"/>
                <w:color w:val="000000"/>
                <w:sz w:val="18"/>
                <w:szCs w:val="18"/>
              </w:rPr>
            </w:pPr>
            <w:r>
              <w:rPr>
                <w:rFonts w:hint="eastAsia"/>
                <w:color w:val="000000"/>
                <w:sz w:val="18"/>
                <w:szCs w:val="18"/>
              </w:rPr>
              <w:t>维修（护）费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293A8DB2">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77.88</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395D0C56">
            <w:pPr>
              <w:widowControl/>
              <w:jc w:val="center"/>
              <w:textAlignment w:val="bottom"/>
              <w:rPr>
                <w:rFonts w:ascii="宋体" w:hAnsi="宋体" w:cs="宋体"/>
                <w:bCs/>
                <w:color w:val="000000"/>
                <w:kern w:val="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04C1203D">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77.88</w:t>
            </w:r>
          </w:p>
        </w:tc>
      </w:tr>
      <w:tr w14:paraId="575E2577">
        <w:tblPrEx>
          <w:tblCellMar>
            <w:top w:w="15" w:type="dxa"/>
            <w:left w:w="15" w:type="dxa"/>
            <w:bottom w:w="15" w:type="dxa"/>
            <w:right w:w="15" w:type="dxa"/>
          </w:tblCellMar>
        </w:tblPrEx>
        <w:trPr>
          <w:trHeight w:val="42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3F1B0513">
            <w:pPr>
              <w:jc w:val="center"/>
              <w:rPr>
                <w:rFonts w:hint="eastAsia"/>
                <w:b/>
                <w:bCs/>
                <w:color w:val="000000"/>
                <w:sz w:val="20"/>
                <w:szCs w:val="20"/>
              </w:rPr>
            </w:pPr>
            <w:r>
              <w:rPr>
                <w:rFonts w:hint="eastAsia"/>
                <w:b/>
                <w:bCs/>
                <w:color w:val="000000"/>
                <w:sz w:val="20"/>
                <w:szCs w:val="20"/>
              </w:rPr>
              <w:t>503</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7BC275C1">
            <w:pPr>
              <w:jc w:val="left"/>
              <w:rPr>
                <w:rFonts w:hint="eastAsia"/>
                <w:b/>
                <w:bCs/>
                <w:color w:val="000000"/>
                <w:sz w:val="16"/>
                <w:szCs w:val="16"/>
              </w:rPr>
            </w:pPr>
            <w:r>
              <w:rPr>
                <w:rFonts w:hint="eastAsia"/>
                <w:b/>
                <w:bCs/>
                <w:color w:val="000000"/>
                <w:sz w:val="16"/>
                <w:szCs w:val="16"/>
              </w:rPr>
              <w:t>机关资本性支出</w:t>
            </w:r>
          </w:p>
        </w:tc>
        <w:tc>
          <w:tcPr>
            <w:tcW w:w="1003" w:type="dxa"/>
            <w:tcBorders>
              <w:top w:val="single" w:color="000000" w:sz="4" w:space="0"/>
              <w:bottom w:val="single" w:color="000000" w:sz="4" w:space="0"/>
              <w:right w:val="single" w:color="000000" w:sz="4" w:space="0"/>
            </w:tcBorders>
            <w:vAlign w:val="center"/>
          </w:tcPr>
          <w:p w14:paraId="7979CA71">
            <w:pPr>
              <w:jc w:val="left"/>
              <w:rPr>
                <w:rFonts w:hint="eastAsia"/>
                <w:b/>
                <w:bCs/>
                <w:color w:val="000000"/>
                <w:sz w:val="16"/>
                <w:szCs w:val="16"/>
              </w:rPr>
            </w:pPr>
            <w:r>
              <w:rPr>
                <w:rFonts w:hint="eastAsia"/>
                <w:b/>
                <w:bCs/>
                <w:color w:val="000000"/>
                <w:sz w:val="16"/>
                <w:szCs w:val="16"/>
              </w:rPr>
              <w:t>310</w:t>
            </w:r>
          </w:p>
        </w:tc>
        <w:tc>
          <w:tcPr>
            <w:tcW w:w="2541" w:type="dxa"/>
            <w:tcBorders>
              <w:top w:val="single" w:color="000000" w:sz="4" w:space="0"/>
              <w:left w:val="single" w:color="000000" w:sz="4" w:space="0"/>
              <w:bottom w:val="single" w:color="000000" w:sz="4" w:space="0"/>
              <w:right w:val="single" w:color="000000" w:sz="4" w:space="0"/>
            </w:tcBorders>
            <w:vAlign w:val="center"/>
          </w:tcPr>
          <w:p w14:paraId="73709740">
            <w:pPr>
              <w:jc w:val="left"/>
              <w:rPr>
                <w:rFonts w:hint="eastAsia"/>
                <w:b/>
                <w:bCs/>
                <w:color w:val="000000"/>
                <w:sz w:val="16"/>
                <w:szCs w:val="16"/>
              </w:rPr>
            </w:pPr>
            <w:r>
              <w:rPr>
                <w:rFonts w:hint="eastAsia"/>
                <w:b/>
                <w:bCs/>
                <w:color w:val="000000"/>
                <w:sz w:val="16"/>
                <w:szCs w:val="16"/>
              </w:rPr>
              <w:t>资本性支出</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124F2122">
            <w:pPr>
              <w:widowControl/>
              <w:jc w:val="center"/>
              <w:textAlignment w:val="bottom"/>
              <w:rPr>
                <w:rFonts w:hint="eastAsia"/>
                <w:b/>
                <w:bCs/>
                <w:color w:val="000000"/>
                <w:sz w:val="16"/>
                <w:szCs w:val="16"/>
              </w:rPr>
            </w:pPr>
            <w:r>
              <w:rPr>
                <w:rFonts w:hint="eastAsia"/>
                <w:b/>
                <w:bCs/>
                <w:color w:val="000000"/>
                <w:sz w:val="16"/>
                <w:szCs w:val="16"/>
              </w:rPr>
              <w:t>300.02</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362109C7">
            <w:pPr>
              <w:widowControl/>
              <w:jc w:val="center"/>
              <w:textAlignment w:val="bottom"/>
              <w:rPr>
                <w:rFonts w:hint="eastAsia"/>
                <w:b/>
                <w:bCs/>
                <w:color w:val="000000"/>
                <w:sz w:val="16"/>
                <w:szCs w:val="16"/>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3F973D80">
            <w:pPr>
              <w:jc w:val="center"/>
              <w:rPr>
                <w:b/>
                <w:bCs/>
                <w:color w:val="000000"/>
                <w:sz w:val="16"/>
                <w:szCs w:val="16"/>
              </w:rPr>
            </w:pPr>
            <w:r>
              <w:rPr>
                <w:rFonts w:hint="eastAsia"/>
                <w:b/>
                <w:bCs/>
                <w:color w:val="000000"/>
                <w:sz w:val="16"/>
                <w:szCs w:val="16"/>
              </w:rPr>
              <w:t>300.02</w:t>
            </w:r>
          </w:p>
        </w:tc>
      </w:tr>
      <w:tr w14:paraId="6D46EAE2">
        <w:tblPrEx>
          <w:tblCellMar>
            <w:top w:w="15" w:type="dxa"/>
            <w:left w:w="15" w:type="dxa"/>
            <w:bottom w:w="15" w:type="dxa"/>
            <w:right w:w="15" w:type="dxa"/>
          </w:tblCellMar>
        </w:tblPrEx>
        <w:trPr>
          <w:trHeight w:val="42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0BE63F7D">
            <w:pPr>
              <w:rPr>
                <w:rFonts w:hint="eastAsia"/>
                <w:color w:val="000000"/>
                <w:sz w:val="18"/>
                <w:szCs w:val="18"/>
              </w:rPr>
            </w:pPr>
            <w:r>
              <w:rPr>
                <w:rFonts w:hint="eastAsia"/>
                <w:color w:val="000000"/>
                <w:sz w:val="18"/>
                <w:szCs w:val="18"/>
              </w:rPr>
              <w:t>50306</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2AB285CF">
            <w:pPr>
              <w:rPr>
                <w:rFonts w:hint="eastAsia" w:ascii="宋体" w:hAnsi="宋体" w:cs="宋体"/>
                <w:color w:val="000000"/>
                <w:kern w:val="0"/>
                <w:sz w:val="18"/>
                <w:szCs w:val="18"/>
              </w:rPr>
            </w:pPr>
            <w:r>
              <w:rPr>
                <w:rFonts w:hint="eastAsia" w:ascii="宋体" w:hAnsi="宋体" w:cs="宋体"/>
                <w:color w:val="000000"/>
                <w:kern w:val="0"/>
                <w:sz w:val="18"/>
                <w:szCs w:val="18"/>
              </w:rPr>
              <w:t>设备购置</w:t>
            </w:r>
          </w:p>
        </w:tc>
        <w:tc>
          <w:tcPr>
            <w:tcW w:w="1003" w:type="dxa"/>
            <w:tcBorders>
              <w:top w:val="single" w:color="000000" w:sz="4" w:space="0"/>
              <w:bottom w:val="single" w:color="000000" w:sz="4" w:space="0"/>
              <w:right w:val="single" w:color="000000" w:sz="4" w:space="0"/>
            </w:tcBorders>
            <w:vAlign w:val="center"/>
          </w:tcPr>
          <w:p w14:paraId="447C1281">
            <w:pPr>
              <w:rPr>
                <w:rFonts w:hint="eastAsia" w:ascii="宋体" w:hAnsi="宋体" w:cs="宋体"/>
                <w:color w:val="000000"/>
                <w:kern w:val="0"/>
                <w:sz w:val="18"/>
                <w:szCs w:val="18"/>
              </w:rPr>
            </w:pPr>
            <w:r>
              <w:rPr>
                <w:rFonts w:hint="eastAsia" w:ascii="宋体" w:hAnsi="宋体" w:cs="宋体"/>
                <w:color w:val="000000"/>
                <w:kern w:val="0"/>
                <w:sz w:val="18"/>
                <w:szCs w:val="18"/>
              </w:rPr>
              <w:t>31002</w:t>
            </w:r>
          </w:p>
        </w:tc>
        <w:tc>
          <w:tcPr>
            <w:tcW w:w="2541" w:type="dxa"/>
            <w:tcBorders>
              <w:top w:val="single" w:color="000000" w:sz="4" w:space="0"/>
              <w:left w:val="single" w:color="000000" w:sz="4" w:space="0"/>
              <w:bottom w:val="single" w:color="000000" w:sz="4" w:space="0"/>
              <w:right w:val="single" w:color="000000" w:sz="4" w:space="0"/>
            </w:tcBorders>
            <w:vAlign w:val="center"/>
          </w:tcPr>
          <w:p w14:paraId="79BCCC97">
            <w:pPr>
              <w:rPr>
                <w:rFonts w:hint="eastAsia" w:ascii="宋体" w:hAnsi="宋体" w:cs="宋体"/>
                <w:color w:val="000000"/>
                <w:kern w:val="0"/>
                <w:sz w:val="18"/>
                <w:szCs w:val="18"/>
              </w:rPr>
            </w:pPr>
            <w:r>
              <w:rPr>
                <w:rFonts w:hint="eastAsia" w:ascii="宋体" w:hAnsi="宋体" w:cs="宋体"/>
                <w:color w:val="000000"/>
                <w:kern w:val="0"/>
                <w:sz w:val="18"/>
                <w:szCs w:val="18"/>
              </w:rPr>
              <w:t>办公设备购置</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2BE293D9">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300.02</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236683B3">
            <w:pPr>
              <w:widowControl/>
              <w:jc w:val="center"/>
              <w:textAlignment w:val="bottom"/>
              <w:rPr>
                <w:rFonts w:hint="eastAsia" w:ascii="宋体" w:hAnsi="宋体" w:cs="宋体"/>
                <w:color w:val="000000"/>
                <w:kern w:val="0"/>
                <w:sz w:val="18"/>
                <w:szCs w:val="18"/>
              </w:rPr>
            </w:pPr>
          </w:p>
        </w:tc>
        <w:tc>
          <w:tcPr>
            <w:tcW w:w="1205" w:type="dxa"/>
            <w:tcBorders>
              <w:top w:val="single" w:color="000000" w:sz="4" w:space="0"/>
              <w:left w:val="single" w:color="000000" w:sz="4" w:space="0"/>
              <w:bottom w:val="single" w:color="000000" w:sz="4" w:space="0"/>
              <w:right w:val="single" w:color="000000" w:sz="4" w:space="0"/>
            </w:tcBorders>
            <w:vAlign w:val="bottom"/>
          </w:tcPr>
          <w:p w14:paraId="19948761">
            <w:pPr>
              <w:jc w:val="center"/>
              <w:rPr>
                <w:rFonts w:ascii="宋体" w:hAnsi="宋体" w:cs="宋体"/>
                <w:color w:val="000000"/>
                <w:kern w:val="0"/>
                <w:sz w:val="18"/>
                <w:szCs w:val="18"/>
              </w:rPr>
            </w:pPr>
            <w:r>
              <w:rPr>
                <w:rFonts w:hint="eastAsia" w:ascii="宋体" w:hAnsi="宋体" w:cs="宋体"/>
                <w:color w:val="000000"/>
                <w:kern w:val="0"/>
                <w:sz w:val="18"/>
                <w:szCs w:val="18"/>
              </w:rPr>
              <w:t>300.02</w:t>
            </w:r>
          </w:p>
        </w:tc>
      </w:tr>
      <w:tr w14:paraId="7737A3DA">
        <w:tblPrEx>
          <w:tblCellMar>
            <w:top w:w="15" w:type="dxa"/>
            <w:left w:w="15" w:type="dxa"/>
            <w:bottom w:w="15" w:type="dxa"/>
            <w:right w:w="15" w:type="dxa"/>
          </w:tblCellMar>
        </w:tblPrEx>
        <w:trPr>
          <w:trHeight w:val="42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450B2C98">
            <w:pPr>
              <w:jc w:val="center"/>
              <w:rPr>
                <w:rFonts w:ascii="宋体" w:hAnsi="宋体" w:cs="宋体"/>
                <w:b/>
                <w:bCs/>
                <w:color w:val="000000"/>
                <w:sz w:val="20"/>
                <w:szCs w:val="20"/>
              </w:rPr>
            </w:pPr>
            <w:r>
              <w:rPr>
                <w:rFonts w:hint="eastAsia"/>
                <w:b/>
                <w:bCs/>
                <w:color w:val="000000"/>
                <w:sz w:val="20"/>
                <w:szCs w:val="20"/>
              </w:rPr>
              <w:t>509</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439207BF">
            <w:pPr>
              <w:jc w:val="center"/>
              <w:rPr>
                <w:rFonts w:ascii="宋体" w:hAnsi="宋体" w:cs="宋体"/>
                <w:b/>
                <w:bCs/>
                <w:color w:val="000000"/>
                <w:sz w:val="16"/>
                <w:szCs w:val="16"/>
              </w:rPr>
            </w:pPr>
            <w:r>
              <w:rPr>
                <w:rFonts w:hint="eastAsia"/>
                <w:b/>
                <w:bCs/>
                <w:color w:val="000000"/>
                <w:sz w:val="16"/>
                <w:szCs w:val="16"/>
              </w:rPr>
              <w:t>对个人和家庭的补助</w:t>
            </w:r>
          </w:p>
        </w:tc>
        <w:tc>
          <w:tcPr>
            <w:tcW w:w="1003" w:type="dxa"/>
            <w:tcBorders>
              <w:top w:val="single" w:color="000000" w:sz="4" w:space="0"/>
              <w:bottom w:val="single" w:color="000000" w:sz="4" w:space="0"/>
              <w:right w:val="single" w:color="000000" w:sz="4" w:space="0"/>
            </w:tcBorders>
            <w:vAlign w:val="center"/>
          </w:tcPr>
          <w:p w14:paraId="63746FF5">
            <w:pPr>
              <w:rPr>
                <w:rFonts w:ascii="宋体" w:hAnsi="宋体" w:cs="宋体"/>
                <w:color w:val="000000"/>
                <w:sz w:val="20"/>
                <w:szCs w:val="20"/>
              </w:rPr>
            </w:pPr>
            <w:r>
              <w:rPr>
                <w:rFonts w:hint="eastAsia"/>
                <w:color w:val="000000"/>
                <w:sz w:val="20"/>
                <w:szCs w:val="20"/>
              </w:rPr>
              <w:t>　</w:t>
            </w:r>
          </w:p>
        </w:tc>
        <w:tc>
          <w:tcPr>
            <w:tcW w:w="2541" w:type="dxa"/>
            <w:tcBorders>
              <w:top w:val="single" w:color="000000" w:sz="4" w:space="0"/>
              <w:left w:val="single" w:color="000000" w:sz="4" w:space="0"/>
              <w:bottom w:val="single" w:color="000000" w:sz="4" w:space="0"/>
              <w:right w:val="single" w:color="000000" w:sz="4" w:space="0"/>
            </w:tcBorders>
            <w:vAlign w:val="center"/>
          </w:tcPr>
          <w:p w14:paraId="14B7F76F">
            <w:pPr>
              <w:rPr>
                <w:rFonts w:ascii="宋体" w:hAnsi="宋体" w:cs="宋体"/>
                <w:color w:val="000000"/>
                <w:sz w:val="20"/>
                <w:szCs w:val="20"/>
              </w:rPr>
            </w:pPr>
            <w:r>
              <w:rPr>
                <w:rFonts w:hint="eastAsia"/>
                <w:color w:val="000000"/>
                <w:sz w:val="20"/>
                <w:szCs w:val="20"/>
              </w:rPr>
              <w:t>　</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12689EE1">
            <w:pPr>
              <w:widowControl/>
              <w:jc w:val="center"/>
              <w:textAlignment w:val="bottom"/>
              <w:rPr>
                <w:rFonts w:ascii="宋体" w:hAnsi="宋体" w:cs="宋体"/>
                <w:b/>
                <w:bCs/>
                <w:color w:val="000000"/>
                <w:sz w:val="20"/>
                <w:szCs w:val="20"/>
              </w:rPr>
            </w:pPr>
            <w:r>
              <w:rPr>
                <w:rFonts w:hint="eastAsia" w:ascii="宋体" w:hAnsi="宋体" w:cs="宋体"/>
                <w:b/>
                <w:color w:val="000000"/>
                <w:kern w:val="0"/>
                <w:sz w:val="20"/>
                <w:szCs w:val="20"/>
              </w:rPr>
              <w:t>338.30</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4F49F381">
            <w:pPr>
              <w:widowControl/>
              <w:jc w:val="center"/>
              <w:textAlignment w:val="bottom"/>
              <w:rPr>
                <w:rFonts w:ascii="宋体" w:hAnsi="宋体" w:cs="宋体"/>
                <w:bCs/>
                <w:color w:val="000000"/>
                <w:kern w:val="0"/>
                <w:sz w:val="20"/>
                <w:szCs w:val="20"/>
              </w:rPr>
            </w:pPr>
            <w:r>
              <w:rPr>
                <w:rFonts w:hint="eastAsia" w:ascii="宋体" w:hAnsi="宋体" w:cs="宋体"/>
                <w:b/>
                <w:color w:val="000000"/>
                <w:kern w:val="0"/>
                <w:sz w:val="20"/>
                <w:szCs w:val="20"/>
              </w:rPr>
              <w:t>338.30</w:t>
            </w:r>
          </w:p>
        </w:tc>
        <w:tc>
          <w:tcPr>
            <w:tcW w:w="1205" w:type="dxa"/>
            <w:tcBorders>
              <w:top w:val="single" w:color="000000" w:sz="4" w:space="0"/>
              <w:left w:val="single" w:color="000000" w:sz="4" w:space="0"/>
              <w:bottom w:val="single" w:color="000000" w:sz="4" w:space="0"/>
              <w:right w:val="single" w:color="000000" w:sz="4" w:space="0"/>
            </w:tcBorders>
            <w:vAlign w:val="bottom"/>
          </w:tcPr>
          <w:p w14:paraId="058C494A">
            <w:pPr>
              <w:jc w:val="center"/>
              <w:rPr>
                <w:rFonts w:ascii="宋体" w:hAnsi="宋体" w:cs="宋体"/>
                <w:sz w:val="20"/>
                <w:szCs w:val="20"/>
              </w:rPr>
            </w:pPr>
          </w:p>
        </w:tc>
      </w:tr>
      <w:tr w14:paraId="77ADC532">
        <w:tblPrEx>
          <w:tblCellMar>
            <w:top w:w="15" w:type="dxa"/>
            <w:left w:w="15" w:type="dxa"/>
            <w:bottom w:w="15" w:type="dxa"/>
            <w:right w:w="15" w:type="dxa"/>
          </w:tblCellMar>
        </w:tblPrEx>
        <w:trPr>
          <w:trHeight w:val="42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66DB7C52">
            <w:pPr>
              <w:rPr>
                <w:color w:val="000000"/>
                <w:sz w:val="18"/>
                <w:szCs w:val="18"/>
              </w:rPr>
            </w:pPr>
            <w:r>
              <w:rPr>
                <w:rFonts w:hint="eastAsia"/>
                <w:color w:val="000000"/>
                <w:sz w:val="18"/>
                <w:szCs w:val="18"/>
              </w:rPr>
              <w:t>50901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19965B0F">
            <w:pPr>
              <w:rPr>
                <w:color w:val="000000"/>
                <w:sz w:val="18"/>
                <w:szCs w:val="18"/>
              </w:rPr>
            </w:pPr>
            <w:r>
              <w:rPr>
                <w:rFonts w:hint="eastAsia" w:ascii="宋体" w:hAnsi="宋体" w:cs="宋体"/>
                <w:color w:val="000000"/>
                <w:kern w:val="0"/>
                <w:sz w:val="18"/>
                <w:szCs w:val="18"/>
              </w:rPr>
              <w:t>社会福利和救助</w:t>
            </w:r>
          </w:p>
        </w:tc>
        <w:tc>
          <w:tcPr>
            <w:tcW w:w="1003" w:type="dxa"/>
            <w:tcBorders>
              <w:top w:val="single" w:color="000000" w:sz="4" w:space="0"/>
              <w:bottom w:val="single" w:color="000000" w:sz="4" w:space="0"/>
              <w:right w:val="single" w:color="000000" w:sz="4" w:space="0"/>
            </w:tcBorders>
            <w:vAlign w:val="center"/>
          </w:tcPr>
          <w:p w14:paraId="6CB441C9">
            <w:pPr>
              <w:rPr>
                <w:color w:val="000000"/>
                <w:sz w:val="18"/>
                <w:szCs w:val="18"/>
              </w:rPr>
            </w:pPr>
            <w:r>
              <w:rPr>
                <w:rFonts w:hint="eastAsia"/>
                <w:color w:val="000000"/>
                <w:sz w:val="18"/>
                <w:szCs w:val="18"/>
              </w:rPr>
              <w:t>30307</w:t>
            </w:r>
          </w:p>
        </w:tc>
        <w:tc>
          <w:tcPr>
            <w:tcW w:w="2541" w:type="dxa"/>
            <w:tcBorders>
              <w:top w:val="single" w:color="000000" w:sz="4" w:space="0"/>
              <w:left w:val="single" w:color="000000" w:sz="4" w:space="0"/>
              <w:bottom w:val="single" w:color="000000" w:sz="4" w:space="0"/>
              <w:right w:val="single" w:color="000000" w:sz="4" w:space="0"/>
            </w:tcBorders>
            <w:vAlign w:val="center"/>
          </w:tcPr>
          <w:p w14:paraId="5CA9A44A">
            <w:pPr>
              <w:rPr>
                <w:color w:val="000000"/>
                <w:sz w:val="18"/>
                <w:szCs w:val="18"/>
              </w:rPr>
            </w:pPr>
            <w:r>
              <w:rPr>
                <w:rFonts w:hint="eastAsia"/>
                <w:color w:val="000000"/>
                <w:sz w:val="18"/>
                <w:szCs w:val="18"/>
              </w:rPr>
              <w:t>医疗费补助</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6BA050DA">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9</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20542A95">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9</w:t>
            </w:r>
          </w:p>
        </w:tc>
        <w:tc>
          <w:tcPr>
            <w:tcW w:w="1205" w:type="dxa"/>
            <w:tcBorders>
              <w:top w:val="single" w:color="000000" w:sz="4" w:space="0"/>
              <w:left w:val="single" w:color="000000" w:sz="4" w:space="0"/>
              <w:bottom w:val="single" w:color="000000" w:sz="4" w:space="0"/>
              <w:right w:val="single" w:color="000000" w:sz="4" w:space="0"/>
            </w:tcBorders>
            <w:vAlign w:val="bottom"/>
          </w:tcPr>
          <w:p w14:paraId="5F2A69A7">
            <w:pPr>
              <w:jc w:val="center"/>
              <w:rPr>
                <w:sz w:val="18"/>
                <w:szCs w:val="18"/>
              </w:rPr>
            </w:pPr>
          </w:p>
        </w:tc>
      </w:tr>
      <w:tr w14:paraId="4A8A3515">
        <w:tblPrEx>
          <w:tblCellMar>
            <w:top w:w="15" w:type="dxa"/>
            <w:left w:w="15" w:type="dxa"/>
            <w:bottom w:w="15" w:type="dxa"/>
            <w:right w:w="15" w:type="dxa"/>
          </w:tblCellMar>
        </w:tblPrEx>
        <w:trPr>
          <w:trHeight w:val="42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2BB7575D">
            <w:pPr>
              <w:rPr>
                <w:color w:val="000000"/>
                <w:sz w:val="18"/>
                <w:szCs w:val="18"/>
              </w:rPr>
            </w:pPr>
            <w:r>
              <w:rPr>
                <w:rFonts w:hint="eastAsia"/>
                <w:color w:val="000000"/>
                <w:sz w:val="18"/>
                <w:szCs w:val="18"/>
              </w:rPr>
              <w:t>50901</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15BC2F9E">
            <w:pPr>
              <w:rPr>
                <w:color w:val="000000"/>
                <w:sz w:val="18"/>
                <w:szCs w:val="18"/>
              </w:rPr>
            </w:pPr>
            <w:r>
              <w:rPr>
                <w:rFonts w:hint="eastAsia" w:ascii="宋体" w:hAnsi="宋体" w:cs="宋体"/>
                <w:color w:val="000000"/>
                <w:kern w:val="0"/>
                <w:sz w:val="18"/>
                <w:szCs w:val="18"/>
              </w:rPr>
              <w:t>社会福利和救助</w:t>
            </w:r>
          </w:p>
        </w:tc>
        <w:tc>
          <w:tcPr>
            <w:tcW w:w="1003" w:type="dxa"/>
            <w:tcBorders>
              <w:top w:val="single" w:color="000000" w:sz="4" w:space="0"/>
              <w:bottom w:val="single" w:color="000000" w:sz="4" w:space="0"/>
              <w:right w:val="single" w:color="000000" w:sz="4" w:space="0"/>
            </w:tcBorders>
            <w:vAlign w:val="center"/>
          </w:tcPr>
          <w:p w14:paraId="262EC4DC">
            <w:pPr>
              <w:rPr>
                <w:color w:val="000000"/>
                <w:sz w:val="18"/>
                <w:szCs w:val="18"/>
              </w:rPr>
            </w:pPr>
            <w:r>
              <w:rPr>
                <w:rFonts w:hint="eastAsia"/>
                <w:color w:val="000000"/>
                <w:sz w:val="18"/>
                <w:szCs w:val="18"/>
              </w:rPr>
              <w:t>30309</w:t>
            </w:r>
          </w:p>
        </w:tc>
        <w:tc>
          <w:tcPr>
            <w:tcW w:w="2541" w:type="dxa"/>
            <w:tcBorders>
              <w:top w:val="single" w:color="000000" w:sz="4" w:space="0"/>
              <w:left w:val="single" w:color="000000" w:sz="4" w:space="0"/>
              <w:bottom w:val="single" w:color="000000" w:sz="4" w:space="0"/>
              <w:right w:val="single" w:color="000000" w:sz="4" w:space="0"/>
            </w:tcBorders>
            <w:vAlign w:val="center"/>
          </w:tcPr>
          <w:p w14:paraId="7B10F28B">
            <w:pPr>
              <w:rPr>
                <w:color w:val="000000"/>
                <w:sz w:val="18"/>
                <w:szCs w:val="18"/>
              </w:rPr>
            </w:pPr>
            <w:r>
              <w:rPr>
                <w:rFonts w:hint="eastAsia"/>
                <w:color w:val="000000"/>
                <w:sz w:val="18"/>
                <w:szCs w:val="18"/>
              </w:rPr>
              <w:t>奖励金</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1D0EA81B">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1.158</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099D382A">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1.158</w:t>
            </w:r>
          </w:p>
        </w:tc>
        <w:tc>
          <w:tcPr>
            <w:tcW w:w="1205" w:type="dxa"/>
            <w:tcBorders>
              <w:top w:val="single" w:color="000000" w:sz="4" w:space="0"/>
              <w:left w:val="single" w:color="000000" w:sz="4" w:space="0"/>
              <w:bottom w:val="single" w:color="000000" w:sz="4" w:space="0"/>
              <w:right w:val="single" w:color="000000" w:sz="4" w:space="0"/>
            </w:tcBorders>
            <w:vAlign w:val="bottom"/>
          </w:tcPr>
          <w:p w14:paraId="43C40116">
            <w:pPr>
              <w:jc w:val="center"/>
              <w:rPr>
                <w:sz w:val="18"/>
                <w:szCs w:val="18"/>
              </w:rPr>
            </w:pPr>
          </w:p>
        </w:tc>
      </w:tr>
      <w:tr w14:paraId="3072B7E1">
        <w:tblPrEx>
          <w:tblCellMar>
            <w:top w:w="15" w:type="dxa"/>
            <w:left w:w="15" w:type="dxa"/>
            <w:bottom w:w="15" w:type="dxa"/>
            <w:right w:w="15" w:type="dxa"/>
          </w:tblCellMar>
        </w:tblPrEx>
        <w:trPr>
          <w:trHeight w:val="420"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7B766E53">
            <w:pPr>
              <w:rPr>
                <w:color w:val="000000"/>
                <w:sz w:val="18"/>
                <w:szCs w:val="18"/>
              </w:rPr>
            </w:pPr>
            <w:r>
              <w:rPr>
                <w:color w:val="000000"/>
                <w:sz w:val="18"/>
                <w:szCs w:val="18"/>
              </w:rPr>
              <w:t>50905</w:t>
            </w:r>
          </w:p>
        </w:tc>
        <w:tc>
          <w:tcPr>
            <w:tcW w:w="1970" w:type="dxa"/>
            <w:gridSpan w:val="2"/>
            <w:tcBorders>
              <w:top w:val="single" w:color="000000" w:sz="4" w:space="0"/>
              <w:left w:val="single" w:color="000000" w:sz="4" w:space="0"/>
              <w:bottom w:val="single" w:color="000000" w:sz="4" w:space="0"/>
              <w:right w:val="single" w:color="000000" w:sz="4" w:space="0"/>
            </w:tcBorders>
            <w:vAlign w:val="center"/>
          </w:tcPr>
          <w:p w14:paraId="4A962A51">
            <w:pPr>
              <w:rPr>
                <w:rFonts w:ascii="宋体" w:hAnsi="宋体" w:cs="宋体"/>
                <w:color w:val="000000"/>
                <w:sz w:val="18"/>
                <w:szCs w:val="18"/>
              </w:rPr>
            </w:pPr>
            <w:r>
              <w:rPr>
                <w:rFonts w:hint="eastAsia"/>
                <w:color w:val="000000"/>
                <w:sz w:val="18"/>
                <w:szCs w:val="18"/>
              </w:rPr>
              <w:t>离退休费</w:t>
            </w:r>
          </w:p>
        </w:tc>
        <w:tc>
          <w:tcPr>
            <w:tcW w:w="1003" w:type="dxa"/>
            <w:tcBorders>
              <w:top w:val="single" w:color="000000" w:sz="4" w:space="0"/>
              <w:bottom w:val="single" w:color="000000" w:sz="4" w:space="0"/>
              <w:right w:val="single" w:color="000000" w:sz="4" w:space="0"/>
            </w:tcBorders>
            <w:vAlign w:val="center"/>
          </w:tcPr>
          <w:p w14:paraId="6258514E">
            <w:pPr>
              <w:rPr>
                <w:color w:val="000000"/>
                <w:sz w:val="18"/>
                <w:szCs w:val="18"/>
              </w:rPr>
            </w:pPr>
            <w:r>
              <w:rPr>
                <w:color w:val="000000"/>
                <w:sz w:val="18"/>
                <w:szCs w:val="18"/>
              </w:rPr>
              <w:t>30</w:t>
            </w:r>
            <w:r>
              <w:rPr>
                <w:rFonts w:hint="eastAsia"/>
                <w:color w:val="000000"/>
                <w:sz w:val="18"/>
                <w:szCs w:val="18"/>
              </w:rPr>
              <w:t>3</w:t>
            </w:r>
            <w:r>
              <w:rPr>
                <w:color w:val="000000"/>
                <w:sz w:val="18"/>
                <w:szCs w:val="18"/>
              </w:rPr>
              <w:t>01</w:t>
            </w:r>
          </w:p>
        </w:tc>
        <w:tc>
          <w:tcPr>
            <w:tcW w:w="2541" w:type="dxa"/>
            <w:tcBorders>
              <w:top w:val="single" w:color="000000" w:sz="4" w:space="0"/>
              <w:left w:val="single" w:color="000000" w:sz="4" w:space="0"/>
              <w:bottom w:val="single" w:color="000000" w:sz="4" w:space="0"/>
              <w:right w:val="single" w:color="000000" w:sz="4" w:space="0"/>
            </w:tcBorders>
            <w:vAlign w:val="center"/>
          </w:tcPr>
          <w:p w14:paraId="7E06B46A">
            <w:pPr>
              <w:rPr>
                <w:rFonts w:ascii="宋体" w:hAnsi="宋体" w:cs="宋体"/>
                <w:color w:val="000000"/>
                <w:sz w:val="18"/>
                <w:szCs w:val="18"/>
              </w:rPr>
            </w:pPr>
            <w:r>
              <w:rPr>
                <w:rFonts w:hint="eastAsia"/>
                <w:color w:val="000000"/>
                <w:sz w:val="18"/>
                <w:szCs w:val="18"/>
              </w:rPr>
              <w:t>离休费</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7B98738E">
            <w:pPr>
              <w:widowControl/>
              <w:jc w:val="center"/>
              <w:textAlignment w:val="bottom"/>
              <w:rPr>
                <w:rFonts w:ascii="宋体" w:hAnsi="宋体" w:cs="宋体"/>
                <w:color w:val="000000"/>
                <w:sz w:val="20"/>
                <w:szCs w:val="20"/>
              </w:rPr>
            </w:pPr>
            <w:r>
              <w:rPr>
                <w:rFonts w:hint="eastAsia" w:ascii="宋体" w:hAnsi="宋体" w:cs="宋体"/>
                <w:bCs/>
                <w:color w:val="000000"/>
                <w:kern w:val="0"/>
                <w:sz w:val="20"/>
                <w:szCs w:val="20"/>
              </w:rPr>
              <w:t>328.14</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5C2BEA5F">
            <w:pPr>
              <w:widowControl/>
              <w:jc w:val="center"/>
              <w:textAlignment w:val="bottom"/>
              <w:rPr>
                <w:rFonts w:ascii="宋体" w:hAnsi="宋体" w:cs="宋体"/>
                <w:bCs/>
                <w:color w:val="000000"/>
                <w:kern w:val="0"/>
                <w:sz w:val="20"/>
                <w:szCs w:val="20"/>
              </w:rPr>
            </w:pPr>
            <w:r>
              <w:rPr>
                <w:rFonts w:hint="eastAsia" w:ascii="宋体" w:hAnsi="宋体" w:cs="宋体"/>
                <w:bCs/>
                <w:color w:val="000000"/>
                <w:kern w:val="0"/>
                <w:sz w:val="20"/>
                <w:szCs w:val="20"/>
              </w:rPr>
              <w:t>328.14</w:t>
            </w:r>
          </w:p>
        </w:tc>
        <w:tc>
          <w:tcPr>
            <w:tcW w:w="1205" w:type="dxa"/>
            <w:tcBorders>
              <w:top w:val="single" w:color="000000" w:sz="4" w:space="0"/>
              <w:left w:val="single" w:color="000000" w:sz="4" w:space="0"/>
              <w:bottom w:val="single" w:color="000000" w:sz="4" w:space="0"/>
              <w:right w:val="single" w:color="000000" w:sz="4" w:space="0"/>
            </w:tcBorders>
            <w:vAlign w:val="bottom"/>
          </w:tcPr>
          <w:p w14:paraId="6ECF6D98">
            <w:pPr>
              <w:jc w:val="center"/>
              <w:rPr>
                <w:sz w:val="18"/>
                <w:szCs w:val="18"/>
              </w:rPr>
            </w:pPr>
          </w:p>
        </w:tc>
      </w:tr>
      <w:tr w14:paraId="3B106093">
        <w:tblPrEx>
          <w:tblCellMar>
            <w:top w:w="15" w:type="dxa"/>
            <w:left w:w="15" w:type="dxa"/>
            <w:bottom w:w="15" w:type="dxa"/>
            <w:right w:w="15" w:type="dxa"/>
          </w:tblCellMar>
        </w:tblPrEx>
        <w:trPr>
          <w:trHeight w:val="390" w:hRule="atLeast"/>
        </w:trPr>
        <w:tc>
          <w:tcPr>
            <w:tcW w:w="6238" w:type="dxa"/>
            <w:gridSpan w:val="5"/>
            <w:tcBorders>
              <w:top w:val="single" w:color="000000" w:sz="4" w:space="0"/>
              <w:left w:val="single" w:color="000000" w:sz="4" w:space="0"/>
              <w:bottom w:val="single" w:color="000000" w:sz="4" w:space="0"/>
              <w:right w:val="single" w:color="000000" w:sz="4" w:space="0"/>
            </w:tcBorders>
            <w:vAlign w:val="center"/>
          </w:tcPr>
          <w:p w14:paraId="799807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  计</w:t>
            </w:r>
          </w:p>
        </w:tc>
        <w:tc>
          <w:tcPr>
            <w:tcW w:w="1275" w:type="dxa"/>
            <w:gridSpan w:val="2"/>
            <w:tcBorders>
              <w:top w:val="single" w:color="000000" w:sz="4" w:space="0"/>
              <w:left w:val="single" w:color="000000" w:sz="4" w:space="0"/>
              <w:bottom w:val="single" w:color="000000" w:sz="4" w:space="0"/>
              <w:right w:val="single" w:color="000000" w:sz="4" w:space="0"/>
            </w:tcBorders>
            <w:vAlign w:val="bottom"/>
          </w:tcPr>
          <w:p w14:paraId="1A7909C5">
            <w:pPr>
              <w:widowControl/>
              <w:jc w:val="center"/>
              <w:textAlignment w:val="bottom"/>
              <w:rPr>
                <w:rFonts w:ascii="宋体" w:hAnsi="宋体" w:cs="宋体"/>
                <w:b/>
                <w:color w:val="000000"/>
                <w:kern w:val="0"/>
                <w:sz w:val="18"/>
                <w:szCs w:val="18"/>
              </w:rPr>
            </w:pPr>
            <w:r>
              <w:rPr>
                <w:rFonts w:hint="eastAsia" w:ascii="宋体" w:hAnsi="宋体" w:cs="宋体"/>
                <w:b/>
                <w:bCs/>
                <w:color w:val="000000"/>
                <w:kern w:val="0"/>
                <w:sz w:val="20"/>
                <w:szCs w:val="20"/>
              </w:rPr>
              <w:t>129875.75</w:t>
            </w:r>
          </w:p>
        </w:tc>
        <w:tc>
          <w:tcPr>
            <w:tcW w:w="1291" w:type="dxa"/>
            <w:gridSpan w:val="2"/>
            <w:tcBorders>
              <w:top w:val="single" w:color="000000" w:sz="4" w:space="0"/>
              <w:left w:val="single" w:color="000000" w:sz="4" w:space="0"/>
              <w:bottom w:val="single" w:color="000000" w:sz="4" w:space="0"/>
              <w:right w:val="single" w:color="000000" w:sz="4" w:space="0"/>
            </w:tcBorders>
            <w:vAlign w:val="bottom"/>
          </w:tcPr>
          <w:p w14:paraId="1CC0B2B0">
            <w:pPr>
              <w:widowControl/>
              <w:textAlignment w:val="bottom"/>
              <w:rPr>
                <w:rFonts w:ascii="宋体" w:hAnsi="宋体" w:cs="宋体"/>
                <w:b/>
                <w:bCs/>
                <w:color w:val="000000"/>
                <w:kern w:val="0"/>
                <w:sz w:val="20"/>
                <w:szCs w:val="20"/>
              </w:rPr>
            </w:pPr>
            <w:r>
              <w:rPr>
                <w:rFonts w:hint="eastAsia" w:ascii="宋体" w:hAnsi="宋体" w:cs="宋体"/>
                <w:b/>
                <w:bCs/>
                <w:color w:val="000000"/>
                <w:kern w:val="0"/>
                <w:sz w:val="20"/>
                <w:szCs w:val="20"/>
              </w:rPr>
              <w:t>114102.04</w:t>
            </w:r>
          </w:p>
        </w:tc>
        <w:tc>
          <w:tcPr>
            <w:tcW w:w="1205" w:type="dxa"/>
            <w:tcBorders>
              <w:top w:val="single" w:color="000000" w:sz="4" w:space="0"/>
              <w:left w:val="single" w:color="000000" w:sz="4" w:space="0"/>
              <w:bottom w:val="single" w:color="000000" w:sz="4" w:space="0"/>
              <w:right w:val="single" w:color="000000" w:sz="4" w:space="0"/>
            </w:tcBorders>
            <w:vAlign w:val="bottom"/>
          </w:tcPr>
          <w:p w14:paraId="5E66C852">
            <w:pPr>
              <w:rPr>
                <w:rFonts w:ascii="宋体" w:hAnsi="宋体" w:cs="宋体"/>
                <w:b/>
                <w:bCs/>
                <w:color w:val="000000"/>
                <w:kern w:val="0"/>
                <w:sz w:val="20"/>
                <w:szCs w:val="20"/>
              </w:rPr>
            </w:pPr>
            <w:r>
              <w:rPr>
                <w:rFonts w:hint="eastAsia" w:ascii="宋体" w:hAnsi="宋体" w:cs="宋体"/>
                <w:b/>
                <w:bCs/>
                <w:color w:val="000000"/>
                <w:kern w:val="0"/>
                <w:sz w:val="20"/>
                <w:szCs w:val="20"/>
              </w:rPr>
              <w:t>15773.71</w:t>
            </w:r>
          </w:p>
        </w:tc>
      </w:tr>
    </w:tbl>
    <w:p w14:paraId="4805356A">
      <w:pPr>
        <w:spacing w:line="620" w:lineRule="exact"/>
        <w:jc w:val="center"/>
        <w:rPr>
          <w:rFonts w:ascii="黑体" w:hAnsi="宋体" w:eastAsia="黑体" w:cs="宋体"/>
          <w:b/>
          <w:bCs/>
          <w:color w:val="000000"/>
          <w:spacing w:val="-9"/>
          <w:kern w:val="0"/>
          <w:sz w:val="32"/>
          <w:szCs w:val="32"/>
        </w:rPr>
      </w:pPr>
    </w:p>
    <w:p w14:paraId="4190A418">
      <w:pPr>
        <w:spacing w:line="620" w:lineRule="exact"/>
        <w:jc w:val="center"/>
        <w:rPr>
          <w:rFonts w:ascii="黑体" w:hAnsi="宋体" w:eastAsia="黑体" w:cs="宋体"/>
          <w:b/>
          <w:bCs/>
          <w:color w:val="000000"/>
          <w:spacing w:val="-9"/>
          <w:kern w:val="0"/>
          <w:sz w:val="32"/>
          <w:szCs w:val="32"/>
        </w:rPr>
      </w:pPr>
    </w:p>
    <w:p w14:paraId="44AD56DC">
      <w:pPr>
        <w:spacing w:line="620" w:lineRule="exact"/>
        <w:jc w:val="center"/>
        <w:rPr>
          <w:rFonts w:ascii="黑体" w:hAnsi="宋体" w:eastAsia="黑体" w:cs="宋体"/>
          <w:b/>
          <w:bCs/>
          <w:color w:val="000000"/>
          <w:spacing w:val="-9"/>
          <w:kern w:val="0"/>
          <w:sz w:val="32"/>
          <w:szCs w:val="32"/>
        </w:rPr>
      </w:pPr>
    </w:p>
    <w:p w14:paraId="392FF706">
      <w:pPr>
        <w:spacing w:line="620" w:lineRule="exact"/>
        <w:jc w:val="center"/>
        <w:rPr>
          <w:rFonts w:ascii="黑体" w:hAnsi="宋体" w:eastAsia="黑体" w:cs="宋体"/>
          <w:b/>
          <w:bCs/>
          <w:color w:val="000000"/>
          <w:spacing w:val="-9"/>
          <w:kern w:val="0"/>
          <w:sz w:val="32"/>
          <w:szCs w:val="32"/>
        </w:rPr>
      </w:pPr>
    </w:p>
    <w:p w14:paraId="1EAC04F3">
      <w:pPr>
        <w:spacing w:line="620" w:lineRule="exact"/>
        <w:jc w:val="center"/>
        <w:rPr>
          <w:rFonts w:ascii="黑体" w:hAnsi="宋体" w:eastAsia="黑体" w:cs="宋体"/>
          <w:b/>
          <w:bCs/>
          <w:color w:val="000000"/>
          <w:kern w:val="0"/>
          <w:sz w:val="32"/>
          <w:szCs w:val="32"/>
        </w:rPr>
      </w:pPr>
      <w:r>
        <w:rPr>
          <w:rFonts w:hint="eastAsia" w:ascii="黑体" w:hAnsi="宋体" w:eastAsia="黑体" w:cs="宋体"/>
          <w:b/>
          <w:bCs/>
          <w:color w:val="000000"/>
          <w:spacing w:val="-9"/>
          <w:kern w:val="0"/>
          <w:sz w:val="32"/>
          <w:szCs w:val="32"/>
        </w:rPr>
        <w:t>北京市公安局大兴分局2025年政府性基金预算财政拨款支出</w:t>
      </w:r>
      <w:r>
        <w:rPr>
          <w:rFonts w:ascii="黑体" w:hAnsi="宋体" w:eastAsia="黑体" w:cs="宋体"/>
          <w:b/>
          <w:bCs/>
          <w:color w:val="000000"/>
          <w:spacing w:val="-9"/>
          <w:kern w:val="0"/>
          <w:sz w:val="32"/>
          <w:szCs w:val="32"/>
        </w:rPr>
        <w:t>预</w:t>
      </w:r>
      <w:r>
        <w:rPr>
          <w:rFonts w:hint="eastAsia" w:ascii="黑体" w:hAnsi="宋体" w:eastAsia="黑体" w:cs="宋体"/>
          <w:b/>
          <w:bCs/>
          <w:color w:val="000000"/>
          <w:spacing w:val="-9"/>
          <w:kern w:val="0"/>
          <w:sz w:val="32"/>
          <w:szCs w:val="32"/>
        </w:rPr>
        <w:t>算表</w:t>
      </w:r>
    </w:p>
    <w:tbl>
      <w:tblPr>
        <w:tblStyle w:val="6"/>
        <w:tblpPr w:leftFromText="180" w:rightFromText="180" w:vertAnchor="text" w:horzAnchor="page" w:tblpX="1636" w:tblpY="975"/>
        <w:tblOverlap w:val="never"/>
        <w:tblW w:w="9089" w:type="dxa"/>
        <w:tblInd w:w="0" w:type="dxa"/>
        <w:tblLayout w:type="fixed"/>
        <w:tblCellMar>
          <w:top w:w="0" w:type="dxa"/>
          <w:left w:w="108" w:type="dxa"/>
          <w:bottom w:w="0" w:type="dxa"/>
          <w:right w:w="108" w:type="dxa"/>
        </w:tblCellMar>
      </w:tblPr>
      <w:tblGrid>
        <w:gridCol w:w="879"/>
        <w:gridCol w:w="1556"/>
        <w:gridCol w:w="735"/>
        <w:gridCol w:w="951"/>
        <w:gridCol w:w="807"/>
        <w:gridCol w:w="1224"/>
        <w:gridCol w:w="1224"/>
        <w:gridCol w:w="763"/>
        <w:gridCol w:w="950"/>
      </w:tblGrid>
      <w:tr w14:paraId="4EC6075B">
        <w:tblPrEx>
          <w:tblCellMar>
            <w:top w:w="0" w:type="dxa"/>
            <w:left w:w="108" w:type="dxa"/>
            <w:bottom w:w="0" w:type="dxa"/>
            <w:right w:w="108" w:type="dxa"/>
          </w:tblCellMar>
        </w:tblPrEx>
        <w:trPr>
          <w:trHeight w:val="700" w:hRule="atLeast"/>
        </w:trPr>
        <w:tc>
          <w:tcPr>
            <w:tcW w:w="2435"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0A022589">
            <w:pPr>
              <w:widowControl/>
              <w:jc w:val="center"/>
              <w:rPr>
                <w:rFonts w:ascii="宋体" w:hAnsi="宋体" w:cs="Arial Unicode MS"/>
                <w:color w:val="000000"/>
                <w:kern w:val="0"/>
                <w:sz w:val="20"/>
                <w:szCs w:val="20"/>
              </w:rPr>
            </w:pPr>
            <w:r>
              <w:rPr>
                <w:rFonts w:ascii="宋体" w:hAnsi="宋体" w:cs="Arial Unicode MS"/>
                <w:color w:val="000000"/>
                <w:kern w:val="0"/>
                <w:sz w:val="20"/>
                <w:szCs w:val="20"/>
              </w:rPr>
              <w:t xml:space="preserve">   </w:t>
            </w:r>
            <w:r>
              <w:rPr>
                <w:rFonts w:hint="eastAsia" w:ascii="宋体" w:hAnsi="宋体" w:cs="Arial Unicode MS"/>
                <w:color w:val="000000"/>
                <w:kern w:val="0"/>
                <w:sz w:val="20"/>
                <w:szCs w:val="20"/>
              </w:rPr>
              <w:t>项目</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556A2196">
            <w:pPr>
              <w:widowControl/>
              <w:jc w:val="center"/>
              <w:rPr>
                <w:rFonts w:ascii="宋体" w:hAnsi="宋体" w:cs="Arial Unicode MS"/>
                <w:color w:val="000000"/>
                <w:kern w:val="0"/>
                <w:sz w:val="20"/>
                <w:szCs w:val="20"/>
              </w:rPr>
            </w:pPr>
            <w:r>
              <w:rPr>
                <w:rFonts w:ascii="宋体" w:hAnsi="宋体" w:cs="Arial Unicode MS"/>
                <w:color w:val="000000"/>
                <w:kern w:val="0"/>
                <w:sz w:val="20"/>
                <w:szCs w:val="20"/>
              </w:rPr>
              <w:t>政府支出经济分类科目</w:t>
            </w:r>
          </w:p>
        </w:tc>
        <w:tc>
          <w:tcPr>
            <w:tcW w:w="2031" w:type="dxa"/>
            <w:gridSpan w:val="2"/>
            <w:tcBorders>
              <w:top w:val="single" w:color="auto" w:sz="4" w:space="0"/>
              <w:left w:val="single" w:color="auto" w:sz="4" w:space="0"/>
              <w:bottom w:val="single" w:color="auto" w:sz="4" w:space="0"/>
              <w:right w:val="single" w:color="auto" w:sz="4" w:space="0"/>
            </w:tcBorders>
            <w:shd w:val="clear" w:color="auto" w:fill="A6A6A6"/>
            <w:vAlign w:val="center"/>
          </w:tcPr>
          <w:p w14:paraId="7D36D3DA">
            <w:pPr>
              <w:widowControl/>
              <w:jc w:val="center"/>
              <w:rPr>
                <w:rFonts w:ascii="宋体" w:hAnsi="宋体" w:cs="Arial Unicode MS"/>
                <w:color w:val="000000"/>
                <w:kern w:val="0"/>
                <w:sz w:val="20"/>
                <w:szCs w:val="20"/>
              </w:rPr>
            </w:pPr>
            <w:r>
              <w:rPr>
                <w:rFonts w:ascii="宋体" w:hAnsi="宋体" w:cs="Arial Unicode MS"/>
                <w:color w:val="000000"/>
                <w:kern w:val="0"/>
                <w:sz w:val="20"/>
                <w:szCs w:val="20"/>
              </w:rPr>
              <w:t>部门支出经济分类科目</w:t>
            </w:r>
          </w:p>
        </w:tc>
        <w:tc>
          <w:tcPr>
            <w:tcW w:w="2937" w:type="dxa"/>
            <w:gridSpan w:val="3"/>
            <w:tcBorders>
              <w:top w:val="single" w:color="auto" w:sz="4" w:space="0"/>
              <w:left w:val="single" w:color="auto" w:sz="4" w:space="0"/>
              <w:bottom w:val="single" w:color="auto" w:sz="4" w:space="0"/>
              <w:right w:val="single" w:color="auto" w:sz="4" w:space="0"/>
            </w:tcBorders>
            <w:shd w:val="clear" w:color="auto" w:fill="A6A6A6"/>
            <w:vAlign w:val="center"/>
          </w:tcPr>
          <w:p w14:paraId="5124CA94">
            <w:pPr>
              <w:widowControl/>
              <w:jc w:val="center"/>
              <w:rPr>
                <w:rFonts w:ascii="宋体" w:hAnsi="宋体" w:cs="Arial Unicode MS"/>
                <w:color w:val="000000"/>
                <w:kern w:val="0"/>
                <w:sz w:val="20"/>
                <w:szCs w:val="20"/>
              </w:rPr>
            </w:pPr>
            <w:r>
              <w:rPr>
                <w:rFonts w:ascii="宋体" w:hAnsi="宋体" w:cs="Arial Unicode MS"/>
                <w:color w:val="000000"/>
                <w:kern w:val="0"/>
                <w:sz w:val="20"/>
                <w:szCs w:val="20"/>
              </w:rPr>
              <w:t>本年</w:t>
            </w:r>
            <w:r>
              <w:rPr>
                <w:rFonts w:hint="eastAsia" w:ascii="宋体" w:hAnsi="宋体" w:cs="Arial Unicode MS"/>
                <w:color w:val="000000"/>
                <w:kern w:val="0"/>
                <w:sz w:val="20"/>
                <w:szCs w:val="20"/>
              </w:rPr>
              <w:t>政府性基金</w:t>
            </w:r>
            <w:r>
              <w:rPr>
                <w:rFonts w:ascii="宋体" w:hAnsi="宋体" w:cs="Arial Unicode MS"/>
                <w:color w:val="000000"/>
                <w:kern w:val="0"/>
                <w:sz w:val="20"/>
                <w:szCs w:val="20"/>
              </w:rPr>
              <w:t>预算支出</w:t>
            </w:r>
          </w:p>
        </w:tc>
      </w:tr>
      <w:tr w14:paraId="0FA63558">
        <w:tblPrEx>
          <w:tblCellMar>
            <w:top w:w="0" w:type="dxa"/>
            <w:left w:w="108" w:type="dxa"/>
            <w:bottom w:w="0" w:type="dxa"/>
            <w:right w:w="108" w:type="dxa"/>
          </w:tblCellMar>
        </w:tblPrEx>
        <w:trPr>
          <w:trHeight w:val="315" w:hRule="atLeast"/>
        </w:trPr>
        <w:tc>
          <w:tcPr>
            <w:tcW w:w="880" w:type="dxa"/>
            <w:tcBorders>
              <w:top w:val="single" w:color="auto" w:sz="4" w:space="0"/>
              <w:left w:val="single" w:color="auto" w:sz="4" w:space="0"/>
              <w:bottom w:val="single" w:color="auto" w:sz="4" w:space="0"/>
              <w:right w:val="single" w:color="auto" w:sz="4" w:space="0"/>
            </w:tcBorders>
            <w:shd w:val="clear" w:color="auto" w:fill="A6A6A6"/>
            <w:vAlign w:val="center"/>
          </w:tcPr>
          <w:p w14:paraId="024A261A">
            <w:pPr>
              <w:widowControl/>
              <w:jc w:val="center"/>
              <w:rPr>
                <w:rFonts w:ascii="宋体" w:hAnsi="宋体" w:cs="Arial Unicode MS"/>
                <w:color w:val="000000"/>
                <w:kern w:val="0"/>
                <w:sz w:val="20"/>
                <w:szCs w:val="20"/>
              </w:rPr>
            </w:pPr>
            <w:r>
              <w:rPr>
                <w:rFonts w:hint="eastAsia" w:ascii="宋体" w:hAnsi="宋体" w:cs="Arial Unicode MS"/>
                <w:color w:val="000000"/>
                <w:kern w:val="0"/>
                <w:sz w:val="20"/>
                <w:szCs w:val="20"/>
              </w:rPr>
              <w:t>科目编码</w:t>
            </w:r>
          </w:p>
        </w:tc>
        <w:tc>
          <w:tcPr>
            <w:tcW w:w="1556" w:type="dxa"/>
            <w:tcBorders>
              <w:top w:val="single" w:color="auto" w:sz="4" w:space="0"/>
              <w:left w:val="single" w:color="auto" w:sz="4" w:space="0"/>
              <w:bottom w:val="single" w:color="auto" w:sz="4" w:space="0"/>
              <w:right w:val="single" w:color="auto" w:sz="4" w:space="0"/>
            </w:tcBorders>
            <w:shd w:val="clear" w:color="auto" w:fill="A6A6A6"/>
            <w:vAlign w:val="center"/>
          </w:tcPr>
          <w:p w14:paraId="4816CC77">
            <w:pPr>
              <w:widowControl/>
              <w:jc w:val="center"/>
              <w:rPr>
                <w:rFonts w:ascii="宋体" w:hAnsi="宋体" w:cs="Arial Unicode MS"/>
                <w:color w:val="000000"/>
                <w:kern w:val="0"/>
                <w:sz w:val="20"/>
                <w:szCs w:val="20"/>
              </w:rPr>
            </w:pPr>
            <w:r>
              <w:rPr>
                <w:rFonts w:hint="eastAsia" w:ascii="宋体" w:hAnsi="宋体" w:cs="Arial Unicode MS"/>
                <w:color w:val="000000"/>
                <w:kern w:val="0"/>
                <w:sz w:val="20"/>
                <w:szCs w:val="20"/>
              </w:rPr>
              <w:t>科目名称</w:t>
            </w:r>
          </w:p>
        </w:tc>
        <w:tc>
          <w:tcPr>
            <w:tcW w:w="735" w:type="dxa"/>
            <w:tcBorders>
              <w:top w:val="single" w:color="auto" w:sz="4" w:space="0"/>
              <w:left w:val="single" w:color="auto" w:sz="4" w:space="0"/>
              <w:bottom w:val="single" w:color="auto" w:sz="4" w:space="0"/>
              <w:right w:val="single" w:color="auto" w:sz="4" w:space="0"/>
            </w:tcBorders>
            <w:shd w:val="clear" w:color="auto" w:fill="A6A6A6"/>
            <w:vAlign w:val="center"/>
          </w:tcPr>
          <w:p w14:paraId="1F4D1ADF">
            <w:pPr>
              <w:widowControl/>
              <w:jc w:val="center"/>
              <w:rPr>
                <w:rFonts w:ascii="宋体" w:hAnsi="宋体" w:cs="Arial Unicode MS"/>
                <w:color w:val="000000"/>
                <w:kern w:val="0"/>
                <w:sz w:val="20"/>
                <w:szCs w:val="20"/>
              </w:rPr>
            </w:pPr>
            <w:r>
              <w:rPr>
                <w:rFonts w:ascii="宋体" w:hAnsi="宋体" w:cs="Arial Unicode MS"/>
                <w:color w:val="000000"/>
                <w:kern w:val="0"/>
                <w:sz w:val="20"/>
                <w:szCs w:val="20"/>
              </w:rPr>
              <w:t>科目编码</w:t>
            </w:r>
          </w:p>
        </w:tc>
        <w:tc>
          <w:tcPr>
            <w:tcW w:w="951" w:type="dxa"/>
            <w:tcBorders>
              <w:top w:val="single" w:color="auto" w:sz="4" w:space="0"/>
              <w:left w:val="single" w:color="auto" w:sz="4" w:space="0"/>
              <w:bottom w:val="single" w:color="auto" w:sz="4" w:space="0"/>
              <w:right w:val="single" w:color="auto" w:sz="4" w:space="0"/>
            </w:tcBorders>
            <w:shd w:val="clear" w:color="auto" w:fill="A6A6A6"/>
            <w:vAlign w:val="center"/>
          </w:tcPr>
          <w:p w14:paraId="0EE3EAAD">
            <w:pPr>
              <w:widowControl/>
              <w:jc w:val="center"/>
              <w:rPr>
                <w:rFonts w:ascii="宋体" w:hAnsi="宋体" w:cs="Arial Unicode MS"/>
                <w:color w:val="000000"/>
                <w:kern w:val="0"/>
                <w:sz w:val="20"/>
                <w:szCs w:val="20"/>
              </w:rPr>
            </w:pPr>
            <w:r>
              <w:rPr>
                <w:rFonts w:ascii="宋体" w:hAnsi="宋体" w:cs="Arial Unicode MS"/>
                <w:color w:val="000000"/>
                <w:kern w:val="0"/>
                <w:sz w:val="20"/>
                <w:szCs w:val="20"/>
              </w:rPr>
              <w:t>科目名称</w:t>
            </w:r>
          </w:p>
        </w:tc>
        <w:tc>
          <w:tcPr>
            <w:tcW w:w="807" w:type="dxa"/>
            <w:tcBorders>
              <w:top w:val="single" w:color="auto" w:sz="4" w:space="0"/>
              <w:left w:val="single" w:color="auto" w:sz="4" w:space="0"/>
              <w:bottom w:val="single" w:color="auto" w:sz="4" w:space="0"/>
              <w:right w:val="single" w:color="auto" w:sz="4" w:space="0"/>
            </w:tcBorders>
            <w:shd w:val="clear" w:color="auto" w:fill="A6A6A6"/>
          </w:tcPr>
          <w:p w14:paraId="1608F2E7">
            <w:pPr>
              <w:widowControl/>
              <w:jc w:val="center"/>
              <w:rPr>
                <w:rFonts w:ascii="宋体" w:hAnsi="宋体" w:cs="Arial Unicode MS"/>
                <w:color w:val="000000"/>
                <w:kern w:val="0"/>
                <w:szCs w:val="21"/>
              </w:rPr>
            </w:pPr>
            <w:r>
              <w:rPr>
                <w:rFonts w:ascii="宋体" w:hAnsi="宋体" w:cs="Arial Unicode MS"/>
                <w:color w:val="000000"/>
                <w:kern w:val="0"/>
                <w:sz w:val="20"/>
                <w:szCs w:val="20"/>
              </w:rPr>
              <w:t>科目编码</w:t>
            </w:r>
          </w:p>
        </w:tc>
        <w:tc>
          <w:tcPr>
            <w:tcW w:w="1224" w:type="dxa"/>
            <w:tcBorders>
              <w:top w:val="single" w:color="auto" w:sz="4" w:space="0"/>
              <w:left w:val="single" w:color="auto" w:sz="4" w:space="0"/>
              <w:bottom w:val="single" w:color="auto" w:sz="4" w:space="0"/>
              <w:right w:val="single" w:color="auto" w:sz="4" w:space="0"/>
            </w:tcBorders>
            <w:shd w:val="clear" w:color="auto" w:fill="A6A6A6"/>
            <w:vAlign w:val="center"/>
          </w:tcPr>
          <w:p w14:paraId="11E07F7E">
            <w:pPr>
              <w:widowControl/>
              <w:jc w:val="center"/>
              <w:rPr>
                <w:rFonts w:ascii="宋体" w:hAnsi="宋体" w:cs="Arial Unicode MS"/>
                <w:color w:val="000000"/>
                <w:kern w:val="0"/>
                <w:szCs w:val="21"/>
              </w:rPr>
            </w:pPr>
            <w:r>
              <w:rPr>
                <w:rFonts w:ascii="宋体" w:hAnsi="宋体" w:cs="Arial Unicode MS"/>
                <w:color w:val="000000"/>
                <w:kern w:val="0"/>
                <w:sz w:val="20"/>
                <w:szCs w:val="20"/>
              </w:rPr>
              <w:t>科目名称</w:t>
            </w:r>
          </w:p>
        </w:tc>
        <w:tc>
          <w:tcPr>
            <w:tcW w:w="1224" w:type="dxa"/>
            <w:tcBorders>
              <w:top w:val="single" w:color="auto" w:sz="4" w:space="0"/>
              <w:left w:val="single" w:color="auto" w:sz="4" w:space="0"/>
              <w:bottom w:val="single" w:color="auto" w:sz="4" w:space="0"/>
              <w:right w:val="single" w:color="auto" w:sz="4" w:space="0"/>
            </w:tcBorders>
            <w:shd w:val="clear" w:color="auto" w:fill="A6A6A6"/>
            <w:vAlign w:val="center"/>
          </w:tcPr>
          <w:p w14:paraId="67B824EB">
            <w:pPr>
              <w:widowControl/>
              <w:jc w:val="center"/>
              <w:rPr>
                <w:rFonts w:ascii="宋体" w:hAnsi="宋体" w:cs="Arial Unicode MS"/>
                <w:color w:val="000000"/>
                <w:kern w:val="0"/>
                <w:sz w:val="20"/>
                <w:szCs w:val="20"/>
              </w:rPr>
            </w:pPr>
            <w:r>
              <w:rPr>
                <w:rFonts w:hint="eastAsia" w:ascii="宋体" w:hAnsi="宋体" w:cs="Arial Unicode MS"/>
                <w:color w:val="000000"/>
                <w:kern w:val="0"/>
                <w:sz w:val="20"/>
                <w:szCs w:val="20"/>
              </w:rPr>
              <w:t>合计</w:t>
            </w:r>
          </w:p>
        </w:tc>
        <w:tc>
          <w:tcPr>
            <w:tcW w:w="763" w:type="dxa"/>
            <w:tcBorders>
              <w:top w:val="single" w:color="auto" w:sz="4" w:space="0"/>
              <w:left w:val="single" w:color="auto" w:sz="4" w:space="0"/>
              <w:bottom w:val="single" w:color="auto" w:sz="4" w:space="0"/>
              <w:right w:val="single" w:color="auto" w:sz="4" w:space="0"/>
            </w:tcBorders>
            <w:shd w:val="clear" w:color="auto" w:fill="A6A6A6"/>
            <w:vAlign w:val="center"/>
          </w:tcPr>
          <w:p w14:paraId="1A795864">
            <w:pPr>
              <w:widowControl/>
              <w:jc w:val="center"/>
              <w:rPr>
                <w:sz w:val="20"/>
                <w:szCs w:val="20"/>
              </w:rPr>
            </w:pPr>
            <w:r>
              <w:rPr>
                <w:rFonts w:hint="eastAsia" w:ascii="宋体" w:hAnsi="宋体" w:cs="Arial Unicode MS"/>
                <w:color w:val="000000"/>
                <w:kern w:val="0"/>
                <w:sz w:val="20"/>
                <w:szCs w:val="20"/>
              </w:rPr>
              <w:t>基本支出</w:t>
            </w:r>
          </w:p>
        </w:tc>
        <w:tc>
          <w:tcPr>
            <w:tcW w:w="949" w:type="dxa"/>
            <w:tcBorders>
              <w:top w:val="single" w:color="auto" w:sz="4" w:space="0"/>
              <w:left w:val="single" w:color="auto" w:sz="4" w:space="0"/>
              <w:bottom w:val="single" w:color="auto" w:sz="4" w:space="0"/>
              <w:right w:val="single" w:color="auto" w:sz="4" w:space="0"/>
            </w:tcBorders>
            <w:shd w:val="clear" w:color="auto" w:fill="A6A6A6"/>
            <w:vAlign w:val="center"/>
          </w:tcPr>
          <w:p w14:paraId="02FC1180">
            <w:pPr>
              <w:widowControl/>
              <w:jc w:val="center"/>
              <w:rPr>
                <w:rFonts w:ascii="宋体" w:hAnsi="宋体" w:cs="Arial Unicode MS"/>
                <w:color w:val="000000"/>
                <w:kern w:val="0"/>
                <w:sz w:val="20"/>
                <w:szCs w:val="20"/>
              </w:rPr>
            </w:pPr>
            <w:r>
              <w:rPr>
                <w:rFonts w:hint="eastAsia" w:ascii="宋体" w:hAnsi="宋体" w:cs="Arial Unicode MS"/>
                <w:color w:val="000000"/>
                <w:kern w:val="0"/>
                <w:sz w:val="20"/>
                <w:szCs w:val="20"/>
              </w:rPr>
              <w:t>项目支出</w:t>
            </w:r>
          </w:p>
        </w:tc>
      </w:tr>
      <w:tr w14:paraId="12EE4674">
        <w:tblPrEx>
          <w:tblCellMar>
            <w:top w:w="0" w:type="dxa"/>
            <w:left w:w="108" w:type="dxa"/>
            <w:bottom w:w="0" w:type="dxa"/>
            <w:right w:w="108" w:type="dxa"/>
          </w:tblCellMar>
        </w:tblPrEx>
        <w:trPr>
          <w:trHeight w:val="315" w:hRule="atLeast"/>
        </w:trPr>
        <w:tc>
          <w:tcPr>
            <w:tcW w:w="880" w:type="dxa"/>
            <w:tcBorders>
              <w:top w:val="single" w:color="auto" w:sz="4" w:space="0"/>
              <w:left w:val="single" w:color="auto" w:sz="4" w:space="0"/>
              <w:bottom w:val="single" w:color="auto" w:sz="4" w:space="0"/>
              <w:right w:val="single" w:color="auto" w:sz="4" w:space="0"/>
            </w:tcBorders>
            <w:vAlign w:val="center"/>
          </w:tcPr>
          <w:p w14:paraId="6957A9AE">
            <w:pPr>
              <w:widowControl/>
              <w:jc w:val="left"/>
              <w:textAlignment w:val="center"/>
              <w:rPr>
                <w:rFonts w:ascii="宋体" w:hAnsi="宋体" w:cs="宋体"/>
                <w:color w:val="000000"/>
                <w:kern w:val="0"/>
                <w:sz w:val="18"/>
                <w:szCs w:val="18"/>
              </w:rPr>
            </w:pPr>
          </w:p>
        </w:tc>
        <w:tc>
          <w:tcPr>
            <w:tcW w:w="1556" w:type="dxa"/>
            <w:tcBorders>
              <w:top w:val="single" w:color="auto" w:sz="4" w:space="0"/>
              <w:left w:val="single" w:color="auto" w:sz="4" w:space="0"/>
              <w:bottom w:val="single" w:color="auto" w:sz="4" w:space="0"/>
              <w:right w:val="single" w:color="auto" w:sz="4" w:space="0"/>
            </w:tcBorders>
            <w:vAlign w:val="center"/>
          </w:tcPr>
          <w:p w14:paraId="78ED471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无</w:t>
            </w:r>
          </w:p>
        </w:tc>
        <w:tc>
          <w:tcPr>
            <w:tcW w:w="735" w:type="dxa"/>
            <w:tcBorders>
              <w:top w:val="single" w:color="auto" w:sz="4" w:space="0"/>
              <w:left w:val="single" w:color="auto" w:sz="4" w:space="0"/>
              <w:bottom w:val="single" w:color="auto" w:sz="4" w:space="0"/>
              <w:right w:val="single" w:color="auto" w:sz="4" w:space="0"/>
            </w:tcBorders>
            <w:vAlign w:val="center"/>
          </w:tcPr>
          <w:p w14:paraId="573C5317">
            <w:pPr>
              <w:widowControl/>
              <w:jc w:val="center"/>
              <w:textAlignment w:val="center"/>
              <w:rPr>
                <w:rFonts w:ascii="宋体" w:hAnsi="宋体" w:cs="宋体"/>
                <w:color w:val="000000"/>
                <w:kern w:val="0"/>
                <w:sz w:val="18"/>
                <w:szCs w:val="18"/>
              </w:rPr>
            </w:pPr>
          </w:p>
        </w:tc>
        <w:tc>
          <w:tcPr>
            <w:tcW w:w="951" w:type="dxa"/>
            <w:tcBorders>
              <w:top w:val="single" w:color="auto" w:sz="4" w:space="0"/>
              <w:left w:val="single" w:color="auto" w:sz="4" w:space="0"/>
              <w:bottom w:val="single" w:color="auto" w:sz="4" w:space="0"/>
              <w:right w:val="single" w:color="auto" w:sz="4" w:space="0"/>
            </w:tcBorders>
            <w:vAlign w:val="center"/>
          </w:tcPr>
          <w:p w14:paraId="107865AD">
            <w:pPr>
              <w:widowControl/>
              <w:jc w:val="center"/>
              <w:textAlignment w:val="center"/>
              <w:rPr>
                <w:rFonts w:ascii="宋体" w:hAnsi="宋体" w:cs="宋体"/>
                <w:color w:val="000000"/>
                <w:kern w:val="0"/>
                <w:sz w:val="18"/>
                <w:szCs w:val="18"/>
              </w:rPr>
            </w:pPr>
          </w:p>
        </w:tc>
        <w:tc>
          <w:tcPr>
            <w:tcW w:w="807" w:type="dxa"/>
            <w:tcBorders>
              <w:top w:val="single" w:color="auto" w:sz="4" w:space="0"/>
              <w:left w:val="single" w:color="auto" w:sz="4" w:space="0"/>
              <w:bottom w:val="single" w:color="auto" w:sz="4" w:space="0"/>
              <w:right w:val="single" w:color="auto" w:sz="4" w:space="0"/>
            </w:tcBorders>
            <w:vAlign w:val="center"/>
          </w:tcPr>
          <w:p w14:paraId="071BE899">
            <w:pPr>
              <w:widowControl/>
              <w:jc w:val="center"/>
              <w:textAlignment w:val="center"/>
              <w:rPr>
                <w:rFonts w:ascii="宋体" w:hAnsi="宋体" w:cs="宋体"/>
                <w:color w:val="000000"/>
                <w:kern w:val="0"/>
                <w:sz w:val="18"/>
                <w:szCs w:val="18"/>
              </w:rPr>
            </w:pPr>
          </w:p>
        </w:tc>
        <w:tc>
          <w:tcPr>
            <w:tcW w:w="1224" w:type="dxa"/>
            <w:tcBorders>
              <w:top w:val="single" w:color="auto" w:sz="4" w:space="0"/>
              <w:left w:val="single" w:color="auto" w:sz="4" w:space="0"/>
              <w:bottom w:val="single" w:color="auto" w:sz="4" w:space="0"/>
              <w:right w:val="single" w:color="auto" w:sz="4" w:space="0"/>
            </w:tcBorders>
            <w:vAlign w:val="center"/>
          </w:tcPr>
          <w:p w14:paraId="322A7909">
            <w:pPr>
              <w:widowControl/>
              <w:jc w:val="center"/>
              <w:textAlignment w:val="center"/>
              <w:rPr>
                <w:rFonts w:ascii="宋体" w:hAnsi="宋体" w:cs="宋体"/>
                <w:color w:val="000000"/>
                <w:kern w:val="0"/>
                <w:sz w:val="18"/>
                <w:szCs w:val="18"/>
              </w:rPr>
            </w:pPr>
          </w:p>
        </w:tc>
        <w:tc>
          <w:tcPr>
            <w:tcW w:w="1224" w:type="dxa"/>
            <w:tcBorders>
              <w:top w:val="single" w:color="auto" w:sz="4" w:space="0"/>
              <w:left w:val="single" w:color="auto" w:sz="4" w:space="0"/>
              <w:bottom w:val="single" w:color="auto" w:sz="4" w:space="0"/>
              <w:right w:val="single" w:color="auto" w:sz="4" w:space="0"/>
            </w:tcBorders>
            <w:vAlign w:val="center"/>
          </w:tcPr>
          <w:p w14:paraId="3BC9AA0B">
            <w:pPr>
              <w:widowControl/>
              <w:jc w:val="center"/>
              <w:textAlignment w:val="center"/>
              <w:rPr>
                <w:rFonts w:ascii="宋体" w:hAnsi="宋体" w:cs="宋体"/>
                <w:color w:val="000000"/>
                <w:kern w:val="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14:paraId="0CB7E395">
            <w:pPr>
              <w:jc w:val="center"/>
              <w:rPr>
                <w:sz w:val="18"/>
                <w:szCs w:val="18"/>
              </w:rPr>
            </w:pPr>
          </w:p>
        </w:tc>
        <w:tc>
          <w:tcPr>
            <w:tcW w:w="949" w:type="dxa"/>
            <w:tcBorders>
              <w:top w:val="single" w:color="auto" w:sz="4" w:space="0"/>
              <w:left w:val="single" w:color="auto" w:sz="4" w:space="0"/>
              <w:bottom w:val="single" w:color="auto" w:sz="4" w:space="0"/>
              <w:right w:val="single" w:color="auto" w:sz="4" w:space="0"/>
            </w:tcBorders>
            <w:vAlign w:val="center"/>
          </w:tcPr>
          <w:p w14:paraId="16754D80">
            <w:pPr>
              <w:widowControl/>
              <w:jc w:val="center"/>
              <w:textAlignment w:val="center"/>
              <w:rPr>
                <w:rFonts w:ascii="宋体" w:hAnsi="宋体" w:cs="宋体"/>
                <w:color w:val="000000"/>
                <w:kern w:val="0"/>
                <w:sz w:val="18"/>
                <w:szCs w:val="18"/>
              </w:rPr>
            </w:pPr>
          </w:p>
        </w:tc>
      </w:tr>
      <w:tr w14:paraId="74BBFB64">
        <w:tblPrEx>
          <w:tblCellMar>
            <w:top w:w="0" w:type="dxa"/>
            <w:left w:w="108" w:type="dxa"/>
            <w:bottom w:w="0" w:type="dxa"/>
            <w:right w:w="108" w:type="dxa"/>
          </w:tblCellMar>
        </w:tblPrEx>
        <w:trPr>
          <w:trHeight w:val="315" w:hRule="atLeast"/>
        </w:trPr>
        <w:tc>
          <w:tcPr>
            <w:tcW w:w="6152" w:type="dxa"/>
            <w:gridSpan w:val="6"/>
            <w:tcBorders>
              <w:top w:val="single" w:color="auto" w:sz="4" w:space="0"/>
              <w:left w:val="single" w:color="auto" w:sz="4" w:space="0"/>
              <w:bottom w:val="single" w:color="auto" w:sz="4" w:space="0"/>
              <w:right w:val="single" w:color="auto" w:sz="4" w:space="0"/>
            </w:tcBorders>
            <w:vAlign w:val="center"/>
          </w:tcPr>
          <w:p w14:paraId="67745FCD">
            <w:pPr>
              <w:widowControl/>
              <w:jc w:val="center"/>
              <w:textAlignment w:val="center"/>
              <w:rPr>
                <w:rFonts w:ascii="宋体" w:hAnsi="宋体" w:cs="宋体"/>
                <w:b/>
                <w:color w:val="000000"/>
                <w:kern w:val="0"/>
                <w:sz w:val="18"/>
                <w:szCs w:val="18"/>
              </w:rPr>
            </w:pPr>
            <w:r>
              <w:rPr>
                <w:rFonts w:hint="eastAsia" w:ascii="宋体" w:hAnsi="宋体" w:cs="宋体"/>
                <w:color w:val="000000"/>
                <w:kern w:val="0"/>
                <w:sz w:val="18"/>
                <w:szCs w:val="18"/>
              </w:rPr>
              <w:t>合    计</w:t>
            </w:r>
          </w:p>
        </w:tc>
        <w:tc>
          <w:tcPr>
            <w:tcW w:w="1224" w:type="dxa"/>
            <w:tcBorders>
              <w:top w:val="single" w:color="auto" w:sz="4" w:space="0"/>
              <w:left w:val="single" w:color="auto" w:sz="4" w:space="0"/>
              <w:bottom w:val="single" w:color="auto" w:sz="4" w:space="0"/>
              <w:right w:val="single" w:color="auto" w:sz="4" w:space="0"/>
            </w:tcBorders>
            <w:vAlign w:val="center"/>
          </w:tcPr>
          <w:p w14:paraId="3C20B4B1">
            <w:pPr>
              <w:widowControl/>
              <w:jc w:val="center"/>
              <w:textAlignment w:val="center"/>
              <w:rPr>
                <w:rFonts w:ascii="宋体" w:hAnsi="宋体" w:cs="宋体"/>
                <w:color w:val="000000"/>
                <w:kern w:val="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14:paraId="35780EC5">
            <w:pPr>
              <w:jc w:val="center"/>
              <w:rPr>
                <w:sz w:val="18"/>
                <w:szCs w:val="18"/>
              </w:rPr>
            </w:pPr>
          </w:p>
        </w:tc>
        <w:tc>
          <w:tcPr>
            <w:tcW w:w="949" w:type="dxa"/>
            <w:tcBorders>
              <w:top w:val="single" w:color="auto" w:sz="4" w:space="0"/>
              <w:left w:val="single" w:color="auto" w:sz="4" w:space="0"/>
              <w:bottom w:val="single" w:color="auto" w:sz="4" w:space="0"/>
              <w:right w:val="single" w:color="auto" w:sz="4" w:space="0"/>
            </w:tcBorders>
            <w:vAlign w:val="center"/>
          </w:tcPr>
          <w:p w14:paraId="5B52C8B4">
            <w:pPr>
              <w:widowControl/>
              <w:jc w:val="center"/>
              <w:textAlignment w:val="center"/>
              <w:rPr>
                <w:rFonts w:ascii="宋体" w:hAnsi="宋体" w:cs="宋体"/>
                <w:sz w:val="18"/>
                <w:szCs w:val="18"/>
              </w:rPr>
            </w:pPr>
          </w:p>
        </w:tc>
      </w:tr>
    </w:tbl>
    <w:tbl>
      <w:tblPr>
        <w:tblStyle w:val="6"/>
        <w:tblpPr w:leftFromText="180" w:rightFromText="180" w:vertAnchor="text" w:horzAnchor="margin" w:tblpY="27"/>
        <w:tblOverlap w:val="never"/>
        <w:tblW w:w="9105" w:type="dxa"/>
        <w:tblInd w:w="0" w:type="dxa"/>
        <w:tblLayout w:type="fixed"/>
        <w:tblCellMar>
          <w:top w:w="0" w:type="dxa"/>
          <w:left w:w="108" w:type="dxa"/>
          <w:bottom w:w="0" w:type="dxa"/>
          <w:right w:w="108" w:type="dxa"/>
        </w:tblCellMar>
      </w:tblPr>
      <w:tblGrid>
        <w:gridCol w:w="3452"/>
        <w:gridCol w:w="1680"/>
        <w:gridCol w:w="2068"/>
        <w:gridCol w:w="1905"/>
      </w:tblGrid>
      <w:tr w14:paraId="12AF2E63">
        <w:tblPrEx>
          <w:tblCellMar>
            <w:top w:w="0" w:type="dxa"/>
            <w:left w:w="108" w:type="dxa"/>
            <w:bottom w:w="0" w:type="dxa"/>
            <w:right w:w="108" w:type="dxa"/>
          </w:tblCellMar>
        </w:tblPrEx>
        <w:trPr>
          <w:trHeight w:val="1080" w:hRule="atLeast"/>
        </w:trPr>
        <w:tc>
          <w:tcPr>
            <w:tcW w:w="9105" w:type="dxa"/>
            <w:gridSpan w:val="4"/>
            <w:tcBorders>
              <w:top w:val="nil"/>
              <w:left w:val="nil"/>
              <w:bottom w:val="nil"/>
              <w:right w:val="nil"/>
            </w:tcBorders>
            <w:vAlign w:val="center"/>
          </w:tcPr>
          <w:p w14:paraId="5D2F1BB7">
            <w:pPr>
              <w:widowControl/>
              <w:rPr>
                <w:rFonts w:ascii="黑体" w:hAnsi="宋体" w:eastAsia="黑体" w:cs="宋体"/>
                <w:b/>
                <w:bCs/>
                <w:color w:val="000000"/>
                <w:kern w:val="0"/>
                <w:sz w:val="32"/>
                <w:szCs w:val="32"/>
              </w:rPr>
            </w:pPr>
          </w:p>
          <w:p w14:paraId="035627B4">
            <w:pPr>
              <w:widowControl/>
              <w:rPr>
                <w:rFonts w:ascii="黑体" w:hAnsi="宋体" w:eastAsia="黑体" w:cs="宋体"/>
                <w:b/>
                <w:bCs/>
                <w:color w:val="000000"/>
                <w:kern w:val="0"/>
                <w:sz w:val="32"/>
                <w:szCs w:val="32"/>
              </w:rPr>
            </w:pPr>
          </w:p>
          <w:p w14:paraId="275B367A">
            <w:pPr>
              <w:widowControl/>
              <w:rPr>
                <w:rFonts w:ascii="黑体" w:hAnsi="宋体" w:eastAsia="黑体" w:cs="宋体"/>
                <w:b/>
                <w:bCs/>
                <w:color w:val="000000"/>
                <w:kern w:val="0"/>
                <w:sz w:val="32"/>
                <w:szCs w:val="32"/>
              </w:rPr>
            </w:pPr>
          </w:p>
          <w:p w14:paraId="19A6FC13">
            <w:pPr>
              <w:widowControl/>
              <w:rPr>
                <w:rFonts w:ascii="黑体" w:hAnsi="宋体" w:eastAsia="黑体" w:cs="宋体"/>
                <w:b/>
                <w:bCs/>
                <w:color w:val="000000"/>
                <w:kern w:val="0"/>
                <w:sz w:val="32"/>
                <w:szCs w:val="32"/>
              </w:rPr>
            </w:pPr>
          </w:p>
          <w:p w14:paraId="6B0CD1E7">
            <w:pPr>
              <w:widowControl/>
              <w:rPr>
                <w:rFonts w:ascii="黑体" w:hAnsi="宋体" w:eastAsia="黑体" w:cs="宋体"/>
                <w:b/>
                <w:bCs/>
                <w:color w:val="000000"/>
                <w:kern w:val="0"/>
                <w:sz w:val="32"/>
                <w:szCs w:val="32"/>
              </w:rPr>
            </w:pPr>
          </w:p>
          <w:p w14:paraId="69AA4017">
            <w:pPr>
              <w:widowControl/>
              <w:rPr>
                <w:rFonts w:ascii="黑体" w:hAnsi="宋体" w:eastAsia="黑体" w:cs="宋体"/>
                <w:b/>
                <w:bCs/>
                <w:color w:val="000000"/>
                <w:kern w:val="0"/>
                <w:sz w:val="32"/>
                <w:szCs w:val="32"/>
              </w:rPr>
            </w:pPr>
          </w:p>
          <w:p w14:paraId="60FF1F64">
            <w:pPr>
              <w:widowControl/>
              <w:rPr>
                <w:rFonts w:ascii="黑体" w:hAnsi="宋体" w:eastAsia="黑体" w:cs="宋体"/>
                <w:b/>
                <w:bCs/>
                <w:color w:val="000000"/>
                <w:kern w:val="0"/>
                <w:sz w:val="32"/>
                <w:szCs w:val="32"/>
              </w:rPr>
            </w:pPr>
          </w:p>
          <w:p w14:paraId="6B9ED710">
            <w:pPr>
              <w:widowControl/>
              <w:ind w:firstLine="643" w:firstLineChars="200"/>
              <w:rPr>
                <w:rFonts w:ascii="黑体" w:hAnsi="宋体" w:eastAsia="黑体" w:cs="宋体"/>
                <w:b/>
                <w:bCs/>
                <w:color w:val="000000"/>
                <w:kern w:val="0"/>
                <w:sz w:val="32"/>
                <w:szCs w:val="32"/>
              </w:rPr>
            </w:pPr>
            <w:r>
              <w:rPr>
                <w:rFonts w:hint="eastAsia" w:ascii="黑体" w:hAnsi="宋体" w:eastAsia="黑体" w:cs="宋体"/>
                <w:b/>
                <w:bCs/>
                <w:color w:val="000000"/>
                <w:kern w:val="0"/>
                <w:sz w:val="32"/>
                <w:szCs w:val="32"/>
              </w:rPr>
              <w:t>北京市公安局大兴分局2025年</w:t>
            </w:r>
            <w:r>
              <w:rPr>
                <w:rFonts w:ascii="黑体" w:hAnsi="宋体" w:eastAsia="黑体" w:cs="宋体"/>
                <w:b/>
                <w:bCs/>
                <w:kern w:val="0"/>
                <w:sz w:val="32"/>
                <w:szCs w:val="32"/>
              </w:rPr>
              <w:t>一般公共</w:t>
            </w:r>
            <w:r>
              <w:rPr>
                <w:rFonts w:ascii="黑体" w:hAnsi="宋体" w:eastAsia="黑体" w:cs="宋体"/>
                <w:b/>
                <w:bCs/>
                <w:color w:val="000000"/>
                <w:kern w:val="0"/>
                <w:sz w:val="32"/>
                <w:szCs w:val="32"/>
              </w:rPr>
              <w:t>预算</w:t>
            </w:r>
            <w:r>
              <w:rPr>
                <w:rFonts w:hint="eastAsia" w:ascii="黑体" w:hAnsi="宋体" w:eastAsia="黑体" w:cs="宋体"/>
                <w:b/>
                <w:bCs/>
                <w:color w:val="000000"/>
                <w:kern w:val="0"/>
                <w:sz w:val="32"/>
                <w:szCs w:val="32"/>
              </w:rPr>
              <w:t>“三公经费”</w:t>
            </w:r>
          </w:p>
          <w:p w14:paraId="2C68F7BC">
            <w:pPr>
              <w:widowControl/>
              <w:ind w:firstLine="3213" w:firstLineChars="1000"/>
              <w:rPr>
                <w:rFonts w:ascii="黑体" w:hAnsi="宋体" w:eastAsia="黑体" w:cs="宋体"/>
                <w:b/>
                <w:bCs/>
                <w:color w:val="000000"/>
                <w:kern w:val="0"/>
                <w:sz w:val="32"/>
                <w:szCs w:val="32"/>
              </w:rPr>
            </w:pPr>
            <w:r>
              <w:rPr>
                <w:rFonts w:ascii="黑体" w:hAnsi="宋体" w:eastAsia="黑体" w:cs="宋体"/>
                <w:b/>
                <w:bCs/>
                <w:color w:val="000000"/>
                <w:kern w:val="0"/>
                <w:sz w:val="32"/>
                <w:szCs w:val="32"/>
              </w:rPr>
              <w:t>财政拨款</w:t>
            </w:r>
            <w:r>
              <w:rPr>
                <w:rFonts w:hint="eastAsia" w:ascii="黑体" w:hAnsi="宋体" w:eastAsia="黑体" w:cs="宋体"/>
                <w:b/>
                <w:bCs/>
                <w:color w:val="000000"/>
                <w:kern w:val="0"/>
                <w:sz w:val="32"/>
                <w:szCs w:val="32"/>
              </w:rPr>
              <w:t>支出</w:t>
            </w:r>
            <w:r>
              <w:rPr>
                <w:rFonts w:ascii="黑体" w:hAnsi="宋体" w:eastAsia="黑体" w:cs="宋体"/>
                <w:b/>
                <w:bCs/>
                <w:color w:val="000000"/>
                <w:kern w:val="0"/>
                <w:sz w:val="32"/>
                <w:szCs w:val="32"/>
              </w:rPr>
              <w:t>预</w:t>
            </w:r>
            <w:r>
              <w:rPr>
                <w:rFonts w:hint="eastAsia" w:ascii="黑体" w:hAnsi="宋体" w:eastAsia="黑体" w:cs="宋体"/>
                <w:b/>
                <w:bCs/>
                <w:color w:val="000000"/>
                <w:kern w:val="0"/>
                <w:sz w:val="32"/>
                <w:szCs w:val="32"/>
              </w:rPr>
              <w:t>算表</w:t>
            </w:r>
          </w:p>
        </w:tc>
      </w:tr>
      <w:tr w14:paraId="4587BE52">
        <w:tblPrEx>
          <w:tblCellMar>
            <w:top w:w="0" w:type="dxa"/>
            <w:left w:w="108" w:type="dxa"/>
            <w:bottom w:w="0" w:type="dxa"/>
            <w:right w:w="108" w:type="dxa"/>
          </w:tblCellMar>
        </w:tblPrEx>
        <w:trPr>
          <w:trHeight w:val="500" w:hRule="atLeast"/>
        </w:trPr>
        <w:tc>
          <w:tcPr>
            <w:tcW w:w="3452" w:type="dxa"/>
            <w:tcBorders>
              <w:top w:val="nil"/>
              <w:left w:val="nil"/>
              <w:bottom w:val="single" w:color="auto" w:sz="4" w:space="0"/>
              <w:right w:val="nil"/>
            </w:tcBorders>
            <w:vAlign w:val="center"/>
          </w:tcPr>
          <w:p w14:paraId="02E86520">
            <w:pPr>
              <w:widowControl/>
              <w:jc w:val="center"/>
              <w:rPr>
                <w:rFonts w:ascii="宋体" w:hAnsi="宋体" w:cs="宋体"/>
                <w:kern w:val="0"/>
              </w:rPr>
            </w:pPr>
          </w:p>
        </w:tc>
        <w:tc>
          <w:tcPr>
            <w:tcW w:w="1680" w:type="dxa"/>
            <w:tcBorders>
              <w:top w:val="nil"/>
              <w:left w:val="nil"/>
              <w:bottom w:val="single" w:color="auto" w:sz="4" w:space="0"/>
              <w:right w:val="nil"/>
            </w:tcBorders>
          </w:tcPr>
          <w:p w14:paraId="0E28667F">
            <w:pPr>
              <w:widowControl/>
              <w:jc w:val="right"/>
              <w:rPr>
                <w:rFonts w:ascii="宋体" w:hAnsi="宋体" w:cs="宋体"/>
                <w:kern w:val="0"/>
              </w:rPr>
            </w:pPr>
          </w:p>
        </w:tc>
        <w:tc>
          <w:tcPr>
            <w:tcW w:w="2068" w:type="dxa"/>
            <w:tcBorders>
              <w:top w:val="nil"/>
              <w:left w:val="nil"/>
              <w:bottom w:val="single" w:color="auto" w:sz="4" w:space="0"/>
              <w:right w:val="nil"/>
            </w:tcBorders>
            <w:vAlign w:val="center"/>
          </w:tcPr>
          <w:p w14:paraId="3DBCCEEC">
            <w:pPr>
              <w:widowControl/>
              <w:jc w:val="right"/>
              <w:rPr>
                <w:rFonts w:ascii="宋体" w:hAnsi="宋体" w:cs="宋体"/>
                <w:kern w:val="0"/>
              </w:rPr>
            </w:pPr>
          </w:p>
        </w:tc>
        <w:tc>
          <w:tcPr>
            <w:tcW w:w="1905" w:type="dxa"/>
            <w:tcBorders>
              <w:top w:val="nil"/>
              <w:left w:val="nil"/>
              <w:bottom w:val="single" w:color="auto" w:sz="4" w:space="0"/>
              <w:right w:val="nil"/>
            </w:tcBorders>
            <w:vAlign w:val="center"/>
          </w:tcPr>
          <w:p w14:paraId="7FB277CF">
            <w:pPr>
              <w:widowControl/>
              <w:jc w:val="right"/>
              <w:rPr>
                <w:rFonts w:ascii="宋体" w:hAnsi="宋体" w:cs="宋体"/>
                <w:kern w:val="0"/>
              </w:rPr>
            </w:pPr>
            <w:r>
              <w:rPr>
                <w:rFonts w:hint="eastAsia" w:ascii="宋体" w:hAnsi="宋体" w:cs="宋体"/>
                <w:kern w:val="0"/>
              </w:rPr>
              <w:t>单位：万元</w:t>
            </w:r>
          </w:p>
        </w:tc>
      </w:tr>
      <w:tr w14:paraId="6C903673">
        <w:tblPrEx>
          <w:tblCellMar>
            <w:top w:w="0" w:type="dxa"/>
            <w:left w:w="108" w:type="dxa"/>
            <w:bottom w:w="0" w:type="dxa"/>
            <w:right w:w="108" w:type="dxa"/>
          </w:tblCellMar>
        </w:tblPrEx>
        <w:trPr>
          <w:trHeight w:val="870" w:hRule="atLeast"/>
        </w:trPr>
        <w:tc>
          <w:tcPr>
            <w:tcW w:w="3452" w:type="dxa"/>
            <w:tcBorders>
              <w:top w:val="single" w:color="auto" w:sz="4" w:space="0"/>
              <w:left w:val="single" w:color="auto" w:sz="4" w:space="0"/>
              <w:bottom w:val="single" w:color="auto" w:sz="4" w:space="0"/>
              <w:right w:val="single" w:color="auto" w:sz="4" w:space="0"/>
            </w:tcBorders>
            <w:shd w:val="clear" w:color="auto" w:fill="D9D9D9"/>
            <w:vAlign w:val="center"/>
          </w:tcPr>
          <w:p w14:paraId="6D119477">
            <w:pPr>
              <w:widowControl/>
              <w:jc w:val="center"/>
              <w:rPr>
                <w:rFonts w:ascii="宋体" w:hAnsi="宋体" w:cs="宋体"/>
                <w:b/>
                <w:bCs/>
                <w:kern w:val="0"/>
                <w:szCs w:val="21"/>
              </w:rPr>
            </w:pPr>
            <w:r>
              <w:rPr>
                <w:rFonts w:hint="eastAsia" w:ascii="宋体" w:hAnsi="宋体" w:cs="宋体"/>
                <w:b/>
                <w:bCs/>
                <w:kern w:val="0"/>
                <w:szCs w:val="21"/>
              </w:rPr>
              <w:t>项    目</w:t>
            </w:r>
          </w:p>
        </w:tc>
        <w:tc>
          <w:tcPr>
            <w:tcW w:w="1680" w:type="dxa"/>
            <w:tcBorders>
              <w:top w:val="single" w:color="auto" w:sz="4" w:space="0"/>
              <w:left w:val="nil"/>
              <w:bottom w:val="single" w:color="auto" w:sz="4" w:space="0"/>
              <w:right w:val="single" w:color="auto" w:sz="4" w:space="0"/>
            </w:tcBorders>
            <w:shd w:val="clear" w:color="auto" w:fill="D9D9D9"/>
            <w:vAlign w:val="center"/>
          </w:tcPr>
          <w:p w14:paraId="3A433B17">
            <w:pPr>
              <w:widowControl/>
              <w:jc w:val="center"/>
              <w:rPr>
                <w:rFonts w:ascii="宋体" w:hAnsi="宋体" w:cs="宋体"/>
                <w:b/>
                <w:bCs/>
                <w:kern w:val="0"/>
                <w:szCs w:val="21"/>
              </w:rPr>
            </w:pPr>
            <w:r>
              <w:rPr>
                <w:rFonts w:hint="eastAsia" w:ascii="宋体" w:hAnsi="宋体" w:cs="宋体"/>
                <w:b/>
                <w:bCs/>
                <w:kern w:val="0"/>
                <w:szCs w:val="21"/>
              </w:rPr>
              <w:t>2025年预算数</w:t>
            </w:r>
          </w:p>
        </w:tc>
        <w:tc>
          <w:tcPr>
            <w:tcW w:w="2068" w:type="dxa"/>
            <w:tcBorders>
              <w:top w:val="single" w:color="auto" w:sz="4" w:space="0"/>
              <w:left w:val="single" w:color="auto" w:sz="4" w:space="0"/>
              <w:bottom w:val="single" w:color="auto" w:sz="4" w:space="0"/>
              <w:right w:val="single" w:color="auto" w:sz="4" w:space="0"/>
            </w:tcBorders>
            <w:shd w:val="clear" w:color="auto" w:fill="D9D9D9"/>
            <w:vAlign w:val="center"/>
          </w:tcPr>
          <w:p w14:paraId="3D2BAF6E">
            <w:pPr>
              <w:widowControl/>
              <w:jc w:val="center"/>
              <w:rPr>
                <w:rFonts w:ascii="宋体" w:hAnsi="宋体" w:cs="宋体"/>
                <w:b/>
                <w:bCs/>
                <w:kern w:val="0"/>
                <w:szCs w:val="21"/>
              </w:rPr>
            </w:pPr>
            <w:r>
              <w:rPr>
                <w:rFonts w:hint="eastAsia" w:ascii="宋体" w:hAnsi="宋体" w:cs="宋体"/>
                <w:b/>
                <w:bCs/>
                <w:kern w:val="0"/>
                <w:szCs w:val="21"/>
              </w:rPr>
              <w:t>2025年预算</w:t>
            </w:r>
            <w:r>
              <w:rPr>
                <w:rFonts w:ascii="宋体" w:hAnsi="宋体" w:cs="宋体"/>
                <w:b/>
                <w:bCs/>
                <w:kern w:val="0"/>
                <w:szCs w:val="21"/>
              </w:rPr>
              <w:t>执行</w:t>
            </w:r>
            <w:r>
              <w:rPr>
                <w:rFonts w:hint="eastAsia" w:ascii="宋体" w:hAnsi="宋体" w:cs="宋体"/>
                <w:b/>
                <w:bCs/>
                <w:kern w:val="0"/>
                <w:szCs w:val="21"/>
              </w:rPr>
              <w:t>数</w:t>
            </w:r>
          </w:p>
        </w:tc>
        <w:tc>
          <w:tcPr>
            <w:tcW w:w="1905" w:type="dxa"/>
            <w:tcBorders>
              <w:top w:val="single" w:color="auto" w:sz="4" w:space="0"/>
              <w:left w:val="nil"/>
              <w:bottom w:val="single" w:color="auto" w:sz="4" w:space="0"/>
              <w:right w:val="single" w:color="auto" w:sz="4" w:space="0"/>
            </w:tcBorders>
            <w:shd w:val="clear" w:color="auto" w:fill="D9D9D9"/>
            <w:vAlign w:val="center"/>
          </w:tcPr>
          <w:p w14:paraId="0D046F25">
            <w:pPr>
              <w:widowControl/>
              <w:jc w:val="center"/>
              <w:rPr>
                <w:rFonts w:ascii="宋体" w:hAnsi="宋体" w:cs="宋体"/>
                <w:b/>
                <w:bCs/>
                <w:kern w:val="0"/>
                <w:szCs w:val="21"/>
              </w:rPr>
            </w:pPr>
            <w:r>
              <w:rPr>
                <w:rFonts w:hint="eastAsia" w:ascii="宋体" w:hAnsi="宋体" w:cs="宋体"/>
                <w:b/>
                <w:bCs/>
                <w:kern w:val="0"/>
                <w:szCs w:val="21"/>
              </w:rPr>
              <w:t>2025年</w:t>
            </w:r>
            <w:r>
              <w:rPr>
                <w:rFonts w:ascii="宋体" w:hAnsi="宋体" w:cs="宋体"/>
                <w:b/>
                <w:bCs/>
                <w:kern w:val="0"/>
                <w:szCs w:val="21"/>
              </w:rPr>
              <w:t>预</w:t>
            </w:r>
            <w:r>
              <w:rPr>
                <w:rFonts w:hint="eastAsia" w:ascii="宋体" w:hAnsi="宋体" w:cs="宋体"/>
                <w:b/>
                <w:bCs/>
                <w:kern w:val="0"/>
                <w:szCs w:val="21"/>
              </w:rPr>
              <w:t>算数</w:t>
            </w:r>
          </w:p>
        </w:tc>
      </w:tr>
      <w:tr w14:paraId="52C3143C">
        <w:tblPrEx>
          <w:tblCellMar>
            <w:top w:w="0" w:type="dxa"/>
            <w:left w:w="108" w:type="dxa"/>
            <w:bottom w:w="0" w:type="dxa"/>
            <w:right w:w="108" w:type="dxa"/>
          </w:tblCellMar>
        </w:tblPrEx>
        <w:trPr>
          <w:trHeight w:val="587" w:hRule="atLeast"/>
        </w:trPr>
        <w:tc>
          <w:tcPr>
            <w:tcW w:w="3452" w:type="dxa"/>
            <w:tcBorders>
              <w:top w:val="single" w:color="auto" w:sz="4" w:space="0"/>
              <w:left w:val="single" w:color="auto" w:sz="4" w:space="0"/>
              <w:bottom w:val="single" w:color="auto" w:sz="4" w:space="0"/>
              <w:right w:val="single" w:color="auto" w:sz="4" w:space="0"/>
            </w:tcBorders>
            <w:vAlign w:val="center"/>
          </w:tcPr>
          <w:p w14:paraId="7EA30906">
            <w:pPr>
              <w:widowControl/>
              <w:jc w:val="center"/>
              <w:rPr>
                <w:rFonts w:ascii="宋体" w:hAnsi="宋体" w:cs="宋体"/>
                <w:b/>
                <w:bCs/>
                <w:kern w:val="0"/>
                <w:sz w:val="18"/>
                <w:szCs w:val="18"/>
              </w:rPr>
            </w:pPr>
            <w:r>
              <w:rPr>
                <w:rFonts w:hint="eastAsia" w:ascii="宋体" w:hAnsi="宋体" w:cs="宋体"/>
                <w:b/>
                <w:bCs/>
                <w:kern w:val="0"/>
                <w:sz w:val="18"/>
                <w:szCs w:val="18"/>
              </w:rPr>
              <w:t>合    计</w:t>
            </w:r>
          </w:p>
        </w:tc>
        <w:tc>
          <w:tcPr>
            <w:tcW w:w="1680" w:type="dxa"/>
            <w:tcBorders>
              <w:top w:val="single" w:color="auto" w:sz="4" w:space="0"/>
              <w:left w:val="nil"/>
              <w:bottom w:val="single" w:color="auto" w:sz="4" w:space="0"/>
              <w:right w:val="single" w:color="auto" w:sz="4" w:space="0"/>
            </w:tcBorders>
            <w:vAlign w:val="bottom"/>
          </w:tcPr>
          <w:p w14:paraId="6FC5E6D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899.48</w:t>
            </w:r>
          </w:p>
        </w:tc>
        <w:tc>
          <w:tcPr>
            <w:tcW w:w="2068" w:type="dxa"/>
            <w:tcBorders>
              <w:top w:val="single" w:color="auto" w:sz="4" w:space="0"/>
              <w:left w:val="single" w:color="auto" w:sz="4" w:space="0"/>
              <w:bottom w:val="single" w:color="auto" w:sz="4" w:space="0"/>
              <w:right w:val="single" w:color="auto" w:sz="4" w:space="0"/>
            </w:tcBorders>
            <w:vAlign w:val="bottom"/>
          </w:tcPr>
          <w:p w14:paraId="6A7F993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899.48</w:t>
            </w:r>
          </w:p>
        </w:tc>
        <w:tc>
          <w:tcPr>
            <w:tcW w:w="1905" w:type="dxa"/>
            <w:tcBorders>
              <w:top w:val="single" w:color="auto" w:sz="4" w:space="0"/>
              <w:left w:val="nil"/>
              <w:bottom w:val="single" w:color="auto" w:sz="4" w:space="0"/>
              <w:right w:val="single" w:color="auto" w:sz="4" w:space="0"/>
            </w:tcBorders>
            <w:vAlign w:val="bottom"/>
          </w:tcPr>
          <w:p w14:paraId="36DE637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899.48</w:t>
            </w:r>
          </w:p>
        </w:tc>
      </w:tr>
      <w:tr w14:paraId="5F2DF4DC">
        <w:tblPrEx>
          <w:tblCellMar>
            <w:top w:w="0" w:type="dxa"/>
            <w:left w:w="108" w:type="dxa"/>
            <w:bottom w:w="0" w:type="dxa"/>
            <w:right w:w="108" w:type="dxa"/>
          </w:tblCellMar>
        </w:tblPrEx>
        <w:trPr>
          <w:trHeight w:val="635" w:hRule="atLeast"/>
        </w:trPr>
        <w:tc>
          <w:tcPr>
            <w:tcW w:w="3452" w:type="dxa"/>
            <w:tcBorders>
              <w:top w:val="single" w:color="auto" w:sz="4" w:space="0"/>
              <w:left w:val="single" w:color="auto" w:sz="4" w:space="0"/>
              <w:bottom w:val="single" w:color="auto" w:sz="4" w:space="0"/>
              <w:right w:val="single" w:color="auto" w:sz="4" w:space="0"/>
            </w:tcBorders>
            <w:vAlign w:val="center"/>
          </w:tcPr>
          <w:p w14:paraId="6515576E">
            <w:pPr>
              <w:widowControl/>
              <w:jc w:val="left"/>
              <w:rPr>
                <w:rFonts w:ascii="宋体" w:hAnsi="宋体" w:cs="宋体"/>
                <w:kern w:val="0"/>
                <w:sz w:val="18"/>
                <w:szCs w:val="18"/>
              </w:rPr>
            </w:pPr>
            <w:r>
              <w:rPr>
                <w:rFonts w:hint="eastAsia" w:ascii="宋体" w:hAnsi="宋体" w:cs="宋体"/>
                <w:kern w:val="0"/>
                <w:sz w:val="18"/>
                <w:szCs w:val="18"/>
              </w:rPr>
              <w:t>1．因公出国（境）费用</w:t>
            </w:r>
          </w:p>
        </w:tc>
        <w:tc>
          <w:tcPr>
            <w:tcW w:w="1680" w:type="dxa"/>
            <w:tcBorders>
              <w:top w:val="single" w:color="auto" w:sz="4" w:space="0"/>
              <w:left w:val="nil"/>
              <w:bottom w:val="single" w:color="auto" w:sz="4" w:space="0"/>
              <w:right w:val="single" w:color="auto" w:sz="4" w:space="0"/>
            </w:tcBorders>
            <w:vAlign w:val="center"/>
          </w:tcPr>
          <w:p w14:paraId="6B05205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2068" w:type="dxa"/>
            <w:tcBorders>
              <w:top w:val="single" w:color="auto" w:sz="4" w:space="0"/>
              <w:left w:val="single" w:color="auto" w:sz="4" w:space="0"/>
              <w:bottom w:val="single" w:color="auto" w:sz="4" w:space="0"/>
              <w:right w:val="single" w:color="auto" w:sz="4" w:space="0"/>
            </w:tcBorders>
            <w:vAlign w:val="center"/>
          </w:tcPr>
          <w:p w14:paraId="24EFE57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905" w:type="dxa"/>
            <w:tcBorders>
              <w:top w:val="single" w:color="auto" w:sz="4" w:space="0"/>
              <w:left w:val="nil"/>
              <w:bottom w:val="single" w:color="auto" w:sz="4" w:space="0"/>
              <w:right w:val="single" w:color="auto" w:sz="4" w:space="0"/>
            </w:tcBorders>
            <w:vAlign w:val="center"/>
          </w:tcPr>
          <w:p w14:paraId="4EFA8EC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r>
      <w:tr w14:paraId="3E9830AA">
        <w:tblPrEx>
          <w:tblCellMar>
            <w:top w:w="0" w:type="dxa"/>
            <w:left w:w="108" w:type="dxa"/>
            <w:bottom w:w="0" w:type="dxa"/>
            <w:right w:w="108" w:type="dxa"/>
          </w:tblCellMar>
        </w:tblPrEx>
        <w:trPr>
          <w:trHeight w:val="550" w:hRule="atLeast"/>
        </w:trPr>
        <w:tc>
          <w:tcPr>
            <w:tcW w:w="3452" w:type="dxa"/>
            <w:tcBorders>
              <w:top w:val="single" w:color="auto" w:sz="4" w:space="0"/>
              <w:left w:val="single" w:color="auto" w:sz="4" w:space="0"/>
              <w:bottom w:val="single" w:color="auto" w:sz="4" w:space="0"/>
              <w:right w:val="single" w:color="auto" w:sz="4" w:space="0"/>
            </w:tcBorders>
            <w:vAlign w:val="center"/>
          </w:tcPr>
          <w:p w14:paraId="10C36502">
            <w:pPr>
              <w:widowControl/>
              <w:jc w:val="left"/>
              <w:rPr>
                <w:rFonts w:ascii="宋体" w:hAnsi="宋体" w:cs="宋体"/>
                <w:kern w:val="0"/>
                <w:sz w:val="18"/>
                <w:szCs w:val="18"/>
              </w:rPr>
            </w:pPr>
            <w:r>
              <w:rPr>
                <w:rFonts w:hint="eastAsia" w:ascii="宋体" w:hAnsi="宋体" w:cs="宋体"/>
                <w:kern w:val="0"/>
                <w:sz w:val="18"/>
                <w:szCs w:val="18"/>
              </w:rPr>
              <w:t>2．公务接待费</w:t>
            </w:r>
          </w:p>
        </w:tc>
        <w:tc>
          <w:tcPr>
            <w:tcW w:w="1680" w:type="dxa"/>
            <w:tcBorders>
              <w:top w:val="single" w:color="auto" w:sz="4" w:space="0"/>
              <w:left w:val="nil"/>
              <w:bottom w:val="single" w:color="auto" w:sz="4" w:space="0"/>
              <w:right w:val="single" w:color="auto" w:sz="4" w:space="0"/>
            </w:tcBorders>
            <w:vAlign w:val="center"/>
          </w:tcPr>
          <w:p w14:paraId="6B0E65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2068" w:type="dxa"/>
            <w:tcBorders>
              <w:top w:val="single" w:color="auto" w:sz="4" w:space="0"/>
              <w:left w:val="single" w:color="auto" w:sz="4" w:space="0"/>
              <w:bottom w:val="single" w:color="auto" w:sz="4" w:space="0"/>
              <w:right w:val="single" w:color="auto" w:sz="4" w:space="0"/>
            </w:tcBorders>
            <w:vAlign w:val="center"/>
          </w:tcPr>
          <w:p w14:paraId="141CF51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905" w:type="dxa"/>
            <w:tcBorders>
              <w:top w:val="single" w:color="auto" w:sz="4" w:space="0"/>
              <w:left w:val="nil"/>
              <w:bottom w:val="single" w:color="auto" w:sz="4" w:space="0"/>
              <w:right w:val="single" w:color="auto" w:sz="4" w:space="0"/>
            </w:tcBorders>
            <w:vAlign w:val="center"/>
          </w:tcPr>
          <w:p w14:paraId="4CAA155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r>
      <w:tr w14:paraId="09D88FE0">
        <w:tblPrEx>
          <w:tblCellMar>
            <w:top w:w="0" w:type="dxa"/>
            <w:left w:w="108" w:type="dxa"/>
            <w:bottom w:w="0" w:type="dxa"/>
            <w:right w:w="108" w:type="dxa"/>
          </w:tblCellMar>
        </w:tblPrEx>
        <w:trPr>
          <w:trHeight w:val="557" w:hRule="atLeast"/>
        </w:trPr>
        <w:tc>
          <w:tcPr>
            <w:tcW w:w="3452" w:type="dxa"/>
            <w:tcBorders>
              <w:top w:val="single" w:color="auto" w:sz="4" w:space="0"/>
              <w:left w:val="single" w:color="auto" w:sz="4" w:space="0"/>
              <w:bottom w:val="single" w:color="auto" w:sz="4" w:space="0"/>
              <w:right w:val="single" w:color="auto" w:sz="4" w:space="0"/>
            </w:tcBorders>
            <w:vAlign w:val="center"/>
          </w:tcPr>
          <w:p w14:paraId="2722FBD7">
            <w:pPr>
              <w:widowControl/>
              <w:jc w:val="left"/>
              <w:rPr>
                <w:rFonts w:ascii="宋体" w:hAnsi="宋体" w:cs="宋体"/>
                <w:kern w:val="0"/>
                <w:sz w:val="18"/>
                <w:szCs w:val="18"/>
              </w:rPr>
            </w:pPr>
            <w:r>
              <w:rPr>
                <w:rFonts w:hint="eastAsia" w:ascii="宋体" w:hAnsi="宋体" w:cs="宋体"/>
                <w:kern w:val="0"/>
                <w:sz w:val="18"/>
                <w:szCs w:val="18"/>
              </w:rPr>
              <w:t>3．公务用车费</w:t>
            </w:r>
          </w:p>
        </w:tc>
        <w:tc>
          <w:tcPr>
            <w:tcW w:w="1680" w:type="dxa"/>
            <w:tcBorders>
              <w:top w:val="single" w:color="auto" w:sz="4" w:space="0"/>
              <w:left w:val="nil"/>
              <w:bottom w:val="single" w:color="auto" w:sz="4" w:space="0"/>
              <w:right w:val="single" w:color="auto" w:sz="4" w:space="0"/>
            </w:tcBorders>
            <w:vAlign w:val="bottom"/>
          </w:tcPr>
          <w:p w14:paraId="1768B77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899.48</w:t>
            </w:r>
          </w:p>
        </w:tc>
        <w:tc>
          <w:tcPr>
            <w:tcW w:w="2068" w:type="dxa"/>
            <w:tcBorders>
              <w:top w:val="single" w:color="auto" w:sz="4" w:space="0"/>
              <w:left w:val="single" w:color="auto" w:sz="4" w:space="0"/>
              <w:bottom w:val="single" w:color="auto" w:sz="4" w:space="0"/>
              <w:right w:val="single" w:color="auto" w:sz="4" w:space="0"/>
            </w:tcBorders>
            <w:vAlign w:val="bottom"/>
          </w:tcPr>
          <w:p w14:paraId="6875DE5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899.48</w:t>
            </w:r>
          </w:p>
        </w:tc>
        <w:tc>
          <w:tcPr>
            <w:tcW w:w="1905" w:type="dxa"/>
            <w:tcBorders>
              <w:top w:val="single" w:color="auto" w:sz="4" w:space="0"/>
              <w:left w:val="nil"/>
              <w:bottom w:val="single" w:color="auto" w:sz="4" w:space="0"/>
              <w:right w:val="single" w:color="auto" w:sz="4" w:space="0"/>
            </w:tcBorders>
            <w:vAlign w:val="center"/>
          </w:tcPr>
          <w:p w14:paraId="49D569D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899.48</w:t>
            </w:r>
          </w:p>
        </w:tc>
      </w:tr>
      <w:tr w14:paraId="724AAAFE">
        <w:tblPrEx>
          <w:tblCellMar>
            <w:top w:w="0" w:type="dxa"/>
            <w:left w:w="108" w:type="dxa"/>
            <w:bottom w:w="0" w:type="dxa"/>
            <w:right w:w="108" w:type="dxa"/>
          </w:tblCellMar>
        </w:tblPrEx>
        <w:trPr>
          <w:trHeight w:val="551" w:hRule="atLeast"/>
        </w:trPr>
        <w:tc>
          <w:tcPr>
            <w:tcW w:w="3452" w:type="dxa"/>
            <w:tcBorders>
              <w:top w:val="single" w:color="auto" w:sz="4" w:space="0"/>
              <w:left w:val="single" w:color="auto" w:sz="4" w:space="0"/>
              <w:bottom w:val="single" w:color="auto" w:sz="4" w:space="0"/>
              <w:right w:val="single" w:color="auto" w:sz="4" w:space="0"/>
            </w:tcBorders>
            <w:vAlign w:val="center"/>
          </w:tcPr>
          <w:p w14:paraId="66EB2B6E">
            <w:pPr>
              <w:widowControl/>
              <w:jc w:val="left"/>
              <w:rPr>
                <w:rFonts w:ascii="宋体" w:hAnsi="宋体" w:cs="宋体"/>
                <w:kern w:val="0"/>
                <w:sz w:val="18"/>
                <w:szCs w:val="18"/>
              </w:rPr>
            </w:pPr>
            <w:r>
              <w:rPr>
                <w:rFonts w:hint="eastAsia" w:ascii="宋体" w:hAnsi="宋体" w:cs="宋体"/>
                <w:kern w:val="0"/>
                <w:sz w:val="18"/>
                <w:szCs w:val="18"/>
              </w:rPr>
              <w:t xml:space="preserve">  其中：（1）公务用车运行维护费</w:t>
            </w:r>
          </w:p>
        </w:tc>
        <w:tc>
          <w:tcPr>
            <w:tcW w:w="1680" w:type="dxa"/>
            <w:tcBorders>
              <w:top w:val="single" w:color="auto" w:sz="4" w:space="0"/>
              <w:left w:val="nil"/>
              <w:bottom w:val="single" w:color="auto" w:sz="4" w:space="0"/>
              <w:right w:val="single" w:color="auto" w:sz="4" w:space="0"/>
            </w:tcBorders>
            <w:vAlign w:val="bottom"/>
          </w:tcPr>
          <w:p w14:paraId="73DA31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899.48</w:t>
            </w:r>
          </w:p>
        </w:tc>
        <w:tc>
          <w:tcPr>
            <w:tcW w:w="2068" w:type="dxa"/>
            <w:tcBorders>
              <w:top w:val="single" w:color="auto" w:sz="4" w:space="0"/>
              <w:left w:val="single" w:color="auto" w:sz="4" w:space="0"/>
              <w:bottom w:val="single" w:color="auto" w:sz="4" w:space="0"/>
              <w:right w:val="single" w:color="auto" w:sz="4" w:space="0"/>
            </w:tcBorders>
            <w:vAlign w:val="bottom"/>
          </w:tcPr>
          <w:p w14:paraId="6A6066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899.48</w:t>
            </w:r>
          </w:p>
        </w:tc>
        <w:tc>
          <w:tcPr>
            <w:tcW w:w="1905" w:type="dxa"/>
            <w:tcBorders>
              <w:top w:val="single" w:color="auto" w:sz="4" w:space="0"/>
              <w:left w:val="nil"/>
              <w:bottom w:val="single" w:color="auto" w:sz="4" w:space="0"/>
              <w:right w:val="single" w:color="auto" w:sz="4" w:space="0"/>
            </w:tcBorders>
            <w:vAlign w:val="center"/>
          </w:tcPr>
          <w:p w14:paraId="4C889C5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899.48</w:t>
            </w:r>
          </w:p>
        </w:tc>
      </w:tr>
      <w:tr w14:paraId="27CF0145">
        <w:tblPrEx>
          <w:tblCellMar>
            <w:top w:w="0" w:type="dxa"/>
            <w:left w:w="108" w:type="dxa"/>
            <w:bottom w:w="0" w:type="dxa"/>
            <w:right w:w="108" w:type="dxa"/>
          </w:tblCellMar>
        </w:tblPrEx>
        <w:trPr>
          <w:trHeight w:val="573" w:hRule="atLeast"/>
        </w:trPr>
        <w:tc>
          <w:tcPr>
            <w:tcW w:w="3452" w:type="dxa"/>
            <w:tcBorders>
              <w:top w:val="single" w:color="auto" w:sz="4" w:space="0"/>
              <w:left w:val="single" w:color="auto" w:sz="4" w:space="0"/>
              <w:bottom w:val="single" w:color="auto" w:sz="4" w:space="0"/>
              <w:right w:val="single" w:color="auto" w:sz="4" w:space="0"/>
            </w:tcBorders>
            <w:vAlign w:val="center"/>
          </w:tcPr>
          <w:p w14:paraId="6565CC1F">
            <w:pPr>
              <w:widowControl/>
              <w:jc w:val="left"/>
              <w:rPr>
                <w:rFonts w:ascii="宋体" w:hAnsi="宋体" w:cs="宋体"/>
                <w:kern w:val="0"/>
                <w:sz w:val="18"/>
                <w:szCs w:val="18"/>
              </w:rPr>
            </w:pPr>
            <w:r>
              <w:rPr>
                <w:rFonts w:hint="eastAsia" w:ascii="宋体" w:hAnsi="宋体" w:cs="宋体"/>
                <w:kern w:val="0"/>
                <w:sz w:val="18"/>
                <w:szCs w:val="18"/>
              </w:rPr>
              <w:t xml:space="preserve">        （2）公务用车购置</w:t>
            </w:r>
          </w:p>
        </w:tc>
        <w:tc>
          <w:tcPr>
            <w:tcW w:w="1680" w:type="dxa"/>
            <w:tcBorders>
              <w:top w:val="single" w:color="auto" w:sz="4" w:space="0"/>
              <w:left w:val="nil"/>
              <w:bottom w:val="single" w:color="auto" w:sz="4" w:space="0"/>
              <w:right w:val="single" w:color="auto" w:sz="4" w:space="0"/>
            </w:tcBorders>
            <w:vAlign w:val="center"/>
          </w:tcPr>
          <w:p w14:paraId="42E08A0D">
            <w:pPr>
              <w:widowControl/>
              <w:jc w:val="center"/>
              <w:textAlignment w:val="center"/>
              <w:rPr>
                <w:rFonts w:ascii="宋体" w:hAnsi="宋体" w:cs="宋体"/>
                <w:kern w:val="0"/>
                <w:sz w:val="18"/>
                <w:szCs w:val="18"/>
              </w:rPr>
            </w:pPr>
            <w:r>
              <w:rPr>
                <w:rFonts w:ascii="宋体" w:hAnsi="宋体" w:cs="宋体"/>
                <w:kern w:val="0"/>
                <w:sz w:val="18"/>
                <w:szCs w:val="18"/>
              </w:rPr>
              <w:t>0</w:t>
            </w:r>
          </w:p>
        </w:tc>
        <w:tc>
          <w:tcPr>
            <w:tcW w:w="2068" w:type="dxa"/>
            <w:tcBorders>
              <w:top w:val="single" w:color="auto" w:sz="4" w:space="0"/>
              <w:left w:val="single" w:color="auto" w:sz="4" w:space="0"/>
              <w:bottom w:val="single" w:color="auto" w:sz="4" w:space="0"/>
              <w:right w:val="single" w:color="auto" w:sz="4" w:space="0"/>
            </w:tcBorders>
            <w:vAlign w:val="center"/>
          </w:tcPr>
          <w:p w14:paraId="41823A44">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0</w:t>
            </w:r>
          </w:p>
        </w:tc>
        <w:tc>
          <w:tcPr>
            <w:tcW w:w="1905" w:type="dxa"/>
            <w:tcBorders>
              <w:top w:val="single" w:color="auto" w:sz="4" w:space="0"/>
              <w:left w:val="nil"/>
              <w:bottom w:val="single" w:color="auto" w:sz="4" w:space="0"/>
              <w:right w:val="single" w:color="auto" w:sz="4" w:space="0"/>
            </w:tcBorders>
            <w:vAlign w:val="center"/>
          </w:tcPr>
          <w:p w14:paraId="1F78BD5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0</w:t>
            </w:r>
          </w:p>
        </w:tc>
      </w:tr>
    </w:tbl>
    <w:p w14:paraId="063CEC56">
      <w:pPr>
        <w:spacing w:line="620" w:lineRule="exact"/>
        <w:jc w:val="right"/>
        <w:rPr>
          <w:rFonts w:ascii="黑体" w:hAnsi="宋体" w:eastAsia="黑体" w:cs="宋体"/>
          <w:b/>
          <w:bCs/>
          <w:color w:val="000000"/>
          <w:kern w:val="0"/>
          <w:sz w:val="32"/>
          <w:szCs w:val="32"/>
        </w:rPr>
      </w:pPr>
      <w:r>
        <w:rPr>
          <w:rFonts w:hint="eastAsia" w:ascii="宋体" w:hAnsi="宋体" w:cs="宋体"/>
          <w:color w:val="000000"/>
          <w:kern w:val="0"/>
          <w:sz w:val="20"/>
          <w:szCs w:val="20"/>
        </w:rPr>
        <w:t xml:space="preserve"> </w:t>
      </w:r>
    </w:p>
    <w:p w14:paraId="2ED671AE">
      <w:pPr>
        <w:widowControl/>
        <w:shd w:val="clear" w:color="010000" w:fill="auto"/>
        <w:jc w:val="center"/>
        <w:rPr>
          <w:rFonts w:ascii="黑体" w:hAnsi="宋体" w:eastAsia="黑体" w:cs="宋体"/>
          <w:b/>
          <w:bCs/>
          <w:kern w:val="0"/>
          <w:sz w:val="32"/>
          <w:szCs w:val="32"/>
        </w:rPr>
      </w:pPr>
      <w:r>
        <w:rPr>
          <w:rFonts w:hint="eastAsia" w:ascii="黑体" w:hAnsi="宋体" w:eastAsia="黑体" w:cs="宋体"/>
          <w:b/>
          <w:bCs/>
          <w:kern w:val="0"/>
          <w:sz w:val="32"/>
          <w:szCs w:val="32"/>
        </w:rPr>
        <w:t>北京市公安局大兴分局2025年政府采购预算明细表</w:t>
      </w:r>
    </w:p>
    <w:p w14:paraId="3582A421">
      <w:pPr>
        <w:widowControl/>
        <w:jc w:val="right"/>
        <w:rPr>
          <w:rFonts w:ascii="宋体" w:hAnsi="宋体" w:cs="宋体"/>
          <w:bCs/>
          <w:color w:val="000000"/>
          <w:kern w:val="0"/>
          <w:sz w:val="18"/>
          <w:szCs w:val="18"/>
        </w:rPr>
      </w:pPr>
      <w:r>
        <w:rPr>
          <w:rFonts w:hint="eastAsia" w:ascii="宋体" w:hAnsi="宋体" w:cs="宋体"/>
          <w:bCs/>
          <w:color w:val="000000"/>
          <w:kern w:val="0"/>
          <w:sz w:val="18"/>
          <w:szCs w:val="18"/>
        </w:rPr>
        <w:t>单位：万元</w:t>
      </w:r>
    </w:p>
    <w:tbl>
      <w:tblPr>
        <w:tblStyle w:val="6"/>
        <w:tblpPr w:leftFromText="180" w:rightFromText="180" w:vertAnchor="page" w:horzAnchor="page" w:tblpXSpec="center" w:tblpY="9861"/>
        <w:tblW w:w="8985" w:type="dxa"/>
        <w:jc w:val="center"/>
        <w:tblLayout w:type="fixed"/>
        <w:tblCellMar>
          <w:top w:w="0" w:type="dxa"/>
          <w:left w:w="108" w:type="dxa"/>
          <w:bottom w:w="0" w:type="dxa"/>
          <w:right w:w="108" w:type="dxa"/>
        </w:tblCellMar>
      </w:tblPr>
      <w:tblGrid>
        <w:gridCol w:w="1144"/>
        <w:gridCol w:w="1080"/>
        <w:gridCol w:w="1115"/>
        <w:gridCol w:w="1471"/>
        <w:gridCol w:w="1575"/>
        <w:gridCol w:w="960"/>
        <w:gridCol w:w="1640"/>
      </w:tblGrid>
      <w:tr w14:paraId="5806ECFC">
        <w:tblPrEx>
          <w:tblCellMar>
            <w:top w:w="0" w:type="dxa"/>
            <w:left w:w="108" w:type="dxa"/>
            <w:bottom w:w="0" w:type="dxa"/>
            <w:right w:w="108" w:type="dxa"/>
          </w:tblCellMar>
        </w:tblPrEx>
        <w:trPr>
          <w:trHeight w:val="462" w:hRule="atLeast"/>
          <w:jc w:val="center"/>
        </w:trPr>
        <w:tc>
          <w:tcPr>
            <w:tcW w:w="1144" w:type="dxa"/>
            <w:vMerge w:val="restart"/>
            <w:tcBorders>
              <w:top w:val="single" w:color="auto" w:sz="4" w:space="0"/>
              <w:left w:val="single" w:color="000000" w:sz="4" w:space="0"/>
              <w:right w:val="single" w:color="000000" w:sz="4" w:space="0"/>
            </w:tcBorders>
            <w:shd w:val="clear" w:color="auto" w:fill="B3B3B3"/>
            <w:vAlign w:val="center"/>
          </w:tcPr>
          <w:p w14:paraId="67C4BF2A">
            <w:pPr>
              <w:widowControl/>
              <w:jc w:val="center"/>
              <w:rPr>
                <w:rFonts w:ascii="宋体" w:hAnsi="宋体" w:cs="Arial"/>
                <w:color w:val="000000"/>
                <w:kern w:val="0"/>
                <w:sz w:val="18"/>
                <w:szCs w:val="18"/>
              </w:rPr>
            </w:pPr>
            <w:r>
              <w:rPr>
                <w:rFonts w:ascii="宋体" w:hAnsi="宋体" w:cs="Arial"/>
                <w:color w:val="000000"/>
                <w:kern w:val="0"/>
                <w:sz w:val="18"/>
                <w:szCs w:val="18"/>
              </w:rPr>
              <w:t>项目</w:t>
            </w:r>
          </w:p>
        </w:tc>
        <w:tc>
          <w:tcPr>
            <w:tcW w:w="1080" w:type="dxa"/>
            <w:vMerge w:val="restart"/>
            <w:tcBorders>
              <w:top w:val="single" w:color="auto" w:sz="4" w:space="0"/>
              <w:left w:val="nil"/>
              <w:right w:val="single" w:color="000000" w:sz="4" w:space="0"/>
            </w:tcBorders>
            <w:shd w:val="clear" w:color="auto" w:fill="B3B3B3"/>
            <w:vAlign w:val="center"/>
          </w:tcPr>
          <w:p w14:paraId="40DB2160">
            <w:pPr>
              <w:widowControl/>
              <w:jc w:val="center"/>
              <w:rPr>
                <w:rFonts w:ascii="宋体" w:hAnsi="宋体" w:cs="Arial"/>
                <w:color w:val="000000"/>
                <w:kern w:val="0"/>
                <w:sz w:val="18"/>
                <w:szCs w:val="18"/>
              </w:rPr>
            </w:pPr>
            <w:r>
              <w:rPr>
                <w:rFonts w:hint="eastAsia" w:ascii="宋体" w:hAnsi="宋体" w:cs="Arial"/>
                <w:color w:val="000000"/>
                <w:kern w:val="0"/>
                <w:sz w:val="18"/>
                <w:szCs w:val="18"/>
              </w:rPr>
              <w:t>总 计</w:t>
            </w:r>
          </w:p>
        </w:tc>
        <w:tc>
          <w:tcPr>
            <w:tcW w:w="5121" w:type="dxa"/>
            <w:gridSpan w:val="4"/>
            <w:tcBorders>
              <w:top w:val="single" w:color="auto" w:sz="4" w:space="0"/>
              <w:left w:val="nil"/>
              <w:bottom w:val="single" w:color="000000" w:sz="4" w:space="0"/>
              <w:right w:val="single" w:color="000000" w:sz="4" w:space="0"/>
            </w:tcBorders>
            <w:shd w:val="clear" w:color="auto" w:fill="B3B3B3"/>
            <w:vAlign w:val="center"/>
          </w:tcPr>
          <w:p w14:paraId="53E88139">
            <w:pPr>
              <w:widowControl/>
              <w:jc w:val="center"/>
              <w:rPr>
                <w:rFonts w:ascii="宋体" w:hAnsi="宋体" w:cs="Arial"/>
                <w:color w:val="000000"/>
                <w:kern w:val="0"/>
                <w:sz w:val="18"/>
                <w:szCs w:val="18"/>
              </w:rPr>
            </w:pPr>
            <w:r>
              <w:rPr>
                <w:rFonts w:hint="eastAsia" w:ascii="宋体" w:hAnsi="宋体" w:cs="Arial"/>
                <w:color w:val="000000"/>
                <w:kern w:val="0"/>
                <w:sz w:val="18"/>
                <w:szCs w:val="18"/>
              </w:rPr>
              <w:t>财政性资金</w:t>
            </w:r>
          </w:p>
        </w:tc>
        <w:tc>
          <w:tcPr>
            <w:tcW w:w="1640" w:type="dxa"/>
            <w:vMerge w:val="restart"/>
            <w:tcBorders>
              <w:top w:val="single" w:color="auto" w:sz="4" w:space="0"/>
              <w:left w:val="nil"/>
              <w:right w:val="single" w:color="000000" w:sz="4" w:space="0"/>
            </w:tcBorders>
            <w:shd w:val="clear" w:color="auto" w:fill="B3B3B3"/>
            <w:vAlign w:val="center"/>
          </w:tcPr>
          <w:p w14:paraId="4867FD78">
            <w:pPr>
              <w:widowControl/>
              <w:jc w:val="center"/>
              <w:rPr>
                <w:rFonts w:ascii="宋体" w:hAnsi="宋体" w:cs="Arial"/>
                <w:color w:val="000000"/>
                <w:kern w:val="0"/>
                <w:sz w:val="18"/>
                <w:szCs w:val="18"/>
              </w:rPr>
            </w:pPr>
            <w:r>
              <w:rPr>
                <w:rFonts w:hint="eastAsia" w:ascii="宋体" w:hAnsi="宋体" w:cs="Arial"/>
                <w:color w:val="000000"/>
                <w:kern w:val="0"/>
                <w:sz w:val="18"/>
                <w:szCs w:val="18"/>
              </w:rPr>
              <w:t>非财政性资金</w:t>
            </w:r>
          </w:p>
        </w:tc>
      </w:tr>
      <w:tr w14:paraId="4BAFA063">
        <w:tblPrEx>
          <w:tblCellMar>
            <w:top w:w="0" w:type="dxa"/>
            <w:left w:w="108" w:type="dxa"/>
            <w:bottom w:w="0" w:type="dxa"/>
            <w:right w:w="108" w:type="dxa"/>
          </w:tblCellMar>
        </w:tblPrEx>
        <w:trPr>
          <w:trHeight w:val="848" w:hRule="atLeast"/>
          <w:jc w:val="center"/>
        </w:trPr>
        <w:tc>
          <w:tcPr>
            <w:tcW w:w="1144" w:type="dxa"/>
            <w:vMerge w:val="continue"/>
            <w:tcBorders>
              <w:left w:val="single" w:color="000000" w:sz="4" w:space="0"/>
              <w:bottom w:val="single" w:color="000000" w:sz="4" w:space="0"/>
              <w:right w:val="single" w:color="000000" w:sz="4" w:space="0"/>
            </w:tcBorders>
            <w:shd w:val="clear" w:color="auto" w:fill="auto"/>
            <w:vAlign w:val="center"/>
          </w:tcPr>
          <w:p w14:paraId="6DC13338">
            <w:pPr>
              <w:widowControl/>
              <w:jc w:val="left"/>
              <w:rPr>
                <w:rFonts w:ascii="宋体" w:hAnsi="宋体" w:cs="Arial"/>
                <w:color w:val="000000"/>
                <w:kern w:val="0"/>
                <w:sz w:val="18"/>
                <w:szCs w:val="18"/>
              </w:rPr>
            </w:pPr>
          </w:p>
        </w:tc>
        <w:tc>
          <w:tcPr>
            <w:tcW w:w="1080" w:type="dxa"/>
            <w:vMerge w:val="continue"/>
            <w:tcBorders>
              <w:left w:val="nil"/>
              <w:bottom w:val="single" w:color="000000" w:sz="4" w:space="0"/>
              <w:right w:val="single" w:color="000000" w:sz="4" w:space="0"/>
            </w:tcBorders>
            <w:shd w:val="clear" w:color="auto" w:fill="auto"/>
            <w:vAlign w:val="center"/>
          </w:tcPr>
          <w:p w14:paraId="76460448">
            <w:pPr>
              <w:widowControl/>
              <w:jc w:val="left"/>
              <w:rPr>
                <w:rFonts w:ascii="宋体" w:hAnsi="宋体" w:cs="Arial"/>
                <w:color w:val="000000"/>
                <w:kern w:val="0"/>
                <w:sz w:val="18"/>
                <w:szCs w:val="18"/>
              </w:rPr>
            </w:pPr>
          </w:p>
        </w:tc>
        <w:tc>
          <w:tcPr>
            <w:tcW w:w="1115" w:type="dxa"/>
            <w:tcBorders>
              <w:top w:val="nil"/>
              <w:left w:val="nil"/>
              <w:bottom w:val="single" w:color="000000" w:sz="4" w:space="0"/>
              <w:right w:val="single" w:color="000000" w:sz="4" w:space="0"/>
            </w:tcBorders>
            <w:shd w:val="clear" w:color="FFFFFF" w:fill="B3B3B3"/>
            <w:vAlign w:val="center"/>
          </w:tcPr>
          <w:p w14:paraId="6FBCEC72">
            <w:pPr>
              <w:widowControl/>
              <w:jc w:val="center"/>
              <w:rPr>
                <w:rFonts w:ascii="宋体" w:hAnsi="宋体" w:cs="Arial"/>
                <w:color w:val="000000"/>
                <w:kern w:val="0"/>
                <w:sz w:val="18"/>
                <w:szCs w:val="18"/>
              </w:rPr>
            </w:pPr>
            <w:r>
              <w:rPr>
                <w:rFonts w:hint="eastAsia" w:ascii="宋体" w:hAnsi="宋体" w:cs="Arial"/>
                <w:color w:val="000000"/>
                <w:kern w:val="0"/>
                <w:sz w:val="18"/>
                <w:szCs w:val="18"/>
              </w:rPr>
              <w:t>合  计</w:t>
            </w:r>
          </w:p>
        </w:tc>
        <w:tc>
          <w:tcPr>
            <w:tcW w:w="1471" w:type="dxa"/>
            <w:tcBorders>
              <w:top w:val="nil"/>
              <w:left w:val="nil"/>
              <w:bottom w:val="single" w:color="000000" w:sz="4" w:space="0"/>
              <w:right w:val="single" w:color="000000" w:sz="4" w:space="0"/>
            </w:tcBorders>
            <w:shd w:val="clear" w:color="FFFFFF" w:fill="B3B3B3"/>
            <w:vAlign w:val="center"/>
          </w:tcPr>
          <w:p w14:paraId="297AB39B">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w:t>
            </w:r>
          </w:p>
        </w:tc>
        <w:tc>
          <w:tcPr>
            <w:tcW w:w="1575" w:type="dxa"/>
            <w:tcBorders>
              <w:top w:val="nil"/>
              <w:left w:val="nil"/>
              <w:bottom w:val="single" w:color="000000" w:sz="4" w:space="0"/>
              <w:right w:val="single" w:color="000000" w:sz="4" w:space="0"/>
            </w:tcBorders>
            <w:shd w:val="clear" w:color="FFFFFF" w:fill="B3B3B3"/>
            <w:vAlign w:val="center"/>
          </w:tcPr>
          <w:p w14:paraId="0D09AB85">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w:t>
            </w:r>
          </w:p>
        </w:tc>
        <w:tc>
          <w:tcPr>
            <w:tcW w:w="960" w:type="dxa"/>
            <w:tcBorders>
              <w:top w:val="nil"/>
              <w:left w:val="nil"/>
              <w:bottom w:val="single" w:color="000000" w:sz="4" w:space="0"/>
              <w:right w:val="single" w:color="000000" w:sz="4" w:space="0"/>
            </w:tcBorders>
            <w:shd w:val="clear" w:color="FFFFFF" w:fill="B3B3B3"/>
            <w:vAlign w:val="center"/>
          </w:tcPr>
          <w:p w14:paraId="6E21AFC6">
            <w:pPr>
              <w:widowControl/>
              <w:jc w:val="center"/>
              <w:rPr>
                <w:rFonts w:ascii="宋体" w:hAnsi="宋体" w:cs="Arial"/>
                <w:color w:val="000000"/>
                <w:kern w:val="0"/>
                <w:sz w:val="18"/>
                <w:szCs w:val="18"/>
              </w:rPr>
            </w:pPr>
            <w:r>
              <w:rPr>
                <w:rFonts w:hint="eastAsia" w:ascii="宋体" w:hAnsi="宋体" w:cs="Arial"/>
                <w:color w:val="000000"/>
                <w:kern w:val="0"/>
                <w:sz w:val="18"/>
                <w:szCs w:val="18"/>
              </w:rPr>
              <w:t>其他资金</w:t>
            </w:r>
          </w:p>
        </w:tc>
        <w:tc>
          <w:tcPr>
            <w:tcW w:w="1640" w:type="dxa"/>
            <w:vMerge w:val="continue"/>
            <w:tcBorders>
              <w:left w:val="nil"/>
              <w:bottom w:val="single" w:color="000000" w:sz="4" w:space="0"/>
              <w:right w:val="single" w:color="000000" w:sz="4" w:space="0"/>
            </w:tcBorders>
            <w:vAlign w:val="center"/>
          </w:tcPr>
          <w:p w14:paraId="1AC38A4C">
            <w:pPr>
              <w:widowControl/>
              <w:jc w:val="left"/>
              <w:rPr>
                <w:rFonts w:ascii="宋体" w:hAnsi="宋体" w:cs="Arial"/>
                <w:color w:val="000000"/>
                <w:kern w:val="0"/>
                <w:sz w:val="18"/>
                <w:szCs w:val="18"/>
              </w:rPr>
            </w:pPr>
          </w:p>
        </w:tc>
      </w:tr>
      <w:tr w14:paraId="16F26901">
        <w:tblPrEx>
          <w:tblCellMar>
            <w:top w:w="0" w:type="dxa"/>
            <w:left w:w="108" w:type="dxa"/>
            <w:bottom w:w="0" w:type="dxa"/>
            <w:right w:w="108" w:type="dxa"/>
          </w:tblCellMar>
        </w:tblPrEx>
        <w:trPr>
          <w:trHeight w:val="462" w:hRule="atLeast"/>
          <w:jc w:val="center"/>
        </w:trPr>
        <w:tc>
          <w:tcPr>
            <w:tcW w:w="1144" w:type="dxa"/>
            <w:tcBorders>
              <w:top w:val="nil"/>
              <w:left w:val="single" w:color="000000" w:sz="4" w:space="0"/>
              <w:bottom w:val="single" w:color="000000" w:sz="4" w:space="0"/>
              <w:right w:val="single" w:color="000000" w:sz="4" w:space="0"/>
            </w:tcBorders>
            <w:shd w:val="clear" w:color="FFFFFF" w:fill="FFFFFF"/>
            <w:vAlign w:val="center"/>
          </w:tcPr>
          <w:p w14:paraId="0E4543AF">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080" w:type="dxa"/>
            <w:tcBorders>
              <w:top w:val="nil"/>
              <w:left w:val="nil"/>
              <w:bottom w:val="single" w:color="000000" w:sz="4" w:space="0"/>
              <w:right w:val="single" w:color="000000" w:sz="4" w:space="0"/>
            </w:tcBorders>
            <w:shd w:val="clear" w:color="000000" w:fill="FFFFFF"/>
            <w:vAlign w:val="center"/>
          </w:tcPr>
          <w:p w14:paraId="2B66E82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615.02</w:t>
            </w:r>
          </w:p>
        </w:tc>
        <w:tc>
          <w:tcPr>
            <w:tcW w:w="1115" w:type="dxa"/>
            <w:tcBorders>
              <w:top w:val="nil"/>
              <w:left w:val="nil"/>
              <w:bottom w:val="single" w:color="000000" w:sz="4" w:space="0"/>
              <w:right w:val="single" w:color="000000" w:sz="4" w:space="0"/>
            </w:tcBorders>
            <w:shd w:val="clear" w:color="000000" w:fill="FFFFFF"/>
            <w:vAlign w:val="center"/>
          </w:tcPr>
          <w:p w14:paraId="6F144E8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615.02</w:t>
            </w:r>
          </w:p>
        </w:tc>
        <w:tc>
          <w:tcPr>
            <w:tcW w:w="1471" w:type="dxa"/>
            <w:tcBorders>
              <w:top w:val="nil"/>
              <w:left w:val="nil"/>
              <w:bottom w:val="single" w:color="000000" w:sz="4" w:space="0"/>
              <w:right w:val="single" w:color="000000" w:sz="4" w:space="0"/>
            </w:tcBorders>
            <w:shd w:val="clear" w:color="000000" w:fill="FFFFFF"/>
            <w:vAlign w:val="center"/>
          </w:tcPr>
          <w:p w14:paraId="3F51C05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615.02</w:t>
            </w:r>
          </w:p>
        </w:tc>
        <w:tc>
          <w:tcPr>
            <w:tcW w:w="1575" w:type="dxa"/>
            <w:tcBorders>
              <w:top w:val="nil"/>
              <w:left w:val="nil"/>
              <w:bottom w:val="single" w:color="000000" w:sz="4" w:space="0"/>
              <w:right w:val="single" w:color="000000" w:sz="4" w:space="0"/>
            </w:tcBorders>
            <w:shd w:val="clear" w:color="000000" w:fill="FFFFFF"/>
            <w:vAlign w:val="center"/>
          </w:tcPr>
          <w:p w14:paraId="12E068AD">
            <w:pPr>
              <w:widowControl/>
              <w:jc w:val="center"/>
              <w:rPr>
                <w:rFonts w:ascii="宋体" w:hAnsi="宋体" w:cs="Arial"/>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14:paraId="7F981A1B">
            <w:pPr>
              <w:widowControl/>
              <w:jc w:val="center"/>
              <w:rPr>
                <w:rFonts w:ascii="宋体" w:hAnsi="宋体" w:cs="Arial"/>
                <w:color w:val="000000"/>
                <w:kern w:val="0"/>
                <w:sz w:val="18"/>
                <w:szCs w:val="18"/>
              </w:rPr>
            </w:pPr>
          </w:p>
        </w:tc>
        <w:tc>
          <w:tcPr>
            <w:tcW w:w="1640" w:type="dxa"/>
            <w:tcBorders>
              <w:top w:val="nil"/>
              <w:left w:val="nil"/>
              <w:bottom w:val="single" w:color="000000" w:sz="4" w:space="0"/>
              <w:right w:val="single" w:color="000000" w:sz="4" w:space="0"/>
            </w:tcBorders>
            <w:shd w:val="clear" w:color="000000" w:fill="FFFFFF"/>
            <w:vAlign w:val="center"/>
          </w:tcPr>
          <w:p w14:paraId="27150160">
            <w:pPr>
              <w:widowControl/>
              <w:jc w:val="center"/>
              <w:rPr>
                <w:rFonts w:ascii="宋体" w:hAnsi="宋体" w:cs="Arial"/>
                <w:color w:val="000000"/>
                <w:kern w:val="0"/>
                <w:sz w:val="18"/>
                <w:szCs w:val="18"/>
              </w:rPr>
            </w:pPr>
          </w:p>
        </w:tc>
      </w:tr>
      <w:tr w14:paraId="302D17CC">
        <w:tblPrEx>
          <w:tblCellMar>
            <w:top w:w="0" w:type="dxa"/>
            <w:left w:w="108" w:type="dxa"/>
            <w:bottom w:w="0" w:type="dxa"/>
            <w:right w:w="108" w:type="dxa"/>
          </w:tblCellMar>
        </w:tblPrEx>
        <w:trPr>
          <w:trHeight w:val="462" w:hRule="atLeast"/>
          <w:jc w:val="center"/>
        </w:trPr>
        <w:tc>
          <w:tcPr>
            <w:tcW w:w="1144" w:type="dxa"/>
            <w:tcBorders>
              <w:top w:val="nil"/>
              <w:left w:val="single" w:color="000000" w:sz="4" w:space="0"/>
              <w:bottom w:val="single" w:color="000000" w:sz="4" w:space="0"/>
              <w:right w:val="single" w:color="000000" w:sz="4" w:space="0"/>
            </w:tcBorders>
            <w:shd w:val="clear" w:color="FFFFFF" w:fill="FFFFFF"/>
            <w:vAlign w:val="center"/>
          </w:tcPr>
          <w:p w14:paraId="2AB92132">
            <w:pPr>
              <w:widowControl/>
              <w:jc w:val="center"/>
              <w:rPr>
                <w:rFonts w:ascii="宋体" w:hAnsi="宋体" w:cs="Arial"/>
                <w:color w:val="000000"/>
                <w:kern w:val="0"/>
                <w:sz w:val="18"/>
                <w:szCs w:val="18"/>
              </w:rPr>
            </w:pPr>
            <w:r>
              <w:rPr>
                <w:rFonts w:hint="eastAsia" w:ascii="宋体" w:hAnsi="宋体" w:cs="Arial"/>
                <w:color w:val="000000"/>
                <w:kern w:val="0"/>
                <w:sz w:val="18"/>
                <w:szCs w:val="18"/>
              </w:rPr>
              <w:t>货物</w:t>
            </w:r>
          </w:p>
        </w:tc>
        <w:tc>
          <w:tcPr>
            <w:tcW w:w="1080" w:type="dxa"/>
            <w:tcBorders>
              <w:top w:val="nil"/>
              <w:left w:val="nil"/>
              <w:bottom w:val="single" w:color="000000" w:sz="4" w:space="0"/>
              <w:right w:val="single" w:color="000000" w:sz="4" w:space="0"/>
            </w:tcBorders>
            <w:shd w:val="clear" w:color="000000" w:fill="FFFFFF"/>
            <w:vAlign w:val="center"/>
          </w:tcPr>
          <w:p w14:paraId="474E185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615.02</w:t>
            </w:r>
          </w:p>
        </w:tc>
        <w:tc>
          <w:tcPr>
            <w:tcW w:w="1115" w:type="dxa"/>
            <w:tcBorders>
              <w:top w:val="nil"/>
              <w:left w:val="nil"/>
              <w:bottom w:val="single" w:color="000000" w:sz="4" w:space="0"/>
              <w:right w:val="single" w:color="000000" w:sz="4" w:space="0"/>
            </w:tcBorders>
            <w:shd w:val="clear" w:color="000000" w:fill="FFFFFF"/>
            <w:vAlign w:val="center"/>
          </w:tcPr>
          <w:p w14:paraId="3A08F40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615.02</w:t>
            </w:r>
          </w:p>
        </w:tc>
        <w:tc>
          <w:tcPr>
            <w:tcW w:w="1471" w:type="dxa"/>
            <w:tcBorders>
              <w:top w:val="nil"/>
              <w:left w:val="nil"/>
              <w:bottom w:val="single" w:color="000000" w:sz="4" w:space="0"/>
              <w:right w:val="single" w:color="000000" w:sz="4" w:space="0"/>
            </w:tcBorders>
            <w:shd w:val="clear" w:color="000000" w:fill="FFFFFF"/>
            <w:vAlign w:val="center"/>
          </w:tcPr>
          <w:p w14:paraId="2777784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615.02</w:t>
            </w:r>
          </w:p>
        </w:tc>
        <w:tc>
          <w:tcPr>
            <w:tcW w:w="1575" w:type="dxa"/>
            <w:tcBorders>
              <w:top w:val="nil"/>
              <w:left w:val="nil"/>
              <w:bottom w:val="single" w:color="000000" w:sz="4" w:space="0"/>
              <w:right w:val="single" w:color="000000" w:sz="4" w:space="0"/>
            </w:tcBorders>
            <w:shd w:val="clear" w:color="000000" w:fill="FFFFFF"/>
            <w:vAlign w:val="center"/>
          </w:tcPr>
          <w:p w14:paraId="4ADB7CA3">
            <w:pPr>
              <w:widowControl/>
              <w:jc w:val="center"/>
              <w:rPr>
                <w:rFonts w:ascii="宋体" w:hAnsi="宋体" w:cs="Arial"/>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14:paraId="7D963BEB">
            <w:pPr>
              <w:widowControl/>
              <w:jc w:val="center"/>
              <w:rPr>
                <w:rFonts w:ascii="宋体" w:hAnsi="宋体" w:cs="Arial"/>
                <w:color w:val="000000"/>
                <w:kern w:val="0"/>
                <w:sz w:val="18"/>
                <w:szCs w:val="18"/>
              </w:rPr>
            </w:pPr>
          </w:p>
        </w:tc>
        <w:tc>
          <w:tcPr>
            <w:tcW w:w="1640" w:type="dxa"/>
            <w:tcBorders>
              <w:top w:val="nil"/>
              <w:left w:val="nil"/>
              <w:bottom w:val="single" w:color="000000" w:sz="4" w:space="0"/>
              <w:right w:val="single" w:color="000000" w:sz="4" w:space="0"/>
            </w:tcBorders>
            <w:shd w:val="clear" w:color="000000" w:fill="FFFFFF"/>
            <w:vAlign w:val="center"/>
          </w:tcPr>
          <w:p w14:paraId="7396EE13">
            <w:pPr>
              <w:widowControl/>
              <w:jc w:val="center"/>
              <w:rPr>
                <w:rFonts w:ascii="宋体" w:hAnsi="宋体" w:cs="Arial"/>
                <w:color w:val="000000"/>
                <w:kern w:val="0"/>
                <w:sz w:val="18"/>
                <w:szCs w:val="18"/>
              </w:rPr>
            </w:pPr>
          </w:p>
        </w:tc>
      </w:tr>
      <w:tr w14:paraId="4884C6DF">
        <w:tblPrEx>
          <w:tblCellMar>
            <w:top w:w="0" w:type="dxa"/>
            <w:left w:w="108" w:type="dxa"/>
            <w:bottom w:w="0" w:type="dxa"/>
            <w:right w:w="108" w:type="dxa"/>
          </w:tblCellMar>
        </w:tblPrEx>
        <w:trPr>
          <w:trHeight w:val="489" w:hRule="atLeast"/>
          <w:jc w:val="center"/>
        </w:trPr>
        <w:tc>
          <w:tcPr>
            <w:tcW w:w="1144" w:type="dxa"/>
            <w:tcBorders>
              <w:top w:val="nil"/>
              <w:left w:val="single" w:color="000000" w:sz="4" w:space="0"/>
              <w:bottom w:val="single" w:color="000000" w:sz="4" w:space="0"/>
              <w:right w:val="single" w:color="000000" w:sz="4" w:space="0"/>
            </w:tcBorders>
            <w:shd w:val="clear" w:color="FFFFFF" w:fill="FFFFFF"/>
            <w:vAlign w:val="center"/>
          </w:tcPr>
          <w:p w14:paraId="222EEA52">
            <w:pPr>
              <w:widowControl/>
              <w:jc w:val="center"/>
              <w:rPr>
                <w:rFonts w:ascii="宋体" w:hAnsi="宋体" w:cs="Arial"/>
                <w:color w:val="000000"/>
                <w:kern w:val="0"/>
                <w:sz w:val="18"/>
                <w:szCs w:val="18"/>
              </w:rPr>
            </w:pPr>
            <w:r>
              <w:rPr>
                <w:rFonts w:hint="eastAsia" w:ascii="宋体" w:hAnsi="宋体" w:cs="Arial"/>
                <w:color w:val="000000"/>
                <w:kern w:val="0"/>
                <w:sz w:val="18"/>
                <w:szCs w:val="18"/>
              </w:rPr>
              <w:t>工程</w:t>
            </w:r>
          </w:p>
        </w:tc>
        <w:tc>
          <w:tcPr>
            <w:tcW w:w="1080" w:type="dxa"/>
            <w:tcBorders>
              <w:top w:val="nil"/>
              <w:left w:val="nil"/>
              <w:bottom w:val="single" w:color="000000" w:sz="4" w:space="0"/>
              <w:right w:val="single" w:color="000000" w:sz="4" w:space="0"/>
            </w:tcBorders>
            <w:shd w:val="clear" w:color="000000" w:fill="FFFFFF"/>
            <w:vAlign w:val="center"/>
          </w:tcPr>
          <w:p w14:paraId="06C94690">
            <w:pPr>
              <w:widowControl/>
              <w:jc w:val="center"/>
              <w:textAlignment w:val="center"/>
            </w:pPr>
            <w:r>
              <w:rPr>
                <w:rFonts w:hint="eastAsia" w:ascii="宋体" w:hAnsi="宋体" w:cs="宋体"/>
                <w:color w:val="000000"/>
                <w:kern w:val="0"/>
                <w:sz w:val="18"/>
                <w:szCs w:val="18"/>
              </w:rPr>
              <w:t>0</w:t>
            </w:r>
          </w:p>
        </w:tc>
        <w:tc>
          <w:tcPr>
            <w:tcW w:w="1115" w:type="dxa"/>
            <w:tcBorders>
              <w:top w:val="nil"/>
              <w:left w:val="nil"/>
              <w:bottom w:val="single" w:color="000000" w:sz="4" w:space="0"/>
              <w:right w:val="single" w:color="000000" w:sz="4" w:space="0"/>
            </w:tcBorders>
            <w:shd w:val="clear" w:color="000000" w:fill="FFFFFF"/>
            <w:vAlign w:val="center"/>
          </w:tcPr>
          <w:p w14:paraId="26A8FFAB">
            <w:pPr>
              <w:widowControl/>
              <w:jc w:val="center"/>
              <w:textAlignment w:val="center"/>
              <w:rPr>
                <w:b/>
                <w:bCs/>
              </w:rPr>
            </w:pPr>
            <w:r>
              <w:rPr>
                <w:rFonts w:hint="eastAsia" w:ascii="宋体" w:hAnsi="宋体" w:cs="宋体"/>
                <w:color w:val="000000"/>
                <w:kern w:val="0"/>
                <w:sz w:val="18"/>
                <w:szCs w:val="18"/>
              </w:rPr>
              <w:t>0</w:t>
            </w:r>
          </w:p>
        </w:tc>
        <w:tc>
          <w:tcPr>
            <w:tcW w:w="1471" w:type="dxa"/>
            <w:tcBorders>
              <w:top w:val="nil"/>
              <w:left w:val="nil"/>
              <w:bottom w:val="single" w:color="000000" w:sz="4" w:space="0"/>
              <w:right w:val="single" w:color="000000" w:sz="4" w:space="0"/>
            </w:tcBorders>
            <w:shd w:val="clear" w:color="000000" w:fill="FFFFFF"/>
            <w:vAlign w:val="center"/>
          </w:tcPr>
          <w:p w14:paraId="11557A41">
            <w:pPr>
              <w:widowControl/>
              <w:jc w:val="center"/>
              <w:textAlignment w:val="center"/>
            </w:pPr>
            <w:r>
              <w:rPr>
                <w:rFonts w:hint="eastAsia" w:ascii="宋体" w:hAnsi="宋体" w:cs="宋体"/>
                <w:color w:val="000000"/>
                <w:kern w:val="0"/>
                <w:sz w:val="18"/>
                <w:szCs w:val="18"/>
              </w:rPr>
              <w:t>0</w:t>
            </w:r>
          </w:p>
        </w:tc>
        <w:tc>
          <w:tcPr>
            <w:tcW w:w="1575" w:type="dxa"/>
            <w:tcBorders>
              <w:top w:val="nil"/>
              <w:left w:val="nil"/>
              <w:bottom w:val="single" w:color="000000" w:sz="4" w:space="0"/>
              <w:right w:val="single" w:color="000000" w:sz="4" w:space="0"/>
            </w:tcBorders>
            <w:shd w:val="clear" w:color="000000" w:fill="FFFFFF"/>
            <w:vAlign w:val="center"/>
          </w:tcPr>
          <w:p w14:paraId="6356CB02">
            <w:pPr>
              <w:widowControl/>
              <w:ind w:right="300"/>
              <w:jc w:val="right"/>
              <w:rPr>
                <w:rFonts w:ascii="宋体" w:hAnsi="宋体" w:cs="Arial"/>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14:paraId="6FE497AA">
            <w:pPr>
              <w:widowControl/>
              <w:ind w:right="300"/>
              <w:jc w:val="right"/>
              <w:rPr>
                <w:rFonts w:ascii="宋体" w:hAnsi="宋体" w:cs="Arial"/>
                <w:color w:val="000000"/>
                <w:kern w:val="0"/>
                <w:sz w:val="18"/>
                <w:szCs w:val="18"/>
              </w:rPr>
            </w:pPr>
          </w:p>
        </w:tc>
        <w:tc>
          <w:tcPr>
            <w:tcW w:w="1640" w:type="dxa"/>
            <w:tcBorders>
              <w:top w:val="nil"/>
              <w:left w:val="nil"/>
              <w:bottom w:val="single" w:color="000000" w:sz="4" w:space="0"/>
              <w:right w:val="single" w:color="000000" w:sz="4" w:space="0"/>
            </w:tcBorders>
            <w:shd w:val="clear" w:color="000000" w:fill="FFFFFF"/>
            <w:vAlign w:val="center"/>
          </w:tcPr>
          <w:p w14:paraId="108D2CE4">
            <w:pPr>
              <w:widowControl/>
              <w:ind w:right="300"/>
              <w:jc w:val="right"/>
              <w:rPr>
                <w:rFonts w:ascii="宋体" w:hAnsi="宋体" w:cs="Arial"/>
                <w:color w:val="000000"/>
                <w:kern w:val="0"/>
                <w:sz w:val="18"/>
                <w:szCs w:val="18"/>
              </w:rPr>
            </w:pPr>
          </w:p>
        </w:tc>
      </w:tr>
      <w:tr w14:paraId="41681FB5">
        <w:tblPrEx>
          <w:tblCellMar>
            <w:top w:w="0" w:type="dxa"/>
            <w:left w:w="108" w:type="dxa"/>
            <w:bottom w:w="0" w:type="dxa"/>
            <w:right w:w="108" w:type="dxa"/>
          </w:tblCellMar>
        </w:tblPrEx>
        <w:trPr>
          <w:trHeight w:val="489" w:hRule="atLeast"/>
          <w:jc w:val="center"/>
        </w:trPr>
        <w:tc>
          <w:tcPr>
            <w:tcW w:w="1144" w:type="dxa"/>
            <w:tcBorders>
              <w:top w:val="nil"/>
              <w:left w:val="single" w:color="000000" w:sz="4" w:space="0"/>
              <w:bottom w:val="single" w:color="000000" w:sz="4" w:space="0"/>
              <w:right w:val="single" w:color="000000" w:sz="4" w:space="0"/>
            </w:tcBorders>
            <w:shd w:val="clear" w:color="FFFFFF" w:fill="FFFFFF"/>
            <w:vAlign w:val="center"/>
          </w:tcPr>
          <w:p w14:paraId="79ED2B33">
            <w:pPr>
              <w:widowControl/>
              <w:jc w:val="center"/>
              <w:rPr>
                <w:rFonts w:ascii="宋体" w:hAnsi="宋体" w:cs="Arial"/>
                <w:color w:val="000000"/>
                <w:kern w:val="0"/>
                <w:sz w:val="18"/>
                <w:szCs w:val="18"/>
              </w:rPr>
            </w:pPr>
            <w:r>
              <w:rPr>
                <w:rFonts w:hint="eastAsia" w:ascii="宋体" w:hAnsi="宋体" w:cs="Arial"/>
                <w:color w:val="000000"/>
                <w:kern w:val="0"/>
                <w:sz w:val="18"/>
                <w:szCs w:val="18"/>
              </w:rPr>
              <w:t>服务</w:t>
            </w:r>
          </w:p>
        </w:tc>
        <w:tc>
          <w:tcPr>
            <w:tcW w:w="1080" w:type="dxa"/>
            <w:tcBorders>
              <w:top w:val="nil"/>
              <w:left w:val="nil"/>
              <w:bottom w:val="single" w:color="000000" w:sz="4" w:space="0"/>
              <w:right w:val="single" w:color="000000" w:sz="4" w:space="0"/>
            </w:tcBorders>
            <w:shd w:val="clear" w:color="000000" w:fill="FFFFFF"/>
            <w:vAlign w:val="center"/>
          </w:tcPr>
          <w:p w14:paraId="47204C08">
            <w:pPr>
              <w:widowControl/>
              <w:jc w:val="center"/>
              <w:textAlignment w:val="center"/>
            </w:pPr>
            <w:r>
              <w:rPr>
                <w:rFonts w:hint="eastAsia" w:ascii="宋体" w:hAnsi="宋体" w:cs="宋体"/>
                <w:color w:val="000000"/>
                <w:kern w:val="0"/>
                <w:sz w:val="18"/>
                <w:szCs w:val="18"/>
              </w:rPr>
              <w:t>0</w:t>
            </w:r>
          </w:p>
        </w:tc>
        <w:tc>
          <w:tcPr>
            <w:tcW w:w="1115" w:type="dxa"/>
            <w:tcBorders>
              <w:top w:val="nil"/>
              <w:left w:val="nil"/>
              <w:bottom w:val="single" w:color="000000" w:sz="4" w:space="0"/>
              <w:right w:val="single" w:color="000000" w:sz="4" w:space="0"/>
            </w:tcBorders>
            <w:shd w:val="clear" w:color="000000" w:fill="FFFFFF"/>
            <w:vAlign w:val="center"/>
          </w:tcPr>
          <w:p w14:paraId="6A4E7A04">
            <w:pPr>
              <w:widowControl/>
              <w:jc w:val="center"/>
              <w:textAlignment w:val="center"/>
              <w:rPr>
                <w:b/>
                <w:bCs/>
              </w:rPr>
            </w:pPr>
            <w:r>
              <w:rPr>
                <w:rFonts w:hint="eastAsia" w:ascii="宋体" w:hAnsi="宋体" w:cs="宋体"/>
                <w:color w:val="000000"/>
                <w:kern w:val="0"/>
                <w:sz w:val="18"/>
                <w:szCs w:val="18"/>
              </w:rPr>
              <w:t>0</w:t>
            </w:r>
          </w:p>
        </w:tc>
        <w:tc>
          <w:tcPr>
            <w:tcW w:w="1471" w:type="dxa"/>
            <w:tcBorders>
              <w:top w:val="nil"/>
              <w:left w:val="nil"/>
              <w:bottom w:val="single" w:color="000000" w:sz="4" w:space="0"/>
              <w:right w:val="single" w:color="000000" w:sz="4" w:space="0"/>
            </w:tcBorders>
            <w:shd w:val="clear" w:color="000000" w:fill="FFFFFF"/>
            <w:vAlign w:val="center"/>
          </w:tcPr>
          <w:p w14:paraId="71DA20CA">
            <w:pPr>
              <w:widowControl/>
              <w:jc w:val="center"/>
              <w:textAlignment w:val="center"/>
            </w:pPr>
            <w:r>
              <w:rPr>
                <w:rFonts w:hint="eastAsia" w:ascii="宋体" w:hAnsi="宋体" w:cs="宋体"/>
                <w:color w:val="000000"/>
                <w:kern w:val="0"/>
                <w:sz w:val="18"/>
                <w:szCs w:val="18"/>
              </w:rPr>
              <w:t>0</w:t>
            </w:r>
          </w:p>
        </w:tc>
        <w:tc>
          <w:tcPr>
            <w:tcW w:w="1575" w:type="dxa"/>
            <w:tcBorders>
              <w:top w:val="nil"/>
              <w:left w:val="nil"/>
              <w:bottom w:val="single" w:color="000000" w:sz="4" w:space="0"/>
              <w:right w:val="single" w:color="000000" w:sz="4" w:space="0"/>
            </w:tcBorders>
            <w:shd w:val="clear" w:color="000000" w:fill="FFFFFF"/>
            <w:vAlign w:val="center"/>
          </w:tcPr>
          <w:p w14:paraId="1E2753E6">
            <w:pPr>
              <w:widowControl/>
              <w:ind w:right="300"/>
              <w:jc w:val="right"/>
              <w:rPr>
                <w:rFonts w:ascii="宋体" w:hAnsi="宋体" w:cs="Arial"/>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14:paraId="3C420F90">
            <w:pPr>
              <w:widowControl/>
              <w:ind w:right="300"/>
              <w:jc w:val="right"/>
              <w:rPr>
                <w:rFonts w:ascii="宋体" w:hAnsi="宋体" w:cs="Arial"/>
                <w:color w:val="000000"/>
                <w:kern w:val="0"/>
                <w:sz w:val="18"/>
                <w:szCs w:val="18"/>
              </w:rPr>
            </w:pPr>
          </w:p>
        </w:tc>
        <w:tc>
          <w:tcPr>
            <w:tcW w:w="1640" w:type="dxa"/>
            <w:tcBorders>
              <w:top w:val="nil"/>
              <w:left w:val="nil"/>
              <w:bottom w:val="single" w:color="000000" w:sz="4" w:space="0"/>
              <w:right w:val="single" w:color="000000" w:sz="4" w:space="0"/>
            </w:tcBorders>
            <w:shd w:val="clear" w:color="000000" w:fill="FFFFFF"/>
            <w:vAlign w:val="center"/>
          </w:tcPr>
          <w:p w14:paraId="1AE8360D">
            <w:pPr>
              <w:widowControl/>
              <w:ind w:right="300"/>
              <w:jc w:val="right"/>
              <w:rPr>
                <w:rFonts w:ascii="宋体" w:hAnsi="宋体" w:cs="Arial"/>
                <w:color w:val="000000"/>
                <w:kern w:val="0"/>
                <w:sz w:val="18"/>
                <w:szCs w:val="18"/>
              </w:rPr>
            </w:pPr>
          </w:p>
        </w:tc>
      </w:tr>
      <w:tr w14:paraId="76F9CFF8">
        <w:tblPrEx>
          <w:tblCellMar>
            <w:top w:w="0" w:type="dxa"/>
            <w:left w:w="108" w:type="dxa"/>
            <w:bottom w:w="0" w:type="dxa"/>
            <w:right w:w="108" w:type="dxa"/>
          </w:tblCellMar>
        </w:tblPrEx>
        <w:trPr>
          <w:trHeight w:val="462" w:hRule="atLeast"/>
          <w:jc w:val="center"/>
        </w:trPr>
        <w:tc>
          <w:tcPr>
            <w:tcW w:w="1144" w:type="dxa"/>
            <w:tcBorders>
              <w:top w:val="nil"/>
              <w:left w:val="single" w:color="000000" w:sz="4" w:space="0"/>
              <w:bottom w:val="single" w:color="000000" w:sz="8" w:space="0"/>
              <w:right w:val="single" w:color="000000" w:sz="4" w:space="0"/>
            </w:tcBorders>
            <w:shd w:val="clear" w:color="FFFFFF" w:fill="FFFFFF"/>
            <w:vAlign w:val="center"/>
          </w:tcPr>
          <w:p w14:paraId="0702C6E3">
            <w:pPr>
              <w:widowControl/>
              <w:jc w:val="center"/>
              <w:rPr>
                <w:rFonts w:ascii="宋体" w:hAnsi="宋体" w:cs="Arial"/>
                <w:color w:val="000000"/>
                <w:kern w:val="0"/>
                <w:sz w:val="18"/>
                <w:szCs w:val="18"/>
              </w:rPr>
            </w:pPr>
          </w:p>
        </w:tc>
        <w:tc>
          <w:tcPr>
            <w:tcW w:w="1080" w:type="dxa"/>
            <w:tcBorders>
              <w:top w:val="nil"/>
              <w:left w:val="nil"/>
              <w:bottom w:val="single" w:color="000000" w:sz="8" w:space="0"/>
              <w:right w:val="single" w:color="000000" w:sz="4" w:space="0"/>
            </w:tcBorders>
            <w:shd w:val="clear" w:color="000000" w:fill="FFFFFF"/>
            <w:vAlign w:val="center"/>
          </w:tcPr>
          <w:p w14:paraId="04ACD1E5">
            <w:pPr>
              <w:widowControl/>
              <w:jc w:val="center"/>
              <w:rPr>
                <w:rFonts w:ascii="宋体" w:hAnsi="宋体" w:cs="Arial"/>
                <w:color w:val="000000"/>
                <w:kern w:val="0"/>
                <w:sz w:val="18"/>
                <w:szCs w:val="18"/>
              </w:rPr>
            </w:pPr>
          </w:p>
        </w:tc>
        <w:tc>
          <w:tcPr>
            <w:tcW w:w="1115" w:type="dxa"/>
            <w:tcBorders>
              <w:top w:val="nil"/>
              <w:left w:val="nil"/>
              <w:bottom w:val="single" w:color="000000" w:sz="8" w:space="0"/>
              <w:right w:val="single" w:color="000000" w:sz="4" w:space="0"/>
            </w:tcBorders>
            <w:shd w:val="clear" w:color="000000" w:fill="FFFFFF"/>
            <w:vAlign w:val="center"/>
          </w:tcPr>
          <w:p w14:paraId="1F66E88F">
            <w:pPr>
              <w:widowControl/>
              <w:jc w:val="center"/>
              <w:rPr>
                <w:rFonts w:ascii="宋体" w:hAnsi="宋体" w:cs="Arial"/>
                <w:color w:val="000000"/>
                <w:kern w:val="0"/>
                <w:sz w:val="18"/>
                <w:szCs w:val="18"/>
              </w:rPr>
            </w:pPr>
          </w:p>
        </w:tc>
        <w:tc>
          <w:tcPr>
            <w:tcW w:w="1471" w:type="dxa"/>
            <w:tcBorders>
              <w:top w:val="nil"/>
              <w:left w:val="nil"/>
              <w:bottom w:val="single" w:color="000000" w:sz="8" w:space="0"/>
              <w:right w:val="single" w:color="000000" w:sz="4" w:space="0"/>
            </w:tcBorders>
            <w:shd w:val="clear" w:color="000000" w:fill="FFFFFF"/>
            <w:vAlign w:val="center"/>
          </w:tcPr>
          <w:p w14:paraId="35BBBF7B">
            <w:pPr>
              <w:widowControl/>
              <w:jc w:val="center"/>
              <w:rPr>
                <w:rFonts w:ascii="宋体" w:hAnsi="宋体" w:cs="Arial"/>
                <w:color w:val="000000"/>
                <w:kern w:val="0"/>
                <w:sz w:val="18"/>
                <w:szCs w:val="18"/>
              </w:rPr>
            </w:pPr>
          </w:p>
        </w:tc>
        <w:tc>
          <w:tcPr>
            <w:tcW w:w="1575" w:type="dxa"/>
            <w:tcBorders>
              <w:top w:val="nil"/>
              <w:left w:val="nil"/>
              <w:bottom w:val="single" w:color="000000" w:sz="8" w:space="0"/>
              <w:right w:val="single" w:color="000000" w:sz="4" w:space="0"/>
            </w:tcBorders>
            <w:shd w:val="clear" w:color="000000" w:fill="FFFFFF"/>
            <w:vAlign w:val="center"/>
          </w:tcPr>
          <w:p w14:paraId="11553BF0">
            <w:pPr>
              <w:widowControl/>
              <w:jc w:val="center"/>
              <w:rPr>
                <w:rFonts w:ascii="宋体" w:hAnsi="宋体" w:cs="Arial"/>
                <w:color w:val="000000"/>
                <w:kern w:val="0"/>
                <w:sz w:val="18"/>
                <w:szCs w:val="18"/>
              </w:rPr>
            </w:pPr>
          </w:p>
        </w:tc>
        <w:tc>
          <w:tcPr>
            <w:tcW w:w="960" w:type="dxa"/>
            <w:tcBorders>
              <w:top w:val="nil"/>
              <w:left w:val="nil"/>
              <w:bottom w:val="single" w:color="000000" w:sz="8" w:space="0"/>
              <w:right w:val="single" w:color="000000" w:sz="4" w:space="0"/>
            </w:tcBorders>
            <w:shd w:val="clear" w:color="000000" w:fill="FFFFFF"/>
            <w:vAlign w:val="center"/>
          </w:tcPr>
          <w:p w14:paraId="524D3F9B">
            <w:pPr>
              <w:widowControl/>
              <w:jc w:val="center"/>
              <w:rPr>
                <w:rFonts w:ascii="宋体" w:hAnsi="宋体" w:cs="Arial"/>
                <w:color w:val="000000"/>
                <w:kern w:val="0"/>
                <w:sz w:val="18"/>
                <w:szCs w:val="18"/>
              </w:rPr>
            </w:pPr>
          </w:p>
        </w:tc>
        <w:tc>
          <w:tcPr>
            <w:tcW w:w="1640" w:type="dxa"/>
            <w:tcBorders>
              <w:top w:val="nil"/>
              <w:left w:val="nil"/>
              <w:bottom w:val="single" w:color="000000" w:sz="8" w:space="0"/>
              <w:right w:val="single" w:color="000000" w:sz="4" w:space="0"/>
            </w:tcBorders>
            <w:shd w:val="clear" w:color="000000" w:fill="FFFFFF"/>
            <w:vAlign w:val="center"/>
          </w:tcPr>
          <w:p w14:paraId="4F26CA2A">
            <w:pPr>
              <w:widowControl/>
              <w:jc w:val="center"/>
              <w:rPr>
                <w:rFonts w:ascii="宋体" w:hAnsi="宋体" w:cs="Arial"/>
                <w:color w:val="000000"/>
                <w:kern w:val="0"/>
                <w:sz w:val="18"/>
                <w:szCs w:val="18"/>
              </w:rPr>
            </w:pPr>
          </w:p>
        </w:tc>
      </w:tr>
    </w:tbl>
    <w:p w14:paraId="28B3DC2A">
      <w:pPr>
        <w:widowControl/>
        <w:jc w:val="center"/>
        <w:rPr>
          <w:rFonts w:ascii="黑体" w:hAnsi="宋体" w:eastAsia="黑体" w:cs="宋体"/>
          <w:b/>
          <w:bCs/>
          <w:color w:val="000000"/>
          <w:kern w:val="0"/>
          <w:sz w:val="32"/>
          <w:szCs w:val="32"/>
        </w:rPr>
      </w:pPr>
    </w:p>
    <w:p w14:paraId="70F14E35">
      <w:pPr>
        <w:widowControl/>
        <w:jc w:val="center"/>
      </w:pPr>
    </w:p>
    <w:p w14:paraId="57E7D08C">
      <w:pPr>
        <w:widowControl/>
        <w:jc w:val="center"/>
      </w:pPr>
    </w:p>
    <w:p w14:paraId="06792B81">
      <w:pPr>
        <w:widowControl/>
        <w:jc w:val="center"/>
      </w:pPr>
    </w:p>
    <w:p w14:paraId="3174E901">
      <w:pPr>
        <w:spacing w:line="620" w:lineRule="exact"/>
        <w:rPr>
          <w:rFonts w:ascii="方正小标宋简体" w:hAnsi="文星标宋" w:eastAsia="方正小标宋简体" w:cs="Tahoma"/>
          <w:color w:val="000000"/>
          <w:sz w:val="44"/>
          <w:szCs w:val="44"/>
        </w:rPr>
      </w:pPr>
      <w:r>
        <w:rPr>
          <w:rFonts w:hint="eastAsia" w:ascii="方正小标宋简体" w:hAnsi="文星标宋" w:eastAsia="方正小标宋简体" w:cs="Tahoma"/>
          <w:color w:val="000000"/>
          <w:sz w:val="44"/>
          <w:szCs w:val="44"/>
        </w:rPr>
        <w:t>北京市公安局大兴分局2025年预算情况说明</w:t>
      </w:r>
    </w:p>
    <w:p w14:paraId="586A8CDB">
      <w:pPr>
        <w:spacing w:line="620" w:lineRule="exact"/>
        <w:rPr>
          <w:rFonts w:ascii="仿宋_GB2312" w:hAnsi="Tahoma" w:eastAsia="仿宋_GB2312" w:cs="Tahoma"/>
          <w:color w:val="000000"/>
          <w:sz w:val="32"/>
          <w:szCs w:val="32"/>
        </w:rPr>
      </w:pPr>
    </w:p>
    <w:p w14:paraId="58091D46">
      <w:pPr>
        <w:spacing w:line="620" w:lineRule="exact"/>
        <w:ind w:firstLine="602" w:firstLineChars="200"/>
        <w:rPr>
          <w:rFonts w:ascii="仿宋" w:hAnsi="仿宋" w:eastAsia="仿宋" w:cs="Tahoma"/>
          <w:b/>
          <w:color w:val="000000"/>
          <w:sz w:val="30"/>
          <w:szCs w:val="30"/>
        </w:rPr>
      </w:pPr>
      <w:r>
        <w:rPr>
          <w:rFonts w:hint="eastAsia" w:ascii="仿宋" w:hAnsi="仿宋" w:eastAsia="仿宋" w:cs="Tahoma"/>
          <w:b/>
          <w:color w:val="000000"/>
          <w:sz w:val="30"/>
          <w:szCs w:val="30"/>
        </w:rPr>
        <w:t>一、主要职能</w:t>
      </w:r>
    </w:p>
    <w:p w14:paraId="0C991959">
      <w:pPr>
        <w:spacing w:line="620" w:lineRule="exact"/>
        <w:ind w:left="359" w:leftChars="171" w:firstLine="300" w:firstLineChars="100"/>
        <w:rPr>
          <w:rFonts w:ascii="仿宋" w:hAnsi="仿宋" w:eastAsia="仿宋" w:cs="Tahoma"/>
          <w:bCs/>
          <w:sz w:val="30"/>
          <w:szCs w:val="30"/>
        </w:rPr>
      </w:pPr>
      <w:r>
        <w:rPr>
          <w:rFonts w:hint="eastAsia" w:ascii="仿宋" w:hAnsi="仿宋" w:eastAsia="仿宋" w:cs="Tahoma"/>
          <w:sz w:val="30"/>
          <w:szCs w:val="30"/>
        </w:rPr>
        <w:t>1、</w:t>
      </w:r>
      <w:r>
        <w:rPr>
          <w:rFonts w:hint="eastAsia" w:ascii="仿宋" w:hAnsi="仿宋" w:eastAsia="仿宋" w:cs="Tahoma"/>
          <w:bCs/>
          <w:sz w:val="30"/>
          <w:szCs w:val="30"/>
        </w:rPr>
        <w:t>防范化解重大风险，全力做好重大活动安保，维护社会稳定，坚决捍卫政治安全。</w:t>
      </w:r>
    </w:p>
    <w:p w14:paraId="3D3EBBF0">
      <w:pPr>
        <w:spacing w:line="620" w:lineRule="exact"/>
        <w:ind w:left="359" w:leftChars="171" w:firstLine="300" w:firstLineChars="100"/>
        <w:rPr>
          <w:rFonts w:ascii="仿宋" w:hAnsi="仿宋" w:eastAsia="仿宋" w:cs="Tahoma"/>
          <w:sz w:val="30"/>
          <w:szCs w:val="30"/>
        </w:rPr>
      </w:pPr>
      <w:r>
        <w:rPr>
          <w:rFonts w:hint="eastAsia" w:ascii="仿宋" w:hAnsi="仿宋" w:eastAsia="仿宋" w:cs="Tahoma"/>
          <w:bCs/>
          <w:sz w:val="30"/>
          <w:szCs w:val="30"/>
        </w:rPr>
        <w:t>2、</w:t>
      </w:r>
      <w:r>
        <w:rPr>
          <w:rFonts w:hint="eastAsia" w:ascii="仿宋" w:hAnsi="仿宋" w:eastAsia="仿宋" w:cs="Tahoma"/>
          <w:sz w:val="30"/>
          <w:szCs w:val="30"/>
        </w:rPr>
        <w:t>坚守反恐维稳顶线，扎实做好应急处突工作、确保社会大局持续稳定。</w:t>
      </w:r>
    </w:p>
    <w:p w14:paraId="40509AF8">
      <w:pPr>
        <w:spacing w:line="620" w:lineRule="exact"/>
        <w:ind w:left="359" w:leftChars="171" w:firstLine="300" w:firstLineChars="100"/>
        <w:rPr>
          <w:rFonts w:ascii="仿宋" w:hAnsi="仿宋" w:eastAsia="仿宋" w:cs="Tahoma"/>
          <w:bCs/>
          <w:sz w:val="30"/>
          <w:szCs w:val="30"/>
        </w:rPr>
      </w:pPr>
      <w:r>
        <w:rPr>
          <w:rFonts w:hint="eastAsia" w:ascii="仿宋" w:hAnsi="仿宋" w:eastAsia="仿宋" w:cs="Tahoma"/>
          <w:sz w:val="30"/>
          <w:szCs w:val="30"/>
        </w:rPr>
        <w:t>3、</w:t>
      </w:r>
      <w:r>
        <w:rPr>
          <w:rFonts w:hint="eastAsia" w:ascii="仿宋" w:hAnsi="仿宋" w:eastAsia="仿宋" w:cs="Tahoma"/>
          <w:bCs/>
          <w:sz w:val="30"/>
          <w:szCs w:val="30"/>
        </w:rPr>
        <w:t>依法打击各位违法犯罪，依法审核办理刑事、行政案件，提高执法办案水平，监督指导辖区内单位和重点建设工程的治安保卫工作，指导群众性组织的治安防范工作，不断提升人民群众安全感。</w:t>
      </w:r>
    </w:p>
    <w:p w14:paraId="4AB17227">
      <w:pPr>
        <w:spacing w:line="620" w:lineRule="exact"/>
        <w:ind w:left="359" w:leftChars="171" w:firstLine="300" w:firstLineChars="100"/>
        <w:rPr>
          <w:rFonts w:ascii="仿宋" w:hAnsi="仿宋" w:eastAsia="仿宋" w:cs="Tahoma"/>
          <w:sz w:val="30"/>
          <w:szCs w:val="30"/>
        </w:rPr>
      </w:pPr>
      <w:r>
        <w:rPr>
          <w:rFonts w:hint="eastAsia" w:ascii="仿宋" w:hAnsi="仿宋" w:eastAsia="仿宋" w:cs="Tahoma"/>
          <w:bCs/>
          <w:sz w:val="30"/>
          <w:szCs w:val="30"/>
        </w:rPr>
        <w:t>4、</w:t>
      </w:r>
      <w:r>
        <w:rPr>
          <w:rFonts w:hint="eastAsia" w:ascii="仿宋" w:hAnsi="仿宋" w:eastAsia="仿宋" w:cs="Tahoma"/>
          <w:sz w:val="30"/>
          <w:szCs w:val="30"/>
        </w:rPr>
        <w:t>办理户政、出入境证照等有关事务，优化受理审批流程，深化拓展网上服务功能，全面提升行政服务管理水平，努力让群众少跑腿。</w:t>
      </w:r>
    </w:p>
    <w:p w14:paraId="15A0B015">
      <w:pPr>
        <w:spacing w:line="620" w:lineRule="exact"/>
        <w:ind w:left="359" w:leftChars="171" w:firstLine="300" w:firstLineChars="100"/>
        <w:rPr>
          <w:rFonts w:ascii="仿宋" w:hAnsi="仿宋" w:eastAsia="仿宋" w:cs="Tahoma"/>
          <w:sz w:val="30"/>
          <w:szCs w:val="30"/>
        </w:rPr>
      </w:pPr>
      <w:r>
        <w:rPr>
          <w:rFonts w:hint="eastAsia" w:ascii="仿宋" w:hAnsi="仿宋" w:eastAsia="仿宋" w:cs="Tahoma"/>
          <w:sz w:val="30"/>
          <w:szCs w:val="30"/>
        </w:rPr>
        <w:t>5、依法管理看守羁押场所，提升检索执法规范化建设，确保监所安全稳定。</w:t>
      </w:r>
    </w:p>
    <w:p w14:paraId="693180FB">
      <w:pPr>
        <w:spacing w:line="620" w:lineRule="exact"/>
        <w:ind w:left="359" w:leftChars="171" w:firstLine="300" w:firstLineChars="100"/>
        <w:rPr>
          <w:rFonts w:ascii="仿宋" w:hAnsi="仿宋" w:eastAsia="仿宋"/>
          <w:sz w:val="30"/>
          <w:szCs w:val="30"/>
        </w:rPr>
      </w:pPr>
      <w:r>
        <w:rPr>
          <w:rFonts w:hint="eastAsia" w:ascii="仿宋" w:hAnsi="仿宋" w:eastAsia="仿宋" w:cs="Tahoma"/>
          <w:sz w:val="30"/>
          <w:szCs w:val="30"/>
        </w:rPr>
        <w:t>6、开展公安信息和通信技术、刑事技术等公安科技技术建设工作，提升智慧警务基础支撑，提高公安科技信息化水平，全面加强公共信息网络安全保卫工作，依法查处网络信息犯罪，负责营造清朗的网络空间</w:t>
      </w:r>
      <w:r>
        <w:rPr>
          <w:rFonts w:hint="eastAsia" w:ascii="仿宋" w:hAnsi="仿宋" w:eastAsia="仿宋"/>
        </w:rPr>
        <w:t>。</w:t>
      </w:r>
    </w:p>
    <w:p w14:paraId="607EB049">
      <w:pPr>
        <w:spacing w:line="620" w:lineRule="exact"/>
        <w:ind w:left="359" w:leftChars="171" w:firstLine="301" w:firstLineChars="100"/>
        <w:rPr>
          <w:rFonts w:ascii="仿宋" w:hAnsi="仿宋" w:eastAsia="仿宋" w:cs="Tahoma"/>
          <w:b/>
          <w:color w:val="000000"/>
          <w:sz w:val="30"/>
          <w:szCs w:val="30"/>
        </w:rPr>
      </w:pPr>
      <w:r>
        <w:rPr>
          <w:rFonts w:hint="eastAsia" w:ascii="仿宋" w:hAnsi="仿宋" w:eastAsia="仿宋" w:cs="Tahoma"/>
          <w:b/>
          <w:color w:val="000000"/>
          <w:sz w:val="30"/>
          <w:szCs w:val="30"/>
        </w:rPr>
        <w:t>二、部门预算单位构成</w:t>
      </w:r>
    </w:p>
    <w:p w14:paraId="75CBCBF9">
      <w:pPr>
        <w:spacing w:line="360" w:lineRule="auto"/>
        <w:ind w:firstLine="600" w:firstLineChars="200"/>
        <w:rPr>
          <w:rFonts w:ascii="仿宋" w:hAnsi="仿宋" w:eastAsia="仿宋" w:cs="Tahoma"/>
          <w:sz w:val="30"/>
          <w:szCs w:val="30"/>
        </w:rPr>
      </w:pPr>
      <w:r>
        <w:rPr>
          <w:rFonts w:hint="eastAsia" w:ascii="仿宋" w:hAnsi="仿宋" w:eastAsia="仿宋" w:cs="Tahoma"/>
          <w:sz w:val="30"/>
          <w:szCs w:val="30"/>
        </w:rPr>
        <w:t>北京市公安局大兴分局为行政单位，直属1个预算单位，单位情况如下：</w:t>
      </w:r>
    </w:p>
    <w:p w14:paraId="0AEB0779">
      <w:pPr>
        <w:spacing w:line="620" w:lineRule="exact"/>
        <w:ind w:firstLine="600" w:firstLineChars="200"/>
        <w:jc w:val="left"/>
        <w:rPr>
          <w:rFonts w:ascii="仿宋" w:hAnsi="仿宋" w:eastAsia="仿宋"/>
          <w:sz w:val="30"/>
          <w:szCs w:val="30"/>
        </w:rPr>
      </w:pPr>
      <w:r>
        <w:rPr>
          <w:rFonts w:hint="eastAsia" w:ascii="仿宋" w:hAnsi="仿宋" w:eastAsia="仿宋"/>
          <w:sz w:val="30"/>
          <w:szCs w:val="30"/>
        </w:rPr>
        <w:t>北京市公安局大兴分局内设机构</w:t>
      </w:r>
      <w:r>
        <w:rPr>
          <w:rFonts w:hint="eastAsia" w:ascii="仿宋" w:hAnsi="仿宋" w:eastAsia="仿宋"/>
          <w:color w:val="auto"/>
          <w:sz w:val="30"/>
          <w:szCs w:val="30"/>
        </w:rPr>
        <w:t>16个，派出所37个</w:t>
      </w:r>
      <w:r>
        <w:rPr>
          <w:rFonts w:hint="eastAsia" w:ascii="仿宋" w:hAnsi="仿宋" w:eastAsia="仿宋"/>
          <w:sz w:val="30"/>
          <w:szCs w:val="30"/>
        </w:rPr>
        <w:t>，人员编制数为2571人，实有正式在编干警2570人，工人1人；离休人员1人。我单位无独立核算的二级单位，部门预算与单位预算一致。</w:t>
      </w:r>
    </w:p>
    <w:p w14:paraId="5B656EC9">
      <w:pPr>
        <w:spacing w:line="600" w:lineRule="exact"/>
        <w:ind w:firstLine="640" w:firstLineChars="200"/>
        <w:jc w:val="left"/>
        <w:rPr>
          <w:rFonts w:ascii="仿宋" w:hAnsi="仿宋" w:eastAsia="仿宋" w:cs="宋体"/>
          <w:bCs/>
          <w:color w:val="000000"/>
          <w:kern w:val="0"/>
          <w:sz w:val="32"/>
          <w:szCs w:val="32"/>
        </w:rPr>
      </w:pPr>
      <w:r>
        <w:rPr>
          <w:rFonts w:hint="eastAsia" w:ascii="仿宋" w:hAnsi="仿宋" w:eastAsia="仿宋" w:cs="Tahoma"/>
          <w:color w:val="000000"/>
          <w:kern w:val="0"/>
          <w:sz w:val="32"/>
          <w:szCs w:val="32"/>
        </w:rPr>
        <w:t>三、</w:t>
      </w:r>
      <w:r>
        <w:rPr>
          <w:rFonts w:hint="eastAsia" w:ascii="仿宋" w:hAnsi="仿宋" w:eastAsia="仿宋" w:cs="宋体"/>
          <w:bCs/>
          <w:color w:val="000000"/>
          <w:kern w:val="0"/>
          <w:sz w:val="32"/>
          <w:szCs w:val="32"/>
        </w:rPr>
        <w:t>北京市公安局大兴分局2025年收支预算总表的说明</w:t>
      </w:r>
    </w:p>
    <w:p w14:paraId="6B4EEE0A">
      <w:pPr>
        <w:spacing w:line="600" w:lineRule="exact"/>
        <w:ind w:firstLine="640" w:firstLineChars="200"/>
        <w:jc w:val="left"/>
        <w:rPr>
          <w:rFonts w:hint="eastAsia" w:ascii="仿宋" w:hAnsi="仿宋" w:eastAsia="仿宋" w:cs="宋体"/>
          <w:bCs/>
          <w:color w:val="auto"/>
          <w:kern w:val="0"/>
          <w:sz w:val="32"/>
          <w:szCs w:val="32"/>
          <w:lang w:eastAsia="zh-CN"/>
        </w:rPr>
      </w:pPr>
      <w:r>
        <w:rPr>
          <w:rFonts w:hint="eastAsia" w:ascii="仿宋" w:hAnsi="仿宋" w:eastAsia="仿宋" w:cs="宋体"/>
          <w:bCs/>
          <w:color w:val="000000"/>
          <w:kern w:val="0"/>
          <w:sz w:val="32"/>
          <w:szCs w:val="32"/>
        </w:rPr>
        <w:t>2025年收入预算总计</w:t>
      </w:r>
      <w:r>
        <w:rPr>
          <w:rFonts w:hint="eastAsia" w:ascii="仿宋" w:hAnsi="仿宋" w:eastAsia="仿宋" w:cs="宋体"/>
          <w:bCs/>
          <w:kern w:val="0"/>
          <w:sz w:val="32"/>
          <w:szCs w:val="32"/>
        </w:rPr>
        <w:t xml:space="preserve"> 208897.6</w:t>
      </w:r>
      <w:r>
        <w:rPr>
          <w:rFonts w:hint="eastAsia" w:ascii="仿宋" w:hAnsi="仿宋" w:eastAsia="仿宋" w:cs="宋体"/>
          <w:bCs/>
          <w:color w:val="000000"/>
          <w:kern w:val="0"/>
          <w:sz w:val="32"/>
          <w:szCs w:val="32"/>
        </w:rPr>
        <w:t>万元，比2024年</w:t>
      </w:r>
      <w:r>
        <w:rPr>
          <w:rFonts w:hint="eastAsia" w:ascii="仿宋" w:hAnsi="仿宋" w:eastAsia="仿宋" w:cs="宋体"/>
          <w:bCs/>
          <w:kern w:val="0"/>
          <w:sz w:val="32"/>
          <w:szCs w:val="32"/>
        </w:rPr>
        <w:t>216188.55</w:t>
      </w:r>
      <w:r>
        <w:rPr>
          <w:rFonts w:hint="eastAsia" w:ascii="仿宋" w:hAnsi="仿宋" w:eastAsia="仿宋" w:cs="宋体"/>
          <w:bCs/>
          <w:color w:val="000000"/>
          <w:spacing w:val="-11"/>
          <w:kern w:val="0"/>
          <w:sz w:val="32"/>
          <w:szCs w:val="32"/>
        </w:rPr>
        <w:t>万元减少7290.95万元。其中一般公共预算财政拨款收入</w:t>
      </w:r>
      <w:r>
        <w:rPr>
          <w:rFonts w:hint="eastAsia" w:ascii="仿宋" w:hAnsi="仿宋" w:eastAsia="仿宋" w:cs="宋体"/>
          <w:bCs/>
          <w:kern w:val="0"/>
          <w:sz w:val="32"/>
          <w:szCs w:val="32"/>
        </w:rPr>
        <w:t>196984.46</w:t>
      </w:r>
      <w:r>
        <w:rPr>
          <w:rFonts w:hint="eastAsia" w:ascii="仿宋" w:hAnsi="仿宋" w:eastAsia="仿宋" w:cs="宋体"/>
          <w:bCs/>
          <w:color w:val="000000"/>
          <w:kern w:val="0"/>
          <w:sz w:val="32"/>
          <w:szCs w:val="32"/>
        </w:rPr>
        <w:t>万元，比2024年</w:t>
      </w:r>
      <w:r>
        <w:rPr>
          <w:rFonts w:hint="eastAsia" w:ascii="仿宋" w:hAnsi="仿宋" w:eastAsia="仿宋" w:cs="宋体"/>
          <w:bCs/>
          <w:kern w:val="0"/>
          <w:sz w:val="32"/>
          <w:szCs w:val="32"/>
        </w:rPr>
        <w:t>203438.2</w:t>
      </w:r>
      <w:r>
        <w:rPr>
          <w:rFonts w:hint="eastAsia" w:ascii="仿宋" w:hAnsi="仿宋" w:eastAsia="仿宋" w:cs="宋体"/>
          <w:bCs/>
          <w:color w:val="000000"/>
          <w:kern w:val="0"/>
          <w:sz w:val="32"/>
          <w:szCs w:val="32"/>
        </w:rPr>
        <w:t>万元减少6453.74万元，</w:t>
      </w:r>
      <w:r>
        <w:rPr>
          <w:rFonts w:hint="eastAsia" w:ascii="仿宋" w:hAnsi="仿宋" w:eastAsia="仿宋" w:cs="宋体"/>
          <w:bCs/>
          <w:color w:val="auto"/>
          <w:kern w:val="0"/>
          <w:sz w:val="32"/>
          <w:szCs w:val="32"/>
          <w:lang w:eastAsia="zh-CN"/>
        </w:rPr>
        <w:t>按照“过紧日子”要求，压缩经费需求。</w:t>
      </w:r>
    </w:p>
    <w:p w14:paraId="08984EB4">
      <w:pPr>
        <w:spacing w:line="600" w:lineRule="exact"/>
        <w:ind w:firstLine="640" w:firstLineChars="200"/>
        <w:jc w:val="left"/>
        <w:rPr>
          <w:rFonts w:ascii="仿宋" w:hAnsi="仿宋" w:eastAsia="仿宋" w:cs="宋体"/>
          <w:bCs/>
          <w:kern w:val="0"/>
          <w:sz w:val="32"/>
          <w:szCs w:val="32"/>
        </w:rPr>
      </w:pPr>
      <w:r>
        <w:rPr>
          <w:rFonts w:hint="eastAsia" w:ascii="仿宋" w:hAnsi="仿宋" w:eastAsia="仿宋" w:cs="宋体"/>
          <w:bCs/>
          <w:color w:val="000000"/>
          <w:kern w:val="0"/>
          <w:sz w:val="32"/>
          <w:szCs w:val="32"/>
        </w:rPr>
        <w:t>2025年支出预算总计</w:t>
      </w:r>
      <w:r>
        <w:rPr>
          <w:rFonts w:hint="eastAsia" w:ascii="仿宋" w:hAnsi="仿宋" w:eastAsia="仿宋" w:cs="宋体"/>
          <w:bCs/>
          <w:kern w:val="0"/>
          <w:sz w:val="32"/>
          <w:szCs w:val="32"/>
        </w:rPr>
        <w:t>208897.6</w:t>
      </w:r>
      <w:r>
        <w:rPr>
          <w:rFonts w:hint="eastAsia" w:ascii="仿宋" w:hAnsi="仿宋" w:eastAsia="仿宋" w:cs="宋体"/>
          <w:bCs/>
          <w:color w:val="000000"/>
          <w:kern w:val="0"/>
          <w:sz w:val="32"/>
          <w:szCs w:val="32"/>
        </w:rPr>
        <w:t>万元比2024年</w:t>
      </w:r>
      <w:r>
        <w:rPr>
          <w:rFonts w:hint="eastAsia" w:ascii="仿宋" w:hAnsi="仿宋" w:eastAsia="仿宋" w:cs="宋体"/>
          <w:bCs/>
          <w:kern w:val="0"/>
          <w:sz w:val="32"/>
          <w:szCs w:val="32"/>
        </w:rPr>
        <w:t>216188.55</w:t>
      </w:r>
      <w:r>
        <w:rPr>
          <w:rFonts w:hint="eastAsia" w:ascii="仿宋" w:hAnsi="仿宋" w:eastAsia="仿宋" w:cs="宋体"/>
          <w:bCs/>
          <w:color w:val="000000"/>
          <w:spacing w:val="-11"/>
          <w:kern w:val="0"/>
          <w:sz w:val="32"/>
          <w:szCs w:val="32"/>
        </w:rPr>
        <w:t>万元减少7290.95万元。</w:t>
      </w:r>
      <w:r>
        <w:rPr>
          <w:rFonts w:hint="eastAsia" w:ascii="仿宋" w:hAnsi="仿宋" w:eastAsia="仿宋" w:cs="宋体"/>
          <w:bCs/>
          <w:color w:val="000000"/>
          <w:kern w:val="0"/>
          <w:sz w:val="32"/>
          <w:szCs w:val="32"/>
        </w:rPr>
        <w:t>其中一般公共服务支出185367.66万元，比2024年191387.01万元减少6019.35万元</w:t>
      </w:r>
      <w:r>
        <w:rPr>
          <w:rFonts w:hint="eastAsia" w:ascii="仿宋" w:hAnsi="仿宋" w:eastAsia="仿宋" w:cs="宋体"/>
          <w:bCs/>
          <w:kern w:val="0"/>
          <w:sz w:val="32"/>
          <w:szCs w:val="32"/>
        </w:rPr>
        <w:t>，</w:t>
      </w:r>
      <w:r>
        <w:rPr>
          <w:rFonts w:hint="eastAsia" w:ascii="仿宋" w:hAnsi="仿宋" w:eastAsia="仿宋" w:cs="宋体"/>
          <w:bCs/>
          <w:color w:val="auto"/>
          <w:kern w:val="0"/>
          <w:sz w:val="32"/>
          <w:szCs w:val="32"/>
          <w:lang w:eastAsia="zh-CN"/>
        </w:rPr>
        <w:t>按照“过紧日子”要求，压缩经费需求。</w:t>
      </w:r>
      <w:r>
        <w:rPr>
          <w:rFonts w:hint="eastAsia" w:ascii="仿宋" w:hAnsi="仿宋" w:eastAsia="仿宋" w:cs="宋体"/>
          <w:bCs/>
          <w:kern w:val="0"/>
          <w:sz w:val="32"/>
          <w:szCs w:val="32"/>
        </w:rPr>
        <w:t>社会保障和就业支出11450.33万元，比2024年13483.97万元减少2033.64万元，主要原因为社保基数调整；卫生健康支出12079.61万元，比2024年11317.57万元增加762.04万元，主要原因为社保基础调整；城乡社区支出0.00万元，与2024年保持一致。</w:t>
      </w:r>
    </w:p>
    <w:p w14:paraId="1D6E15AF">
      <w:pPr>
        <w:spacing w:line="600" w:lineRule="exact"/>
        <w:ind w:firstLine="643" w:firstLineChars="200"/>
        <w:jc w:val="left"/>
        <w:rPr>
          <w:rFonts w:ascii="仿宋" w:hAnsi="仿宋" w:eastAsia="仿宋" w:cs="Tahoma"/>
          <w:b/>
          <w:color w:val="000000"/>
          <w:kern w:val="0"/>
          <w:sz w:val="32"/>
          <w:szCs w:val="32"/>
        </w:rPr>
      </w:pPr>
      <w:r>
        <w:rPr>
          <w:rFonts w:hint="eastAsia" w:ascii="仿宋" w:hAnsi="仿宋" w:eastAsia="仿宋" w:cs="Tahoma"/>
          <w:b/>
          <w:color w:val="000000"/>
          <w:kern w:val="0"/>
          <w:sz w:val="32"/>
          <w:szCs w:val="32"/>
        </w:rPr>
        <w:t>四、</w:t>
      </w:r>
      <w:r>
        <w:rPr>
          <w:rFonts w:hint="eastAsia" w:ascii="仿宋" w:hAnsi="仿宋" w:eastAsia="仿宋" w:cs="宋体"/>
          <w:b/>
          <w:bCs/>
          <w:color w:val="000000"/>
          <w:kern w:val="0"/>
          <w:sz w:val="32"/>
          <w:szCs w:val="32"/>
        </w:rPr>
        <w:t>北京市公安局大兴分局2025年收入预算表的</w:t>
      </w:r>
      <w:r>
        <w:rPr>
          <w:rFonts w:hint="eastAsia" w:ascii="仿宋" w:hAnsi="仿宋" w:eastAsia="仿宋" w:cs="Tahoma"/>
          <w:b/>
          <w:color w:val="000000"/>
          <w:kern w:val="0"/>
          <w:sz w:val="32"/>
          <w:szCs w:val="32"/>
        </w:rPr>
        <w:t>说明</w:t>
      </w:r>
    </w:p>
    <w:p w14:paraId="023146E5">
      <w:pPr>
        <w:spacing w:line="600" w:lineRule="exact"/>
        <w:ind w:firstLine="640" w:firstLineChars="20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2025年收入总计</w:t>
      </w:r>
      <w:r>
        <w:rPr>
          <w:rFonts w:hint="eastAsia" w:ascii="仿宋" w:hAnsi="仿宋" w:eastAsia="仿宋" w:cs="宋体"/>
          <w:bCs/>
          <w:kern w:val="0"/>
          <w:sz w:val="32"/>
          <w:szCs w:val="32"/>
        </w:rPr>
        <w:t>208897.6</w:t>
      </w:r>
      <w:r>
        <w:rPr>
          <w:rFonts w:hint="eastAsia" w:ascii="仿宋" w:hAnsi="仿宋" w:eastAsia="仿宋" w:cs="宋体"/>
          <w:bCs/>
          <w:color w:val="000000"/>
          <w:kern w:val="0"/>
          <w:sz w:val="32"/>
          <w:szCs w:val="32"/>
        </w:rPr>
        <w:t>万元(一般公共预算财政拨款收入</w:t>
      </w:r>
      <w:r>
        <w:rPr>
          <w:rFonts w:hint="eastAsia" w:ascii="仿宋" w:hAnsi="仿宋" w:eastAsia="仿宋" w:cs="宋体"/>
          <w:bCs/>
          <w:kern w:val="0"/>
          <w:sz w:val="32"/>
          <w:szCs w:val="32"/>
        </w:rPr>
        <w:t>196984.46</w:t>
      </w:r>
      <w:r>
        <w:rPr>
          <w:rFonts w:hint="eastAsia" w:ascii="仿宋" w:hAnsi="仿宋" w:eastAsia="仿宋" w:cs="宋体"/>
          <w:bCs/>
          <w:color w:val="000000"/>
          <w:kern w:val="0"/>
          <w:sz w:val="32"/>
          <w:szCs w:val="32"/>
        </w:rPr>
        <w:t>万元、政府性基金预算财政拨款收入0万元)。其中用于一般公共服务支出185367.66万元、社会保障和就业支出</w:t>
      </w:r>
      <w:r>
        <w:rPr>
          <w:rFonts w:hint="eastAsia" w:ascii="仿宋" w:hAnsi="仿宋" w:eastAsia="仿宋" w:cs="宋体"/>
          <w:bCs/>
          <w:kern w:val="0"/>
          <w:sz w:val="32"/>
          <w:szCs w:val="32"/>
        </w:rPr>
        <w:t>11450.33</w:t>
      </w:r>
      <w:r>
        <w:rPr>
          <w:rFonts w:hint="eastAsia" w:ascii="仿宋" w:hAnsi="仿宋" w:eastAsia="仿宋" w:cs="宋体"/>
          <w:bCs/>
          <w:color w:val="000000"/>
          <w:kern w:val="0"/>
          <w:sz w:val="32"/>
          <w:szCs w:val="32"/>
        </w:rPr>
        <w:t>元、卫生健康支出</w:t>
      </w:r>
      <w:r>
        <w:rPr>
          <w:rFonts w:hint="eastAsia" w:ascii="仿宋" w:hAnsi="仿宋" w:eastAsia="仿宋" w:cs="宋体"/>
          <w:bCs/>
          <w:kern w:val="0"/>
          <w:sz w:val="32"/>
          <w:szCs w:val="32"/>
        </w:rPr>
        <w:t>12079.61</w:t>
      </w:r>
      <w:r>
        <w:rPr>
          <w:rFonts w:hint="eastAsia" w:ascii="仿宋" w:hAnsi="仿宋" w:eastAsia="仿宋" w:cs="宋体"/>
          <w:bCs/>
          <w:color w:val="000000"/>
          <w:kern w:val="0"/>
          <w:sz w:val="32"/>
          <w:szCs w:val="32"/>
        </w:rPr>
        <w:t>万元、城乡社区支出0万元。</w:t>
      </w:r>
    </w:p>
    <w:p w14:paraId="70A2216A">
      <w:pPr>
        <w:spacing w:line="600" w:lineRule="exact"/>
        <w:ind w:firstLine="643" w:firstLineChars="200"/>
        <w:jc w:val="left"/>
        <w:rPr>
          <w:rFonts w:ascii="仿宋" w:hAnsi="仿宋" w:eastAsia="仿宋" w:cs="Tahoma"/>
          <w:b/>
          <w:color w:val="000000"/>
          <w:kern w:val="0"/>
          <w:sz w:val="32"/>
          <w:szCs w:val="32"/>
        </w:rPr>
      </w:pPr>
      <w:r>
        <w:rPr>
          <w:rFonts w:hint="eastAsia" w:ascii="仿宋" w:hAnsi="仿宋" w:eastAsia="仿宋" w:cs="Tahoma"/>
          <w:b/>
          <w:color w:val="000000"/>
          <w:kern w:val="0"/>
          <w:sz w:val="32"/>
          <w:szCs w:val="32"/>
        </w:rPr>
        <w:t>五、</w:t>
      </w:r>
      <w:r>
        <w:rPr>
          <w:rFonts w:hint="eastAsia" w:ascii="仿宋" w:hAnsi="仿宋" w:eastAsia="仿宋" w:cs="宋体"/>
          <w:b/>
          <w:bCs/>
          <w:color w:val="000000"/>
          <w:kern w:val="0"/>
          <w:sz w:val="32"/>
          <w:szCs w:val="32"/>
        </w:rPr>
        <w:t>北京市公安局大兴分局2025年支出预算表</w:t>
      </w:r>
      <w:r>
        <w:rPr>
          <w:rFonts w:hint="eastAsia" w:ascii="仿宋" w:hAnsi="仿宋" w:eastAsia="仿宋" w:cs="Tahoma"/>
          <w:b/>
          <w:color w:val="000000"/>
          <w:kern w:val="0"/>
          <w:sz w:val="32"/>
          <w:szCs w:val="32"/>
        </w:rPr>
        <w:t>的说明</w:t>
      </w:r>
    </w:p>
    <w:p w14:paraId="58598803">
      <w:pPr>
        <w:spacing w:line="600" w:lineRule="exact"/>
        <w:ind w:firstLine="640" w:firstLineChars="200"/>
        <w:jc w:val="left"/>
        <w:rPr>
          <w:rFonts w:ascii="仿宋" w:hAnsi="仿宋" w:eastAsia="仿宋" w:cs="宋体"/>
          <w:b/>
          <w:bCs/>
          <w:color w:val="FF0000"/>
          <w:kern w:val="0"/>
          <w:sz w:val="32"/>
          <w:szCs w:val="32"/>
        </w:rPr>
      </w:pPr>
      <w:r>
        <w:rPr>
          <w:rFonts w:hint="eastAsia" w:ascii="仿宋" w:hAnsi="仿宋" w:eastAsia="仿宋" w:cs="宋体"/>
          <w:bCs/>
          <w:color w:val="000000"/>
          <w:kern w:val="0"/>
          <w:sz w:val="32"/>
          <w:szCs w:val="32"/>
        </w:rPr>
        <w:t>2025年支出总计</w:t>
      </w:r>
      <w:r>
        <w:rPr>
          <w:rFonts w:hint="eastAsia" w:ascii="仿宋" w:hAnsi="仿宋" w:eastAsia="仿宋" w:cs="宋体"/>
          <w:bCs/>
          <w:kern w:val="0"/>
          <w:sz w:val="32"/>
          <w:szCs w:val="32"/>
        </w:rPr>
        <w:t>208897.6</w:t>
      </w:r>
      <w:r>
        <w:rPr>
          <w:rFonts w:hint="eastAsia" w:ascii="仿宋" w:hAnsi="仿宋" w:eastAsia="仿宋" w:cs="宋体"/>
          <w:bCs/>
          <w:color w:val="000000"/>
          <w:kern w:val="0"/>
          <w:sz w:val="32"/>
          <w:szCs w:val="32"/>
        </w:rPr>
        <w:t>万元，其中基本支出</w:t>
      </w:r>
      <w:r>
        <w:rPr>
          <w:rFonts w:hint="eastAsia" w:ascii="仿宋" w:hAnsi="仿宋" w:eastAsia="仿宋" w:cs="宋体"/>
          <w:bCs/>
          <w:kern w:val="0"/>
          <w:sz w:val="32"/>
          <w:szCs w:val="32"/>
        </w:rPr>
        <w:t>129875.75</w:t>
      </w:r>
      <w:r>
        <w:rPr>
          <w:rFonts w:hint="eastAsia" w:ascii="仿宋" w:hAnsi="仿宋" w:eastAsia="仿宋" w:cs="宋体"/>
          <w:bCs/>
          <w:color w:val="000000"/>
          <w:kern w:val="0"/>
          <w:sz w:val="32"/>
          <w:szCs w:val="32"/>
        </w:rPr>
        <w:t>万元(一般公共服务支出</w:t>
      </w:r>
      <w:r>
        <w:rPr>
          <w:rFonts w:hint="eastAsia" w:ascii="仿宋" w:hAnsi="仿宋" w:eastAsia="仿宋" w:cs="宋体"/>
          <w:bCs/>
          <w:kern w:val="0"/>
          <w:sz w:val="32"/>
          <w:szCs w:val="32"/>
        </w:rPr>
        <w:t>185367.66</w:t>
      </w:r>
      <w:r>
        <w:rPr>
          <w:rFonts w:hint="eastAsia" w:ascii="仿宋" w:hAnsi="仿宋" w:eastAsia="仿宋" w:cs="宋体"/>
          <w:bCs/>
          <w:color w:val="000000"/>
          <w:kern w:val="0"/>
          <w:sz w:val="32"/>
          <w:szCs w:val="32"/>
        </w:rPr>
        <w:t>万元、社会保障和就业支出11450.33万元、卫生健康支出</w:t>
      </w:r>
      <w:r>
        <w:rPr>
          <w:rFonts w:hint="eastAsia" w:ascii="仿宋" w:hAnsi="仿宋" w:eastAsia="仿宋" w:cs="宋体"/>
          <w:bCs/>
          <w:kern w:val="0"/>
          <w:sz w:val="32"/>
          <w:szCs w:val="32"/>
        </w:rPr>
        <w:t>12079.61</w:t>
      </w:r>
      <w:r>
        <w:rPr>
          <w:rFonts w:hint="eastAsia" w:ascii="仿宋" w:hAnsi="仿宋" w:eastAsia="仿宋" w:cs="宋体"/>
          <w:bCs/>
          <w:color w:val="000000"/>
          <w:kern w:val="0"/>
          <w:sz w:val="32"/>
          <w:szCs w:val="32"/>
        </w:rPr>
        <w:t>元)。项目支出79021.85万元。</w:t>
      </w:r>
    </w:p>
    <w:p w14:paraId="51271878">
      <w:pPr>
        <w:spacing w:line="600" w:lineRule="exact"/>
        <w:ind w:firstLine="643" w:firstLineChars="200"/>
        <w:jc w:val="left"/>
        <w:rPr>
          <w:rFonts w:ascii="仿宋" w:hAnsi="仿宋" w:eastAsia="仿宋" w:cs="Tahoma"/>
          <w:b/>
          <w:color w:val="000000"/>
          <w:kern w:val="0"/>
          <w:sz w:val="32"/>
          <w:szCs w:val="32"/>
        </w:rPr>
      </w:pPr>
      <w:r>
        <w:rPr>
          <w:rFonts w:hint="eastAsia" w:ascii="仿宋" w:hAnsi="仿宋" w:eastAsia="仿宋" w:cs="Tahoma"/>
          <w:b/>
          <w:color w:val="000000"/>
          <w:kern w:val="0"/>
          <w:sz w:val="32"/>
          <w:szCs w:val="32"/>
        </w:rPr>
        <w:t>六、</w:t>
      </w:r>
      <w:r>
        <w:rPr>
          <w:rFonts w:hint="eastAsia" w:ascii="仿宋" w:hAnsi="仿宋" w:eastAsia="仿宋" w:cs="宋体"/>
          <w:b/>
          <w:bCs/>
          <w:color w:val="000000"/>
          <w:kern w:val="0"/>
          <w:sz w:val="32"/>
          <w:szCs w:val="32"/>
        </w:rPr>
        <w:t>北京市公安局大兴分局2025年财政拨款收支预算表</w:t>
      </w:r>
      <w:r>
        <w:rPr>
          <w:rFonts w:hint="eastAsia" w:ascii="仿宋" w:hAnsi="仿宋" w:eastAsia="仿宋" w:cs="Tahoma"/>
          <w:b/>
          <w:color w:val="000000"/>
          <w:kern w:val="0"/>
          <w:sz w:val="32"/>
          <w:szCs w:val="32"/>
        </w:rPr>
        <w:t>的说明</w:t>
      </w:r>
    </w:p>
    <w:p w14:paraId="379FECD9">
      <w:pPr>
        <w:spacing w:line="600" w:lineRule="exact"/>
        <w:ind w:firstLine="640" w:firstLineChars="20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2025年收入总计</w:t>
      </w:r>
      <w:r>
        <w:rPr>
          <w:rFonts w:hint="eastAsia" w:ascii="仿宋" w:hAnsi="仿宋" w:eastAsia="仿宋" w:cs="宋体"/>
          <w:bCs/>
          <w:kern w:val="0"/>
          <w:sz w:val="32"/>
          <w:szCs w:val="32"/>
        </w:rPr>
        <w:t>196984.46</w:t>
      </w:r>
      <w:r>
        <w:rPr>
          <w:rFonts w:hint="eastAsia" w:ascii="仿宋" w:hAnsi="仿宋" w:eastAsia="仿宋" w:cs="宋体"/>
          <w:bCs/>
          <w:color w:val="000000"/>
          <w:kern w:val="0"/>
          <w:sz w:val="32"/>
          <w:szCs w:val="32"/>
        </w:rPr>
        <w:t>万元，其中一般公共预算拨款</w:t>
      </w:r>
      <w:r>
        <w:rPr>
          <w:rFonts w:hint="eastAsia" w:ascii="仿宋" w:hAnsi="仿宋" w:eastAsia="仿宋" w:cs="宋体"/>
          <w:bCs/>
          <w:kern w:val="0"/>
          <w:sz w:val="32"/>
          <w:szCs w:val="32"/>
        </w:rPr>
        <w:t>196984.46</w:t>
      </w:r>
      <w:r>
        <w:rPr>
          <w:rFonts w:hint="eastAsia" w:ascii="仿宋" w:hAnsi="仿宋" w:eastAsia="仿宋" w:cs="宋体"/>
          <w:bCs/>
          <w:color w:val="000000"/>
          <w:kern w:val="0"/>
          <w:sz w:val="32"/>
          <w:szCs w:val="32"/>
        </w:rPr>
        <w:t>万元、政府性基金预算拨款0万元，国有资本经营预算财政拨款收入0万元。</w:t>
      </w:r>
    </w:p>
    <w:p w14:paraId="7F9F77CD">
      <w:pPr>
        <w:spacing w:line="600" w:lineRule="exact"/>
        <w:ind w:firstLine="640" w:firstLineChars="200"/>
        <w:jc w:val="left"/>
        <w:rPr>
          <w:rFonts w:ascii="仿宋" w:hAnsi="仿宋" w:eastAsia="仿宋" w:cs="宋体"/>
          <w:b/>
          <w:bCs/>
          <w:kern w:val="0"/>
          <w:sz w:val="32"/>
          <w:szCs w:val="32"/>
        </w:rPr>
      </w:pPr>
      <w:r>
        <w:rPr>
          <w:rFonts w:hint="eastAsia" w:ascii="仿宋" w:hAnsi="仿宋" w:eastAsia="仿宋" w:cs="宋体"/>
          <w:bCs/>
          <w:color w:val="000000"/>
          <w:kern w:val="0"/>
          <w:sz w:val="32"/>
          <w:szCs w:val="32"/>
        </w:rPr>
        <w:t>2025年支出总计</w:t>
      </w:r>
      <w:r>
        <w:rPr>
          <w:rFonts w:hint="eastAsia" w:ascii="仿宋" w:hAnsi="仿宋" w:eastAsia="仿宋" w:cs="宋体"/>
          <w:bCs/>
          <w:kern w:val="0"/>
          <w:sz w:val="32"/>
          <w:szCs w:val="32"/>
        </w:rPr>
        <w:t>196984.46</w:t>
      </w:r>
      <w:r>
        <w:rPr>
          <w:rFonts w:hint="eastAsia" w:ascii="仿宋" w:hAnsi="仿宋" w:eastAsia="仿宋" w:cs="宋体"/>
          <w:bCs/>
          <w:color w:val="000000"/>
          <w:kern w:val="0"/>
          <w:sz w:val="32"/>
          <w:szCs w:val="32"/>
        </w:rPr>
        <w:t>万元，其中一般公共服务支出</w:t>
      </w:r>
      <w:r>
        <w:rPr>
          <w:rFonts w:hint="eastAsia" w:ascii="仿宋" w:hAnsi="仿宋" w:eastAsia="仿宋" w:cs="宋体"/>
          <w:bCs/>
          <w:kern w:val="0"/>
          <w:sz w:val="32"/>
          <w:szCs w:val="32"/>
        </w:rPr>
        <w:t>173454.52</w:t>
      </w:r>
      <w:r>
        <w:rPr>
          <w:rFonts w:hint="eastAsia" w:ascii="仿宋" w:hAnsi="仿宋" w:eastAsia="仿宋" w:cs="宋体"/>
          <w:bCs/>
          <w:color w:val="000000"/>
          <w:kern w:val="0"/>
          <w:sz w:val="32"/>
          <w:szCs w:val="32"/>
        </w:rPr>
        <w:t>万元、社会保障和就业支出11450.33万元、卫生健康支出</w:t>
      </w:r>
      <w:r>
        <w:rPr>
          <w:rFonts w:hint="eastAsia" w:ascii="仿宋" w:hAnsi="仿宋" w:eastAsia="仿宋" w:cs="宋体"/>
          <w:bCs/>
          <w:kern w:val="0"/>
          <w:sz w:val="32"/>
          <w:szCs w:val="32"/>
        </w:rPr>
        <w:t>12079.61</w:t>
      </w:r>
      <w:r>
        <w:rPr>
          <w:rFonts w:hint="eastAsia" w:ascii="仿宋" w:hAnsi="仿宋" w:eastAsia="仿宋" w:cs="宋体"/>
          <w:bCs/>
          <w:color w:val="000000"/>
          <w:kern w:val="0"/>
          <w:sz w:val="32"/>
          <w:szCs w:val="32"/>
        </w:rPr>
        <w:t>元。</w:t>
      </w:r>
    </w:p>
    <w:p w14:paraId="421F732B">
      <w:pPr>
        <w:spacing w:line="600" w:lineRule="exact"/>
        <w:ind w:firstLine="643" w:firstLineChars="200"/>
        <w:jc w:val="left"/>
        <w:rPr>
          <w:rFonts w:ascii="仿宋" w:hAnsi="仿宋" w:eastAsia="仿宋" w:cs="Tahoma"/>
          <w:b/>
          <w:color w:val="000000"/>
          <w:kern w:val="0"/>
          <w:sz w:val="32"/>
          <w:szCs w:val="32"/>
        </w:rPr>
      </w:pPr>
      <w:r>
        <w:rPr>
          <w:rFonts w:hint="eastAsia" w:ascii="仿宋" w:hAnsi="仿宋" w:eastAsia="仿宋" w:cs="Tahoma"/>
          <w:b/>
          <w:color w:val="000000"/>
          <w:kern w:val="0"/>
          <w:sz w:val="32"/>
          <w:szCs w:val="32"/>
        </w:rPr>
        <w:t>七、</w:t>
      </w:r>
      <w:r>
        <w:rPr>
          <w:rFonts w:hint="eastAsia" w:ascii="仿宋" w:hAnsi="仿宋" w:eastAsia="仿宋" w:cs="宋体"/>
          <w:b/>
          <w:bCs/>
          <w:color w:val="000000"/>
          <w:kern w:val="0"/>
          <w:sz w:val="32"/>
          <w:szCs w:val="32"/>
        </w:rPr>
        <w:t>北京市公安局大兴分局2025年</w:t>
      </w:r>
      <w:r>
        <w:rPr>
          <w:rFonts w:hint="eastAsia" w:ascii="仿宋" w:hAnsi="仿宋" w:eastAsia="仿宋" w:cs="宋体"/>
          <w:b/>
          <w:bCs/>
          <w:kern w:val="0"/>
          <w:sz w:val="32"/>
          <w:szCs w:val="32"/>
        </w:rPr>
        <w:t>一般公共</w:t>
      </w:r>
      <w:r>
        <w:rPr>
          <w:rFonts w:hint="eastAsia" w:ascii="仿宋" w:hAnsi="仿宋" w:eastAsia="仿宋" w:cs="宋体"/>
          <w:b/>
          <w:bCs/>
          <w:color w:val="000000"/>
          <w:kern w:val="0"/>
          <w:sz w:val="32"/>
          <w:szCs w:val="32"/>
        </w:rPr>
        <w:t>预算财政拨款支出预算表</w:t>
      </w:r>
      <w:r>
        <w:rPr>
          <w:rFonts w:hint="eastAsia" w:ascii="仿宋" w:hAnsi="仿宋" w:eastAsia="仿宋" w:cs="Tahoma"/>
          <w:b/>
          <w:color w:val="000000"/>
          <w:kern w:val="0"/>
          <w:sz w:val="32"/>
          <w:szCs w:val="32"/>
        </w:rPr>
        <w:t>的说明</w:t>
      </w:r>
    </w:p>
    <w:p w14:paraId="37068BAD">
      <w:pPr>
        <w:spacing w:line="600" w:lineRule="exact"/>
        <w:rPr>
          <w:rFonts w:ascii="仿宋" w:hAnsi="仿宋" w:eastAsia="仿宋" w:cs="宋体"/>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kern w:val="0"/>
          <w:sz w:val="32"/>
          <w:szCs w:val="32"/>
        </w:rPr>
        <w:t xml:space="preserve">  1．“一般公共服务支出”2025年年初预算</w:t>
      </w:r>
      <w:r>
        <w:rPr>
          <w:rFonts w:hint="eastAsia" w:ascii="仿宋" w:hAnsi="仿宋" w:eastAsia="仿宋" w:cs="宋体"/>
          <w:bCs/>
          <w:kern w:val="0"/>
          <w:sz w:val="32"/>
          <w:szCs w:val="32"/>
        </w:rPr>
        <w:t>173454.52</w:t>
      </w:r>
      <w:r>
        <w:rPr>
          <w:rFonts w:hint="eastAsia" w:ascii="仿宋" w:hAnsi="仿宋" w:eastAsia="仿宋" w:cs="宋体"/>
          <w:kern w:val="0"/>
          <w:sz w:val="32"/>
          <w:szCs w:val="32"/>
        </w:rPr>
        <w:t>万元，比 2024年预算执行数减少6043.1万元，减少3.37%。</w:t>
      </w:r>
      <w:r>
        <w:rPr>
          <w:rFonts w:hint="eastAsia" w:ascii="仿宋" w:hAnsi="仿宋" w:eastAsia="仿宋" w:cs="宋体"/>
          <w:color w:val="000000"/>
          <w:kern w:val="0"/>
          <w:sz w:val="32"/>
          <w:szCs w:val="32"/>
        </w:rPr>
        <w:t>主要原因是执法办案支出减少。</w:t>
      </w:r>
    </w:p>
    <w:p w14:paraId="248FB493">
      <w:pPr>
        <w:spacing w:line="600" w:lineRule="exact"/>
        <w:ind w:firstLine="640" w:firstLineChars="200"/>
        <w:rPr>
          <w:rFonts w:ascii="仿宋" w:hAnsi="仿宋" w:eastAsia="仿宋" w:cs="宋体"/>
          <w:kern w:val="0"/>
          <w:sz w:val="32"/>
          <w:szCs w:val="32"/>
        </w:rPr>
      </w:pPr>
      <w:r>
        <w:rPr>
          <w:rFonts w:hint="eastAsia" w:ascii="仿宋" w:hAnsi="仿宋" w:eastAsia="仿宋" w:cs="宋体"/>
          <w:color w:val="000000"/>
          <w:kern w:val="0"/>
          <w:sz w:val="32"/>
          <w:szCs w:val="32"/>
        </w:rPr>
        <w:t>2.“社会保障和就业支出”2025年年初预算</w:t>
      </w:r>
      <w:r>
        <w:rPr>
          <w:rFonts w:hint="eastAsia" w:ascii="仿宋" w:hAnsi="仿宋" w:eastAsia="仿宋" w:cs="宋体"/>
          <w:bCs/>
          <w:color w:val="000000"/>
          <w:kern w:val="0"/>
          <w:sz w:val="32"/>
          <w:szCs w:val="32"/>
        </w:rPr>
        <w:t>11450.33</w:t>
      </w:r>
      <w:r>
        <w:rPr>
          <w:rFonts w:hint="eastAsia" w:ascii="仿宋" w:hAnsi="仿宋" w:eastAsia="仿宋" w:cs="宋体"/>
          <w:color w:val="000000"/>
          <w:kern w:val="0"/>
          <w:sz w:val="32"/>
          <w:szCs w:val="32"/>
        </w:rPr>
        <w:t>万元，比2024年预算执行数减少1589.62万元，减少13.88%。</w:t>
      </w:r>
      <w:r>
        <w:rPr>
          <w:rFonts w:hint="eastAsia" w:ascii="仿宋" w:hAnsi="仿宋" w:eastAsia="仿宋" w:cs="宋体"/>
          <w:kern w:val="0"/>
          <w:sz w:val="32"/>
          <w:szCs w:val="32"/>
        </w:rPr>
        <w:t>主要原因是机关事业单位养老缴费和职业年金缴费支出减少。</w:t>
      </w:r>
    </w:p>
    <w:p w14:paraId="20EF81A4">
      <w:pPr>
        <w:spacing w:line="600" w:lineRule="exact"/>
        <w:rPr>
          <w:rFonts w:ascii="仿宋" w:hAnsi="仿宋" w:eastAsia="仿宋" w:cs="宋体"/>
          <w:kern w:val="0"/>
          <w:sz w:val="32"/>
          <w:szCs w:val="32"/>
        </w:rPr>
      </w:pPr>
      <w:r>
        <w:rPr>
          <w:rFonts w:hint="eastAsia" w:ascii="仿宋" w:hAnsi="仿宋" w:eastAsia="仿宋" w:cs="宋体"/>
          <w:color w:val="000000"/>
          <w:kern w:val="0"/>
          <w:sz w:val="32"/>
          <w:szCs w:val="32"/>
        </w:rPr>
        <w:t xml:space="preserve">    3.“卫生健康支出”2025年年初预算</w:t>
      </w:r>
      <w:r>
        <w:rPr>
          <w:rFonts w:hint="eastAsia" w:ascii="仿宋" w:hAnsi="仿宋" w:eastAsia="仿宋" w:cs="宋体"/>
          <w:bCs/>
          <w:kern w:val="0"/>
          <w:sz w:val="32"/>
          <w:szCs w:val="32"/>
        </w:rPr>
        <w:t>12079.61</w:t>
      </w:r>
      <w:r>
        <w:rPr>
          <w:rFonts w:hint="eastAsia" w:ascii="仿宋" w:hAnsi="仿宋" w:eastAsia="仿宋" w:cs="宋体"/>
          <w:color w:val="000000"/>
          <w:kern w:val="0"/>
          <w:sz w:val="32"/>
          <w:szCs w:val="32"/>
        </w:rPr>
        <w:t>万元，比 2024年预算执行数增加1193.94万元，增加10.97%。</w:t>
      </w:r>
      <w:r>
        <w:rPr>
          <w:rFonts w:hint="eastAsia" w:ascii="仿宋" w:hAnsi="仿宋" w:eastAsia="仿宋" w:cs="宋体"/>
          <w:kern w:val="0"/>
          <w:sz w:val="32"/>
          <w:szCs w:val="32"/>
        </w:rPr>
        <w:t>主要原因是医疗保险基础调整，经费增加。</w:t>
      </w:r>
    </w:p>
    <w:p w14:paraId="7D882670">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4.“城乡社区支出”2025年年初预算数0万元，与2024年预算执行数保持一致。</w:t>
      </w:r>
    </w:p>
    <w:p w14:paraId="704BD9D7">
      <w:pPr>
        <w:spacing w:line="600" w:lineRule="exact"/>
        <w:ind w:firstLine="643" w:firstLineChars="200"/>
        <w:jc w:val="left"/>
        <w:rPr>
          <w:rFonts w:ascii="仿宋" w:hAnsi="仿宋" w:eastAsia="仿宋" w:cs="Tahoma"/>
          <w:b/>
          <w:color w:val="000000"/>
          <w:kern w:val="0"/>
          <w:sz w:val="32"/>
          <w:szCs w:val="32"/>
        </w:rPr>
      </w:pPr>
      <w:r>
        <w:rPr>
          <w:rFonts w:hint="eastAsia" w:ascii="仿宋" w:hAnsi="仿宋" w:eastAsia="仿宋" w:cs="Tahoma"/>
          <w:b/>
          <w:color w:val="000000"/>
          <w:kern w:val="0"/>
          <w:sz w:val="32"/>
          <w:szCs w:val="32"/>
        </w:rPr>
        <w:t>八、北京市公安局大兴分局2025年一般公共预算财政拨款基本支出预算表的说明</w:t>
      </w:r>
    </w:p>
    <w:p w14:paraId="09DB4E02">
      <w:pPr>
        <w:spacing w:line="600" w:lineRule="exact"/>
        <w:ind w:firstLine="640" w:firstLineChars="200"/>
        <w:rPr>
          <w:rFonts w:ascii="仿宋" w:hAnsi="仿宋" w:eastAsia="仿宋" w:cs="Tahoma"/>
          <w:kern w:val="0"/>
          <w:sz w:val="32"/>
          <w:szCs w:val="32"/>
          <w:highlight w:val="yellow"/>
        </w:rPr>
      </w:pPr>
      <w:r>
        <w:rPr>
          <w:rFonts w:hint="eastAsia" w:ascii="仿宋" w:hAnsi="仿宋" w:eastAsia="仿宋" w:cs="Tahoma"/>
          <w:color w:val="000000"/>
          <w:kern w:val="0"/>
          <w:sz w:val="32"/>
          <w:szCs w:val="32"/>
        </w:rPr>
        <w:t>2025年一般公共预算财政拨款基本支出129875.75万元，其中人员支出114102.04万元，包括基本工资、津贴补贴、奖金、机关事业单位基本养老保险、机关事业单位职业年金、职工基本医疗保险缴费、公务员医疗补助缴费、其他社会保障缴费、住房公积金、退休费、独生子女费。公用支出15773.71万元，包括办公费、印刷费、邮电费、物业管理费、差旅费、维修(护)费、会议费、培训费、公务接待费、工会经费、福利费、公务用车运行维护费、其他交通费用、</w:t>
      </w:r>
      <w:r>
        <w:rPr>
          <w:rFonts w:hint="eastAsia" w:ascii="仿宋" w:hAnsi="仿宋" w:eastAsia="仿宋" w:cs="Tahoma"/>
          <w:kern w:val="0"/>
          <w:sz w:val="32"/>
          <w:szCs w:val="32"/>
        </w:rPr>
        <w:t>其他商品和服务支出。</w:t>
      </w:r>
    </w:p>
    <w:p w14:paraId="025AD25E">
      <w:pPr>
        <w:spacing w:line="600" w:lineRule="exact"/>
        <w:ind w:firstLine="643" w:firstLineChars="200"/>
        <w:jc w:val="left"/>
        <w:rPr>
          <w:rFonts w:ascii="仿宋" w:hAnsi="仿宋" w:eastAsia="仿宋" w:cs="Tahoma"/>
          <w:b/>
          <w:color w:val="000000"/>
          <w:kern w:val="0"/>
          <w:sz w:val="32"/>
          <w:szCs w:val="32"/>
        </w:rPr>
      </w:pPr>
      <w:r>
        <w:rPr>
          <w:rFonts w:hint="eastAsia" w:ascii="仿宋" w:hAnsi="仿宋" w:eastAsia="仿宋" w:cs="Tahoma"/>
          <w:b/>
          <w:color w:val="000000"/>
          <w:kern w:val="0"/>
          <w:sz w:val="32"/>
          <w:szCs w:val="32"/>
        </w:rPr>
        <w:t>九、北京市公安局大兴分局2025年政府性基金预算财政拨款支出预算表的说明</w:t>
      </w:r>
    </w:p>
    <w:p w14:paraId="22CC91B7">
      <w:pPr>
        <w:spacing w:line="600" w:lineRule="exact"/>
        <w:ind w:firstLine="640" w:firstLineChars="20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2025年政府性基金预算财政拨款支出0万元。</w:t>
      </w:r>
    </w:p>
    <w:p w14:paraId="5CE00937">
      <w:pPr>
        <w:numPr>
          <w:ilvl w:val="0"/>
          <w:numId w:val="1"/>
        </w:numPr>
        <w:spacing w:line="600" w:lineRule="exact"/>
        <w:ind w:firstLine="643" w:firstLineChars="200"/>
        <w:jc w:val="left"/>
        <w:rPr>
          <w:rFonts w:ascii="仿宋" w:hAnsi="仿宋" w:eastAsia="仿宋" w:cs="Tahoma"/>
          <w:b/>
          <w:color w:val="000000"/>
          <w:kern w:val="0"/>
          <w:sz w:val="32"/>
          <w:szCs w:val="32"/>
        </w:rPr>
      </w:pPr>
      <w:r>
        <w:rPr>
          <w:rFonts w:hint="eastAsia" w:ascii="仿宋" w:hAnsi="仿宋" w:eastAsia="仿宋" w:cs="Tahoma"/>
          <w:b/>
          <w:color w:val="000000"/>
          <w:kern w:val="0"/>
          <w:sz w:val="32"/>
          <w:szCs w:val="32"/>
        </w:rPr>
        <w:t>北京市公安局大兴分局2025年一般公共预算“</w:t>
      </w:r>
      <w:r>
        <w:rPr>
          <w:rFonts w:hint="eastAsia" w:ascii="仿宋" w:hAnsi="仿宋" w:eastAsia="仿宋" w:cs="Tahoma"/>
          <w:b/>
          <w:kern w:val="0"/>
          <w:sz w:val="32"/>
          <w:szCs w:val="32"/>
        </w:rPr>
        <w:t>三公</w:t>
      </w:r>
      <w:r>
        <w:rPr>
          <w:rFonts w:hint="eastAsia" w:ascii="仿宋" w:hAnsi="仿宋" w:eastAsia="仿宋" w:cs="Tahoma"/>
          <w:b/>
          <w:color w:val="000000"/>
          <w:kern w:val="0"/>
          <w:sz w:val="32"/>
          <w:szCs w:val="32"/>
        </w:rPr>
        <w:t>经费”财政拨款支出预算表的说明</w:t>
      </w:r>
    </w:p>
    <w:p w14:paraId="19CEDE5C">
      <w:pPr>
        <w:spacing w:line="600" w:lineRule="exact"/>
        <w:ind w:firstLine="640" w:firstLineChars="200"/>
        <w:jc w:val="left"/>
        <w:rPr>
          <w:rFonts w:ascii="仿宋" w:hAnsi="仿宋" w:eastAsia="仿宋" w:cs="楷体_GB2312"/>
          <w:color w:val="000000"/>
          <w:kern w:val="0"/>
          <w:sz w:val="32"/>
          <w:szCs w:val="32"/>
        </w:rPr>
      </w:pPr>
      <w:r>
        <w:rPr>
          <w:rFonts w:hint="eastAsia" w:ascii="仿宋" w:hAnsi="仿宋" w:eastAsia="仿宋" w:cs="Tahoma"/>
          <w:color w:val="000000"/>
          <w:kern w:val="0"/>
          <w:sz w:val="32"/>
          <w:szCs w:val="32"/>
        </w:rPr>
        <w:t>(</w:t>
      </w:r>
      <w:r>
        <w:rPr>
          <w:rFonts w:hint="eastAsia" w:ascii="仿宋" w:hAnsi="仿宋" w:eastAsia="仿宋" w:cs="楷体_GB2312"/>
          <w:color w:val="000000"/>
          <w:kern w:val="0"/>
          <w:sz w:val="32"/>
          <w:szCs w:val="32"/>
        </w:rPr>
        <w:t>一</w:t>
      </w:r>
      <w:r>
        <w:rPr>
          <w:rFonts w:hint="eastAsia" w:ascii="仿宋" w:hAnsi="仿宋" w:eastAsia="仿宋" w:cs="Tahoma"/>
          <w:color w:val="000000"/>
          <w:kern w:val="0"/>
          <w:sz w:val="32"/>
          <w:szCs w:val="32"/>
        </w:rPr>
        <w:t>)</w:t>
      </w:r>
      <w:r>
        <w:rPr>
          <w:rFonts w:hint="eastAsia" w:ascii="仿宋" w:hAnsi="仿宋" w:eastAsia="仿宋" w:cs="楷体_GB2312"/>
          <w:color w:val="000000"/>
          <w:kern w:val="0"/>
          <w:sz w:val="32"/>
          <w:szCs w:val="32"/>
        </w:rPr>
        <w:t>“三公”经费的单位范围</w:t>
      </w:r>
    </w:p>
    <w:p w14:paraId="74E1B3F3">
      <w:pPr>
        <w:spacing w:line="600" w:lineRule="exact"/>
        <w:rPr>
          <w:rFonts w:ascii="仿宋" w:hAnsi="仿宋" w:eastAsia="仿宋" w:cs="楷体_GB2312"/>
          <w:sz w:val="32"/>
          <w:szCs w:val="32"/>
        </w:rPr>
      </w:pPr>
      <w:r>
        <w:rPr>
          <w:rFonts w:hint="eastAsia" w:ascii="仿宋" w:hAnsi="仿宋" w:eastAsia="仿宋"/>
        </w:rPr>
        <w:t xml:space="preserve">   </w:t>
      </w:r>
      <w:r>
        <w:rPr>
          <w:rFonts w:hint="eastAsia" w:ascii="仿宋" w:hAnsi="仿宋" w:eastAsia="仿宋" w:cs="楷体_GB2312"/>
          <w:sz w:val="32"/>
          <w:szCs w:val="32"/>
        </w:rPr>
        <w:t xml:space="preserve">  北京市公安局大兴分局因公出国(境)费用、公务接待费、公务用车购置和运行维护费开支单位包括北京市公安局大兴分局本级。</w:t>
      </w:r>
    </w:p>
    <w:p w14:paraId="7B088DAE">
      <w:pPr>
        <w:spacing w:line="600" w:lineRule="exact"/>
        <w:ind w:firstLine="640" w:firstLineChars="200"/>
        <w:jc w:val="left"/>
        <w:rPr>
          <w:rFonts w:ascii="仿宋" w:hAnsi="仿宋" w:eastAsia="仿宋" w:cs="楷体_GB2312"/>
          <w:kern w:val="0"/>
          <w:sz w:val="32"/>
          <w:szCs w:val="32"/>
        </w:rPr>
      </w:pPr>
      <w:r>
        <w:rPr>
          <w:rFonts w:hint="eastAsia" w:ascii="仿宋" w:hAnsi="仿宋" w:eastAsia="仿宋" w:cs="楷体_GB2312"/>
          <w:kern w:val="0"/>
          <w:sz w:val="32"/>
          <w:szCs w:val="32"/>
        </w:rPr>
        <w:t>(二)“三公”经费预算财政拨款情况说明</w:t>
      </w:r>
    </w:p>
    <w:p w14:paraId="31EF94B4">
      <w:pPr>
        <w:widowControl/>
        <w:spacing w:line="600" w:lineRule="exact"/>
        <w:ind w:firstLine="640" w:firstLineChars="200"/>
        <w:jc w:val="left"/>
        <w:rPr>
          <w:rFonts w:ascii="仿宋" w:hAnsi="仿宋" w:eastAsia="仿宋" w:cs="Tahoma"/>
          <w:kern w:val="0"/>
          <w:sz w:val="32"/>
          <w:szCs w:val="32"/>
        </w:rPr>
      </w:pPr>
      <w:r>
        <w:rPr>
          <w:rFonts w:hint="eastAsia" w:ascii="仿宋" w:hAnsi="仿宋" w:eastAsia="仿宋" w:cs="Tahoma"/>
          <w:color w:val="000000"/>
          <w:kern w:val="0"/>
          <w:sz w:val="32"/>
          <w:szCs w:val="32"/>
        </w:rPr>
        <w:t>2025年一般公共预算“三公经费”财政拨款支出预算数为899.48万元，比2024年预算减少34.32万元。</w:t>
      </w:r>
      <w:r>
        <w:rPr>
          <w:rFonts w:hint="eastAsia" w:ascii="仿宋" w:hAnsi="仿宋" w:eastAsia="仿宋" w:cs="Tahoma"/>
          <w:kern w:val="0"/>
          <w:sz w:val="32"/>
          <w:szCs w:val="32"/>
        </w:rPr>
        <w:t>其中：</w:t>
      </w:r>
    </w:p>
    <w:p w14:paraId="74735E33">
      <w:pPr>
        <w:widowControl/>
        <w:spacing w:line="600" w:lineRule="exact"/>
        <w:jc w:val="left"/>
        <w:rPr>
          <w:rFonts w:ascii="仿宋" w:hAnsi="仿宋" w:eastAsia="仿宋" w:cs="Tahoma"/>
          <w:kern w:val="0"/>
          <w:sz w:val="32"/>
          <w:szCs w:val="32"/>
        </w:rPr>
      </w:pPr>
      <w:r>
        <w:rPr>
          <w:rFonts w:hint="eastAsia" w:ascii="仿宋" w:hAnsi="仿宋" w:eastAsia="仿宋" w:cs="Tahoma"/>
          <w:kern w:val="0"/>
          <w:sz w:val="32"/>
          <w:szCs w:val="32"/>
        </w:rPr>
        <w:t xml:space="preserve">    1.因公出国(境)费用：2025年预算与2024年预算一致，均未安排此项预算。</w:t>
      </w:r>
    </w:p>
    <w:p w14:paraId="1574335F">
      <w:pPr>
        <w:widowControl/>
        <w:spacing w:line="600" w:lineRule="exact"/>
        <w:jc w:val="left"/>
        <w:rPr>
          <w:rFonts w:ascii="仿宋" w:hAnsi="仿宋" w:eastAsia="仿宋" w:cs="Tahoma"/>
          <w:kern w:val="0"/>
          <w:sz w:val="32"/>
          <w:szCs w:val="32"/>
        </w:rPr>
      </w:pPr>
      <w:r>
        <w:rPr>
          <w:rFonts w:hint="eastAsia" w:ascii="仿宋" w:hAnsi="仿宋" w:eastAsia="仿宋" w:cs="Tahoma"/>
          <w:color w:val="FF0000"/>
          <w:kern w:val="0"/>
          <w:sz w:val="32"/>
          <w:szCs w:val="32"/>
        </w:rPr>
        <w:t xml:space="preserve">   </w:t>
      </w:r>
      <w:r>
        <w:rPr>
          <w:rFonts w:hint="eastAsia" w:ascii="仿宋" w:hAnsi="仿宋" w:eastAsia="仿宋" w:cs="Tahoma"/>
          <w:kern w:val="0"/>
          <w:sz w:val="32"/>
          <w:szCs w:val="32"/>
        </w:rPr>
        <w:t xml:space="preserve"> 2.公务接待费：2025年预算数0万元，与2024年预算数一致。未安排此项目预算。</w:t>
      </w:r>
    </w:p>
    <w:p w14:paraId="6595ECD1">
      <w:pPr>
        <w:widowControl/>
        <w:spacing w:line="600" w:lineRule="exact"/>
        <w:jc w:val="left"/>
        <w:rPr>
          <w:rFonts w:ascii="仿宋" w:hAnsi="仿宋" w:eastAsia="仿宋" w:cs="Tahoma"/>
          <w:kern w:val="0"/>
          <w:sz w:val="32"/>
          <w:szCs w:val="32"/>
        </w:rPr>
      </w:pPr>
      <w:r>
        <w:rPr>
          <w:rFonts w:hint="eastAsia" w:ascii="仿宋" w:hAnsi="仿宋" w:eastAsia="仿宋" w:cs="楷体_GB2312"/>
          <w:kern w:val="0"/>
          <w:sz w:val="32"/>
          <w:szCs w:val="32"/>
        </w:rPr>
        <w:t xml:space="preserve">    3.公务用车费：2025年预算数</w:t>
      </w:r>
      <w:r>
        <w:rPr>
          <w:rFonts w:hint="eastAsia" w:ascii="仿宋" w:hAnsi="仿宋" w:eastAsia="仿宋" w:cs="Tahoma"/>
          <w:kern w:val="0"/>
          <w:sz w:val="32"/>
          <w:szCs w:val="32"/>
        </w:rPr>
        <w:t>899.48万元，其中公务用车运行维护费899.48万元，比2024年预算减少34.32万元；公务用车购置0元，与2024年预算一致。</w:t>
      </w:r>
    </w:p>
    <w:p w14:paraId="49FF08B3">
      <w:pPr>
        <w:shd w:val="clear" w:color="000000" w:fill="auto"/>
        <w:spacing w:line="600" w:lineRule="exact"/>
        <w:ind w:firstLine="643" w:firstLineChars="200"/>
        <w:jc w:val="left"/>
        <w:rPr>
          <w:rFonts w:ascii="仿宋" w:hAnsi="仿宋" w:eastAsia="仿宋" w:cs="Tahoma"/>
          <w:b/>
          <w:color w:val="000000"/>
          <w:kern w:val="0"/>
          <w:sz w:val="32"/>
          <w:szCs w:val="32"/>
        </w:rPr>
      </w:pPr>
      <w:r>
        <w:rPr>
          <w:rFonts w:hint="eastAsia" w:ascii="仿宋" w:hAnsi="仿宋" w:eastAsia="仿宋" w:cs="Tahoma"/>
          <w:b/>
          <w:color w:val="000000"/>
          <w:kern w:val="0"/>
          <w:sz w:val="32"/>
          <w:szCs w:val="32"/>
        </w:rPr>
        <w:t>十一、其他重要事项的情况说明</w:t>
      </w:r>
    </w:p>
    <w:p w14:paraId="433841A3">
      <w:pPr>
        <w:spacing w:line="600" w:lineRule="exact"/>
        <w:ind w:firstLine="640" w:firstLineChars="200"/>
        <w:rPr>
          <w:rFonts w:ascii="仿宋" w:hAnsi="仿宋" w:eastAsia="仿宋" w:cs="Tahoma"/>
          <w:color w:val="000000"/>
          <w:kern w:val="0"/>
          <w:sz w:val="32"/>
          <w:szCs w:val="32"/>
        </w:rPr>
      </w:pPr>
      <w:r>
        <w:rPr>
          <w:rFonts w:hint="eastAsia" w:ascii="仿宋" w:hAnsi="仿宋" w:eastAsia="仿宋" w:cs="Tahoma"/>
          <w:color w:val="000000"/>
          <w:kern w:val="0"/>
          <w:sz w:val="32"/>
          <w:szCs w:val="32"/>
        </w:rPr>
        <w:t>(一)机关运行经费</w:t>
      </w:r>
    </w:p>
    <w:p w14:paraId="3A5B38AB">
      <w:pPr>
        <w:spacing w:line="600" w:lineRule="exact"/>
        <w:ind w:firstLine="640" w:firstLineChars="200"/>
        <w:rPr>
          <w:rFonts w:hint="eastAsia" w:ascii="仿宋" w:hAnsi="仿宋" w:eastAsia="仿宋" w:cs="Tahoma"/>
          <w:color w:val="auto"/>
          <w:kern w:val="0"/>
          <w:sz w:val="32"/>
          <w:szCs w:val="32"/>
          <w:lang w:eastAsia="zh-CN"/>
        </w:rPr>
      </w:pPr>
      <w:r>
        <w:rPr>
          <w:rFonts w:hint="eastAsia" w:ascii="仿宋" w:hAnsi="仿宋" w:eastAsia="仿宋" w:cs="Tahoma"/>
          <w:color w:val="000000"/>
          <w:kern w:val="0"/>
          <w:sz w:val="32"/>
          <w:szCs w:val="32"/>
        </w:rPr>
        <w:t>2025年，北京市公安局大兴分局的机关运行经费财政拨款预算15773.71</w:t>
      </w:r>
      <w:r>
        <w:rPr>
          <w:rFonts w:hint="eastAsia" w:ascii="仿宋" w:hAnsi="仿宋" w:eastAsia="仿宋" w:cs="Tahoma"/>
          <w:kern w:val="0"/>
          <w:sz w:val="32"/>
          <w:szCs w:val="32"/>
        </w:rPr>
        <w:t>万元，较2024年降低0.04%，</w:t>
      </w:r>
      <w:r>
        <w:rPr>
          <w:rFonts w:hint="eastAsia" w:ascii="仿宋" w:hAnsi="仿宋" w:eastAsia="仿宋" w:cs="Tahoma"/>
          <w:color w:val="auto"/>
          <w:kern w:val="0"/>
          <w:sz w:val="32"/>
          <w:szCs w:val="32"/>
          <w:lang w:eastAsia="zh-CN"/>
        </w:rPr>
        <w:t>控制运行成本减少公用支出。</w:t>
      </w:r>
    </w:p>
    <w:p w14:paraId="4AB07BA8">
      <w:pPr>
        <w:shd w:val="clear" w:color="000000" w:fill="auto"/>
        <w:spacing w:line="60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(二)政府采购情况</w:t>
      </w:r>
    </w:p>
    <w:p w14:paraId="05EB844D">
      <w:pPr>
        <w:shd w:val="clear" w:color="000000" w:fill="auto"/>
        <w:spacing w:line="60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2025年，北京市公安局大兴分局政府采购预算总额615.02万元。</w:t>
      </w:r>
    </w:p>
    <w:p w14:paraId="2AC7FEF6">
      <w:pPr>
        <w:shd w:val="clear" w:color="000000" w:fill="auto"/>
        <w:spacing w:line="60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(三)国有资产占有使用情况</w:t>
      </w:r>
    </w:p>
    <w:p w14:paraId="1C4093B2">
      <w:pPr>
        <w:shd w:val="clear" w:color="000000" w:fill="auto"/>
        <w:spacing w:line="60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截止2024年底，本部门固定资产总额166188.44万元，其中房屋建筑物19914.25万元，设备138833.66万元，文物和陈列品3.11万元，家具和用具7401.36万元，特种动植物36.06万元。</w:t>
      </w:r>
    </w:p>
    <w:p w14:paraId="4DB41597">
      <w:pPr>
        <w:shd w:val="clear" w:color="000000" w:fill="auto"/>
        <w:spacing w:line="60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(四)重点项目预算的绩效目标和绩效评价结果的情况</w:t>
      </w:r>
    </w:p>
    <w:p w14:paraId="73187C1F">
      <w:pPr>
        <w:ind w:firstLine="640" w:firstLineChars="200"/>
        <w:rPr>
          <w:rFonts w:ascii="Tahoma" w:hAnsi="Tahoma" w:cs="Tahoma"/>
          <w:kern w:val="0"/>
          <w:sz w:val="22"/>
          <w:szCs w:val="22"/>
        </w:rPr>
      </w:pPr>
      <w:r>
        <w:rPr>
          <w:rFonts w:hint="eastAsia" w:ascii="仿宋" w:hAnsi="仿宋" w:eastAsia="仿宋" w:cs="Tahoma"/>
          <w:kern w:val="0"/>
          <w:sz w:val="32"/>
          <w:szCs w:val="32"/>
        </w:rPr>
        <w:t>2025年，填报绩效目标的预算项目34个，填报绩效目标的项目支出预算</w:t>
      </w:r>
      <w:r>
        <w:rPr>
          <w:rFonts w:ascii="仿宋" w:hAnsi="仿宋" w:eastAsia="仿宋" w:cs="Tahoma"/>
          <w:kern w:val="0"/>
          <w:sz w:val="32"/>
          <w:szCs w:val="32"/>
        </w:rPr>
        <w:t>57595.61</w:t>
      </w:r>
      <w:r>
        <w:rPr>
          <w:rFonts w:hint="eastAsia" w:ascii="仿宋" w:hAnsi="仿宋" w:eastAsia="仿宋" w:cs="Tahoma"/>
          <w:kern w:val="0"/>
          <w:sz w:val="32"/>
          <w:szCs w:val="32"/>
        </w:rPr>
        <w:t>万元。填报绩效目标的项目支出预算</w:t>
      </w:r>
      <w:r>
        <w:rPr>
          <w:rFonts w:ascii="仿宋" w:hAnsi="仿宋" w:eastAsia="仿宋" w:cs="Tahoma"/>
          <w:kern w:val="0"/>
          <w:sz w:val="32"/>
          <w:szCs w:val="32"/>
        </w:rPr>
        <w:t>57595.61</w:t>
      </w:r>
      <w:r>
        <w:rPr>
          <w:rFonts w:hint="eastAsia" w:ascii="仿宋" w:hAnsi="仿宋" w:eastAsia="仿宋" w:cs="Tahoma"/>
          <w:kern w:val="0"/>
          <w:sz w:val="32"/>
          <w:szCs w:val="32"/>
        </w:rPr>
        <w:t>万元，占全部项目支出预算的85.82%。</w:t>
      </w:r>
    </w:p>
    <w:p w14:paraId="33655B4E">
      <w:pPr>
        <w:spacing w:line="60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北京市公安局大兴分局无纳入事前评估的项目。</w:t>
      </w:r>
    </w:p>
    <w:p w14:paraId="538790DD">
      <w:pPr>
        <w:numPr>
          <w:ilvl w:val="0"/>
          <w:numId w:val="2"/>
        </w:numPr>
        <w:spacing w:line="60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重点行政事业性收费情况说明</w:t>
      </w:r>
    </w:p>
    <w:p w14:paraId="707707E8">
      <w:pPr>
        <w:shd w:val="clear" w:color="000000" w:fill="auto"/>
        <w:spacing w:line="60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 xml:space="preserve">2025年，北京市公安局大兴分局行政事业性收费项目名称养犬管理服务费，依据《北京市养犬管理规定》，执收主体公安分局，收费部门为各派出所及分局治安支队，收费标准平原一类标准200元/条.年，平原二类标准100元/条.年。预计收入300万元。 </w:t>
      </w:r>
    </w:p>
    <w:p w14:paraId="128B6984">
      <w:pPr>
        <w:numPr>
          <w:ilvl w:val="0"/>
          <w:numId w:val="2"/>
        </w:numPr>
        <w:spacing w:line="60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政府购买服务预算说明</w:t>
      </w:r>
    </w:p>
    <w:p w14:paraId="3274B902">
      <w:pPr>
        <w:spacing w:line="600" w:lineRule="exact"/>
        <w:ind w:firstLine="1280" w:firstLineChars="400"/>
        <w:rPr>
          <w:rFonts w:ascii="仿宋" w:hAnsi="仿宋" w:eastAsia="仿宋" w:cs="Tahoma"/>
          <w:kern w:val="0"/>
          <w:sz w:val="32"/>
          <w:szCs w:val="32"/>
        </w:rPr>
      </w:pPr>
      <w:r>
        <w:rPr>
          <w:rFonts w:hint="eastAsia" w:ascii="仿宋" w:hAnsi="仿宋" w:eastAsia="仿宋" w:cs="Tahoma"/>
          <w:kern w:val="0"/>
          <w:sz w:val="32"/>
          <w:szCs w:val="32"/>
        </w:rPr>
        <w:t>本部门2025年政府购买服务资金</w:t>
      </w:r>
      <w:bookmarkStart w:id="0" w:name="_GoBack"/>
      <w:r>
        <w:rPr>
          <w:rFonts w:hint="eastAsia" w:ascii="仿宋" w:hAnsi="仿宋" w:eastAsia="仿宋" w:cs="Tahoma"/>
          <w:color w:val="auto"/>
          <w:kern w:val="0"/>
          <w:sz w:val="32"/>
          <w:szCs w:val="32"/>
          <w:lang w:val="en-US" w:eastAsia="zh-CN"/>
        </w:rPr>
        <w:t>1300</w:t>
      </w:r>
      <w:bookmarkEnd w:id="0"/>
      <w:r>
        <w:rPr>
          <w:rFonts w:hint="eastAsia" w:ascii="仿宋" w:hAnsi="仿宋" w:eastAsia="仿宋" w:cs="Tahoma"/>
          <w:kern w:val="0"/>
          <w:sz w:val="32"/>
          <w:szCs w:val="32"/>
        </w:rPr>
        <w:t>万元。</w:t>
      </w:r>
    </w:p>
    <w:p w14:paraId="08E0792B">
      <w:pPr>
        <w:numPr>
          <w:ilvl w:val="0"/>
          <w:numId w:val="2"/>
        </w:numPr>
        <w:spacing w:line="600" w:lineRule="exact"/>
        <w:ind w:firstLine="640" w:firstLineChars="200"/>
        <w:rPr>
          <w:rFonts w:ascii="仿宋" w:hAnsi="仿宋" w:eastAsia="仿宋" w:cs="Tahoma"/>
          <w:color w:val="000000"/>
          <w:kern w:val="0"/>
          <w:sz w:val="32"/>
          <w:szCs w:val="32"/>
        </w:rPr>
      </w:pPr>
      <w:r>
        <w:rPr>
          <w:rFonts w:hint="eastAsia" w:ascii="仿宋" w:hAnsi="仿宋" w:eastAsia="仿宋" w:cs="Tahoma"/>
          <w:color w:val="000000"/>
          <w:kern w:val="0"/>
          <w:sz w:val="32"/>
          <w:szCs w:val="32"/>
        </w:rPr>
        <w:t>国有资本经营预算财政拨款情况说明</w:t>
      </w:r>
    </w:p>
    <w:p w14:paraId="5478EFD4">
      <w:pPr>
        <w:spacing w:line="600" w:lineRule="exact"/>
        <w:rPr>
          <w:rFonts w:ascii="仿宋" w:hAnsi="仿宋" w:eastAsia="仿宋" w:cs="Tahoma"/>
          <w:color w:val="000000"/>
          <w:kern w:val="0"/>
          <w:sz w:val="32"/>
          <w:szCs w:val="32"/>
        </w:rPr>
      </w:pPr>
      <w:r>
        <w:rPr>
          <w:rFonts w:hint="eastAsia" w:ascii="仿宋" w:hAnsi="仿宋" w:eastAsia="仿宋" w:cs="Tahoma"/>
          <w:color w:val="000000"/>
          <w:kern w:val="0"/>
          <w:sz w:val="32"/>
          <w:szCs w:val="32"/>
        </w:rPr>
        <w:t xml:space="preserve">      本部门2025年无国有资本经营预算财政拨款安排的预算。</w:t>
      </w:r>
    </w:p>
    <w:p w14:paraId="6CEC246F">
      <w:pPr>
        <w:numPr>
          <w:ilvl w:val="0"/>
          <w:numId w:val="3"/>
        </w:numPr>
        <w:spacing w:line="600" w:lineRule="exact"/>
        <w:ind w:firstLine="643" w:firstLineChars="200"/>
        <w:rPr>
          <w:rFonts w:ascii="仿宋" w:hAnsi="仿宋" w:eastAsia="仿宋" w:cs="黑体"/>
          <w:b/>
          <w:bCs/>
          <w:color w:val="000000"/>
          <w:kern w:val="0"/>
          <w:sz w:val="32"/>
          <w:szCs w:val="32"/>
        </w:rPr>
      </w:pPr>
      <w:r>
        <w:rPr>
          <w:rFonts w:hint="eastAsia" w:ascii="仿宋" w:hAnsi="仿宋" w:eastAsia="仿宋" w:cs="黑体"/>
          <w:b/>
          <w:bCs/>
          <w:color w:val="000000"/>
          <w:kern w:val="0"/>
          <w:sz w:val="32"/>
          <w:szCs w:val="32"/>
        </w:rPr>
        <w:t>名词解释</w:t>
      </w:r>
    </w:p>
    <w:p w14:paraId="4CA0E1C9">
      <w:pPr>
        <w:spacing w:line="600" w:lineRule="exact"/>
        <w:rPr>
          <w:rFonts w:ascii="仿宋" w:hAnsi="仿宋" w:eastAsia="仿宋" w:cs="楷体_GB2312"/>
          <w:kern w:val="0"/>
          <w:sz w:val="32"/>
          <w:szCs w:val="32"/>
        </w:rPr>
      </w:pPr>
      <w:r>
        <w:rPr>
          <w:rFonts w:hint="eastAsia" w:ascii="仿宋" w:hAnsi="仿宋" w:eastAsia="仿宋" w:cs="楷体_GB2312"/>
          <w:b/>
          <w:bCs/>
          <w:kern w:val="0"/>
          <w:sz w:val="32"/>
          <w:szCs w:val="32"/>
        </w:rPr>
        <w:t xml:space="preserve">   </w:t>
      </w:r>
      <w:r>
        <w:rPr>
          <w:rFonts w:hint="eastAsia" w:ascii="仿宋" w:hAnsi="仿宋" w:eastAsia="仿宋" w:cs="楷体_GB2312"/>
          <w:kern w:val="0"/>
          <w:sz w:val="32"/>
          <w:szCs w:val="32"/>
        </w:rPr>
        <w:t>“三公”经费：指本部门当年部门预算安排的因公出国（境）费、公务接待费、公务用车购置和运行维护费。</w:t>
      </w:r>
    </w:p>
    <w:p w14:paraId="4CDAA5B3">
      <w:pPr>
        <w:spacing w:line="600" w:lineRule="exact"/>
        <w:ind w:firstLine="640" w:firstLineChars="200"/>
        <w:rPr>
          <w:rFonts w:ascii="仿宋" w:hAnsi="仿宋" w:eastAsia="仿宋" w:cs="楷体_GB2312"/>
          <w:kern w:val="0"/>
          <w:sz w:val="32"/>
          <w:szCs w:val="32"/>
        </w:rPr>
      </w:pPr>
      <w:r>
        <w:rPr>
          <w:rFonts w:hint="eastAsia" w:ascii="仿宋" w:hAnsi="仿宋" w:eastAsia="仿宋" w:cs="楷体_GB2312"/>
          <w:kern w:val="0"/>
          <w:sz w:val="32"/>
          <w:szCs w:val="32"/>
        </w:rPr>
        <w:t>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642A06">
      <w:pPr>
        <w:widowControl/>
      </w:pPr>
    </w:p>
    <w:sectPr>
      <w:footerReference r:id="rId3" w:type="default"/>
      <w:pgSz w:w="11906" w:h="16838"/>
      <w:pgMar w:top="1440" w:right="1701" w:bottom="1440" w:left="128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AFF" w:usb1="C0007843" w:usb2="00000009" w:usb3="00000000" w:csb0="400001FF" w:csb1="FFFF0000"/>
  </w:font>
  <w:font w:name="文星标宋">
    <w:altName w:val="宋体"/>
    <w:panose1 w:val="00000000000000000000"/>
    <w:charset w:val="86"/>
    <w:family w:val="auto"/>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72AB">
    <w:pPr>
      <w:pStyle w:val="3"/>
      <w:jc w:val="center"/>
    </w:pPr>
    <w:r>
      <w:fldChar w:fldCharType="begin"/>
    </w:r>
    <w:r>
      <w:instrText xml:space="preserve">PAGE   \* MERGEFORMAT</w:instrText>
    </w:r>
    <w:r>
      <w:fldChar w:fldCharType="separate"/>
    </w:r>
    <w:r>
      <w:t>16</w:t>
    </w:r>
    <w:r>
      <w:fldChar w:fldCharType="end"/>
    </w:r>
  </w:p>
  <w:p w14:paraId="4368854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8D1AB"/>
    <w:multiLevelType w:val="singleLevel"/>
    <w:tmpl w:val="5C68D1AB"/>
    <w:lvl w:ilvl="0" w:tentative="0">
      <w:start w:val="10"/>
      <w:numFmt w:val="chineseCounting"/>
      <w:suff w:val="nothing"/>
      <w:lvlText w:val="%1、"/>
      <w:lvlJc w:val="left"/>
    </w:lvl>
  </w:abstractNum>
  <w:abstractNum w:abstractNumId="1">
    <w:nsid w:val="5C68E793"/>
    <w:multiLevelType w:val="singleLevel"/>
    <w:tmpl w:val="5C68E793"/>
    <w:lvl w:ilvl="0" w:tentative="0">
      <w:start w:val="5"/>
      <w:numFmt w:val="chineseCounting"/>
      <w:suff w:val="nothing"/>
      <w:lvlText w:val="(%1)"/>
      <w:lvlJc w:val="left"/>
    </w:lvl>
  </w:abstractNum>
  <w:abstractNum w:abstractNumId="2">
    <w:nsid w:val="5C68EAA1"/>
    <w:multiLevelType w:val="singleLevel"/>
    <w:tmpl w:val="5C68EAA1"/>
    <w:lvl w:ilvl="0" w:tentative="0">
      <w:start w:val="1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YzU0MWFkNzE2MWY1MWU2MjkzNjU2NjMxMjQ2N2QifQ=="/>
  </w:docVars>
  <w:rsids>
    <w:rsidRoot w:val="00172A27"/>
    <w:rsid w:val="0000025E"/>
    <w:rsid w:val="00002F45"/>
    <w:rsid w:val="00006D00"/>
    <w:rsid w:val="00013B44"/>
    <w:rsid w:val="00017360"/>
    <w:rsid w:val="000317A9"/>
    <w:rsid w:val="00040F60"/>
    <w:rsid w:val="000474B1"/>
    <w:rsid w:val="00052AF9"/>
    <w:rsid w:val="00061B52"/>
    <w:rsid w:val="0007284A"/>
    <w:rsid w:val="000740CC"/>
    <w:rsid w:val="00075B33"/>
    <w:rsid w:val="00077767"/>
    <w:rsid w:val="000904BF"/>
    <w:rsid w:val="000968F1"/>
    <w:rsid w:val="000A2458"/>
    <w:rsid w:val="000A6213"/>
    <w:rsid w:val="000A6A81"/>
    <w:rsid w:val="000B5BE1"/>
    <w:rsid w:val="000C19C6"/>
    <w:rsid w:val="000C692F"/>
    <w:rsid w:val="000D1C23"/>
    <w:rsid w:val="000D6EFC"/>
    <w:rsid w:val="000E4B02"/>
    <w:rsid w:val="000F2CF1"/>
    <w:rsid w:val="000F61A9"/>
    <w:rsid w:val="00100309"/>
    <w:rsid w:val="00101FE4"/>
    <w:rsid w:val="001021E7"/>
    <w:rsid w:val="00102286"/>
    <w:rsid w:val="001022F9"/>
    <w:rsid w:val="0010268E"/>
    <w:rsid w:val="00114D08"/>
    <w:rsid w:val="00116D48"/>
    <w:rsid w:val="001216AE"/>
    <w:rsid w:val="00123C91"/>
    <w:rsid w:val="0012551C"/>
    <w:rsid w:val="00133C3A"/>
    <w:rsid w:val="001500B7"/>
    <w:rsid w:val="00152032"/>
    <w:rsid w:val="00156830"/>
    <w:rsid w:val="001623CB"/>
    <w:rsid w:val="00170B61"/>
    <w:rsid w:val="00172A27"/>
    <w:rsid w:val="00175EA8"/>
    <w:rsid w:val="0018629A"/>
    <w:rsid w:val="00196E9B"/>
    <w:rsid w:val="001A5971"/>
    <w:rsid w:val="001A686A"/>
    <w:rsid w:val="001A6918"/>
    <w:rsid w:val="001B0F7A"/>
    <w:rsid w:val="001B774C"/>
    <w:rsid w:val="001C2E8B"/>
    <w:rsid w:val="001C6DA3"/>
    <w:rsid w:val="001E00FC"/>
    <w:rsid w:val="001F30D4"/>
    <w:rsid w:val="001F5B9D"/>
    <w:rsid w:val="001F6D11"/>
    <w:rsid w:val="002003FB"/>
    <w:rsid w:val="002062EB"/>
    <w:rsid w:val="002068D9"/>
    <w:rsid w:val="00215EFD"/>
    <w:rsid w:val="002203B3"/>
    <w:rsid w:val="00221365"/>
    <w:rsid w:val="002226B2"/>
    <w:rsid w:val="0022352C"/>
    <w:rsid w:val="00223F6A"/>
    <w:rsid w:val="00231B8E"/>
    <w:rsid w:val="002428D6"/>
    <w:rsid w:val="002464C9"/>
    <w:rsid w:val="00251D5B"/>
    <w:rsid w:val="0025308A"/>
    <w:rsid w:val="00256D7A"/>
    <w:rsid w:val="00263FEB"/>
    <w:rsid w:val="00266244"/>
    <w:rsid w:val="002676EF"/>
    <w:rsid w:val="002721E5"/>
    <w:rsid w:val="00272DA9"/>
    <w:rsid w:val="0028000B"/>
    <w:rsid w:val="002917C2"/>
    <w:rsid w:val="00293696"/>
    <w:rsid w:val="00293962"/>
    <w:rsid w:val="002A0848"/>
    <w:rsid w:val="002A14DB"/>
    <w:rsid w:val="002A434D"/>
    <w:rsid w:val="002A523D"/>
    <w:rsid w:val="002B025A"/>
    <w:rsid w:val="002B3BCF"/>
    <w:rsid w:val="002B6688"/>
    <w:rsid w:val="002B6CB8"/>
    <w:rsid w:val="002C2F3B"/>
    <w:rsid w:val="002C40CC"/>
    <w:rsid w:val="002C51B4"/>
    <w:rsid w:val="002C5412"/>
    <w:rsid w:val="002D0F54"/>
    <w:rsid w:val="002D4E4F"/>
    <w:rsid w:val="002D63FF"/>
    <w:rsid w:val="002E4556"/>
    <w:rsid w:val="002E655A"/>
    <w:rsid w:val="002F23D5"/>
    <w:rsid w:val="002F7528"/>
    <w:rsid w:val="002F7E56"/>
    <w:rsid w:val="003064ED"/>
    <w:rsid w:val="00310A64"/>
    <w:rsid w:val="00323D89"/>
    <w:rsid w:val="00324237"/>
    <w:rsid w:val="00324425"/>
    <w:rsid w:val="00324DFB"/>
    <w:rsid w:val="00325BA3"/>
    <w:rsid w:val="00325CD7"/>
    <w:rsid w:val="0033478B"/>
    <w:rsid w:val="00340663"/>
    <w:rsid w:val="003501A4"/>
    <w:rsid w:val="00351743"/>
    <w:rsid w:val="003522C7"/>
    <w:rsid w:val="003623CD"/>
    <w:rsid w:val="00362E36"/>
    <w:rsid w:val="00364E59"/>
    <w:rsid w:val="00365A69"/>
    <w:rsid w:val="0037022C"/>
    <w:rsid w:val="00373C48"/>
    <w:rsid w:val="003805AA"/>
    <w:rsid w:val="00381347"/>
    <w:rsid w:val="00381F69"/>
    <w:rsid w:val="00382CB3"/>
    <w:rsid w:val="00382CF1"/>
    <w:rsid w:val="00384C34"/>
    <w:rsid w:val="00386299"/>
    <w:rsid w:val="003868E6"/>
    <w:rsid w:val="00386E12"/>
    <w:rsid w:val="00387A02"/>
    <w:rsid w:val="003A17C7"/>
    <w:rsid w:val="003A5C48"/>
    <w:rsid w:val="003C35EF"/>
    <w:rsid w:val="003D6A56"/>
    <w:rsid w:val="003D71A8"/>
    <w:rsid w:val="003D7438"/>
    <w:rsid w:val="003E2C59"/>
    <w:rsid w:val="003E37C1"/>
    <w:rsid w:val="003E3CF2"/>
    <w:rsid w:val="003E66A9"/>
    <w:rsid w:val="003F3784"/>
    <w:rsid w:val="003F40A7"/>
    <w:rsid w:val="003F5550"/>
    <w:rsid w:val="00400EC1"/>
    <w:rsid w:val="00432A47"/>
    <w:rsid w:val="00440F5D"/>
    <w:rsid w:val="00441D8B"/>
    <w:rsid w:val="00443096"/>
    <w:rsid w:val="004433A5"/>
    <w:rsid w:val="00445095"/>
    <w:rsid w:val="00445A0F"/>
    <w:rsid w:val="0045252F"/>
    <w:rsid w:val="00452DC0"/>
    <w:rsid w:val="0045543E"/>
    <w:rsid w:val="00455AC1"/>
    <w:rsid w:val="0046340A"/>
    <w:rsid w:val="00474448"/>
    <w:rsid w:val="004763A0"/>
    <w:rsid w:val="0048470B"/>
    <w:rsid w:val="00487550"/>
    <w:rsid w:val="004924D6"/>
    <w:rsid w:val="00494F79"/>
    <w:rsid w:val="004A2D56"/>
    <w:rsid w:val="004A41F3"/>
    <w:rsid w:val="004A4E7A"/>
    <w:rsid w:val="004A5456"/>
    <w:rsid w:val="004A5B1F"/>
    <w:rsid w:val="004A6611"/>
    <w:rsid w:val="004B1C85"/>
    <w:rsid w:val="004B2839"/>
    <w:rsid w:val="004B378C"/>
    <w:rsid w:val="004B4C02"/>
    <w:rsid w:val="004B70C3"/>
    <w:rsid w:val="004C0F56"/>
    <w:rsid w:val="004C5546"/>
    <w:rsid w:val="004D5094"/>
    <w:rsid w:val="004F6CC0"/>
    <w:rsid w:val="00503B8D"/>
    <w:rsid w:val="00507628"/>
    <w:rsid w:val="005272C5"/>
    <w:rsid w:val="0053580E"/>
    <w:rsid w:val="00540DCA"/>
    <w:rsid w:val="00550072"/>
    <w:rsid w:val="00550A14"/>
    <w:rsid w:val="005551D6"/>
    <w:rsid w:val="0055528B"/>
    <w:rsid w:val="00561224"/>
    <w:rsid w:val="00563A53"/>
    <w:rsid w:val="00564FA6"/>
    <w:rsid w:val="0056630F"/>
    <w:rsid w:val="0056701D"/>
    <w:rsid w:val="005719A4"/>
    <w:rsid w:val="00575B13"/>
    <w:rsid w:val="00581D46"/>
    <w:rsid w:val="00586E46"/>
    <w:rsid w:val="005875B7"/>
    <w:rsid w:val="00591764"/>
    <w:rsid w:val="00594693"/>
    <w:rsid w:val="005A0602"/>
    <w:rsid w:val="005A2438"/>
    <w:rsid w:val="005A2C5B"/>
    <w:rsid w:val="005A3CB1"/>
    <w:rsid w:val="005A6DFF"/>
    <w:rsid w:val="005B26C8"/>
    <w:rsid w:val="005B3B53"/>
    <w:rsid w:val="005B6674"/>
    <w:rsid w:val="005B7BA8"/>
    <w:rsid w:val="005C46CC"/>
    <w:rsid w:val="005D0B90"/>
    <w:rsid w:val="005D20DA"/>
    <w:rsid w:val="005F09C5"/>
    <w:rsid w:val="00602FFF"/>
    <w:rsid w:val="00603D61"/>
    <w:rsid w:val="0060692B"/>
    <w:rsid w:val="0061283C"/>
    <w:rsid w:val="00614F26"/>
    <w:rsid w:val="006175A5"/>
    <w:rsid w:val="00622AF4"/>
    <w:rsid w:val="00631B51"/>
    <w:rsid w:val="00636133"/>
    <w:rsid w:val="006364D2"/>
    <w:rsid w:val="00636933"/>
    <w:rsid w:val="0064114C"/>
    <w:rsid w:val="0064330C"/>
    <w:rsid w:val="00645CD0"/>
    <w:rsid w:val="00647CF0"/>
    <w:rsid w:val="00650C03"/>
    <w:rsid w:val="00652B45"/>
    <w:rsid w:val="006653B0"/>
    <w:rsid w:val="006660DA"/>
    <w:rsid w:val="00670987"/>
    <w:rsid w:val="0067654A"/>
    <w:rsid w:val="006829BB"/>
    <w:rsid w:val="00685C1F"/>
    <w:rsid w:val="00692446"/>
    <w:rsid w:val="006943B5"/>
    <w:rsid w:val="00695FD8"/>
    <w:rsid w:val="006A1B71"/>
    <w:rsid w:val="006A702C"/>
    <w:rsid w:val="006C18A3"/>
    <w:rsid w:val="006C6A23"/>
    <w:rsid w:val="006C7106"/>
    <w:rsid w:val="006D5BB9"/>
    <w:rsid w:val="006E27DF"/>
    <w:rsid w:val="006E2F8C"/>
    <w:rsid w:val="006E6D06"/>
    <w:rsid w:val="00703E68"/>
    <w:rsid w:val="00704B66"/>
    <w:rsid w:val="00706461"/>
    <w:rsid w:val="00712316"/>
    <w:rsid w:val="00715E1A"/>
    <w:rsid w:val="0072134B"/>
    <w:rsid w:val="0072158F"/>
    <w:rsid w:val="007323A9"/>
    <w:rsid w:val="007359EA"/>
    <w:rsid w:val="00751A2F"/>
    <w:rsid w:val="00756484"/>
    <w:rsid w:val="007600AA"/>
    <w:rsid w:val="0076125F"/>
    <w:rsid w:val="00774451"/>
    <w:rsid w:val="00781F34"/>
    <w:rsid w:val="00784402"/>
    <w:rsid w:val="00793913"/>
    <w:rsid w:val="00794C8B"/>
    <w:rsid w:val="007A098E"/>
    <w:rsid w:val="007A1EB2"/>
    <w:rsid w:val="007A36F2"/>
    <w:rsid w:val="007B40E7"/>
    <w:rsid w:val="007B6C0B"/>
    <w:rsid w:val="007B6E5B"/>
    <w:rsid w:val="007C4BB4"/>
    <w:rsid w:val="007C6B57"/>
    <w:rsid w:val="007D2487"/>
    <w:rsid w:val="007D3B9B"/>
    <w:rsid w:val="007D48E5"/>
    <w:rsid w:val="007E0FA2"/>
    <w:rsid w:val="007E18E4"/>
    <w:rsid w:val="007E2CF7"/>
    <w:rsid w:val="007E66C1"/>
    <w:rsid w:val="007F0055"/>
    <w:rsid w:val="007F3926"/>
    <w:rsid w:val="007F3B08"/>
    <w:rsid w:val="007F5186"/>
    <w:rsid w:val="00801C8A"/>
    <w:rsid w:val="008162A3"/>
    <w:rsid w:val="008209B6"/>
    <w:rsid w:val="0082463B"/>
    <w:rsid w:val="00824C34"/>
    <w:rsid w:val="0083368D"/>
    <w:rsid w:val="0083438F"/>
    <w:rsid w:val="008352D3"/>
    <w:rsid w:val="00841532"/>
    <w:rsid w:val="0084340B"/>
    <w:rsid w:val="00851749"/>
    <w:rsid w:val="0085363E"/>
    <w:rsid w:val="00855EA4"/>
    <w:rsid w:val="0086340B"/>
    <w:rsid w:val="00864500"/>
    <w:rsid w:val="00877145"/>
    <w:rsid w:val="00877995"/>
    <w:rsid w:val="00877BFD"/>
    <w:rsid w:val="00884EEB"/>
    <w:rsid w:val="00887E31"/>
    <w:rsid w:val="008A02F8"/>
    <w:rsid w:val="008A6185"/>
    <w:rsid w:val="008A65BC"/>
    <w:rsid w:val="008A6D2F"/>
    <w:rsid w:val="008B2B2B"/>
    <w:rsid w:val="008B4485"/>
    <w:rsid w:val="008B7DF7"/>
    <w:rsid w:val="008C27FD"/>
    <w:rsid w:val="008D6257"/>
    <w:rsid w:val="008E3424"/>
    <w:rsid w:val="008E42D9"/>
    <w:rsid w:val="008E5461"/>
    <w:rsid w:val="008F31A6"/>
    <w:rsid w:val="008F3CEB"/>
    <w:rsid w:val="008F5184"/>
    <w:rsid w:val="008F64AA"/>
    <w:rsid w:val="008F6E3F"/>
    <w:rsid w:val="00901C8F"/>
    <w:rsid w:val="00902BBD"/>
    <w:rsid w:val="00906790"/>
    <w:rsid w:val="00906877"/>
    <w:rsid w:val="00907C35"/>
    <w:rsid w:val="00910F99"/>
    <w:rsid w:val="009117B4"/>
    <w:rsid w:val="00914CEC"/>
    <w:rsid w:val="0093359F"/>
    <w:rsid w:val="00937679"/>
    <w:rsid w:val="00943B9F"/>
    <w:rsid w:val="00945CFE"/>
    <w:rsid w:val="00957170"/>
    <w:rsid w:val="0095753F"/>
    <w:rsid w:val="00975C62"/>
    <w:rsid w:val="0098526C"/>
    <w:rsid w:val="00985F0E"/>
    <w:rsid w:val="00992274"/>
    <w:rsid w:val="009A259D"/>
    <w:rsid w:val="009A2E31"/>
    <w:rsid w:val="009A3C25"/>
    <w:rsid w:val="009A4AF1"/>
    <w:rsid w:val="009B4441"/>
    <w:rsid w:val="009C41FD"/>
    <w:rsid w:val="009C57B9"/>
    <w:rsid w:val="009D1FC5"/>
    <w:rsid w:val="009E1232"/>
    <w:rsid w:val="009E250D"/>
    <w:rsid w:val="009F1932"/>
    <w:rsid w:val="009F335B"/>
    <w:rsid w:val="009F3DDB"/>
    <w:rsid w:val="009F4798"/>
    <w:rsid w:val="009F6860"/>
    <w:rsid w:val="009F7146"/>
    <w:rsid w:val="009F77FC"/>
    <w:rsid w:val="00A00B0C"/>
    <w:rsid w:val="00A01653"/>
    <w:rsid w:val="00A0521F"/>
    <w:rsid w:val="00A15D1E"/>
    <w:rsid w:val="00A245D3"/>
    <w:rsid w:val="00A25A0B"/>
    <w:rsid w:val="00A31134"/>
    <w:rsid w:val="00A4195B"/>
    <w:rsid w:val="00A41B47"/>
    <w:rsid w:val="00A4366A"/>
    <w:rsid w:val="00A4411D"/>
    <w:rsid w:val="00A44F7C"/>
    <w:rsid w:val="00A46358"/>
    <w:rsid w:val="00A513E9"/>
    <w:rsid w:val="00A52E4A"/>
    <w:rsid w:val="00A55E5B"/>
    <w:rsid w:val="00A56DD3"/>
    <w:rsid w:val="00A57533"/>
    <w:rsid w:val="00A62ABB"/>
    <w:rsid w:val="00A71235"/>
    <w:rsid w:val="00A71887"/>
    <w:rsid w:val="00A8134D"/>
    <w:rsid w:val="00A8323F"/>
    <w:rsid w:val="00AA65F2"/>
    <w:rsid w:val="00AB20A5"/>
    <w:rsid w:val="00AB7789"/>
    <w:rsid w:val="00AC4C33"/>
    <w:rsid w:val="00AD45D4"/>
    <w:rsid w:val="00AD6D06"/>
    <w:rsid w:val="00AD7C0C"/>
    <w:rsid w:val="00AE1139"/>
    <w:rsid w:val="00AF2BDE"/>
    <w:rsid w:val="00B01A6C"/>
    <w:rsid w:val="00B01CB2"/>
    <w:rsid w:val="00B04084"/>
    <w:rsid w:val="00B0446F"/>
    <w:rsid w:val="00B052B6"/>
    <w:rsid w:val="00B07E4F"/>
    <w:rsid w:val="00B10333"/>
    <w:rsid w:val="00B139E8"/>
    <w:rsid w:val="00B158F0"/>
    <w:rsid w:val="00B23526"/>
    <w:rsid w:val="00B30B97"/>
    <w:rsid w:val="00B319A6"/>
    <w:rsid w:val="00B42675"/>
    <w:rsid w:val="00B42DE2"/>
    <w:rsid w:val="00B4753B"/>
    <w:rsid w:val="00B52D99"/>
    <w:rsid w:val="00B64C96"/>
    <w:rsid w:val="00B769B4"/>
    <w:rsid w:val="00B82A4B"/>
    <w:rsid w:val="00B86C4F"/>
    <w:rsid w:val="00B91774"/>
    <w:rsid w:val="00BB025C"/>
    <w:rsid w:val="00BB5A0B"/>
    <w:rsid w:val="00BC1FE7"/>
    <w:rsid w:val="00BC7689"/>
    <w:rsid w:val="00BD7A08"/>
    <w:rsid w:val="00BE13A7"/>
    <w:rsid w:val="00BE3E24"/>
    <w:rsid w:val="00BE42CB"/>
    <w:rsid w:val="00BF03B5"/>
    <w:rsid w:val="00BF362B"/>
    <w:rsid w:val="00BF4E24"/>
    <w:rsid w:val="00C14C5F"/>
    <w:rsid w:val="00C16F93"/>
    <w:rsid w:val="00C23F56"/>
    <w:rsid w:val="00C25000"/>
    <w:rsid w:val="00C256F4"/>
    <w:rsid w:val="00C2765E"/>
    <w:rsid w:val="00C31999"/>
    <w:rsid w:val="00C37174"/>
    <w:rsid w:val="00C40945"/>
    <w:rsid w:val="00C51A43"/>
    <w:rsid w:val="00C5214D"/>
    <w:rsid w:val="00C54D5B"/>
    <w:rsid w:val="00C574BB"/>
    <w:rsid w:val="00C60196"/>
    <w:rsid w:val="00C622E4"/>
    <w:rsid w:val="00C63952"/>
    <w:rsid w:val="00C70054"/>
    <w:rsid w:val="00C719EE"/>
    <w:rsid w:val="00C95E00"/>
    <w:rsid w:val="00CA45BC"/>
    <w:rsid w:val="00CA7370"/>
    <w:rsid w:val="00CB72F1"/>
    <w:rsid w:val="00CB7B01"/>
    <w:rsid w:val="00CE1B3F"/>
    <w:rsid w:val="00CF7C40"/>
    <w:rsid w:val="00D02877"/>
    <w:rsid w:val="00D13394"/>
    <w:rsid w:val="00D24776"/>
    <w:rsid w:val="00D27410"/>
    <w:rsid w:val="00D345A5"/>
    <w:rsid w:val="00D43858"/>
    <w:rsid w:val="00D524A5"/>
    <w:rsid w:val="00D54827"/>
    <w:rsid w:val="00D5517E"/>
    <w:rsid w:val="00D56EC2"/>
    <w:rsid w:val="00D61483"/>
    <w:rsid w:val="00D6181B"/>
    <w:rsid w:val="00D63E8C"/>
    <w:rsid w:val="00D63FF8"/>
    <w:rsid w:val="00D678EB"/>
    <w:rsid w:val="00D70833"/>
    <w:rsid w:val="00D70E98"/>
    <w:rsid w:val="00D70FFC"/>
    <w:rsid w:val="00D7384A"/>
    <w:rsid w:val="00D827D8"/>
    <w:rsid w:val="00D84261"/>
    <w:rsid w:val="00D8470F"/>
    <w:rsid w:val="00D857DC"/>
    <w:rsid w:val="00D86339"/>
    <w:rsid w:val="00D94E7A"/>
    <w:rsid w:val="00D951BF"/>
    <w:rsid w:val="00DA20AC"/>
    <w:rsid w:val="00DA5FBD"/>
    <w:rsid w:val="00DA611B"/>
    <w:rsid w:val="00DB60C7"/>
    <w:rsid w:val="00DC4354"/>
    <w:rsid w:val="00DC75F4"/>
    <w:rsid w:val="00DC7725"/>
    <w:rsid w:val="00DD4EF8"/>
    <w:rsid w:val="00DE7109"/>
    <w:rsid w:val="00DF0448"/>
    <w:rsid w:val="00DF198C"/>
    <w:rsid w:val="00DF23AE"/>
    <w:rsid w:val="00DF4CB9"/>
    <w:rsid w:val="00DF66A8"/>
    <w:rsid w:val="00E002EE"/>
    <w:rsid w:val="00E01B59"/>
    <w:rsid w:val="00E02C3C"/>
    <w:rsid w:val="00E03035"/>
    <w:rsid w:val="00E03FEE"/>
    <w:rsid w:val="00E0520C"/>
    <w:rsid w:val="00E07128"/>
    <w:rsid w:val="00E13ADB"/>
    <w:rsid w:val="00E16FE0"/>
    <w:rsid w:val="00E17A0A"/>
    <w:rsid w:val="00E26682"/>
    <w:rsid w:val="00E309A7"/>
    <w:rsid w:val="00E322C4"/>
    <w:rsid w:val="00E356D0"/>
    <w:rsid w:val="00E41626"/>
    <w:rsid w:val="00E4374A"/>
    <w:rsid w:val="00E4393B"/>
    <w:rsid w:val="00E523B9"/>
    <w:rsid w:val="00E54B63"/>
    <w:rsid w:val="00E60F77"/>
    <w:rsid w:val="00E70EF7"/>
    <w:rsid w:val="00E71699"/>
    <w:rsid w:val="00E71AA0"/>
    <w:rsid w:val="00E76D2E"/>
    <w:rsid w:val="00E829E8"/>
    <w:rsid w:val="00E833D6"/>
    <w:rsid w:val="00E92886"/>
    <w:rsid w:val="00E94A5C"/>
    <w:rsid w:val="00EA0525"/>
    <w:rsid w:val="00EA5129"/>
    <w:rsid w:val="00EA6A26"/>
    <w:rsid w:val="00EB37B8"/>
    <w:rsid w:val="00EB4581"/>
    <w:rsid w:val="00EC0F72"/>
    <w:rsid w:val="00EC2B43"/>
    <w:rsid w:val="00EC3051"/>
    <w:rsid w:val="00ED3E58"/>
    <w:rsid w:val="00ED4192"/>
    <w:rsid w:val="00EE21CE"/>
    <w:rsid w:val="00EF2D9E"/>
    <w:rsid w:val="00EF6F41"/>
    <w:rsid w:val="00F03D78"/>
    <w:rsid w:val="00F04EDB"/>
    <w:rsid w:val="00F07C01"/>
    <w:rsid w:val="00F10045"/>
    <w:rsid w:val="00F25A69"/>
    <w:rsid w:val="00F36853"/>
    <w:rsid w:val="00F36FDE"/>
    <w:rsid w:val="00F413C0"/>
    <w:rsid w:val="00F45517"/>
    <w:rsid w:val="00F50F9C"/>
    <w:rsid w:val="00F51E4E"/>
    <w:rsid w:val="00F56B9A"/>
    <w:rsid w:val="00F56C4A"/>
    <w:rsid w:val="00F732EA"/>
    <w:rsid w:val="00F76CDD"/>
    <w:rsid w:val="00F83E4C"/>
    <w:rsid w:val="00F8675C"/>
    <w:rsid w:val="00F91423"/>
    <w:rsid w:val="00F959AB"/>
    <w:rsid w:val="00F967E8"/>
    <w:rsid w:val="00FA4057"/>
    <w:rsid w:val="00FA5F5A"/>
    <w:rsid w:val="00FB1533"/>
    <w:rsid w:val="00FB4574"/>
    <w:rsid w:val="00FB74A3"/>
    <w:rsid w:val="00FC2171"/>
    <w:rsid w:val="00FC5227"/>
    <w:rsid w:val="00FC7C2B"/>
    <w:rsid w:val="00FD19AD"/>
    <w:rsid w:val="00FD6453"/>
    <w:rsid w:val="00FD65E2"/>
    <w:rsid w:val="00FD6863"/>
    <w:rsid w:val="00FE0A7C"/>
    <w:rsid w:val="00FE0BC2"/>
    <w:rsid w:val="00FF0A71"/>
    <w:rsid w:val="00FF743B"/>
    <w:rsid w:val="01076FC2"/>
    <w:rsid w:val="010D792E"/>
    <w:rsid w:val="0111118F"/>
    <w:rsid w:val="01457570"/>
    <w:rsid w:val="01552F04"/>
    <w:rsid w:val="01F91DF5"/>
    <w:rsid w:val="02201BB4"/>
    <w:rsid w:val="02392BC9"/>
    <w:rsid w:val="024B012D"/>
    <w:rsid w:val="02D119CA"/>
    <w:rsid w:val="02DC150E"/>
    <w:rsid w:val="02EC5B95"/>
    <w:rsid w:val="03987CBC"/>
    <w:rsid w:val="03B4460B"/>
    <w:rsid w:val="03C22E45"/>
    <w:rsid w:val="03D51ADC"/>
    <w:rsid w:val="040F1E14"/>
    <w:rsid w:val="043B59EB"/>
    <w:rsid w:val="04440AA7"/>
    <w:rsid w:val="04D236DC"/>
    <w:rsid w:val="050F3C32"/>
    <w:rsid w:val="05314D78"/>
    <w:rsid w:val="055B2828"/>
    <w:rsid w:val="056E220D"/>
    <w:rsid w:val="05B96F29"/>
    <w:rsid w:val="05C07DE1"/>
    <w:rsid w:val="05C231D0"/>
    <w:rsid w:val="063B5A1F"/>
    <w:rsid w:val="06494B30"/>
    <w:rsid w:val="067A0127"/>
    <w:rsid w:val="06B57F00"/>
    <w:rsid w:val="06F726D7"/>
    <w:rsid w:val="07187FC5"/>
    <w:rsid w:val="07681FD7"/>
    <w:rsid w:val="07DC0AD8"/>
    <w:rsid w:val="08263DF0"/>
    <w:rsid w:val="087C482D"/>
    <w:rsid w:val="08B179EC"/>
    <w:rsid w:val="08C32FFB"/>
    <w:rsid w:val="099E7F53"/>
    <w:rsid w:val="09EC3B33"/>
    <w:rsid w:val="0A6F2471"/>
    <w:rsid w:val="0AC37CCC"/>
    <w:rsid w:val="0B4F7B7E"/>
    <w:rsid w:val="0BD714B6"/>
    <w:rsid w:val="0BD72410"/>
    <w:rsid w:val="0C5A18A6"/>
    <w:rsid w:val="0C7A4D56"/>
    <w:rsid w:val="0C8D1106"/>
    <w:rsid w:val="0CBC42CD"/>
    <w:rsid w:val="0CDB69B0"/>
    <w:rsid w:val="0D4C6B6C"/>
    <w:rsid w:val="0D986E9B"/>
    <w:rsid w:val="0E1F4919"/>
    <w:rsid w:val="0E982C0D"/>
    <w:rsid w:val="0E9C1573"/>
    <w:rsid w:val="0EC378E9"/>
    <w:rsid w:val="0EDC5718"/>
    <w:rsid w:val="0EEA0680"/>
    <w:rsid w:val="0F2A0EDB"/>
    <w:rsid w:val="0F4120D2"/>
    <w:rsid w:val="0F656CA0"/>
    <w:rsid w:val="0FB554F1"/>
    <w:rsid w:val="10023CA9"/>
    <w:rsid w:val="1060734C"/>
    <w:rsid w:val="106B2250"/>
    <w:rsid w:val="107066EA"/>
    <w:rsid w:val="124322B8"/>
    <w:rsid w:val="12470884"/>
    <w:rsid w:val="126D4B79"/>
    <w:rsid w:val="12713D94"/>
    <w:rsid w:val="12F2240A"/>
    <w:rsid w:val="12F67619"/>
    <w:rsid w:val="132C46C3"/>
    <w:rsid w:val="13617076"/>
    <w:rsid w:val="1404357A"/>
    <w:rsid w:val="1404401B"/>
    <w:rsid w:val="141F3BEB"/>
    <w:rsid w:val="1429049C"/>
    <w:rsid w:val="14310393"/>
    <w:rsid w:val="147933A8"/>
    <w:rsid w:val="14E63914"/>
    <w:rsid w:val="14EE6964"/>
    <w:rsid w:val="151D56DD"/>
    <w:rsid w:val="156120BD"/>
    <w:rsid w:val="15641E82"/>
    <w:rsid w:val="16B4376A"/>
    <w:rsid w:val="16DD7DE7"/>
    <w:rsid w:val="17B0472E"/>
    <w:rsid w:val="17C334B5"/>
    <w:rsid w:val="18165208"/>
    <w:rsid w:val="1836105D"/>
    <w:rsid w:val="18E74BEB"/>
    <w:rsid w:val="19021CB4"/>
    <w:rsid w:val="19075629"/>
    <w:rsid w:val="191C7A37"/>
    <w:rsid w:val="195413F5"/>
    <w:rsid w:val="19633456"/>
    <w:rsid w:val="19664955"/>
    <w:rsid w:val="199B112C"/>
    <w:rsid w:val="19B032D4"/>
    <w:rsid w:val="19BE4C2E"/>
    <w:rsid w:val="19C72DC1"/>
    <w:rsid w:val="19DE1DDF"/>
    <w:rsid w:val="1AAE6E2F"/>
    <w:rsid w:val="1AD21733"/>
    <w:rsid w:val="1B204D31"/>
    <w:rsid w:val="1B521812"/>
    <w:rsid w:val="1B564CE1"/>
    <w:rsid w:val="1C421778"/>
    <w:rsid w:val="1C425AD6"/>
    <w:rsid w:val="1C6A2129"/>
    <w:rsid w:val="1C8A5E9D"/>
    <w:rsid w:val="1D4E3ACE"/>
    <w:rsid w:val="1D770E87"/>
    <w:rsid w:val="1E115285"/>
    <w:rsid w:val="1E2C2062"/>
    <w:rsid w:val="1E524BCD"/>
    <w:rsid w:val="1EBE22AA"/>
    <w:rsid w:val="1ED61BB1"/>
    <w:rsid w:val="1F0A0EA6"/>
    <w:rsid w:val="1F5B0C2E"/>
    <w:rsid w:val="1FB01F33"/>
    <w:rsid w:val="1FB32F29"/>
    <w:rsid w:val="20441661"/>
    <w:rsid w:val="205D6D0E"/>
    <w:rsid w:val="208C1E32"/>
    <w:rsid w:val="20B25D0D"/>
    <w:rsid w:val="21195DBD"/>
    <w:rsid w:val="213D01AD"/>
    <w:rsid w:val="21E72AE4"/>
    <w:rsid w:val="21F0474B"/>
    <w:rsid w:val="225A784B"/>
    <w:rsid w:val="2271758D"/>
    <w:rsid w:val="22723FC6"/>
    <w:rsid w:val="22AE113B"/>
    <w:rsid w:val="22DA1734"/>
    <w:rsid w:val="23456CE1"/>
    <w:rsid w:val="23723950"/>
    <w:rsid w:val="23B003C4"/>
    <w:rsid w:val="23B02B18"/>
    <w:rsid w:val="23FE53A4"/>
    <w:rsid w:val="241257E0"/>
    <w:rsid w:val="24241DAD"/>
    <w:rsid w:val="2446347C"/>
    <w:rsid w:val="24821C06"/>
    <w:rsid w:val="25306B71"/>
    <w:rsid w:val="2531439F"/>
    <w:rsid w:val="25472556"/>
    <w:rsid w:val="25922AA2"/>
    <w:rsid w:val="25AF1E26"/>
    <w:rsid w:val="25BB7EA8"/>
    <w:rsid w:val="25E917C6"/>
    <w:rsid w:val="261122DA"/>
    <w:rsid w:val="26523751"/>
    <w:rsid w:val="26CF249F"/>
    <w:rsid w:val="26D066E7"/>
    <w:rsid w:val="26E20FF3"/>
    <w:rsid w:val="271010F3"/>
    <w:rsid w:val="2794274D"/>
    <w:rsid w:val="280F4967"/>
    <w:rsid w:val="282E5E5B"/>
    <w:rsid w:val="28C61738"/>
    <w:rsid w:val="28D9669F"/>
    <w:rsid w:val="290A4A78"/>
    <w:rsid w:val="2926578C"/>
    <w:rsid w:val="29596024"/>
    <w:rsid w:val="295E51A6"/>
    <w:rsid w:val="296952B0"/>
    <w:rsid w:val="29752C0C"/>
    <w:rsid w:val="2984351D"/>
    <w:rsid w:val="29920469"/>
    <w:rsid w:val="29946E08"/>
    <w:rsid w:val="29B9583D"/>
    <w:rsid w:val="29D85090"/>
    <w:rsid w:val="2A14106E"/>
    <w:rsid w:val="2A292D34"/>
    <w:rsid w:val="2AC22A78"/>
    <w:rsid w:val="2B8F6CF1"/>
    <w:rsid w:val="2C162AF1"/>
    <w:rsid w:val="2C255822"/>
    <w:rsid w:val="2C40033E"/>
    <w:rsid w:val="2C6E1E01"/>
    <w:rsid w:val="2CAF2955"/>
    <w:rsid w:val="2D720640"/>
    <w:rsid w:val="2E093034"/>
    <w:rsid w:val="2E1D755E"/>
    <w:rsid w:val="2E822572"/>
    <w:rsid w:val="2E89693B"/>
    <w:rsid w:val="2E934788"/>
    <w:rsid w:val="2EB16C4F"/>
    <w:rsid w:val="2FBB79FA"/>
    <w:rsid w:val="308A7B3D"/>
    <w:rsid w:val="309A5269"/>
    <w:rsid w:val="31017CA5"/>
    <w:rsid w:val="310C248C"/>
    <w:rsid w:val="311C38B9"/>
    <w:rsid w:val="312F3B44"/>
    <w:rsid w:val="31973569"/>
    <w:rsid w:val="31CC079E"/>
    <w:rsid w:val="31DC48A4"/>
    <w:rsid w:val="31DF45D3"/>
    <w:rsid w:val="32275CD1"/>
    <w:rsid w:val="32431D8B"/>
    <w:rsid w:val="32B5186B"/>
    <w:rsid w:val="32D66D03"/>
    <w:rsid w:val="32E92986"/>
    <w:rsid w:val="330B04C0"/>
    <w:rsid w:val="331B6612"/>
    <w:rsid w:val="33321AD2"/>
    <w:rsid w:val="33405BAC"/>
    <w:rsid w:val="334C4C71"/>
    <w:rsid w:val="337D2AF5"/>
    <w:rsid w:val="338E62A6"/>
    <w:rsid w:val="33927FA5"/>
    <w:rsid w:val="33DF7DD2"/>
    <w:rsid w:val="33EB03A6"/>
    <w:rsid w:val="348B2948"/>
    <w:rsid w:val="34E85943"/>
    <w:rsid w:val="361420D8"/>
    <w:rsid w:val="36587221"/>
    <w:rsid w:val="36CA24B8"/>
    <w:rsid w:val="371103CE"/>
    <w:rsid w:val="372C1C4C"/>
    <w:rsid w:val="37416935"/>
    <w:rsid w:val="37814A4B"/>
    <w:rsid w:val="37943DB8"/>
    <w:rsid w:val="37E74B1D"/>
    <w:rsid w:val="37EF18CE"/>
    <w:rsid w:val="37F708BD"/>
    <w:rsid w:val="3813191C"/>
    <w:rsid w:val="381F35DE"/>
    <w:rsid w:val="387D4735"/>
    <w:rsid w:val="39995279"/>
    <w:rsid w:val="39E30221"/>
    <w:rsid w:val="39FF3654"/>
    <w:rsid w:val="3A712888"/>
    <w:rsid w:val="3ACB5FBB"/>
    <w:rsid w:val="3ACD5131"/>
    <w:rsid w:val="3B104403"/>
    <w:rsid w:val="3B9C3069"/>
    <w:rsid w:val="3BCF6B2A"/>
    <w:rsid w:val="3BEA3A7C"/>
    <w:rsid w:val="3C157613"/>
    <w:rsid w:val="3CAF7936"/>
    <w:rsid w:val="3D03551A"/>
    <w:rsid w:val="3D2C0BED"/>
    <w:rsid w:val="3D506405"/>
    <w:rsid w:val="3D737E52"/>
    <w:rsid w:val="3DCC6800"/>
    <w:rsid w:val="3DF85955"/>
    <w:rsid w:val="3E0F1C5B"/>
    <w:rsid w:val="3EA513A0"/>
    <w:rsid w:val="3FB142F4"/>
    <w:rsid w:val="3FD86735"/>
    <w:rsid w:val="400661EF"/>
    <w:rsid w:val="401744B6"/>
    <w:rsid w:val="408E643D"/>
    <w:rsid w:val="40AA117D"/>
    <w:rsid w:val="40B85D8E"/>
    <w:rsid w:val="41726F92"/>
    <w:rsid w:val="41BB6898"/>
    <w:rsid w:val="41CB5A5B"/>
    <w:rsid w:val="4262627F"/>
    <w:rsid w:val="428511C8"/>
    <w:rsid w:val="428C2B7D"/>
    <w:rsid w:val="428E3892"/>
    <w:rsid w:val="42972329"/>
    <w:rsid w:val="42A60740"/>
    <w:rsid w:val="42A937D4"/>
    <w:rsid w:val="42BA4BD0"/>
    <w:rsid w:val="42E60507"/>
    <w:rsid w:val="430345BA"/>
    <w:rsid w:val="43413696"/>
    <w:rsid w:val="434942F6"/>
    <w:rsid w:val="43605CA4"/>
    <w:rsid w:val="43935DA2"/>
    <w:rsid w:val="43A1690D"/>
    <w:rsid w:val="43E92B97"/>
    <w:rsid w:val="44FA18FB"/>
    <w:rsid w:val="45551BE9"/>
    <w:rsid w:val="4599681C"/>
    <w:rsid w:val="45C7018A"/>
    <w:rsid w:val="45E072A6"/>
    <w:rsid w:val="45E77B2F"/>
    <w:rsid w:val="45FD0A05"/>
    <w:rsid w:val="46203C5E"/>
    <w:rsid w:val="464B764B"/>
    <w:rsid w:val="4652723F"/>
    <w:rsid w:val="465C72CD"/>
    <w:rsid w:val="468B7381"/>
    <w:rsid w:val="469D4662"/>
    <w:rsid w:val="46DA1501"/>
    <w:rsid w:val="472D47AC"/>
    <w:rsid w:val="473B1DF8"/>
    <w:rsid w:val="479B1D54"/>
    <w:rsid w:val="47A005A8"/>
    <w:rsid w:val="47C04576"/>
    <w:rsid w:val="47D06DF0"/>
    <w:rsid w:val="47E37CBC"/>
    <w:rsid w:val="481E7652"/>
    <w:rsid w:val="481F408B"/>
    <w:rsid w:val="483A3949"/>
    <w:rsid w:val="483E5E25"/>
    <w:rsid w:val="486A6D4C"/>
    <w:rsid w:val="494D097F"/>
    <w:rsid w:val="498E159E"/>
    <w:rsid w:val="49DE1CD1"/>
    <w:rsid w:val="49F6177B"/>
    <w:rsid w:val="49FE6C52"/>
    <w:rsid w:val="4A0D06EE"/>
    <w:rsid w:val="4A3E053B"/>
    <w:rsid w:val="4A785B19"/>
    <w:rsid w:val="4AA64C6A"/>
    <w:rsid w:val="4AB33E14"/>
    <w:rsid w:val="4B5B4463"/>
    <w:rsid w:val="4B5B7A33"/>
    <w:rsid w:val="4BD13806"/>
    <w:rsid w:val="4C4C4653"/>
    <w:rsid w:val="4CAD5156"/>
    <w:rsid w:val="4D6163AE"/>
    <w:rsid w:val="4DE77C57"/>
    <w:rsid w:val="4E2E31BC"/>
    <w:rsid w:val="4E432945"/>
    <w:rsid w:val="4EB6757C"/>
    <w:rsid w:val="4EFE591E"/>
    <w:rsid w:val="4F173D93"/>
    <w:rsid w:val="4F355752"/>
    <w:rsid w:val="4F4C5B42"/>
    <w:rsid w:val="4F7B6D9D"/>
    <w:rsid w:val="4FF325F6"/>
    <w:rsid w:val="50453362"/>
    <w:rsid w:val="505B7FA6"/>
    <w:rsid w:val="509A3B7F"/>
    <w:rsid w:val="50EC7C81"/>
    <w:rsid w:val="50F7721D"/>
    <w:rsid w:val="510E4239"/>
    <w:rsid w:val="51622AED"/>
    <w:rsid w:val="51A8754F"/>
    <w:rsid w:val="51B3770E"/>
    <w:rsid w:val="51B47D68"/>
    <w:rsid w:val="522D0FD7"/>
    <w:rsid w:val="52541CAB"/>
    <w:rsid w:val="525C6ADE"/>
    <w:rsid w:val="53074FDD"/>
    <w:rsid w:val="533713AB"/>
    <w:rsid w:val="5339362E"/>
    <w:rsid w:val="534C3FFA"/>
    <w:rsid w:val="542331D0"/>
    <w:rsid w:val="54861148"/>
    <w:rsid w:val="548A69FF"/>
    <w:rsid w:val="549406DC"/>
    <w:rsid w:val="54C6146D"/>
    <w:rsid w:val="54FB75D1"/>
    <w:rsid w:val="55C8638A"/>
    <w:rsid w:val="55D85362"/>
    <w:rsid w:val="55F0141D"/>
    <w:rsid w:val="55F27FA5"/>
    <w:rsid w:val="56B231D4"/>
    <w:rsid w:val="56BD405F"/>
    <w:rsid w:val="57020DA2"/>
    <w:rsid w:val="57572C89"/>
    <w:rsid w:val="57742DE4"/>
    <w:rsid w:val="57A047EF"/>
    <w:rsid w:val="57BB561E"/>
    <w:rsid w:val="57DB7BF0"/>
    <w:rsid w:val="581543DB"/>
    <w:rsid w:val="59143FC8"/>
    <w:rsid w:val="59473CBB"/>
    <w:rsid w:val="59653481"/>
    <w:rsid w:val="599B27C3"/>
    <w:rsid w:val="59AE01AF"/>
    <w:rsid w:val="59B46F19"/>
    <w:rsid w:val="59D909F5"/>
    <w:rsid w:val="5A0B7C78"/>
    <w:rsid w:val="5A3030B5"/>
    <w:rsid w:val="5A80243B"/>
    <w:rsid w:val="5ACB7893"/>
    <w:rsid w:val="5AF549B8"/>
    <w:rsid w:val="5B257AF2"/>
    <w:rsid w:val="5BA2210F"/>
    <w:rsid w:val="5BCD3933"/>
    <w:rsid w:val="5C6B1D33"/>
    <w:rsid w:val="5C987A6F"/>
    <w:rsid w:val="5CC90D46"/>
    <w:rsid w:val="5CE17112"/>
    <w:rsid w:val="5D036587"/>
    <w:rsid w:val="5D2C68C8"/>
    <w:rsid w:val="5D563F13"/>
    <w:rsid w:val="5D7B5135"/>
    <w:rsid w:val="5D954131"/>
    <w:rsid w:val="5DF66AC6"/>
    <w:rsid w:val="5E0D5417"/>
    <w:rsid w:val="5E4630FA"/>
    <w:rsid w:val="5E59511F"/>
    <w:rsid w:val="5E8550E8"/>
    <w:rsid w:val="5EA9156F"/>
    <w:rsid w:val="5EDB0D1E"/>
    <w:rsid w:val="5EE81326"/>
    <w:rsid w:val="5EEF0541"/>
    <w:rsid w:val="5F3E5360"/>
    <w:rsid w:val="5F9A5D98"/>
    <w:rsid w:val="5F9C558B"/>
    <w:rsid w:val="5FA415DC"/>
    <w:rsid w:val="5FAF2786"/>
    <w:rsid w:val="5FC3459E"/>
    <w:rsid w:val="606B5A1D"/>
    <w:rsid w:val="60B418EC"/>
    <w:rsid w:val="611321AA"/>
    <w:rsid w:val="61564629"/>
    <w:rsid w:val="616913C2"/>
    <w:rsid w:val="62136CE2"/>
    <w:rsid w:val="62143C96"/>
    <w:rsid w:val="622036AB"/>
    <w:rsid w:val="62C85CBA"/>
    <w:rsid w:val="63042282"/>
    <w:rsid w:val="630E3249"/>
    <w:rsid w:val="634563CD"/>
    <w:rsid w:val="63F5619C"/>
    <w:rsid w:val="64274778"/>
    <w:rsid w:val="645F661A"/>
    <w:rsid w:val="64620019"/>
    <w:rsid w:val="653E1749"/>
    <w:rsid w:val="654504A6"/>
    <w:rsid w:val="658E74AB"/>
    <w:rsid w:val="658F2A8C"/>
    <w:rsid w:val="65BB5260"/>
    <w:rsid w:val="65C35ECD"/>
    <w:rsid w:val="65D22D00"/>
    <w:rsid w:val="65DB3645"/>
    <w:rsid w:val="66145A26"/>
    <w:rsid w:val="665A2C64"/>
    <w:rsid w:val="669453A6"/>
    <w:rsid w:val="66AF2D36"/>
    <w:rsid w:val="67252C7D"/>
    <w:rsid w:val="673D7555"/>
    <w:rsid w:val="67550628"/>
    <w:rsid w:val="68D2456D"/>
    <w:rsid w:val="68E56480"/>
    <w:rsid w:val="69771882"/>
    <w:rsid w:val="697904FC"/>
    <w:rsid w:val="69912102"/>
    <w:rsid w:val="699C5845"/>
    <w:rsid w:val="69B13312"/>
    <w:rsid w:val="6A24237C"/>
    <w:rsid w:val="6A2965CE"/>
    <w:rsid w:val="6A6B0FE0"/>
    <w:rsid w:val="6AAF673C"/>
    <w:rsid w:val="6ABA644A"/>
    <w:rsid w:val="6ABE5265"/>
    <w:rsid w:val="6ACC619D"/>
    <w:rsid w:val="6AE713A7"/>
    <w:rsid w:val="6B066C1B"/>
    <w:rsid w:val="6B8824F2"/>
    <w:rsid w:val="6C227EE5"/>
    <w:rsid w:val="6C3FF9C5"/>
    <w:rsid w:val="6C6F4775"/>
    <w:rsid w:val="6C9B40F9"/>
    <w:rsid w:val="6CC536A1"/>
    <w:rsid w:val="6CD33471"/>
    <w:rsid w:val="6D9A606F"/>
    <w:rsid w:val="6DA20230"/>
    <w:rsid w:val="6DBC5B31"/>
    <w:rsid w:val="6E2964F7"/>
    <w:rsid w:val="6E9D543A"/>
    <w:rsid w:val="6EE10DFF"/>
    <w:rsid w:val="6EF55958"/>
    <w:rsid w:val="6F1F3C7A"/>
    <w:rsid w:val="6F226D71"/>
    <w:rsid w:val="6F65453D"/>
    <w:rsid w:val="6F6A7BD1"/>
    <w:rsid w:val="6FD62CDD"/>
    <w:rsid w:val="70503089"/>
    <w:rsid w:val="706C223B"/>
    <w:rsid w:val="70C97C1A"/>
    <w:rsid w:val="711642C7"/>
    <w:rsid w:val="7149649B"/>
    <w:rsid w:val="71846C69"/>
    <w:rsid w:val="71983122"/>
    <w:rsid w:val="719E35C9"/>
    <w:rsid w:val="726559A2"/>
    <w:rsid w:val="727C61C4"/>
    <w:rsid w:val="728A253B"/>
    <w:rsid w:val="731F11A1"/>
    <w:rsid w:val="733E249C"/>
    <w:rsid w:val="735459E1"/>
    <w:rsid w:val="736063E5"/>
    <w:rsid w:val="738743F3"/>
    <w:rsid w:val="738861EE"/>
    <w:rsid w:val="73955CAA"/>
    <w:rsid w:val="73D63069"/>
    <w:rsid w:val="73E1332B"/>
    <w:rsid w:val="74167AA5"/>
    <w:rsid w:val="747F718D"/>
    <w:rsid w:val="74944DBE"/>
    <w:rsid w:val="74C11B72"/>
    <w:rsid w:val="75214AE5"/>
    <w:rsid w:val="755A0ECC"/>
    <w:rsid w:val="75651B1E"/>
    <w:rsid w:val="76C762F8"/>
    <w:rsid w:val="77282E96"/>
    <w:rsid w:val="777FCF75"/>
    <w:rsid w:val="77DF5EE1"/>
    <w:rsid w:val="77EF1839"/>
    <w:rsid w:val="789F3AF3"/>
    <w:rsid w:val="78B91AC1"/>
    <w:rsid w:val="78DE59AA"/>
    <w:rsid w:val="78FE0317"/>
    <w:rsid w:val="78FF409D"/>
    <w:rsid w:val="799C5E25"/>
    <w:rsid w:val="7A2E0654"/>
    <w:rsid w:val="7A510950"/>
    <w:rsid w:val="7AC666A2"/>
    <w:rsid w:val="7B1F2938"/>
    <w:rsid w:val="7B7C5A99"/>
    <w:rsid w:val="7B847569"/>
    <w:rsid w:val="7BF963D6"/>
    <w:rsid w:val="7C040F7A"/>
    <w:rsid w:val="7C7609F4"/>
    <w:rsid w:val="7C7E15B6"/>
    <w:rsid w:val="7D041F20"/>
    <w:rsid w:val="7D0D7559"/>
    <w:rsid w:val="7D281648"/>
    <w:rsid w:val="7D3248BB"/>
    <w:rsid w:val="7D784E67"/>
    <w:rsid w:val="7D796E07"/>
    <w:rsid w:val="7DBF3A60"/>
    <w:rsid w:val="7DCB1147"/>
    <w:rsid w:val="7DEE4965"/>
    <w:rsid w:val="7DFD379C"/>
    <w:rsid w:val="7EC82544"/>
    <w:rsid w:val="7ED13928"/>
    <w:rsid w:val="7F030152"/>
    <w:rsid w:val="BCD1458E"/>
    <w:rsid w:val="E5FF6EB0"/>
    <w:rsid w:val="E973EDB3"/>
    <w:rsid w:val="F6ED13B3"/>
    <w:rsid w:val="FCFFC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cs="黑体"/>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nhideWhenUsed/>
    <w:qFormat/>
    <w:uiPriority w:val="0"/>
  </w:style>
  <w:style w:type="paragraph" w:customStyle="1" w:styleId="9">
    <w:name w:val="Char1 Char Char Char"/>
    <w:basedOn w:val="1"/>
    <w:qFormat/>
    <w:uiPriority w:val="0"/>
    <w:pPr>
      <w:widowControl/>
      <w:spacing w:after="160" w:line="240" w:lineRule="exact"/>
      <w:jc w:val="left"/>
    </w:pPr>
    <w:rPr>
      <w:szCs w:val="20"/>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0"/>
    <w:rPr>
      <w:kern w:val="2"/>
      <w:sz w:val="18"/>
      <w:szCs w:val="18"/>
    </w:rPr>
  </w:style>
  <w:style w:type="paragraph" w:customStyle="1" w:styleId="13">
    <w:name w:val="表格"/>
    <w:basedOn w:val="1"/>
    <w:qFormat/>
    <w:uiPriority w:val="0"/>
    <w:pPr>
      <w:autoSpaceDN w:val="0"/>
      <w:jc w:val="center"/>
    </w:pPr>
    <w:rPr>
      <w:rFonts w:ascii="Verdana" w:hAnsi="Verdana" w:eastAsia="仿宋_GB2312" w:cs="黑体"/>
      <w:bCs/>
      <w:sz w:val="24"/>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6A8D40-3D04-424F-B282-6BA4082FAD3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6308</Words>
  <Characters>9894</Characters>
  <Lines>88</Lines>
  <Paragraphs>24</Paragraphs>
  <TotalTime>71</TotalTime>
  <ScaleCrop>false</ScaleCrop>
  <LinksUpToDate>false</LinksUpToDate>
  <CharactersWithSpaces>10227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2018-07-11T16:59:00Z</dcterms:created>
  <dc:creator>高司</dc:creator>
  <cp:lastModifiedBy>Administrator</cp:lastModifiedBy>
  <cp:lastPrinted>2025-02-07T10:02:00Z</cp:lastPrinted>
  <dcterms:modified xsi:type="dcterms:W3CDTF">2025-02-08T02:35:48Z</dcterms:modified>
  <dc:title>目 录</dc:title>
  <cp:revision>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1C8D59ACA76446DB83D000594CEB6B8C</vt:lpwstr>
  </property>
</Properties>
</file>