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62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7"/>
        <w:gridCol w:w="1192"/>
        <w:gridCol w:w="1631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2025年中小学生实践活动项目经费-礼贤一小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152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795745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通过组织中小学社会大课堂、戏剧进校园、观影观赛观演和中小学课后服务活动等活动，开拓学生视野，提高学生社会实践能力和兴趣。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参加学生实践活动学生总人数≤</w:t>
            </w:r>
            <w:r>
              <w:t>1721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活动效果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0" w:name="_GoBack"/>
            <w:r>
              <w:rPr>
                <w:rFonts w:hint="eastAsia"/>
              </w:rPr>
              <w:t>项目完成时间≤</w:t>
            </w:r>
            <w:r>
              <w:t>1</w:t>
            </w:r>
            <w:r>
              <w:rPr>
                <w:rFonts w:hint="eastAsia"/>
              </w:rPr>
              <w:t>年</w:t>
            </w:r>
          </w:p>
          <w:bookmarkEnd w:id="0"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项目总预算 ≤1527957.45元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提高学生实践活动能力，办人民满意的教育　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8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0007BA"/>
    <w:rsid w:val="0023255F"/>
    <w:rsid w:val="00624452"/>
    <w:rsid w:val="007D4684"/>
    <w:rsid w:val="007D78E5"/>
    <w:rsid w:val="008606C4"/>
    <w:rsid w:val="00C825DF"/>
    <w:rsid w:val="00E052C7"/>
    <w:rsid w:val="00E2714F"/>
    <w:rsid w:val="00E329D4"/>
    <w:rsid w:val="00F7487F"/>
    <w:rsid w:val="00FD014E"/>
    <w:rsid w:val="190862A8"/>
    <w:rsid w:val="33C4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460</Characters>
  <Lines>3</Lines>
  <Paragraphs>1</Paragraphs>
  <TotalTime>0</TotalTime>
  <ScaleCrop>false</ScaleCrop>
  <LinksUpToDate>false</LinksUpToDate>
  <CharactersWithSpaces>539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2025-01-20T02:33:00Z</dcterms:created>
  <dc:creator>Administrator</dc:creator>
  <cp:lastModifiedBy>Administrator</cp:lastModifiedBy>
  <dcterms:modified xsi:type="dcterms:W3CDTF">2025-01-20T02:58:10Z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