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626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1187"/>
        <w:gridCol w:w="1187"/>
        <w:gridCol w:w="1192"/>
        <w:gridCol w:w="1631"/>
        <w:gridCol w:w="15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kern w:val="0"/>
              </w:rPr>
            </w:pPr>
            <w:r>
              <w:rPr>
                <w:rFonts w:hint="eastAsia"/>
              </w:rPr>
              <w:t>大兴区礼贤镇第一中心小学项目支出绩效目标申报表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（</w:t>
            </w:r>
            <w:r>
              <w:t>2025</w:t>
            </w:r>
            <w:r>
              <w:rPr>
                <w:rFonts w:hint="eastAsia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r>
              <w:rPr>
                <w:rFonts w:hint="eastAsia"/>
              </w:rPr>
              <w:t>项目名称</w:t>
            </w:r>
          </w:p>
        </w:tc>
        <w:tc>
          <w:tcPr>
            <w:tcW w:w="226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r>
              <w:rPr>
                <w:rFonts w:hint="eastAsia"/>
              </w:rPr>
              <w:t>2025年遗属补助-礼贤一小</w:t>
            </w:r>
          </w:p>
        </w:tc>
        <w:tc>
          <w:tcPr>
            <w:tcW w:w="10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r>
              <w:rPr>
                <w:rFonts w:hint="eastAsia"/>
              </w:rPr>
              <w:t>申请数合计（万元）</w:t>
            </w:r>
          </w:p>
        </w:tc>
        <w:tc>
          <w:tcPr>
            <w:tcW w:w="9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r>
              <w:t>1</w:t>
            </w:r>
            <w:r>
              <w:rPr>
                <w:rFonts w:hint="eastAsia"/>
                <w:lang w:val="en-US" w:eastAsia="zh-CN"/>
              </w:rPr>
              <w:t>.</w:t>
            </w:r>
            <w:r>
              <w:t>176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>大兴区礼贤一小通过发放已去世8名教师的遗属补助，提高去世教师家人的家庭收入，提高去世教师家属的生活标准。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绩效指标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一级指标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二级指标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具体指标（指标内容、指标值）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产出数量指标</w:t>
            </w:r>
          </w:p>
        </w:tc>
        <w:tc>
          <w:tcPr>
            <w:tcW w:w="2738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发放人数=</w:t>
            </w:r>
            <w:r>
              <w:t>8</w:t>
            </w:r>
            <w:r>
              <w:rPr>
                <w:rFonts w:hint="eastAsia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产出指标</w:t>
            </w:r>
          </w:p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738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产出质量指标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ind w:left="360" w:firstLine="0" w:firstLineChars="0"/>
              <w:jc w:val="left"/>
            </w:pPr>
            <w:r>
              <w:rPr>
                <w:rFonts w:hint="eastAsia"/>
              </w:rPr>
              <w:t>足额发放定性 =</w:t>
            </w:r>
            <w: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产出进度指标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按月准时发放=</w:t>
            </w:r>
            <w:r>
              <w:t>12</w:t>
            </w:r>
            <w:r>
              <w:rPr>
                <w:rFonts w:hint="eastAsia"/>
              </w:rPr>
              <w:t>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产出成本指标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>项目总预算 ≤</w:t>
            </w:r>
            <w:r>
              <w:t>11760</w:t>
            </w:r>
            <w:r>
              <w:rPr>
                <w:rFonts w:hint="eastAsia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其他产出指标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效果指标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经济效益指标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社会效益指标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补充遗属基本生活　定性 显著提高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环境效益指标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可持续影响</w:t>
            </w:r>
          </w:p>
        </w:tc>
        <w:tc>
          <w:tcPr>
            <w:tcW w:w="2738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指标</w:t>
            </w:r>
          </w:p>
        </w:tc>
        <w:tc>
          <w:tcPr>
            <w:tcW w:w="2738" w:type="pct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服务对象满意度指标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 xml:space="preserve">去世教师家属满意度　≥ </w:t>
            </w:r>
            <w:r>
              <w:t>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其他效益指标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Q1ZTI0YzM0ZDdhOTNiNjE3NjZhNzg2OTM0YWY3Y2QifQ=="/>
  </w:docVars>
  <w:rsids>
    <w:rsidRoot w:val="190862A8"/>
    <w:rsid w:val="000007BA"/>
    <w:rsid w:val="0023255F"/>
    <w:rsid w:val="00624452"/>
    <w:rsid w:val="007D4684"/>
    <w:rsid w:val="007D78E5"/>
    <w:rsid w:val="008606C4"/>
    <w:rsid w:val="00C825DF"/>
    <w:rsid w:val="00E052C7"/>
    <w:rsid w:val="00E2714F"/>
    <w:rsid w:val="00E329D4"/>
    <w:rsid w:val="00E7659F"/>
    <w:rsid w:val="00F7487F"/>
    <w:rsid w:val="00FD014E"/>
    <w:rsid w:val="190862A8"/>
    <w:rsid w:val="4DAC280A"/>
    <w:rsid w:val="7037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431</Characters>
  <Lines>3</Lines>
  <Paragraphs>1</Paragraphs>
  <TotalTime>0</TotalTime>
  <ScaleCrop>false</ScaleCrop>
  <LinksUpToDate>false</LinksUpToDate>
  <CharactersWithSpaces>505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2025-01-20T02:36:00Z</dcterms:created>
  <dc:creator>Administrator</dc:creator>
  <cp:lastModifiedBy>Administrator</cp:lastModifiedBy>
  <dcterms:modified xsi:type="dcterms:W3CDTF">2025-01-20T02:56:08Z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A171059B4E134F36939F72EEAEB82E92_11</vt:lpwstr>
  </property>
</Properties>
</file>