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00" w:firstRow="0" w:lastRow="0" w:firstColumn="0" w:lastColumn="0" w:noHBand="0" w:noVBand="0"/>
      </w:tblPr>
      <w:tblGrid>
        <w:gridCol w:w="1252"/>
        <w:gridCol w:w="1253"/>
        <w:gridCol w:w="1253"/>
        <w:gridCol w:w="1254"/>
        <w:gridCol w:w="1718"/>
        <w:gridCol w:w="1576"/>
      </w:tblGrid>
      <w:tr w:rsidR="00BA1F60" w14:paraId="02CD59F7" w14:textId="77777777" w:rsidTr="00C45534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36D85" w14:textId="77777777" w:rsidR="00BA1F60" w:rsidRDefault="00BA1F60" w:rsidP="00C45534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大兴区长子营镇中心幼儿园项目支出绩效目标申报表</w:t>
            </w:r>
          </w:p>
        </w:tc>
      </w:tr>
      <w:tr w:rsidR="00BA1F60" w14:paraId="1440A7C8" w14:textId="77777777" w:rsidTr="00C45534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1199F" w14:textId="77777777" w:rsidR="00BA1F60" w:rsidRDefault="00BA1F60" w:rsidP="00C4553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BA1F60" w14:paraId="3EC5EB5A" w14:textId="77777777" w:rsidTr="00C4553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F7164EC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C396D3B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025</w:t>
            </w:r>
            <w:r>
              <w:rPr>
                <w:rFonts w:hint="eastAsia"/>
                <w:sz w:val="20"/>
                <w:szCs w:val="20"/>
              </w:rPr>
              <w:t>年临时辅助用工项目经费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2202C74" w14:textId="77777777" w:rsidR="00BA1F60" w:rsidRDefault="00BA1F60" w:rsidP="00C455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77562492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32.556816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A1F60" w14:paraId="7CAA84EF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AE57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26DC" w14:textId="77777777" w:rsidR="00BA1F60" w:rsidRDefault="00BA1F60" w:rsidP="00C45534">
            <w:pPr>
              <w:jc w:val="left"/>
              <w:rPr>
                <w:b/>
                <w:bCs/>
                <w:sz w:val="24"/>
              </w:rPr>
            </w:pPr>
            <w:r w:rsidRPr="00223941">
              <w:rPr>
                <w:rFonts w:hint="eastAsia"/>
                <w:b/>
                <w:bCs/>
              </w:rPr>
              <w:t>本项目资金主要用于临时辅助用工的工资、社保、住房公积金等支出。通过工资发放，确保我园工作有效运转，促进临时辅助用工按标准配备，保障学校教育教学正常有序开展，提升学校办学水平，改善办学条件，推动教师教学水平的提高，提高临时辅助用工的工作积极性和稳定性。达到维护行业安全健康发展和首都的安全稳定，保障在校学生安全。</w:t>
            </w:r>
          </w:p>
        </w:tc>
      </w:tr>
      <w:tr w:rsidR="00BA1F60" w14:paraId="6F333FC4" w14:textId="77777777" w:rsidTr="00C4553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BBD0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3DF1E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89D1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B03F2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BA1F60" w14:paraId="69F5F1DE" w14:textId="77777777" w:rsidTr="00C4553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2EED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F0327" w14:textId="77777777" w:rsidR="00BA1F60" w:rsidRDefault="00BA1F60" w:rsidP="00C45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CCD4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BCCD" w14:textId="77777777" w:rsidR="00BA1F60" w:rsidRDefault="00BA1F60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经费保障人数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人，服务期限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年</w:t>
            </w:r>
          </w:p>
        </w:tc>
      </w:tr>
      <w:tr w:rsidR="00BA1F60" w14:paraId="3FDFBBA6" w14:textId="77777777" w:rsidTr="00C4553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B2FC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B1F26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D815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9152" w14:textId="77777777" w:rsidR="00BA1F60" w:rsidRDefault="00BA1F60" w:rsidP="00C45534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BA1F60" w14:paraId="5B5B2840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A660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166E5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55DF8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2D9D3" w14:textId="77777777" w:rsidR="00BA1F60" w:rsidRDefault="00BA1F60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工资发放准确及时</w:t>
            </w:r>
          </w:p>
        </w:tc>
      </w:tr>
      <w:tr w:rsidR="00BA1F60" w14:paraId="18E75628" w14:textId="77777777" w:rsidTr="00C45534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0CB8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D725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7A49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A262C" w14:textId="77777777" w:rsidR="00BA1F60" w:rsidRDefault="00BA1F60" w:rsidP="00C45534">
            <w:pPr>
              <w:jc w:val="center"/>
              <w:rPr>
                <w:b/>
                <w:bCs/>
                <w:sz w:val="24"/>
              </w:rPr>
            </w:pPr>
            <w:r w:rsidRPr="005D426F">
              <w:rPr>
                <w:rFonts w:hint="eastAsia"/>
                <w:b/>
                <w:bCs/>
              </w:rPr>
              <w:t>按月拨付劳务派遣公司费用</w:t>
            </w:r>
          </w:p>
        </w:tc>
      </w:tr>
      <w:tr w:rsidR="00BA1F60" w14:paraId="680B4B5A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ECC8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B3F6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AF38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AE2CA" w14:textId="77777777" w:rsidR="00BA1F60" w:rsidRDefault="00BA1F60" w:rsidP="00C45534">
            <w:pPr>
              <w:jc w:val="center"/>
              <w:rPr>
                <w:b/>
                <w:bCs/>
              </w:rPr>
            </w:pPr>
          </w:p>
        </w:tc>
      </w:tr>
      <w:tr w:rsidR="00BA1F60" w14:paraId="3C2F0A22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B216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A92B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B2C9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F8C87" w14:textId="77777777" w:rsidR="00BA1F60" w:rsidRDefault="00BA1F60" w:rsidP="00C45534">
            <w:pPr>
              <w:jc w:val="center"/>
              <w:rPr>
                <w:b/>
                <w:bCs/>
              </w:rPr>
            </w:pPr>
          </w:p>
        </w:tc>
      </w:tr>
      <w:tr w:rsidR="00BA1F60" w14:paraId="547DD57B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9430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ED7A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1480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3284D" w14:textId="77777777" w:rsidR="00BA1F60" w:rsidRDefault="00BA1F60" w:rsidP="00C45534">
            <w:pPr>
              <w:jc w:val="center"/>
              <w:rPr>
                <w:b/>
                <w:bCs/>
              </w:rPr>
            </w:pPr>
          </w:p>
        </w:tc>
      </w:tr>
      <w:tr w:rsidR="00BA1F60" w14:paraId="4DB88C57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C2C5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3FFC5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7FA51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AAF6B" w14:textId="009E7ADD" w:rsidR="00BA1F60" w:rsidRDefault="00BA1F60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>32.556816</w:t>
            </w:r>
            <w:r w:rsidR="004B4574">
              <w:rPr>
                <w:rFonts w:hint="eastAsia"/>
                <w:b/>
                <w:bCs/>
              </w:rPr>
              <w:t>万元</w:t>
            </w:r>
          </w:p>
        </w:tc>
      </w:tr>
      <w:tr w:rsidR="00BA1F60" w14:paraId="6E8A729D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B1CF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E21A1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CBF48" w14:textId="77777777" w:rsidR="00BA1F60" w:rsidRDefault="00BA1F60" w:rsidP="00C455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303ED" w14:textId="77777777" w:rsidR="00BA1F60" w:rsidRDefault="00BA1F60" w:rsidP="00C45534">
            <w:pPr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BA1F60" w14:paraId="0B7A6D0A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D0DE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8BAC6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22DDF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AC3D" w14:textId="77777777" w:rsidR="00BA1F60" w:rsidRDefault="00BA1F60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A1F60" w14:paraId="6E3BB030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DA0B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AC7CA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F6A86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65DDD" w14:textId="77777777" w:rsidR="00BA1F60" w:rsidRDefault="00BA1F60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保障正常教育教学</w:t>
            </w:r>
          </w:p>
        </w:tc>
      </w:tr>
      <w:tr w:rsidR="00BA1F60" w14:paraId="496CA712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1787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A53B5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A3366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2CF70" w14:textId="77777777" w:rsidR="00BA1F60" w:rsidRDefault="00BA1F60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A1F60" w14:paraId="5504BCFE" w14:textId="77777777" w:rsidTr="00C4553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3DE5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6AA9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1A186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A22" w14:textId="77777777" w:rsidR="00BA1F60" w:rsidRDefault="00BA1F60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A1F60" w14:paraId="2F042324" w14:textId="77777777" w:rsidTr="00C4553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32D1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4DE7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63F74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293F" w14:textId="77777777" w:rsidR="00BA1F60" w:rsidRDefault="00BA1F60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BA1F60" w14:paraId="1E98D3FF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D9F8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ADA48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4D82A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5C590" w14:textId="77777777" w:rsidR="00BA1F60" w:rsidRDefault="00BA1F60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劳务派遣人员满意度达到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5%</w:t>
            </w:r>
            <w:r>
              <w:rPr>
                <w:rFonts w:hint="eastAsia"/>
                <w:sz w:val="20"/>
                <w:szCs w:val="20"/>
              </w:rPr>
              <w:t>以上</w:t>
            </w:r>
          </w:p>
        </w:tc>
      </w:tr>
      <w:tr w:rsidR="00BA1F60" w14:paraId="79CC45FF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9754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6C79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13A92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0B9FF" w14:textId="77777777" w:rsidR="00BA1F60" w:rsidRDefault="00BA1F60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A1F60" w14:paraId="6018F845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4A17" w14:textId="77777777" w:rsidR="00BA1F60" w:rsidRDefault="00BA1F60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510FA" w14:textId="77777777" w:rsidR="00BA1F60" w:rsidRDefault="00BA1F60" w:rsidP="00C45534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BA1F60" w14:paraId="2B3528FF" w14:textId="77777777" w:rsidTr="00C4553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96AC7" w14:textId="77777777" w:rsidR="00BA1F60" w:rsidRDefault="00BA1F60" w:rsidP="00C4553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21A80" w14:textId="77777777" w:rsidR="00BA1F60" w:rsidRDefault="00BA1F60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F81E8" w14:textId="77777777" w:rsidR="00BA1F60" w:rsidRDefault="00BA1F60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78037" w14:textId="77777777" w:rsidR="00BA1F60" w:rsidRDefault="00BA1F60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E9D23" w14:textId="77777777" w:rsidR="00BA1F60" w:rsidRDefault="00BA1F60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F3BC7" w14:textId="77777777" w:rsidR="00BA1F60" w:rsidRDefault="00BA1F60" w:rsidP="00C4553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1728119" w14:textId="77777777" w:rsidR="00BA1F60" w:rsidRDefault="00BA1F60" w:rsidP="00BA1F60">
      <w:pPr>
        <w:spacing w:line="620" w:lineRule="exact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10CF7A58" w14:textId="77777777" w:rsidR="00BA1F60" w:rsidRDefault="00BA1F60" w:rsidP="00BA1F60">
      <w:pPr>
        <w:spacing w:line="62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79B18642" w14:textId="5ED73830" w:rsidR="000A31A6" w:rsidRDefault="000A31A6"/>
    <w:p w14:paraId="01937DA8" w14:textId="12483EF2" w:rsidR="00F541E4" w:rsidRDefault="00F541E4"/>
    <w:p w14:paraId="3CCEEEF4" w14:textId="77777777" w:rsidR="00F541E4" w:rsidRDefault="00F541E4">
      <w:pPr>
        <w:sectPr w:rsidR="00F541E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1081"/>
        <w:gridCol w:w="1797"/>
        <w:gridCol w:w="1385"/>
        <w:gridCol w:w="936"/>
        <w:gridCol w:w="1128"/>
        <w:gridCol w:w="910"/>
        <w:gridCol w:w="1259"/>
        <w:gridCol w:w="1217"/>
        <w:gridCol w:w="1385"/>
        <w:gridCol w:w="970"/>
        <w:gridCol w:w="873"/>
        <w:gridCol w:w="748"/>
        <w:gridCol w:w="671"/>
      </w:tblGrid>
      <w:tr w:rsidR="00F541E4" w:rsidRPr="00F541E4" w14:paraId="4F90045A" w14:textId="77777777" w:rsidTr="00F541E4">
        <w:trPr>
          <w:trHeight w:val="501"/>
        </w:trPr>
        <w:tc>
          <w:tcPr>
            <w:tcW w:w="1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C406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lastRenderedPageBreak/>
              <w:t>项目绩效目标表</w:t>
            </w:r>
          </w:p>
        </w:tc>
      </w:tr>
      <w:tr w:rsidR="00F541E4" w:rsidRPr="00F541E4" w14:paraId="1B07DB66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D94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01F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33E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F03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833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8E6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FE0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23A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528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BF0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86A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366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7B0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71506B41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8FBB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单位信息：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AAD7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040147-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北京市大兴区长子营镇中心幼儿园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AC89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预算项目：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C09D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11011525T000003322277-2025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年临时辅助用工项目经费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-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长子营幼儿园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0D65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职能职责与活动：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A4AC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04-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教育发展规划与基础设施建设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/02-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教育事业发展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312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5AE33C50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89A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F0C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F5D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C9D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1DC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619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E46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0C2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225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EB2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244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C3F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C04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44E7DBF9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A9F2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主管部门：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7D70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040-</w:t>
            </w: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</w:t>
            </w:r>
            <w:proofErr w:type="gramStart"/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大兴区</w:t>
            </w:r>
            <w:proofErr w:type="gramEnd"/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教育委员会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E0F9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项目负责人：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552D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李晓薇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52F8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FA11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80260334-8017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2F5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522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80D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076E7CF1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C2E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59B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178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540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D8FA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C46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F47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4AC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535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2BA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EFF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E7B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346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1D726CA0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CB45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预算执行率权重：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E5DE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A48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项目期限（年）：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C4AF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2FF5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项目属性：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C7A9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经常性项目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6965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411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59A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6C50ED75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089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951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E78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CF8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463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83D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B83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833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3E9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81B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398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660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274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278A4EEB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A394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资金总额：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4B32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3,325,568.16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7C55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811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9895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6E6F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7E27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3,325,568.16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723D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605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66D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040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2B15393A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671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948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A07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DD1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651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29F5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71B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984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CB7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0DA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26B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4E1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1EA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75B7935E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2C6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40F1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343F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3,325,568.16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0E6F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7EF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480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6DD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B284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2A86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3,325,568.16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35D6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46C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349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347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1F4C1F41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6AB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F7B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2B8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CFA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00B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B45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056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8A4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603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E2D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4C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E55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86F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23BA7EE0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D2C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3301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851B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2B30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3C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B9F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0DD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FEC4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7800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66D2" w14:textId="77777777" w:rsidR="00F541E4" w:rsidRPr="00F541E4" w:rsidRDefault="00F541E4" w:rsidP="00F541E4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F541E4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89CA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DBD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3ED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6B0C80CB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220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56E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D44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908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D5B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DAE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274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108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E721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BFF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64E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13F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A67A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79136603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C9DB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总体目标：</w:t>
            </w:r>
          </w:p>
        </w:tc>
        <w:tc>
          <w:tcPr>
            <w:tcW w:w="4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B5CB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本项目资金主要用于临时辅助用工的工资、社保、住房公积金等支出。确保我园工作有效运转，促进临时辅助用工按标准配备，保障学校教</w:t>
            </w: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育教学正常有序开展，提升学校办学水平，改善办学条件，推动教师教学水平的提高，提高临时辅助用工的工作积极性和稳定性。维护行业安全健康发展和首都的安全稳定，保障在校学生安全。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016A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231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EC32" w14:textId="77777777" w:rsidR="00F541E4" w:rsidRPr="00F541E4" w:rsidRDefault="00F541E4" w:rsidP="00F541E4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</w:t>
            </w:r>
          </w:p>
        </w:tc>
        <w:tc>
          <w:tcPr>
            <w:tcW w:w="3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EE8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本项目资金主要用于临时辅助用工的工资、社保、住房公积金等支出。确保我园工作有效运转，促进临时辅助用工按标准</w:t>
            </w: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配备，保障学校教育教学正常有序开展，提升学校办学水平，改善办学条件，推动教师教学水平的提高，提高临时辅助用工的工作积极性和稳定性。维护行业安全健康发展和首都的安全稳定，保障在校学生安全。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FCB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2D5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C23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02C130DE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88C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5F0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ACC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F82E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C4CA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6F8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27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544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D05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5725A1CF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672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40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06F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A46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A9E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3D75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A31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B7A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0C4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1B9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3DEFFDE9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6B5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22E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946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C12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182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D340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249B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066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85AC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14C624B6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B919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CBAD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6C48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0E7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3B35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032B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7B3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AFF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595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1ED3B51E" w14:textId="77777777" w:rsidTr="00F541E4">
        <w:trPr>
          <w:trHeight w:val="1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1B02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DAB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7BA5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53DD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26D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F32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F78F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CFD7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290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B0D3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87F6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C534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37C0" w14:textId="77777777" w:rsidR="00F541E4" w:rsidRPr="00F541E4" w:rsidRDefault="00F541E4" w:rsidP="00F541E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F541E4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1E4" w:rsidRPr="00F541E4" w14:paraId="74569F91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AD7F6BF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0A21D5BB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4F112054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F121599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指标性质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3D37BAD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历史参考值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33C87AB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整体指标值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42D9391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本年指标值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138329F9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度量单位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29EDF885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整体权重（%）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2963CF99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本年权重（%）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51FECC8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指标方向性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64CBAA71" w14:textId="77777777" w:rsidR="00F541E4" w:rsidRPr="00F541E4" w:rsidRDefault="00F541E4" w:rsidP="00F541E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F541E4" w:rsidRPr="00F541E4" w14:paraId="20564D45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7AC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17DE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49C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服务期限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7477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BCBD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91B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4C9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0E9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0A6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C4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511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E85E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541E4" w:rsidRPr="00F541E4" w14:paraId="0E972912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11EE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A45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5F04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工资发放准确及时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0C5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86F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C87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优良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289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359D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A4E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F5F5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BDF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F0F7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541E4" w:rsidRPr="00F541E4" w14:paraId="3B6BA87C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5C6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8C1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5DA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按月拨付劳务派遣公司费用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81B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569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FA0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D68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9F0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F95D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2274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826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519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541E4" w:rsidRPr="00F541E4" w14:paraId="37E332FB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7C95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2A4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EBCB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B57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A31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60D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202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512E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49D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DDB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D35B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190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541E4" w:rsidRPr="00F541E4" w14:paraId="40118F03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905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3F54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536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保障正常教育教学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7B9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9837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44BB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优良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901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0AF0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7CB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748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6444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5CE5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541E4" w:rsidRPr="00F541E4" w14:paraId="38B8739A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4D6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C7D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E93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劳务派遣人员满意度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8F7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8434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97E8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7108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F9E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DD0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124F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4688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7D3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541E4" w:rsidRPr="00F541E4" w14:paraId="408F0932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BAA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8A9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272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劳务派遣公司满意度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3B58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6493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51C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8BEC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B8E5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1311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3FE8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5AC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9627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541E4" w:rsidRPr="00F541E4" w14:paraId="1FD290FB" w14:textId="77777777" w:rsidTr="00F541E4">
        <w:trPr>
          <w:trHeight w:val="501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9164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7514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729A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人员经费预算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8557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3D22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3C1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3325568.16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DFD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3325568.16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6918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685B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2C19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8808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89A6" w14:textId="77777777" w:rsidR="00F541E4" w:rsidRPr="00F541E4" w:rsidRDefault="00F541E4" w:rsidP="00F541E4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F541E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78A38422" w14:textId="09DB4ABD" w:rsidR="00F541E4" w:rsidRDefault="00F541E4">
      <w:pPr>
        <w:rPr>
          <w:rFonts w:hint="eastAsia"/>
        </w:rPr>
      </w:pPr>
      <w:bookmarkStart w:id="0" w:name="_GoBack"/>
      <w:bookmarkEnd w:id="0"/>
    </w:p>
    <w:sectPr w:rsidR="00F541E4" w:rsidSect="00F541E4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77635" w14:textId="77777777" w:rsidR="0018497E" w:rsidRDefault="0018497E" w:rsidP="00BA1F60">
      <w:r>
        <w:separator/>
      </w:r>
    </w:p>
  </w:endnote>
  <w:endnote w:type="continuationSeparator" w:id="0">
    <w:p w14:paraId="2440B7CE" w14:textId="77777777" w:rsidR="0018497E" w:rsidRDefault="0018497E" w:rsidP="00BA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C6DCC" w14:textId="77777777" w:rsidR="0018497E" w:rsidRDefault="0018497E" w:rsidP="00BA1F60">
      <w:r>
        <w:separator/>
      </w:r>
    </w:p>
  </w:footnote>
  <w:footnote w:type="continuationSeparator" w:id="0">
    <w:p w14:paraId="7B0A93F4" w14:textId="77777777" w:rsidR="0018497E" w:rsidRDefault="0018497E" w:rsidP="00BA1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03E"/>
    <w:rsid w:val="000A31A6"/>
    <w:rsid w:val="0018497E"/>
    <w:rsid w:val="004B4574"/>
    <w:rsid w:val="00714FB9"/>
    <w:rsid w:val="0078703E"/>
    <w:rsid w:val="008C7395"/>
    <w:rsid w:val="00BA1F60"/>
    <w:rsid w:val="00F5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87B95"/>
  <w15:chartTrackingRefBased/>
  <w15:docId w15:val="{450F6EE1-61D7-44B7-9C30-D065675FB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1F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1F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1F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1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CFF93-E133-4EA1-B8CC-FE7D499D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DXJW</dc:creator>
  <cp:keywords/>
  <dc:description/>
  <cp:lastModifiedBy>DXJW</cp:lastModifiedBy>
  <cp:revision>6</cp:revision>
  <dcterms:created xsi:type="dcterms:W3CDTF">2025-01-20T04:03:00Z</dcterms:created>
  <dcterms:modified xsi:type="dcterms:W3CDTF">2025-01-20T04:25:00Z</dcterms:modified>
</cp:coreProperties>
</file>