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5"/>
        <w:tblW w:w="14505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55"/>
        <w:gridCol w:w="945"/>
        <w:gridCol w:w="1515"/>
        <w:gridCol w:w="1290"/>
        <w:gridCol w:w="1290"/>
        <w:gridCol w:w="1290"/>
        <w:gridCol w:w="1290"/>
        <w:gridCol w:w="1290"/>
        <w:gridCol w:w="390"/>
        <w:gridCol w:w="390"/>
        <w:gridCol w:w="390"/>
        <w:gridCol w:w="390"/>
        <w:gridCol w:w="1290"/>
        <w:gridCol w:w="129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14505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方正小标宋简体" w:hAnsi="方正小标宋简体" w:eastAsia="方正小标宋简体" w:cs="方正小标宋简体"/>
                <w:color w:val="000000"/>
                <w:sz w:val="36"/>
                <w:szCs w:val="36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color w:val="000000"/>
                <w:kern w:val="0"/>
                <w:sz w:val="36"/>
                <w:szCs w:val="36"/>
              </w:rPr>
              <w:t>项目支出绩效自评表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14505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</w:rPr>
              <w:t xml:space="preserve">  （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  <w:lang w:val="en-US" w:eastAsia="zh-CN"/>
              </w:rPr>
              <w:t>2022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</w:rPr>
              <w:t>年度）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项目名称</w:t>
            </w:r>
          </w:p>
        </w:tc>
        <w:tc>
          <w:tcPr>
            <w:tcW w:w="12105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ab/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探望金及优秀士兵奖励经费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主管部门</w:t>
            </w:r>
          </w:p>
        </w:tc>
        <w:tc>
          <w:tcPr>
            <w:tcW w:w="667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>黄村镇</w:t>
            </w: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人民政府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实施单位</w:t>
            </w:r>
          </w:p>
        </w:tc>
        <w:tc>
          <w:tcPr>
            <w:tcW w:w="375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>武装部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项目负责人</w:t>
            </w:r>
          </w:p>
        </w:tc>
        <w:tc>
          <w:tcPr>
            <w:tcW w:w="667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>王玉兴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联系电话</w:t>
            </w:r>
          </w:p>
        </w:tc>
        <w:tc>
          <w:tcPr>
            <w:tcW w:w="375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69249753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项目资金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br/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（万元）</w:t>
            </w: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年初预算数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全年预算数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全年执行数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分值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执行率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得分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年度资金总额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4.7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3.5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3.5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其中：当年财政拨款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4.7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3.5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3.5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 xml:space="preserve">  其他资金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年度总体目标</w:t>
            </w:r>
          </w:p>
        </w:tc>
        <w:tc>
          <w:tcPr>
            <w:tcW w:w="762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预期目标</w:t>
            </w:r>
          </w:p>
        </w:tc>
        <w:tc>
          <w:tcPr>
            <w:tcW w:w="5430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实际完成情况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62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奖励新兵做到在部队安心进行服役，努力提升镇武装部工作</w:t>
            </w:r>
          </w:p>
        </w:tc>
        <w:tc>
          <w:tcPr>
            <w:tcW w:w="5430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奖励新兵做到在部队安心进行服役，努力提升镇武装部工作</w:t>
            </w:r>
            <w:bookmarkStart w:id="0" w:name="_GoBack"/>
            <w:bookmarkEnd w:id="0"/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绩效指标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一级指标</w:t>
            </w: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二级指标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三级指标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年度指标值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实际完成值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分值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得分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偏差原因分析及改进措施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产出指标</w:t>
            </w: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数量指标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  <w:t>探望金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发放人数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9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人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15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15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>以实际参军人数为准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>发放标准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5000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元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15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15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质量指标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指标2：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时效指标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探望金发放时效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>及时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30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30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成本指标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效益指标</w:t>
            </w: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经济效益指标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指标2：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社会效益指标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指标2：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生态效益指标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指标1：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指标2：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可持续影响指标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指标2：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满意度指标</w:t>
            </w: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服务对象满意度标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综合满意度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指标2：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0365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</w:tr>
    </w:tbl>
    <w:p>
      <w:pPr>
        <w:rPr>
          <w:rFonts w:hint="eastAsia" w:ascii="黑体" w:eastAsia="黑体"/>
          <w:sz w:val="36"/>
          <w:szCs w:val="32"/>
        </w:rPr>
      </w:pPr>
    </w:p>
    <w:p/>
    <w:sectPr>
      <w:footerReference r:id="rId4" w:type="default"/>
      <w:footerReference r:id="rId5" w:type="even"/>
      <w:pgSz w:w="16838" w:h="11906" w:orient="landscape"/>
      <w:pgMar w:top="1134" w:right="1134" w:bottom="1134" w:left="1134" w:header="851" w:footer="992" w:gutter="0"/>
      <w:cols w:space="720" w:num="1"/>
      <w:rtlGutter w:val="0"/>
      <w:docGrid w:type="linesAndChars" w:linePitch="312" w:charSpace="85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E00002FF" w:usb1="4000ACFF" w:usb2="00000001" w:usb3="00000000" w:csb0="2000019F" w:csb1="00000000"/>
  </w:font>
  <w:font w:name="方正小标宋简体">
    <w:altName w:val="微软雅黑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2"/>
      <w:framePr w:wrap="around" w:vAnchor="text" w:hAnchor="margin" w:xAlign="center" w:y="1"/>
      <w:rPr>
        <w:rStyle w:val="4"/>
      </w:rPr>
    </w:pPr>
    <w:r>
      <w:fldChar w:fldCharType="begin"/>
    </w:r>
    <w:r>
      <w:rPr>
        <w:rStyle w:val="4"/>
      </w:rPr>
      <w:instrText xml:space="preserve">PAGE  </w:instrText>
    </w:r>
    <w:r>
      <w:fldChar w:fldCharType="separate"/>
    </w:r>
    <w:r>
      <w:rPr>
        <w:rStyle w:val="4"/>
      </w:rPr>
      <w:t>3</w:t>
    </w:r>
    <w:r>
      <w:fldChar w:fldCharType="end"/>
    </w:r>
  </w:p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2"/>
      <w:framePr w:wrap="around" w:vAnchor="text" w:hAnchor="margin" w:xAlign="center" w:y="1"/>
      <w:rPr>
        <w:rStyle w:val="4"/>
      </w:rPr>
    </w:pPr>
    <w:r>
      <w:fldChar w:fldCharType="begin"/>
    </w:r>
    <w:r>
      <w:rPr>
        <w:rStyle w:val="4"/>
      </w:rPr>
      <w:instrText xml:space="preserve">PAGE  </w:instrText>
    </w:r>
    <w:r>
      <w:fldChar w:fldCharType="separate"/>
    </w:r>
    <w:r>
      <w:rPr>
        <w:rStyle w:val="4"/>
      </w:rPr>
      <w:t>15</w:t>
    </w:r>
    <w:r>
      <w:fldChar w:fldCharType="end"/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0"/>
  <w:bordersDoNotSurroundFooter w:val="0"/>
  <w:documentProtection w:enforcement="0"/>
  <w:defaultTabStop w:val="420"/>
  <w:drawingGridHorizontalSpacing w:val="107"/>
  <w:drawingGridVerticalSpacing w:val="156"/>
  <w:displayHorizontalDrawingGridEvery w:val="2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</w:compat>
  <w:docVars>
    <w:docVar w:name="commondata" w:val="eyJoZGlkIjoiMDA2ZGM5NWM0ZjBjYjMxY2RmMjg2YzMwY2ViNjEzNDkifQ=="/>
  </w:docVars>
  <w:rsids>
    <w:rsidRoot w:val="00800A93"/>
    <w:rsid w:val="003549D7"/>
    <w:rsid w:val="004A0413"/>
    <w:rsid w:val="00800A93"/>
    <w:rsid w:val="00BD5D07"/>
    <w:rsid w:val="05C4142F"/>
    <w:rsid w:val="09227231"/>
    <w:rsid w:val="0F3C6FDB"/>
    <w:rsid w:val="1CFD48CA"/>
    <w:rsid w:val="1E071C2F"/>
    <w:rsid w:val="294659F1"/>
    <w:rsid w:val="34BF6421"/>
    <w:rsid w:val="382044C2"/>
    <w:rsid w:val="40002B6B"/>
    <w:rsid w:val="47D827AB"/>
    <w:rsid w:val="4AA510F6"/>
    <w:rsid w:val="520842CB"/>
    <w:rsid w:val="7C084414"/>
  </w:rsids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  <w:lang w:val="en-US" w:eastAsia="zh-CN" w:bidi="ar-SA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unhideWhenUsed/>
    <w:uiPriority w:val="1"/>
  </w:style>
  <w:style w:type="table" w:default="1" w:styleId="5">
    <w:name w:val="Normal Table"/>
    <w:unhideWhenUsed/>
    <w:qFormat/>
    <w:uiPriority w:val="99"/>
    <w:tblPr>
      <w:tblStyle w:val="5"/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textDirection w:val="lrTb"/>
    </w:tc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ascii="Calibri" w:hAnsi="Calibri" w:cs="黑体"/>
      <w:sz w:val="18"/>
      <w:szCs w:val="18"/>
    </w:rPr>
  </w:style>
  <w:style w:type="character" w:styleId="4">
    <w:name w:val="page number"/>
    <w:basedOn w:val="3"/>
    <w:qFormat/>
    <w:uiPriority w:val="0"/>
    <w:rPr/>
  </w:style>
  <w:style w:type="character" w:customStyle="1" w:styleId="6">
    <w:name w:val="页脚 Char"/>
    <w:link w:val="2"/>
    <w:qFormat/>
    <w:uiPriority w:val="0"/>
    <w:rPr>
      <w:rFonts w:eastAsia="宋体"/>
      <w:sz w:val="18"/>
      <w:szCs w:val="18"/>
    </w:rPr>
  </w:style>
  <w:style w:type="character" w:customStyle="1" w:styleId="7">
    <w:name w:val="页脚 Char1"/>
    <w:basedOn w:val="3"/>
    <w:link w:val="2"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2</Pages>
  <Words>382</Words>
  <Characters>436</Characters>
  <Lines>4</Lines>
  <Paragraphs>1</Paragraphs>
  <ScaleCrop>false</ScaleCrop>
  <LinksUpToDate>false</LinksUpToDate>
  <CharactersWithSpaces>0</CharactersWithSpaces>
  <Application>WPS Office 专业版_9.1.0.4940_F1E327BC-269C-435d-A152-05C5408002CA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2022-08-16T03:01:00Z</dcterms:created>
  <dc:creator>User</dc:creator>
  <cp:lastModifiedBy>hcz-cws-llh</cp:lastModifiedBy>
  <dcterms:modified xsi:type="dcterms:W3CDTF">2023-06-01T11:25:23Z</dcterms:modified>
  <dc:title>项目支出绩效自评表</dc:title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2052-9.1.0.4940</vt:lpwstr>
  </property>
  <property fmtid="{D5CDD505-2E9C-101B-9397-08002B2CF9AE}" pid="3" name="ICV">
    <vt:lpwstr>62359808053142CCA50B0D40805DD925_12</vt:lpwstr>
  </property>
</Properties>
</file>