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大气污染防治项目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城乡建设办公室（环境建设）农业农村办公室（农业发展）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刘景全、李楠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89282140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380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380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380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通过完成监测全镇范围内TSP和pm2.5数值，开展道路洒水降尘等环境综合治理工作，降低细颗粒物管理数量和扬尘，提高镇域空气质量。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完成镇域内28个监测站点的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TSP和pm2.5数值监测，通过开展道路洒水降尘等措施，降低细颗粒物管理数量和扬尘，提高镇域环境质量。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指标1：监测站点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28个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指标2：降尘道路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8条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指标1：监测时间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24小时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指标2：日降尘次数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6遍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降尘时间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365天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eastAsia="zh-CN"/>
              </w:rPr>
              <w:t>≥</w:t>
            </w: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380万元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环境质量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eastAsia="zh-CN"/>
              </w:rPr>
              <w:t>明显改善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道路扬尘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eastAsia="zh-CN"/>
              </w:rPr>
              <w:t>明显减少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细颗粒物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eastAsia="zh-CN"/>
              </w:rPr>
              <w:t>明显降低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大气污染防治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eastAsia="zh-CN"/>
              </w:rPr>
              <w:t>效果明显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指标1：建立健全大气污染防治长效机制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eastAsia="zh-CN"/>
              </w:rPr>
              <w:t>长期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30A67DA"/>
    <w:rsid w:val="08B47252"/>
    <w:rsid w:val="0BE4339F"/>
    <w:rsid w:val="0D091029"/>
    <w:rsid w:val="17DA2CD3"/>
    <w:rsid w:val="20A418BE"/>
    <w:rsid w:val="23D44F79"/>
    <w:rsid w:val="363B6F07"/>
    <w:rsid w:val="3EF15FAD"/>
    <w:rsid w:val="541B6A40"/>
    <w:rsid w:val="5E74232C"/>
    <w:rsid w:val="68C66A0F"/>
    <w:rsid w:val="69C02893"/>
    <w:rsid w:val="6BAA544C"/>
    <w:rsid w:val="72BF34A3"/>
    <w:rsid w:val="732A2852"/>
    <w:rsid w:val="78117E43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616</Words>
  <Characters>708</Characters>
  <Lines>0</Lines>
  <Paragraphs>0</Paragraphs>
  <ScaleCrop>false</ScaleCrop>
  <LinksUpToDate>false</LinksUpToDate>
  <CharactersWithSpaces>717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cp:lastPrinted>2023-04-24T10:15:00Z</cp:lastPrinted>
  <dcterms:modified xsi:type="dcterms:W3CDTF">2023-04-27T03:56:12Z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6A06D47C37004459935B9B123CC5ECDE_12</vt:lpwstr>
  </property>
</Properties>
</file>