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73"/>
        <w:gridCol w:w="420"/>
        <w:gridCol w:w="700"/>
        <w:gridCol w:w="976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  <w:t>劳务派遣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众诚绿海劳务派遣公司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李豪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89289119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111.214351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111.214351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111.214351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劳务派遣486人，服务科室39个，保障劳务派遣人员工资、保险、公积金。</w:t>
            </w:r>
          </w:p>
        </w:tc>
        <w:tc>
          <w:tcPr>
            <w:tcW w:w="34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指标1：派遣人数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486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486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指标1：保证派遣人数及出勤率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派遣期限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职工薪酬预算控制数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300万元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镇域内发现各类事项上报率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服务群众水平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定性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劳务派遣管理制度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上级主管部门满意度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46532E"/>
    <w:multiLevelType w:val="singleLevel"/>
    <w:tmpl w:val="6446532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18ED0895"/>
    <w:rsid w:val="20A418BE"/>
    <w:rsid w:val="23D44F79"/>
    <w:rsid w:val="29886DCF"/>
    <w:rsid w:val="2A80636C"/>
    <w:rsid w:val="31B53036"/>
    <w:rsid w:val="363B6F07"/>
    <w:rsid w:val="3A714F93"/>
    <w:rsid w:val="45747040"/>
    <w:rsid w:val="68C66A0F"/>
    <w:rsid w:val="72BF34A3"/>
    <w:rsid w:val="76C61154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</Words>
  <Characters>588</Characters>
  <Lines>0</Lines>
  <Paragraphs>0</Paragraphs>
  <TotalTime>7</TotalTime>
  <ScaleCrop>false</ScaleCrop>
  <LinksUpToDate>false</LinksUpToDate>
  <CharactersWithSpaces>605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cp:lastPrinted>2023-04-24T10:15:00Z</cp:lastPrinted>
  <dcterms:modified xsi:type="dcterms:W3CDTF">2023-04-27T04:32:22Z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4138C028D0F940B3ADFB40F4BE24C6C2_12</vt:lpwstr>
  </property>
</Properties>
</file>